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核物理、核化学实验仪器项目风险可行性方案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75" w:history="1">
        <w:r>
          <w:rPr>
            <w:rFonts w:ascii="仿宋" w:eastAsia="仿宋" w:hAnsi="仿宋" w:cs="仿宋" w:hint="eastAsia"/>
            <w:lang w:eastAsia="zh-CN"/>
          </w:rPr>
          <w:t>序言</w:t>
        </w:r>
        <w:r>
          <w:tab/>
        </w:r>
        <w:r>
          <w:fldChar w:fldCharType="begin"/>
        </w:r>
        <w:r>
          <w:instrText xml:space="preserve"> PAGEREF _Toc10475 \h </w:instrText>
        </w:r>
        <w:r>
          <w:fldChar w:fldCharType="separate"/>
        </w:r>
        <w:r>
          <w:t>3</w:t>
        </w:r>
        <w:r>
          <w:fldChar w:fldCharType="end"/>
        </w:r>
      </w:hyperlink>
    </w:p>
    <w:p>
      <w:pPr>
        <w:pStyle w:val="TOC1"/>
        <w:tabs>
          <w:tab w:val="right" w:leader="dot" w:pos="8306"/>
        </w:tabs>
      </w:pPr>
      <w:hyperlink w:anchor="_Toc1907" w:history="1">
        <w:r>
          <w:rPr>
            <w:rFonts w:ascii="仿宋" w:eastAsia="仿宋" w:hAnsi="仿宋" w:cs="仿宋" w:hint="eastAsia"/>
            <w:lang w:eastAsia="zh-CN"/>
          </w:rPr>
          <w:t>一、核物理、核化学实验仪器项目建设单位基本情况</w:t>
        </w:r>
        <w:r>
          <w:tab/>
        </w:r>
        <w:r>
          <w:fldChar w:fldCharType="begin"/>
        </w:r>
        <w:r>
          <w:instrText xml:space="preserve"> PAGEREF _Toc1907 \h </w:instrText>
        </w:r>
        <w:r>
          <w:fldChar w:fldCharType="separate"/>
        </w:r>
        <w:r>
          <w:t>3</w:t>
        </w:r>
        <w:r>
          <w:fldChar w:fldCharType="end"/>
        </w:r>
      </w:hyperlink>
    </w:p>
    <w:p>
      <w:pPr>
        <w:pStyle w:val="TOC2"/>
        <w:tabs>
          <w:tab w:val="right" w:leader="dot" w:pos="8306"/>
        </w:tabs>
      </w:pPr>
      <w:hyperlink w:anchor="_Toc6181" w:history="1">
        <w:r>
          <w:rPr>
            <w:rFonts w:ascii="仿宋" w:eastAsia="仿宋" w:hAnsi="仿宋" w:cs="仿宋" w:hint="eastAsia"/>
            <w:lang w:eastAsia="zh-CN"/>
          </w:rPr>
          <w:t>(一)、核物理、核化学实验仪器项目建设单位基本情况</w:t>
        </w:r>
        <w:r>
          <w:tab/>
        </w:r>
        <w:r>
          <w:fldChar w:fldCharType="begin"/>
        </w:r>
        <w:r>
          <w:instrText xml:space="preserve"> PAGEREF _Toc6181 \h </w:instrText>
        </w:r>
        <w:r>
          <w:fldChar w:fldCharType="separate"/>
        </w:r>
        <w:r>
          <w:t>3</w:t>
        </w:r>
        <w:r>
          <w:fldChar w:fldCharType="end"/>
        </w:r>
      </w:hyperlink>
    </w:p>
    <w:p>
      <w:pPr>
        <w:pStyle w:val="TOC2"/>
        <w:tabs>
          <w:tab w:val="right" w:leader="dot" w:pos="8306"/>
        </w:tabs>
      </w:pPr>
      <w:hyperlink w:anchor="_Toc13085" w:history="1">
        <w:r>
          <w:rPr>
            <w:rFonts w:ascii="仿宋" w:eastAsia="仿宋" w:hAnsi="仿宋" w:cs="仿宋" w:hint="eastAsia"/>
            <w:lang w:eastAsia="zh-CN"/>
          </w:rPr>
          <w:t>(二)、核物理、核化学实验仪器项目主管单位基本情况</w:t>
        </w:r>
        <w:r>
          <w:tab/>
        </w:r>
        <w:r>
          <w:fldChar w:fldCharType="begin"/>
        </w:r>
        <w:r>
          <w:instrText xml:space="preserve"> PAGEREF _Toc13085 \h </w:instrText>
        </w:r>
        <w:r>
          <w:fldChar w:fldCharType="separate"/>
        </w:r>
        <w:r>
          <w:t>5</w:t>
        </w:r>
        <w:r>
          <w:fldChar w:fldCharType="end"/>
        </w:r>
      </w:hyperlink>
    </w:p>
    <w:p>
      <w:pPr>
        <w:pStyle w:val="TOC2"/>
        <w:tabs>
          <w:tab w:val="right" w:leader="dot" w:pos="8306"/>
        </w:tabs>
      </w:pPr>
      <w:hyperlink w:anchor="_Toc17725" w:history="1">
        <w:r>
          <w:rPr>
            <w:rFonts w:ascii="仿宋" w:eastAsia="仿宋" w:hAnsi="仿宋" w:cs="仿宋" w:hint="eastAsia"/>
            <w:lang w:eastAsia="zh-CN"/>
          </w:rPr>
          <w:t>(三)、核物理、核化学实验仪器项目技术协作单位基本情况</w:t>
        </w:r>
        <w:r>
          <w:tab/>
        </w:r>
        <w:r>
          <w:fldChar w:fldCharType="begin"/>
        </w:r>
        <w:r>
          <w:instrText xml:space="preserve"> PAGEREF _Toc17725 \h </w:instrText>
        </w:r>
        <w:r>
          <w:fldChar w:fldCharType="separate"/>
        </w:r>
        <w:r>
          <w:t>7</w:t>
        </w:r>
        <w:r>
          <w:fldChar w:fldCharType="end"/>
        </w:r>
      </w:hyperlink>
    </w:p>
    <w:p>
      <w:pPr>
        <w:pStyle w:val="TOC1"/>
        <w:tabs>
          <w:tab w:val="right" w:leader="dot" w:pos="8306"/>
        </w:tabs>
      </w:pPr>
      <w:hyperlink w:anchor="_Toc18225" w:history="1">
        <w:r>
          <w:rPr>
            <w:rFonts w:ascii="仿宋" w:eastAsia="仿宋" w:hAnsi="仿宋" w:cs="仿宋" w:hint="eastAsia"/>
            <w:lang w:eastAsia="zh-CN"/>
          </w:rPr>
          <w:t>二、工艺方案的选择</w:t>
        </w:r>
        <w:r>
          <w:tab/>
        </w:r>
        <w:r>
          <w:fldChar w:fldCharType="begin"/>
        </w:r>
        <w:r>
          <w:instrText xml:space="preserve"> PAGEREF _Toc18225 \h </w:instrText>
        </w:r>
        <w:r>
          <w:fldChar w:fldCharType="separate"/>
        </w:r>
        <w:r>
          <w:t>8</w:t>
        </w:r>
        <w:r>
          <w:fldChar w:fldCharType="end"/>
        </w:r>
      </w:hyperlink>
    </w:p>
    <w:p>
      <w:pPr>
        <w:pStyle w:val="TOC2"/>
        <w:tabs>
          <w:tab w:val="right" w:leader="dot" w:pos="8306"/>
        </w:tabs>
      </w:pPr>
      <w:hyperlink w:anchor="_Toc13324" w:history="1">
        <w:r>
          <w:rPr>
            <w:rFonts w:ascii="仿宋" w:eastAsia="仿宋" w:hAnsi="仿宋" w:cs="仿宋" w:hint="eastAsia"/>
            <w:lang w:eastAsia="zh-CN"/>
          </w:rPr>
          <w:t>(一)、基本要求</w:t>
        </w:r>
        <w:r>
          <w:tab/>
        </w:r>
        <w:r>
          <w:fldChar w:fldCharType="begin"/>
        </w:r>
        <w:r>
          <w:instrText xml:space="preserve"> PAGEREF _Toc13324 \h </w:instrText>
        </w:r>
        <w:r>
          <w:fldChar w:fldCharType="separate"/>
        </w:r>
        <w:r>
          <w:t>8</w:t>
        </w:r>
        <w:r>
          <w:fldChar w:fldCharType="end"/>
        </w:r>
      </w:hyperlink>
    </w:p>
    <w:p>
      <w:pPr>
        <w:pStyle w:val="TOC2"/>
        <w:tabs>
          <w:tab w:val="right" w:leader="dot" w:pos="8306"/>
        </w:tabs>
      </w:pPr>
      <w:hyperlink w:anchor="_Toc584" w:history="1">
        <w:r>
          <w:rPr>
            <w:rFonts w:ascii="仿宋" w:eastAsia="仿宋" w:hAnsi="仿宋" w:cs="仿宋" w:hint="eastAsia"/>
            <w:lang w:eastAsia="zh-CN"/>
          </w:rPr>
          <w:t>(二)、典型工艺技术介绍</w:t>
        </w:r>
        <w:r>
          <w:tab/>
        </w:r>
        <w:r>
          <w:fldChar w:fldCharType="begin"/>
        </w:r>
        <w:r>
          <w:instrText xml:space="preserve"> PAGEREF _Toc584 \h </w:instrText>
        </w:r>
        <w:r>
          <w:fldChar w:fldCharType="separate"/>
        </w:r>
        <w:r>
          <w:t>10</w:t>
        </w:r>
        <w:r>
          <w:fldChar w:fldCharType="end"/>
        </w:r>
      </w:hyperlink>
    </w:p>
    <w:p>
      <w:pPr>
        <w:pStyle w:val="TOC2"/>
        <w:tabs>
          <w:tab w:val="right" w:leader="dot" w:pos="8306"/>
        </w:tabs>
      </w:pPr>
      <w:hyperlink w:anchor="_Toc21086" w:history="1">
        <w:r>
          <w:rPr>
            <w:rFonts w:ascii="仿宋" w:eastAsia="仿宋" w:hAnsi="仿宋" w:cs="仿宋" w:hint="eastAsia"/>
            <w:lang w:eastAsia="zh-CN"/>
          </w:rPr>
          <w:t>(三)、核物理、核化学实验仪器项目组成</w:t>
        </w:r>
        <w:r>
          <w:tab/>
        </w:r>
        <w:r>
          <w:fldChar w:fldCharType="begin"/>
        </w:r>
        <w:r>
          <w:instrText xml:space="preserve"> PAGEREF _Toc21086 \h </w:instrText>
        </w:r>
        <w:r>
          <w:fldChar w:fldCharType="separate"/>
        </w:r>
        <w:r>
          <w:t>11</w:t>
        </w:r>
        <w:r>
          <w:fldChar w:fldCharType="end"/>
        </w:r>
      </w:hyperlink>
    </w:p>
    <w:p>
      <w:pPr>
        <w:pStyle w:val="TOC2"/>
        <w:tabs>
          <w:tab w:val="right" w:leader="dot" w:pos="8306"/>
        </w:tabs>
      </w:pPr>
      <w:hyperlink w:anchor="_Toc1581" w:history="1">
        <w:r>
          <w:rPr>
            <w:rFonts w:ascii="仿宋" w:eastAsia="仿宋" w:hAnsi="仿宋" w:cs="仿宋" w:hint="eastAsia"/>
            <w:lang w:eastAsia="zh-CN"/>
          </w:rPr>
          <w:t>(四)、工艺技术方案的选择</w:t>
        </w:r>
        <w:r>
          <w:tab/>
        </w:r>
        <w:r>
          <w:fldChar w:fldCharType="begin"/>
        </w:r>
        <w:r>
          <w:instrText xml:space="preserve"> PAGEREF _Toc1581 \h </w:instrText>
        </w:r>
        <w:r>
          <w:fldChar w:fldCharType="separate"/>
        </w:r>
        <w:r>
          <w:t>13</w:t>
        </w:r>
        <w:r>
          <w:fldChar w:fldCharType="end"/>
        </w:r>
      </w:hyperlink>
    </w:p>
    <w:p>
      <w:pPr>
        <w:pStyle w:val="TOC2"/>
        <w:tabs>
          <w:tab w:val="right" w:leader="dot" w:pos="8306"/>
        </w:tabs>
      </w:pPr>
      <w:hyperlink w:anchor="_Toc16702" w:history="1">
        <w:r>
          <w:rPr>
            <w:rFonts w:ascii="仿宋" w:eastAsia="仿宋" w:hAnsi="仿宋" w:cs="仿宋" w:hint="eastAsia"/>
            <w:lang w:eastAsia="zh-CN"/>
          </w:rPr>
          <w:t>(五)、工艺技术方案的设计</w:t>
        </w:r>
        <w:r>
          <w:tab/>
        </w:r>
        <w:r>
          <w:fldChar w:fldCharType="begin"/>
        </w:r>
        <w:r>
          <w:instrText xml:space="preserve"> PAGEREF _Toc16702 \h </w:instrText>
        </w:r>
        <w:r>
          <w:fldChar w:fldCharType="separate"/>
        </w:r>
        <w:r>
          <w:t>14</w:t>
        </w:r>
        <w:r>
          <w:fldChar w:fldCharType="end"/>
        </w:r>
      </w:hyperlink>
    </w:p>
    <w:p>
      <w:pPr>
        <w:pStyle w:val="TOC1"/>
        <w:tabs>
          <w:tab w:val="right" w:leader="dot" w:pos="8306"/>
        </w:tabs>
      </w:pPr>
      <w:hyperlink w:anchor="_Toc1154" w:history="1">
        <w:r>
          <w:rPr>
            <w:rFonts w:ascii="仿宋" w:eastAsia="仿宋" w:hAnsi="仿宋" w:cs="仿宋" w:hint="eastAsia"/>
            <w:lang w:eastAsia="zh-CN"/>
          </w:rPr>
          <w:t>三、核物理、核化学实验仪器项目选址</w:t>
        </w:r>
        <w:r>
          <w:tab/>
        </w:r>
        <w:r>
          <w:fldChar w:fldCharType="begin"/>
        </w:r>
        <w:r>
          <w:instrText xml:space="preserve"> PAGEREF _Toc1154 \h </w:instrText>
        </w:r>
        <w:r>
          <w:fldChar w:fldCharType="separate"/>
        </w:r>
        <w:r>
          <w:t>16</w:t>
        </w:r>
        <w:r>
          <w:fldChar w:fldCharType="end"/>
        </w:r>
      </w:hyperlink>
    </w:p>
    <w:p>
      <w:pPr>
        <w:pStyle w:val="TOC2"/>
        <w:tabs>
          <w:tab w:val="right" w:leader="dot" w:pos="8306"/>
        </w:tabs>
      </w:pPr>
      <w:hyperlink w:anchor="_Toc13692" w:history="1">
        <w:r>
          <w:rPr>
            <w:rFonts w:ascii="仿宋" w:eastAsia="仿宋" w:hAnsi="仿宋" w:cs="仿宋" w:hint="eastAsia"/>
            <w:lang w:eastAsia="zh-CN"/>
          </w:rPr>
          <w:t>(一)、核物理、核化学实验仪器项目选址原则</w:t>
        </w:r>
        <w:r>
          <w:tab/>
        </w:r>
        <w:r>
          <w:fldChar w:fldCharType="begin"/>
        </w:r>
        <w:r>
          <w:instrText xml:space="preserve"> PAGEREF _Toc13692 \h </w:instrText>
        </w:r>
        <w:r>
          <w:fldChar w:fldCharType="separate"/>
        </w:r>
        <w:r>
          <w:t>16</w:t>
        </w:r>
        <w:r>
          <w:fldChar w:fldCharType="end"/>
        </w:r>
      </w:hyperlink>
    </w:p>
    <w:p>
      <w:pPr>
        <w:pStyle w:val="TOC2"/>
        <w:tabs>
          <w:tab w:val="right" w:leader="dot" w:pos="8306"/>
        </w:tabs>
      </w:pPr>
      <w:hyperlink w:anchor="_Toc27049" w:history="1">
        <w:r>
          <w:rPr>
            <w:rFonts w:ascii="仿宋" w:eastAsia="仿宋" w:hAnsi="仿宋" w:cs="仿宋" w:hint="eastAsia"/>
            <w:lang w:eastAsia="zh-CN"/>
          </w:rPr>
          <w:t>(二)、原材料及主要辅助材料供应</w:t>
        </w:r>
        <w:r>
          <w:tab/>
        </w:r>
        <w:r>
          <w:fldChar w:fldCharType="begin"/>
        </w:r>
        <w:r>
          <w:instrText xml:space="preserve"> PAGEREF _Toc27049 \h </w:instrText>
        </w:r>
        <w:r>
          <w:fldChar w:fldCharType="separate"/>
        </w:r>
        <w:r>
          <w:t>17</w:t>
        </w:r>
        <w:r>
          <w:fldChar w:fldCharType="end"/>
        </w:r>
      </w:hyperlink>
    </w:p>
    <w:p>
      <w:pPr>
        <w:pStyle w:val="TOC2"/>
        <w:tabs>
          <w:tab w:val="right" w:leader="dot" w:pos="8306"/>
        </w:tabs>
      </w:pPr>
      <w:hyperlink w:anchor="_Toc4482" w:history="1">
        <w:r>
          <w:rPr>
            <w:rFonts w:ascii="仿宋" w:eastAsia="仿宋" w:hAnsi="仿宋" w:cs="仿宋" w:hint="eastAsia"/>
            <w:lang w:eastAsia="zh-CN"/>
          </w:rPr>
          <w:t>(三)、交通条件</w:t>
        </w:r>
        <w:r>
          <w:tab/>
        </w:r>
        <w:r>
          <w:fldChar w:fldCharType="begin"/>
        </w:r>
        <w:r>
          <w:instrText xml:space="preserve"> PAGEREF _Toc4482 \h </w:instrText>
        </w:r>
        <w:r>
          <w:fldChar w:fldCharType="separate"/>
        </w:r>
        <w:r>
          <w:t>19</w:t>
        </w:r>
        <w:r>
          <w:fldChar w:fldCharType="end"/>
        </w:r>
      </w:hyperlink>
    </w:p>
    <w:p>
      <w:pPr>
        <w:pStyle w:val="TOC2"/>
        <w:tabs>
          <w:tab w:val="right" w:leader="dot" w:pos="8306"/>
        </w:tabs>
      </w:pPr>
      <w:hyperlink w:anchor="_Toc16329" w:history="1">
        <w:r>
          <w:rPr>
            <w:rFonts w:ascii="仿宋" w:eastAsia="仿宋" w:hAnsi="仿宋" w:cs="仿宋" w:hint="eastAsia"/>
            <w:lang w:eastAsia="zh-CN"/>
          </w:rPr>
          <w:t>(四)、自然条件</w:t>
        </w:r>
        <w:r>
          <w:tab/>
        </w:r>
        <w:r>
          <w:fldChar w:fldCharType="begin"/>
        </w:r>
        <w:r>
          <w:instrText xml:space="preserve"> PAGEREF _Toc16329 \h </w:instrText>
        </w:r>
        <w:r>
          <w:fldChar w:fldCharType="separate"/>
        </w:r>
        <w:r>
          <w:t>21</w:t>
        </w:r>
        <w:r>
          <w:fldChar w:fldCharType="end"/>
        </w:r>
      </w:hyperlink>
    </w:p>
    <w:p>
      <w:pPr>
        <w:pStyle w:val="TOC2"/>
        <w:tabs>
          <w:tab w:val="right" w:leader="dot" w:pos="8306"/>
        </w:tabs>
      </w:pPr>
      <w:hyperlink w:anchor="_Toc10931" w:history="1">
        <w:r>
          <w:rPr>
            <w:rFonts w:ascii="仿宋" w:eastAsia="仿宋" w:hAnsi="仿宋" w:cs="仿宋" w:hint="eastAsia"/>
            <w:lang w:eastAsia="zh-CN"/>
          </w:rPr>
          <w:t>(五)、经济发展状况</w:t>
        </w:r>
        <w:r>
          <w:tab/>
        </w:r>
        <w:r>
          <w:fldChar w:fldCharType="begin"/>
        </w:r>
        <w:r>
          <w:instrText xml:space="preserve"> PAGEREF _Toc10931 \h </w:instrText>
        </w:r>
        <w:r>
          <w:fldChar w:fldCharType="separate"/>
        </w:r>
        <w:r>
          <w:t>23</w:t>
        </w:r>
        <w:r>
          <w:fldChar w:fldCharType="end"/>
        </w:r>
      </w:hyperlink>
    </w:p>
    <w:p>
      <w:pPr>
        <w:pStyle w:val="TOC2"/>
        <w:tabs>
          <w:tab w:val="right" w:leader="dot" w:pos="8306"/>
        </w:tabs>
      </w:pPr>
      <w:hyperlink w:anchor="_Toc4902" w:history="1">
        <w:r>
          <w:rPr>
            <w:rFonts w:ascii="仿宋" w:eastAsia="仿宋" w:hAnsi="仿宋" w:cs="仿宋" w:hint="eastAsia"/>
            <w:lang w:eastAsia="zh-CN"/>
          </w:rPr>
          <w:t>(六)、厂址选择</w:t>
        </w:r>
        <w:r>
          <w:tab/>
        </w:r>
        <w:r>
          <w:fldChar w:fldCharType="begin"/>
        </w:r>
        <w:r>
          <w:instrText xml:space="preserve"> PAGEREF _Toc4902 \h </w:instrText>
        </w:r>
        <w:r>
          <w:fldChar w:fldCharType="separate"/>
        </w:r>
        <w:r>
          <w:t>25</w:t>
        </w:r>
        <w:r>
          <w:fldChar w:fldCharType="end"/>
        </w:r>
      </w:hyperlink>
    </w:p>
    <w:p>
      <w:pPr>
        <w:pStyle w:val="TOC1"/>
        <w:tabs>
          <w:tab w:val="right" w:leader="dot" w:pos="8306"/>
        </w:tabs>
      </w:pPr>
      <w:hyperlink w:anchor="_Toc32492" w:history="1">
        <w:r>
          <w:rPr>
            <w:rFonts w:ascii="仿宋" w:eastAsia="仿宋" w:hAnsi="仿宋" w:cs="仿宋" w:hint="eastAsia"/>
            <w:lang w:eastAsia="zh-CN"/>
          </w:rPr>
          <w:t>四、核物理、核化学实验仪器项目建设内容</w:t>
        </w:r>
        <w:r>
          <w:tab/>
        </w:r>
        <w:r>
          <w:fldChar w:fldCharType="begin"/>
        </w:r>
        <w:r>
          <w:instrText xml:space="preserve"> PAGEREF _Toc32492 \h </w:instrText>
        </w:r>
        <w:r>
          <w:fldChar w:fldCharType="separate"/>
        </w:r>
        <w:r>
          <w:t>27</w:t>
        </w:r>
        <w:r>
          <w:fldChar w:fldCharType="end"/>
        </w:r>
      </w:hyperlink>
    </w:p>
    <w:p>
      <w:pPr>
        <w:pStyle w:val="TOC2"/>
        <w:tabs>
          <w:tab w:val="right" w:leader="dot" w:pos="8306"/>
        </w:tabs>
      </w:pPr>
      <w:hyperlink w:anchor="_Toc10797" w:history="1">
        <w:r>
          <w:rPr>
            <w:rFonts w:ascii="仿宋" w:eastAsia="仿宋" w:hAnsi="仿宋" w:cs="仿宋" w:hint="eastAsia"/>
            <w:lang w:eastAsia="zh-CN"/>
          </w:rPr>
          <w:t>(一)、建筑工程</w:t>
        </w:r>
        <w:r>
          <w:tab/>
        </w:r>
        <w:r>
          <w:fldChar w:fldCharType="begin"/>
        </w:r>
        <w:r>
          <w:instrText xml:space="preserve"> PAGEREF _Toc10797 \h </w:instrText>
        </w:r>
        <w:r>
          <w:fldChar w:fldCharType="separate"/>
        </w:r>
        <w:r>
          <w:t>27</w:t>
        </w:r>
        <w:r>
          <w:fldChar w:fldCharType="end"/>
        </w:r>
      </w:hyperlink>
    </w:p>
    <w:p>
      <w:pPr>
        <w:pStyle w:val="TOC2"/>
        <w:tabs>
          <w:tab w:val="right" w:leader="dot" w:pos="8306"/>
        </w:tabs>
      </w:pPr>
      <w:hyperlink w:anchor="_Toc733" w:history="1">
        <w:r>
          <w:rPr>
            <w:rFonts w:ascii="仿宋" w:eastAsia="仿宋" w:hAnsi="仿宋" w:cs="仿宋" w:hint="eastAsia"/>
            <w:lang w:eastAsia="zh-CN"/>
          </w:rPr>
          <w:t>(二)、电气、自动控制系统</w:t>
        </w:r>
        <w:r>
          <w:tab/>
        </w:r>
        <w:r>
          <w:fldChar w:fldCharType="begin"/>
        </w:r>
        <w:r>
          <w:instrText xml:space="preserve"> PAGEREF _Toc733 \h </w:instrText>
        </w:r>
        <w:r>
          <w:fldChar w:fldCharType="separate"/>
        </w:r>
        <w:r>
          <w:t>29</w:t>
        </w:r>
        <w:r>
          <w:fldChar w:fldCharType="end"/>
        </w:r>
      </w:hyperlink>
    </w:p>
    <w:p>
      <w:pPr>
        <w:pStyle w:val="TOC2"/>
        <w:tabs>
          <w:tab w:val="right" w:leader="dot" w:pos="8306"/>
        </w:tabs>
      </w:pPr>
      <w:hyperlink w:anchor="_Toc14047" w:history="1">
        <w:r>
          <w:rPr>
            <w:rFonts w:ascii="仿宋" w:eastAsia="仿宋" w:hAnsi="仿宋" w:cs="仿宋" w:hint="eastAsia"/>
            <w:lang w:eastAsia="zh-CN"/>
          </w:rPr>
          <w:t>(三)、通用及专用设备选择</w:t>
        </w:r>
        <w:r>
          <w:tab/>
        </w:r>
        <w:r>
          <w:fldChar w:fldCharType="begin"/>
        </w:r>
        <w:r>
          <w:instrText xml:space="preserve"> PAGEREF _Toc14047 \h </w:instrText>
        </w:r>
        <w:r>
          <w:fldChar w:fldCharType="separate"/>
        </w:r>
        <w:r>
          <w:t>31</w:t>
        </w:r>
        <w:r>
          <w:fldChar w:fldCharType="end"/>
        </w:r>
      </w:hyperlink>
    </w:p>
    <w:p>
      <w:pPr>
        <w:pStyle w:val="TOC2"/>
        <w:tabs>
          <w:tab w:val="right" w:leader="dot" w:pos="8306"/>
        </w:tabs>
      </w:pPr>
      <w:hyperlink w:anchor="_Toc14419" w:history="1">
        <w:r>
          <w:rPr>
            <w:rFonts w:ascii="仿宋" w:eastAsia="仿宋" w:hAnsi="仿宋" w:cs="仿宋" w:hint="eastAsia"/>
            <w:lang w:eastAsia="zh-CN"/>
          </w:rPr>
          <w:t>(四)、公共工程</w:t>
        </w:r>
        <w:r>
          <w:tab/>
        </w:r>
        <w:r>
          <w:fldChar w:fldCharType="begin"/>
        </w:r>
        <w:r>
          <w:instrText xml:space="preserve"> PAGEREF _Toc14419 \h </w:instrText>
        </w:r>
        <w:r>
          <w:fldChar w:fldCharType="separate"/>
        </w:r>
        <w:r>
          <w:t>33</w:t>
        </w:r>
        <w:r>
          <w:fldChar w:fldCharType="end"/>
        </w:r>
      </w:hyperlink>
    </w:p>
    <w:p>
      <w:pPr>
        <w:pStyle w:val="TOC1"/>
        <w:tabs>
          <w:tab w:val="right" w:leader="dot" w:pos="8306"/>
        </w:tabs>
      </w:pPr>
      <w:hyperlink w:anchor="_Toc5242" w:history="1">
        <w:r>
          <w:rPr>
            <w:rFonts w:ascii="仿宋" w:eastAsia="仿宋" w:hAnsi="仿宋" w:cs="仿宋" w:hint="eastAsia"/>
            <w:lang w:eastAsia="zh-CN"/>
          </w:rPr>
          <w:t>五、信息技术与数字化转型</w:t>
        </w:r>
        <w:r>
          <w:tab/>
        </w:r>
        <w:r>
          <w:fldChar w:fldCharType="begin"/>
        </w:r>
        <w:r>
          <w:instrText xml:space="preserve"> PAGEREF _Toc5242 \h </w:instrText>
        </w:r>
        <w:r>
          <w:fldChar w:fldCharType="separate"/>
        </w:r>
        <w:r>
          <w:t>34</w:t>
        </w:r>
        <w:r>
          <w:fldChar w:fldCharType="end"/>
        </w:r>
      </w:hyperlink>
    </w:p>
    <w:p>
      <w:pPr>
        <w:pStyle w:val="TOC2"/>
        <w:tabs>
          <w:tab w:val="right" w:leader="dot" w:pos="8306"/>
        </w:tabs>
      </w:pPr>
      <w:hyperlink w:anchor="_Toc29612" w:history="1">
        <w:r>
          <w:rPr>
            <w:rFonts w:ascii="仿宋" w:eastAsia="仿宋" w:hAnsi="仿宋" w:cs="仿宋" w:hint="eastAsia"/>
            <w:lang w:eastAsia="zh-CN"/>
          </w:rPr>
          <w:t>(一)、信息化基础设施建设</w:t>
        </w:r>
        <w:r>
          <w:tab/>
        </w:r>
        <w:r>
          <w:fldChar w:fldCharType="begin"/>
        </w:r>
        <w:r>
          <w:instrText xml:space="preserve"> PAGEREF _Toc29612 \h </w:instrText>
        </w:r>
        <w:r>
          <w:fldChar w:fldCharType="separate"/>
        </w:r>
        <w:r>
          <w:t>34</w:t>
        </w:r>
        <w:r>
          <w:fldChar w:fldCharType="end"/>
        </w:r>
      </w:hyperlink>
    </w:p>
    <w:p>
      <w:pPr>
        <w:pStyle w:val="TOC2"/>
        <w:tabs>
          <w:tab w:val="right" w:leader="dot" w:pos="8306"/>
        </w:tabs>
      </w:pPr>
      <w:hyperlink w:anchor="_Toc31639" w:history="1">
        <w:r>
          <w:rPr>
            <w:rFonts w:ascii="仿宋" w:eastAsia="仿宋" w:hAnsi="仿宋" w:cs="仿宋" w:hint="eastAsia"/>
            <w:lang w:eastAsia="zh-CN"/>
          </w:rPr>
          <w:t>(二)、数据安全与隐私保护</w:t>
        </w:r>
        <w:r>
          <w:tab/>
        </w:r>
        <w:r>
          <w:fldChar w:fldCharType="begin"/>
        </w:r>
        <w:r>
          <w:instrText xml:space="preserve"> PAGEREF _Toc31639 \h </w:instrText>
        </w:r>
        <w:r>
          <w:fldChar w:fldCharType="separate"/>
        </w:r>
        <w:r>
          <w:t>35</w:t>
        </w:r>
        <w:r>
          <w:fldChar w:fldCharType="end"/>
        </w:r>
      </w:hyperlink>
    </w:p>
    <w:p>
      <w:pPr>
        <w:pStyle w:val="TOC2"/>
        <w:tabs>
          <w:tab w:val="right" w:leader="dot" w:pos="8306"/>
        </w:tabs>
      </w:pPr>
      <w:hyperlink w:anchor="_Toc12806" w:history="1">
        <w:r>
          <w:rPr>
            <w:rFonts w:ascii="仿宋" w:eastAsia="仿宋" w:hAnsi="仿宋" w:cs="仿宋" w:hint="eastAsia"/>
            <w:lang w:eastAsia="zh-CN"/>
          </w:rPr>
          <w:t>(三)、数字化生产与运营</w:t>
        </w:r>
        <w:r>
          <w:tab/>
        </w:r>
        <w:r>
          <w:fldChar w:fldCharType="begin"/>
        </w:r>
        <w:r>
          <w:instrText xml:space="preserve"> PAGEREF _Toc12806 \h </w:instrText>
        </w:r>
        <w:r>
          <w:fldChar w:fldCharType="separate"/>
        </w:r>
        <w:r>
          <w:t>37</w:t>
        </w:r>
        <w:r>
          <w:fldChar w:fldCharType="end"/>
        </w:r>
      </w:hyperlink>
    </w:p>
    <w:p>
      <w:pPr>
        <w:pStyle w:val="TOC2"/>
        <w:tabs>
          <w:tab w:val="right" w:leader="dot" w:pos="8306"/>
        </w:tabs>
      </w:pPr>
      <w:hyperlink w:anchor="_Toc10263" w:history="1">
        <w:r>
          <w:rPr>
            <w:rFonts w:ascii="仿宋" w:eastAsia="仿宋" w:hAnsi="仿宋" w:cs="仿宋" w:hint="eastAsia"/>
            <w:lang w:eastAsia="zh-CN"/>
          </w:rPr>
          <w:t>(四)、人工智能应用与创新</w:t>
        </w:r>
        <w:r>
          <w:tab/>
        </w:r>
        <w:r>
          <w:fldChar w:fldCharType="begin"/>
        </w:r>
        <w:r>
          <w:instrText xml:space="preserve"> PAGEREF _Toc10263 \h </w:instrText>
        </w:r>
        <w:r>
          <w:fldChar w:fldCharType="separate"/>
        </w:r>
        <w:r>
          <w:t>39</w:t>
        </w:r>
        <w:r>
          <w:fldChar w:fldCharType="end"/>
        </w:r>
      </w:hyperlink>
    </w:p>
    <w:p>
      <w:pPr>
        <w:pStyle w:val="TOC1"/>
        <w:tabs>
          <w:tab w:val="right" w:leader="dot" w:pos="8306"/>
        </w:tabs>
      </w:pPr>
      <w:hyperlink w:anchor="_Toc11766" w:history="1">
        <w:r>
          <w:rPr>
            <w:rFonts w:ascii="仿宋" w:eastAsia="仿宋" w:hAnsi="仿宋" w:cs="仿宋" w:hint="eastAsia"/>
            <w:lang w:eastAsia="zh-CN"/>
          </w:rPr>
          <w:t>六、核物理、核化学实验仪器项目承办单位基本情况</w:t>
        </w:r>
        <w:r>
          <w:tab/>
        </w:r>
        <w:r>
          <w:fldChar w:fldCharType="begin"/>
        </w:r>
        <w:r>
          <w:instrText xml:space="preserve"> PAGEREF _Toc11766 \h </w:instrText>
        </w:r>
        <w:r>
          <w:fldChar w:fldCharType="separate"/>
        </w:r>
        <w:r>
          <w:t>41</w:t>
        </w:r>
        <w:r>
          <w:fldChar w:fldCharType="end"/>
        </w:r>
      </w:hyperlink>
    </w:p>
    <w:p>
      <w:pPr>
        <w:pStyle w:val="TOC2"/>
        <w:tabs>
          <w:tab w:val="right" w:leader="dot" w:pos="8306"/>
        </w:tabs>
      </w:pPr>
      <w:hyperlink w:anchor="_Toc1940" w:history="1">
        <w:r>
          <w:rPr>
            <w:rFonts w:ascii="仿宋" w:eastAsia="仿宋" w:hAnsi="仿宋" w:cs="仿宋" w:hint="eastAsia"/>
            <w:lang w:eastAsia="zh-CN"/>
          </w:rPr>
          <w:t>(一)、公司名称</w:t>
        </w:r>
        <w:r>
          <w:tab/>
        </w:r>
        <w:r>
          <w:fldChar w:fldCharType="begin"/>
        </w:r>
        <w:r>
          <w:instrText xml:space="preserve"> PAGEREF _Toc1940 \h </w:instrText>
        </w:r>
        <w:r>
          <w:fldChar w:fldCharType="separate"/>
        </w:r>
        <w:r>
          <w:t>41</w:t>
        </w:r>
        <w:r>
          <w:fldChar w:fldCharType="end"/>
        </w:r>
      </w:hyperlink>
    </w:p>
    <w:p>
      <w:pPr>
        <w:pStyle w:val="TOC2"/>
        <w:tabs>
          <w:tab w:val="right" w:leader="dot" w:pos="8306"/>
        </w:tabs>
      </w:pPr>
      <w:hyperlink w:anchor="_Toc3771" w:history="1">
        <w:r>
          <w:rPr>
            <w:rFonts w:ascii="仿宋" w:eastAsia="仿宋" w:hAnsi="仿宋" w:cs="仿宋" w:hint="eastAsia"/>
            <w:lang w:eastAsia="zh-CN"/>
          </w:rPr>
          <w:t>(二)、公司简介</w:t>
        </w:r>
        <w:r>
          <w:tab/>
        </w:r>
        <w:r>
          <w:fldChar w:fldCharType="begin"/>
        </w:r>
        <w:r>
          <w:instrText xml:space="preserve"> PAGEREF _Toc3771 \h </w:instrText>
        </w:r>
        <w:r>
          <w:fldChar w:fldCharType="separate"/>
        </w:r>
        <w:r>
          <w:t>41</w:t>
        </w:r>
        <w:r>
          <w:fldChar w:fldCharType="end"/>
        </w:r>
      </w:hyperlink>
    </w:p>
    <w:p>
      <w:pPr>
        <w:pStyle w:val="TOC2"/>
        <w:tabs>
          <w:tab w:val="right" w:leader="dot" w:pos="8306"/>
        </w:tabs>
      </w:pPr>
      <w:hyperlink w:anchor="_Toc31790" w:history="1">
        <w:r>
          <w:rPr>
            <w:rFonts w:ascii="仿宋" w:eastAsia="仿宋" w:hAnsi="仿宋" w:cs="仿宋" w:hint="eastAsia"/>
            <w:lang w:eastAsia="zh-CN"/>
          </w:rPr>
          <w:t>(三)、公司经济效益分析</w:t>
        </w:r>
        <w:r>
          <w:tab/>
        </w:r>
        <w:r>
          <w:fldChar w:fldCharType="begin"/>
        </w:r>
        <w:r>
          <w:instrText xml:space="preserve"> PAGEREF _Toc31790 \h </w:instrText>
        </w:r>
        <w:r>
          <w:fldChar w:fldCharType="separate"/>
        </w:r>
        <w:r>
          <w:t>42</w:t>
        </w:r>
        <w:r>
          <w:fldChar w:fldCharType="end"/>
        </w:r>
      </w:hyperlink>
    </w:p>
    <w:p>
      <w:pPr>
        <w:pStyle w:val="TOC1"/>
        <w:tabs>
          <w:tab w:val="right" w:leader="dot" w:pos="8306"/>
        </w:tabs>
      </w:pPr>
      <w:hyperlink w:anchor="_Toc11855" w:history="1">
        <w:r>
          <w:rPr>
            <w:rFonts w:ascii="仿宋" w:eastAsia="仿宋" w:hAnsi="仿宋" w:cs="仿宋" w:hint="eastAsia"/>
            <w:lang w:eastAsia="zh-CN"/>
          </w:rPr>
          <w:t>七、效益分析</w:t>
        </w:r>
        <w:r>
          <w:tab/>
        </w:r>
        <w:r>
          <w:fldChar w:fldCharType="begin"/>
        </w:r>
        <w:r>
          <w:instrText xml:space="preserve"> PAGEREF _Toc11855 \h </w:instrText>
        </w:r>
        <w:r>
          <w:fldChar w:fldCharType="separate"/>
        </w:r>
        <w:r>
          <w:t>43</w:t>
        </w:r>
        <w:r>
          <w:fldChar w:fldCharType="end"/>
        </w:r>
      </w:hyperlink>
    </w:p>
    <w:p>
      <w:pPr>
        <w:pStyle w:val="TOC2"/>
        <w:tabs>
          <w:tab w:val="right" w:leader="dot" w:pos="8306"/>
        </w:tabs>
      </w:pPr>
      <w:hyperlink w:anchor="_Toc24300" w:history="1">
        <w:r>
          <w:rPr>
            <w:rFonts w:ascii="仿宋" w:eastAsia="仿宋" w:hAnsi="仿宋" w:cs="仿宋" w:hint="eastAsia"/>
            <w:lang w:eastAsia="zh-CN"/>
          </w:rPr>
          <w:t>(一)、生产成本和销售收入估算</w:t>
        </w:r>
        <w:r>
          <w:tab/>
        </w:r>
        <w:r>
          <w:fldChar w:fldCharType="begin"/>
        </w:r>
        <w:r>
          <w:instrText xml:space="preserve"> PAGEREF _Toc24300 \h </w:instrText>
        </w:r>
        <w:r>
          <w:fldChar w:fldCharType="separate"/>
        </w:r>
        <w:r>
          <w:t>43</w:t>
        </w:r>
        <w:r>
          <w:fldChar w:fldCharType="end"/>
        </w:r>
      </w:hyperlink>
    </w:p>
    <w:p>
      <w:pPr>
        <w:pStyle w:val="TOC2"/>
        <w:tabs>
          <w:tab w:val="right" w:leader="dot" w:pos="8306"/>
        </w:tabs>
      </w:pPr>
      <w:hyperlink w:anchor="_Toc5320" w:history="1">
        <w:r>
          <w:rPr>
            <w:rFonts w:ascii="仿宋" w:eastAsia="仿宋" w:hAnsi="仿宋" w:cs="仿宋" w:hint="eastAsia"/>
            <w:lang w:eastAsia="zh-CN"/>
          </w:rPr>
          <w:t>(二)、财务评价</w:t>
        </w:r>
        <w:r>
          <w:tab/>
        </w:r>
        <w:r>
          <w:fldChar w:fldCharType="begin"/>
        </w:r>
        <w:r>
          <w:instrText xml:space="preserve"> PAGEREF _Toc5320 \h </w:instrText>
        </w:r>
        <w:r>
          <w:fldChar w:fldCharType="separate"/>
        </w:r>
        <w:r>
          <w:t>44</w:t>
        </w:r>
        <w:r>
          <w:fldChar w:fldCharType="end"/>
        </w:r>
      </w:hyperlink>
    </w:p>
    <w:p>
      <w:pPr>
        <w:pStyle w:val="TOC2"/>
        <w:tabs>
          <w:tab w:val="right" w:leader="dot" w:pos="8306"/>
        </w:tabs>
      </w:pPr>
      <w:hyperlink w:anchor="_Toc1549" w:history="1">
        <w:r>
          <w:rPr>
            <w:rFonts w:ascii="仿宋" w:eastAsia="仿宋" w:hAnsi="仿宋" w:cs="仿宋" w:hint="eastAsia"/>
            <w:lang w:eastAsia="zh-CN"/>
          </w:rPr>
          <w:t>(三)、环境效益和社会效益</w:t>
        </w:r>
        <w:r>
          <w:tab/>
        </w:r>
        <w:r>
          <w:fldChar w:fldCharType="begin"/>
        </w:r>
        <w:r>
          <w:instrText xml:space="preserve"> PAGEREF _Toc1549 \h </w:instrText>
        </w:r>
        <w:r>
          <w:fldChar w:fldCharType="separate"/>
        </w:r>
        <w:r>
          <w:t>47</w:t>
        </w:r>
        <w:r>
          <w:fldChar w:fldCharType="end"/>
        </w:r>
      </w:hyperlink>
    </w:p>
    <w:p>
      <w:pPr>
        <w:pStyle w:val="TOC1"/>
        <w:tabs>
          <w:tab w:val="right" w:leader="dot" w:pos="8306"/>
        </w:tabs>
      </w:pPr>
      <w:hyperlink w:anchor="_Toc31709" w:history="1">
        <w:r>
          <w:rPr>
            <w:rFonts w:ascii="仿宋" w:eastAsia="仿宋" w:hAnsi="仿宋" w:cs="仿宋" w:hint="eastAsia"/>
            <w:lang w:eastAsia="zh-CN"/>
          </w:rPr>
          <w:t>八、核物理、核化学实验仪器项目组织管理与招投标</w:t>
        </w:r>
        <w:r>
          <w:tab/>
        </w:r>
        <w:r>
          <w:fldChar w:fldCharType="begin"/>
        </w:r>
        <w:r>
          <w:instrText xml:space="preserve"> PAGEREF _Toc31709 \h </w:instrText>
        </w:r>
        <w:r>
          <w:fldChar w:fldCharType="separate"/>
        </w:r>
        <w:r>
          <w:t>48</w:t>
        </w:r>
        <w:r>
          <w:fldChar w:fldCharType="end"/>
        </w:r>
      </w:hyperlink>
    </w:p>
    <w:p>
      <w:pPr>
        <w:pStyle w:val="TOC2"/>
        <w:tabs>
          <w:tab w:val="right" w:leader="dot" w:pos="8306"/>
        </w:tabs>
      </w:pPr>
      <w:hyperlink w:anchor="_Toc30463" w:history="1">
        <w:r>
          <w:rPr>
            <w:rFonts w:ascii="仿宋" w:eastAsia="仿宋" w:hAnsi="仿宋" w:cs="仿宋" w:hint="eastAsia"/>
            <w:lang w:eastAsia="zh-CN"/>
          </w:rPr>
          <w:t>(一)、核物理、核化学实验仪器项目筹建时期的组织与管理</w:t>
        </w:r>
        <w:r>
          <w:tab/>
        </w:r>
        <w:r>
          <w:fldChar w:fldCharType="begin"/>
        </w:r>
        <w:r>
          <w:instrText xml:space="preserve"> PAGEREF _Toc30463 \h </w:instrText>
        </w:r>
        <w:r>
          <w:fldChar w:fldCharType="separate"/>
        </w:r>
        <w:r>
          <w:t>48</w:t>
        </w:r>
        <w:r>
          <w:fldChar w:fldCharType="end"/>
        </w:r>
      </w:hyperlink>
    </w:p>
    <w:p>
      <w:pPr>
        <w:pStyle w:val="TOC2"/>
        <w:tabs>
          <w:tab w:val="right" w:leader="dot" w:pos="8306"/>
        </w:tabs>
      </w:pPr>
      <w:hyperlink w:anchor="_Toc918" w:history="1">
        <w:r>
          <w:rPr>
            <w:rFonts w:ascii="仿宋" w:eastAsia="仿宋" w:hAnsi="仿宋" w:cs="仿宋" w:hint="eastAsia"/>
            <w:lang w:eastAsia="zh-CN"/>
          </w:rPr>
          <w:t>(二)、核物理、核化学实验仪器项目运行时期的组织与管理</w:t>
        </w:r>
        <w:r>
          <w:tab/>
        </w:r>
        <w:r>
          <w:fldChar w:fldCharType="begin"/>
        </w:r>
        <w:r>
          <w:instrText xml:space="preserve"> PAGEREF _Toc918 \h </w:instrText>
        </w:r>
        <w:r>
          <w:fldChar w:fldCharType="separate"/>
        </w:r>
        <w:r>
          <w:t>49</w:t>
        </w:r>
        <w:r>
          <w:fldChar w:fldCharType="end"/>
        </w:r>
      </w:hyperlink>
    </w:p>
    <w:p>
      <w:pPr>
        <w:pStyle w:val="TOC2"/>
        <w:tabs>
          <w:tab w:val="right" w:leader="dot" w:pos="8306"/>
        </w:tabs>
      </w:pPr>
      <w:hyperlink w:anchor="_Toc26829" w:history="1">
        <w:r>
          <w:rPr>
            <w:rFonts w:ascii="仿宋" w:eastAsia="仿宋" w:hAnsi="仿宋" w:cs="仿宋" w:hint="eastAsia"/>
            <w:lang w:eastAsia="zh-CN"/>
          </w:rPr>
          <w:t>(三)、劳动定员和人员培训</w:t>
        </w:r>
        <w:r>
          <w:tab/>
        </w:r>
        <w:r>
          <w:fldChar w:fldCharType="begin"/>
        </w:r>
        <w:r>
          <w:instrText xml:space="preserve"> PAGEREF _Toc26829 \h </w:instrText>
        </w:r>
        <w:r>
          <w:fldChar w:fldCharType="separate"/>
        </w:r>
        <w:r>
          <w:t>50</w:t>
        </w:r>
        <w:r>
          <w:fldChar w:fldCharType="end"/>
        </w:r>
      </w:hyperlink>
    </w:p>
    <w:p>
      <w:pPr>
        <w:pStyle w:val="TOC2"/>
        <w:tabs>
          <w:tab w:val="right" w:leader="dot" w:pos="8306"/>
        </w:tabs>
      </w:pPr>
      <w:hyperlink w:anchor="_Toc18792" w:history="1">
        <w:r>
          <w:rPr>
            <w:rFonts w:ascii="仿宋" w:eastAsia="仿宋" w:hAnsi="仿宋" w:cs="仿宋" w:hint="eastAsia"/>
            <w:lang w:eastAsia="zh-CN"/>
          </w:rPr>
          <w:t>(四)、招标管理</w:t>
        </w:r>
        <w:r>
          <w:tab/>
        </w:r>
        <w:r>
          <w:fldChar w:fldCharType="begin"/>
        </w:r>
        <w:r>
          <w:instrText xml:space="preserve"> PAGEREF _Toc18792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9" w:history="1">
        <w:r>
          <w:rPr>
            <w:rFonts w:ascii="仿宋" w:eastAsia="仿宋" w:hAnsi="仿宋" w:cs="仿宋" w:hint="eastAsia"/>
            <w:lang w:eastAsia="zh-CN"/>
          </w:rPr>
          <w:t>九、危机管理与应急预案</w:t>
        </w:r>
        <w:r>
          <w:tab/>
        </w:r>
        <w:r>
          <w:fldChar w:fldCharType="begin"/>
        </w:r>
        <w:r>
          <w:instrText xml:space="preserve"> PAGEREF _Toc9029 \h </w:instrText>
        </w:r>
        <w:r>
          <w:fldChar w:fldCharType="separate"/>
        </w:r>
        <w:r>
          <w:t>52</w:t>
        </w:r>
        <w:r>
          <w:fldChar w:fldCharType="end"/>
        </w:r>
      </w:hyperlink>
    </w:p>
    <w:p>
      <w:pPr>
        <w:pStyle w:val="TOC2"/>
        <w:tabs>
          <w:tab w:val="right" w:leader="dot" w:pos="8306"/>
        </w:tabs>
      </w:pPr>
      <w:hyperlink w:anchor="_Toc23890" w:history="1">
        <w:r>
          <w:rPr>
            <w:rFonts w:ascii="仿宋" w:eastAsia="仿宋" w:hAnsi="仿宋" w:cs="仿宋" w:hint="eastAsia"/>
            <w:lang w:eastAsia="zh-CN"/>
          </w:rPr>
          <w:t>(一)、危机预警与监测</w:t>
        </w:r>
        <w:r>
          <w:tab/>
        </w:r>
        <w:r>
          <w:fldChar w:fldCharType="begin"/>
        </w:r>
        <w:r>
          <w:instrText xml:space="preserve"> PAGEREF _Toc23890 \h </w:instrText>
        </w:r>
        <w:r>
          <w:fldChar w:fldCharType="separate"/>
        </w:r>
        <w:r>
          <w:t>52</w:t>
        </w:r>
        <w:r>
          <w:fldChar w:fldCharType="end"/>
        </w:r>
      </w:hyperlink>
    </w:p>
    <w:p>
      <w:pPr>
        <w:pStyle w:val="TOC2"/>
        <w:tabs>
          <w:tab w:val="right" w:leader="dot" w:pos="8306"/>
        </w:tabs>
      </w:pPr>
      <w:hyperlink w:anchor="_Toc26673" w:history="1">
        <w:r>
          <w:rPr>
            <w:rFonts w:ascii="仿宋" w:eastAsia="仿宋" w:hAnsi="仿宋" w:cs="仿宋" w:hint="eastAsia"/>
            <w:lang w:eastAsia="zh-CN"/>
          </w:rPr>
          <w:t>(二)、应急预案与危机响应</w:t>
        </w:r>
        <w:r>
          <w:tab/>
        </w:r>
        <w:r>
          <w:fldChar w:fldCharType="begin"/>
        </w:r>
        <w:r>
          <w:instrText xml:space="preserve"> PAGEREF _Toc26673 \h </w:instrText>
        </w:r>
        <w:r>
          <w:fldChar w:fldCharType="separate"/>
        </w:r>
        <w:r>
          <w:t>54</w:t>
        </w:r>
        <w:r>
          <w:fldChar w:fldCharType="end"/>
        </w:r>
      </w:hyperlink>
    </w:p>
    <w:p>
      <w:pPr>
        <w:pStyle w:val="TOC2"/>
        <w:tabs>
          <w:tab w:val="right" w:leader="dot" w:pos="8306"/>
        </w:tabs>
      </w:pPr>
      <w:hyperlink w:anchor="_Toc11441" w:history="1">
        <w:r>
          <w:rPr>
            <w:rFonts w:ascii="仿宋" w:eastAsia="仿宋" w:hAnsi="仿宋" w:cs="仿宋" w:hint="eastAsia"/>
            <w:lang w:eastAsia="zh-CN"/>
          </w:rPr>
          <w:t>(三)、危机沟通与舆情控制</w:t>
        </w:r>
        <w:r>
          <w:tab/>
        </w:r>
        <w:r>
          <w:fldChar w:fldCharType="begin"/>
        </w:r>
        <w:r>
          <w:instrText xml:space="preserve"> PAGEREF _Toc11441 \h </w:instrText>
        </w:r>
        <w:r>
          <w:fldChar w:fldCharType="separate"/>
        </w:r>
        <w:r>
          <w:t>55</w:t>
        </w:r>
        <w:r>
          <w:fldChar w:fldCharType="end"/>
        </w:r>
      </w:hyperlink>
    </w:p>
    <w:p>
      <w:pPr>
        <w:pStyle w:val="TOC2"/>
        <w:tabs>
          <w:tab w:val="right" w:leader="dot" w:pos="8306"/>
        </w:tabs>
      </w:pPr>
      <w:hyperlink w:anchor="_Toc16202" w:history="1">
        <w:r>
          <w:rPr>
            <w:rFonts w:ascii="仿宋" w:eastAsia="仿宋" w:hAnsi="仿宋" w:cs="仿宋" w:hint="eastAsia"/>
            <w:lang w:eastAsia="zh-CN"/>
          </w:rPr>
          <w:t>(四)、危机后教训与改进</w:t>
        </w:r>
        <w:r>
          <w:tab/>
        </w:r>
        <w:r>
          <w:fldChar w:fldCharType="begin"/>
        </w:r>
        <w:r>
          <w:instrText xml:space="preserve"> PAGEREF _Toc16202 \h </w:instrText>
        </w:r>
        <w:r>
          <w:fldChar w:fldCharType="separate"/>
        </w:r>
        <w:r>
          <w:t>57</w:t>
        </w:r>
        <w:r>
          <w:fldChar w:fldCharType="end"/>
        </w:r>
      </w:hyperlink>
    </w:p>
    <w:p>
      <w:pPr>
        <w:pStyle w:val="TOC1"/>
        <w:tabs>
          <w:tab w:val="right" w:leader="dot" w:pos="8306"/>
        </w:tabs>
      </w:pPr>
      <w:hyperlink w:anchor="_Toc30949" w:history="1">
        <w:r>
          <w:rPr>
            <w:rFonts w:ascii="仿宋" w:eastAsia="仿宋" w:hAnsi="仿宋" w:cs="仿宋" w:hint="eastAsia"/>
            <w:lang w:eastAsia="zh-CN"/>
          </w:rPr>
          <w:t>十、知识管理与技术创新</w:t>
        </w:r>
        <w:r>
          <w:tab/>
        </w:r>
        <w:r>
          <w:fldChar w:fldCharType="begin"/>
        </w:r>
        <w:r>
          <w:instrText xml:space="preserve"> PAGEREF _Toc30949 \h </w:instrText>
        </w:r>
        <w:r>
          <w:fldChar w:fldCharType="separate"/>
        </w:r>
        <w:r>
          <w:t>58</w:t>
        </w:r>
        <w:r>
          <w:fldChar w:fldCharType="end"/>
        </w:r>
      </w:hyperlink>
    </w:p>
    <w:p>
      <w:pPr>
        <w:pStyle w:val="TOC2"/>
        <w:tabs>
          <w:tab w:val="right" w:leader="dot" w:pos="8306"/>
        </w:tabs>
      </w:pPr>
      <w:hyperlink w:anchor="_Toc720" w:history="1">
        <w:r>
          <w:rPr>
            <w:rFonts w:ascii="仿宋" w:eastAsia="仿宋" w:hAnsi="仿宋" w:cs="仿宋" w:hint="eastAsia"/>
            <w:lang w:eastAsia="zh-CN"/>
          </w:rPr>
          <w:t>(一)、知识管理体系建设</w:t>
        </w:r>
        <w:r>
          <w:tab/>
        </w:r>
        <w:r>
          <w:fldChar w:fldCharType="begin"/>
        </w:r>
        <w:r>
          <w:instrText xml:space="preserve"> PAGEREF _Toc720 \h </w:instrText>
        </w:r>
        <w:r>
          <w:fldChar w:fldCharType="separate"/>
        </w:r>
        <w:r>
          <w:t>58</w:t>
        </w:r>
        <w:r>
          <w:fldChar w:fldCharType="end"/>
        </w:r>
      </w:hyperlink>
    </w:p>
    <w:p>
      <w:pPr>
        <w:pStyle w:val="TOC2"/>
        <w:tabs>
          <w:tab w:val="right" w:leader="dot" w:pos="8306"/>
        </w:tabs>
      </w:pPr>
      <w:hyperlink w:anchor="_Toc24581" w:history="1">
        <w:r>
          <w:rPr>
            <w:rFonts w:ascii="仿宋" w:eastAsia="仿宋" w:hAnsi="仿宋" w:cs="仿宋" w:hint="eastAsia"/>
            <w:lang w:eastAsia="zh-CN"/>
          </w:rPr>
          <w:t>(二)、技术创新与研发投入</w:t>
        </w:r>
        <w:r>
          <w:tab/>
        </w:r>
        <w:r>
          <w:fldChar w:fldCharType="begin"/>
        </w:r>
        <w:r>
          <w:instrText xml:space="preserve"> PAGEREF _Toc24581 \h </w:instrText>
        </w:r>
        <w:r>
          <w:fldChar w:fldCharType="separate"/>
        </w:r>
        <w:r>
          <w:t>60</w:t>
        </w:r>
        <w:r>
          <w:fldChar w:fldCharType="end"/>
        </w:r>
      </w:hyperlink>
    </w:p>
    <w:p>
      <w:pPr>
        <w:pStyle w:val="TOC2"/>
        <w:tabs>
          <w:tab w:val="right" w:leader="dot" w:pos="8306"/>
        </w:tabs>
      </w:pPr>
      <w:hyperlink w:anchor="_Toc14838" w:history="1">
        <w:r>
          <w:rPr>
            <w:rFonts w:ascii="仿宋" w:eastAsia="仿宋" w:hAnsi="仿宋" w:cs="仿宋" w:hint="eastAsia"/>
            <w:lang w:eastAsia="zh-CN"/>
          </w:rPr>
          <w:t>(三)、专利申请与技术保护</w:t>
        </w:r>
        <w:r>
          <w:tab/>
        </w:r>
        <w:r>
          <w:fldChar w:fldCharType="begin"/>
        </w:r>
        <w:r>
          <w:instrText xml:space="preserve"> PAGEREF _Toc14838 \h </w:instrText>
        </w:r>
        <w:r>
          <w:fldChar w:fldCharType="separate"/>
        </w:r>
        <w:r>
          <w:t>61</w:t>
        </w:r>
        <w:r>
          <w:fldChar w:fldCharType="end"/>
        </w:r>
      </w:hyperlink>
    </w:p>
    <w:p>
      <w:pPr>
        <w:pStyle w:val="TOC2"/>
        <w:tabs>
          <w:tab w:val="right" w:leader="dot" w:pos="8306"/>
        </w:tabs>
      </w:pPr>
      <w:hyperlink w:anchor="_Toc28711" w:history="1">
        <w:r>
          <w:rPr>
            <w:rFonts w:ascii="仿宋" w:eastAsia="仿宋" w:hAnsi="仿宋" w:cs="仿宋" w:hint="eastAsia"/>
            <w:lang w:eastAsia="zh-CN"/>
          </w:rPr>
          <w:t>(四)、人才培养与团队建设</w:t>
        </w:r>
        <w:r>
          <w:tab/>
        </w:r>
        <w:r>
          <w:fldChar w:fldCharType="begin"/>
        </w:r>
        <w:r>
          <w:instrText xml:space="preserve"> PAGEREF _Toc28711 \h </w:instrText>
        </w:r>
        <w:r>
          <w:fldChar w:fldCharType="separate"/>
        </w:r>
        <w:r>
          <w:t>62</w:t>
        </w:r>
        <w:r>
          <w:fldChar w:fldCharType="end"/>
        </w:r>
      </w:hyperlink>
    </w:p>
    <w:p>
      <w:pPr>
        <w:pStyle w:val="TOC1"/>
        <w:tabs>
          <w:tab w:val="right" w:leader="dot" w:pos="8306"/>
        </w:tabs>
      </w:pPr>
      <w:hyperlink w:anchor="_Toc30583" w:history="1">
        <w:r>
          <w:rPr>
            <w:rFonts w:ascii="仿宋" w:eastAsia="仿宋" w:hAnsi="仿宋" w:cs="仿宋" w:hint="eastAsia"/>
            <w:lang w:eastAsia="zh-CN"/>
          </w:rPr>
          <w:t>十一、核物理、核化学实验仪器项目总结与展望</w:t>
        </w:r>
        <w:r>
          <w:tab/>
        </w:r>
        <w:r>
          <w:fldChar w:fldCharType="begin"/>
        </w:r>
        <w:r>
          <w:instrText xml:space="preserve"> PAGEREF _Toc30583 \h </w:instrText>
        </w:r>
        <w:r>
          <w:fldChar w:fldCharType="separate"/>
        </w:r>
        <w:r>
          <w:t>63</w:t>
        </w:r>
        <w:r>
          <w:fldChar w:fldCharType="end"/>
        </w:r>
      </w:hyperlink>
    </w:p>
    <w:p>
      <w:pPr>
        <w:pStyle w:val="TOC2"/>
        <w:tabs>
          <w:tab w:val="right" w:leader="dot" w:pos="8306"/>
        </w:tabs>
      </w:pPr>
      <w:hyperlink w:anchor="_Toc16913" w:history="1">
        <w:r>
          <w:rPr>
            <w:rFonts w:ascii="仿宋" w:eastAsia="仿宋" w:hAnsi="仿宋" w:cs="仿宋" w:hint="eastAsia"/>
            <w:lang w:eastAsia="zh-CN"/>
          </w:rPr>
          <w:t>(一)、核物理、核化学实验仪器项目总结回顾</w:t>
        </w:r>
        <w:r>
          <w:tab/>
        </w:r>
        <w:r>
          <w:fldChar w:fldCharType="begin"/>
        </w:r>
        <w:r>
          <w:instrText xml:space="preserve"> PAGEREF _Toc16913 \h </w:instrText>
        </w:r>
        <w:r>
          <w:fldChar w:fldCharType="separate"/>
        </w:r>
        <w:r>
          <w:t>63</w:t>
        </w:r>
        <w:r>
          <w:fldChar w:fldCharType="end"/>
        </w:r>
      </w:hyperlink>
    </w:p>
    <w:p>
      <w:pPr>
        <w:pStyle w:val="TOC2"/>
        <w:tabs>
          <w:tab w:val="right" w:leader="dot" w:pos="8306"/>
        </w:tabs>
      </w:pPr>
      <w:hyperlink w:anchor="_Toc26130" w:history="1">
        <w:r>
          <w:rPr>
            <w:rFonts w:ascii="仿宋" w:eastAsia="仿宋" w:hAnsi="仿宋" w:cs="仿宋" w:hint="eastAsia"/>
            <w:lang w:eastAsia="zh-CN"/>
          </w:rPr>
          <w:t>(二)、存在问题与改进措施</w:t>
        </w:r>
        <w:r>
          <w:tab/>
        </w:r>
        <w:r>
          <w:fldChar w:fldCharType="begin"/>
        </w:r>
        <w:r>
          <w:instrText xml:space="preserve"> PAGEREF _Toc26130 \h </w:instrText>
        </w:r>
        <w:r>
          <w:fldChar w:fldCharType="separate"/>
        </w:r>
        <w:r>
          <w:t>66</w:t>
        </w:r>
        <w:r>
          <w:fldChar w:fldCharType="end"/>
        </w:r>
      </w:hyperlink>
    </w:p>
    <w:p>
      <w:pPr>
        <w:pStyle w:val="TOC2"/>
        <w:tabs>
          <w:tab w:val="right" w:leader="dot" w:pos="8306"/>
        </w:tabs>
      </w:pPr>
      <w:hyperlink w:anchor="_Toc15951" w:history="1">
        <w:r>
          <w:rPr>
            <w:rFonts w:ascii="仿宋" w:eastAsia="仿宋" w:hAnsi="仿宋" w:cs="仿宋" w:hint="eastAsia"/>
            <w:lang w:eastAsia="zh-CN"/>
          </w:rPr>
          <w:t>(三)、未来发展展望</w:t>
        </w:r>
        <w:r>
          <w:tab/>
        </w:r>
        <w:r>
          <w:fldChar w:fldCharType="begin"/>
        </w:r>
        <w:r>
          <w:instrText xml:space="preserve"> PAGEREF _Toc15951 \h </w:instrText>
        </w:r>
        <w:r>
          <w:fldChar w:fldCharType="separate"/>
        </w:r>
        <w:r>
          <w:t>67</w:t>
        </w:r>
        <w:r>
          <w:fldChar w:fldCharType="end"/>
        </w:r>
      </w:hyperlink>
    </w:p>
    <w:p>
      <w:pPr>
        <w:pStyle w:val="TOC2"/>
        <w:tabs>
          <w:tab w:val="right" w:leader="dot" w:pos="8306"/>
        </w:tabs>
      </w:pPr>
      <w:hyperlink w:anchor="_Toc14793" w:history="1">
        <w:r>
          <w:rPr>
            <w:rFonts w:ascii="仿宋" w:eastAsia="仿宋" w:hAnsi="仿宋" w:cs="仿宋" w:hint="eastAsia"/>
            <w:lang w:eastAsia="zh-CN"/>
          </w:rPr>
          <w:t>(四)、核物理、核化学实验仪器项目总结报告</w:t>
        </w:r>
        <w:r>
          <w:tab/>
        </w:r>
        <w:r>
          <w:fldChar w:fldCharType="begin"/>
        </w:r>
        <w:r>
          <w:instrText xml:space="preserve"> PAGEREF _Toc14793 \h </w:instrText>
        </w:r>
        <w:r>
          <w:fldChar w:fldCharType="separate"/>
        </w:r>
        <w:r>
          <w:t>68</w:t>
        </w:r>
        <w:r>
          <w:fldChar w:fldCharType="end"/>
        </w:r>
      </w:hyperlink>
    </w:p>
    <w:p>
      <w:pPr>
        <w:pStyle w:val="TOC1"/>
        <w:tabs>
          <w:tab w:val="right" w:leader="dot" w:pos="8306"/>
        </w:tabs>
      </w:pPr>
      <w:hyperlink w:anchor="_Toc2040" w:history="1">
        <w:r>
          <w:rPr>
            <w:rFonts w:ascii="仿宋" w:eastAsia="仿宋" w:hAnsi="仿宋" w:cs="仿宋" w:hint="eastAsia"/>
            <w:lang w:eastAsia="zh-CN"/>
          </w:rPr>
          <w:t>十二、市场营销策略与推广计划</w:t>
        </w:r>
        <w:r>
          <w:tab/>
        </w:r>
        <w:r>
          <w:fldChar w:fldCharType="begin"/>
        </w:r>
        <w:r>
          <w:instrText xml:space="preserve"> PAGEREF _Toc2040 \h </w:instrText>
        </w:r>
        <w:r>
          <w:fldChar w:fldCharType="separate"/>
        </w:r>
        <w:r>
          <w:t>70</w:t>
        </w:r>
        <w:r>
          <w:fldChar w:fldCharType="end"/>
        </w:r>
      </w:hyperlink>
    </w:p>
    <w:p>
      <w:pPr>
        <w:pStyle w:val="TOC2"/>
        <w:tabs>
          <w:tab w:val="right" w:leader="dot" w:pos="8306"/>
        </w:tabs>
      </w:pPr>
      <w:hyperlink w:anchor="_Toc13320" w:history="1">
        <w:r>
          <w:rPr>
            <w:rFonts w:ascii="仿宋" w:eastAsia="仿宋" w:hAnsi="仿宋" w:cs="仿宋" w:hint="eastAsia"/>
            <w:lang w:eastAsia="zh-CN"/>
          </w:rPr>
          <w:t>(一)、目标市场与客户定位</w:t>
        </w:r>
        <w:r>
          <w:tab/>
        </w:r>
        <w:r>
          <w:fldChar w:fldCharType="begin"/>
        </w:r>
        <w:r>
          <w:instrText xml:space="preserve"> PAGEREF _Toc13320 \h </w:instrText>
        </w:r>
        <w:r>
          <w:fldChar w:fldCharType="separate"/>
        </w:r>
        <w:r>
          <w:t>70</w:t>
        </w:r>
        <w:r>
          <w:fldChar w:fldCharType="end"/>
        </w:r>
      </w:hyperlink>
    </w:p>
    <w:p>
      <w:pPr>
        <w:pStyle w:val="TOC2"/>
        <w:tabs>
          <w:tab w:val="right" w:leader="dot" w:pos="8306"/>
        </w:tabs>
      </w:pPr>
      <w:hyperlink w:anchor="_Toc8879" w:history="1">
        <w:r>
          <w:rPr>
            <w:rFonts w:ascii="仿宋" w:eastAsia="仿宋" w:hAnsi="仿宋" w:cs="仿宋" w:hint="eastAsia"/>
            <w:lang w:eastAsia="zh-CN"/>
          </w:rPr>
          <w:t>(二)、市场营销策略</w:t>
        </w:r>
        <w:r>
          <w:tab/>
        </w:r>
        <w:r>
          <w:fldChar w:fldCharType="begin"/>
        </w:r>
        <w:r>
          <w:instrText xml:space="preserve"> PAGEREF _Toc8879 \h </w:instrText>
        </w:r>
        <w:r>
          <w:fldChar w:fldCharType="separate"/>
        </w:r>
        <w:r>
          <w:t>71</w:t>
        </w:r>
        <w:r>
          <w:fldChar w:fldCharType="end"/>
        </w:r>
      </w:hyperlink>
    </w:p>
    <w:p>
      <w:pPr>
        <w:pStyle w:val="TOC2"/>
        <w:tabs>
          <w:tab w:val="right" w:leader="dot" w:pos="8306"/>
        </w:tabs>
      </w:pPr>
      <w:hyperlink w:anchor="_Toc6696" w:history="1">
        <w:r>
          <w:rPr>
            <w:rFonts w:ascii="仿宋" w:eastAsia="仿宋" w:hAnsi="仿宋" w:cs="仿宋" w:hint="eastAsia"/>
            <w:lang w:eastAsia="zh-CN"/>
          </w:rPr>
          <w:t>(三)、产品推广与品牌建设</w:t>
        </w:r>
        <w:r>
          <w:tab/>
        </w:r>
        <w:r>
          <w:fldChar w:fldCharType="begin"/>
        </w:r>
        <w:r>
          <w:instrText xml:space="preserve"> PAGEREF _Toc6696 \h </w:instrText>
        </w:r>
        <w:r>
          <w:fldChar w:fldCharType="separate"/>
        </w:r>
        <w:r>
          <w:t>76</w:t>
        </w:r>
        <w:r>
          <w:fldChar w:fldCharType="end"/>
        </w:r>
      </w:hyperlink>
    </w:p>
    <w:p>
      <w:pPr>
        <w:pStyle w:val="TOC2"/>
        <w:tabs>
          <w:tab w:val="right" w:leader="dot" w:pos="8306"/>
        </w:tabs>
      </w:pPr>
      <w:hyperlink w:anchor="_Toc21923" w:history="1">
        <w:r>
          <w:rPr>
            <w:rFonts w:ascii="仿宋" w:eastAsia="仿宋" w:hAnsi="仿宋" w:cs="仿宋" w:hint="eastAsia"/>
            <w:lang w:eastAsia="zh-CN"/>
          </w:rPr>
          <w:t>(四)、销售渠道与分销策略</w:t>
        </w:r>
        <w:r>
          <w:tab/>
        </w:r>
        <w:r>
          <w:fldChar w:fldCharType="begin"/>
        </w:r>
        <w:r>
          <w:instrText xml:space="preserve"> PAGEREF _Toc21923 \h </w:instrText>
        </w:r>
        <w:r>
          <w:fldChar w:fldCharType="separate"/>
        </w:r>
        <w:r>
          <w:t>78</w:t>
        </w:r>
        <w:r>
          <w:fldChar w:fldCharType="end"/>
        </w:r>
      </w:hyperlink>
    </w:p>
    <w:p>
      <w:pPr>
        <w:pStyle w:val="TOC1"/>
        <w:tabs>
          <w:tab w:val="right" w:leader="dot" w:pos="8306"/>
        </w:tabs>
      </w:pPr>
      <w:hyperlink w:anchor="_Toc14570" w:history="1">
        <w:r>
          <w:rPr>
            <w:rFonts w:ascii="仿宋" w:eastAsia="仿宋" w:hAnsi="仿宋" w:cs="仿宋" w:hint="eastAsia"/>
            <w:lang w:eastAsia="zh-CN"/>
          </w:rPr>
          <w:t>十三、核物理、核化学实验仪器项目节能分析</w:t>
        </w:r>
        <w:r>
          <w:tab/>
        </w:r>
        <w:r>
          <w:fldChar w:fldCharType="begin"/>
        </w:r>
        <w:r>
          <w:instrText xml:space="preserve"> PAGEREF _Toc14570 \h </w:instrText>
        </w:r>
        <w:r>
          <w:fldChar w:fldCharType="separate"/>
        </w:r>
        <w:r>
          <w:t>80</w:t>
        </w:r>
        <w:r>
          <w:fldChar w:fldCharType="end"/>
        </w:r>
      </w:hyperlink>
    </w:p>
    <w:p>
      <w:pPr>
        <w:pStyle w:val="TOC2"/>
        <w:tabs>
          <w:tab w:val="right" w:leader="dot" w:pos="8306"/>
        </w:tabs>
      </w:pPr>
      <w:hyperlink w:anchor="_Toc7070" w:history="1">
        <w:r>
          <w:rPr>
            <w:rFonts w:ascii="仿宋" w:eastAsia="仿宋" w:hAnsi="仿宋" w:cs="仿宋" w:hint="eastAsia"/>
            <w:lang w:eastAsia="zh-CN"/>
          </w:rPr>
          <w:t>(一)、能源消费种类和数量分析</w:t>
        </w:r>
        <w:r>
          <w:tab/>
        </w:r>
        <w:r>
          <w:fldChar w:fldCharType="begin"/>
        </w:r>
        <w:r>
          <w:instrText xml:space="preserve"> PAGEREF _Toc7070 \h </w:instrText>
        </w:r>
        <w:r>
          <w:fldChar w:fldCharType="separate"/>
        </w:r>
        <w:r>
          <w:t>80</w:t>
        </w:r>
        <w:r>
          <w:fldChar w:fldCharType="end"/>
        </w:r>
      </w:hyperlink>
    </w:p>
    <w:p>
      <w:pPr>
        <w:pStyle w:val="TOC2"/>
        <w:tabs>
          <w:tab w:val="right" w:leader="dot" w:pos="8306"/>
        </w:tabs>
      </w:pPr>
      <w:hyperlink w:anchor="_Toc9433" w:history="1">
        <w:r>
          <w:rPr>
            <w:rFonts w:ascii="仿宋" w:eastAsia="仿宋" w:hAnsi="仿宋" w:cs="仿宋" w:hint="eastAsia"/>
            <w:lang w:eastAsia="zh-CN"/>
          </w:rPr>
          <w:t>(二)、核物理、核化学实验仪器项目预期节能综合评价</w:t>
        </w:r>
        <w:r>
          <w:tab/>
        </w:r>
        <w:r>
          <w:fldChar w:fldCharType="begin"/>
        </w:r>
        <w:r>
          <w:instrText xml:space="preserve"> PAGEREF _Toc9433 \h </w:instrText>
        </w:r>
        <w:r>
          <w:fldChar w:fldCharType="separate"/>
        </w:r>
        <w:r>
          <w:t>81</w:t>
        </w:r>
        <w:r>
          <w:fldChar w:fldCharType="end"/>
        </w:r>
      </w:hyperlink>
    </w:p>
    <w:p>
      <w:pPr>
        <w:pStyle w:val="TOC2"/>
        <w:tabs>
          <w:tab w:val="right" w:leader="dot" w:pos="8306"/>
        </w:tabs>
      </w:pPr>
      <w:hyperlink w:anchor="_Toc12377" w:history="1">
        <w:r>
          <w:rPr>
            <w:rFonts w:ascii="仿宋" w:eastAsia="仿宋" w:hAnsi="仿宋" w:cs="仿宋" w:hint="eastAsia"/>
            <w:lang w:eastAsia="zh-CN"/>
          </w:rPr>
          <w:t>(三)、核物理、核化学实验仪器项目节能设计</w:t>
        </w:r>
        <w:r>
          <w:tab/>
        </w:r>
        <w:r>
          <w:fldChar w:fldCharType="begin"/>
        </w:r>
        <w:r>
          <w:instrText xml:space="preserve"> PAGEREF _Toc12377 \h </w:instrText>
        </w:r>
        <w:r>
          <w:fldChar w:fldCharType="separate"/>
        </w:r>
        <w:r>
          <w:t>81</w:t>
        </w:r>
        <w:r>
          <w:fldChar w:fldCharType="end"/>
        </w:r>
      </w:hyperlink>
    </w:p>
    <w:p>
      <w:pPr>
        <w:pStyle w:val="TOC2"/>
        <w:tabs>
          <w:tab w:val="right" w:leader="dot" w:pos="8306"/>
        </w:tabs>
      </w:pPr>
      <w:hyperlink w:anchor="_Toc9910" w:history="1">
        <w:r>
          <w:rPr>
            <w:rFonts w:ascii="仿宋" w:eastAsia="仿宋" w:hAnsi="仿宋" w:cs="仿宋" w:hint="eastAsia"/>
            <w:lang w:eastAsia="zh-CN"/>
          </w:rPr>
          <w:t>(四)、节能措施</w:t>
        </w:r>
        <w:r>
          <w:tab/>
        </w:r>
        <w:r>
          <w:fldChar w:fldCharType="begin"/>
        </w:r>
        <w:r>
          <w:instrText xml:space="preserve"> PAGEREF _Toc9910 \h </w:instrText>
        </w:r>
        <w:r>
          <w:fldChar w:fldCharType="separate"/>
        </w:r>
        <w:r>
          <w:t>82</w:t>
        </w:r>
        <w:r>
          <w:fldChar w:fldCharType="end"/>
        </w:r>
      </w:hyperlink>
    </w:p>
    <w:p>
      <w:pPr>
        <w:pStyle w:val="TOC1"/>
        <w:tabs>
          <w:tab w:val="right" w:leader="dot" w:pos="8306"/>
        </w:tabs>
      </w:pPr>
      <w:hyperlink w:anchor="_Toc3509" w:history="1">
        <w:r>
          <w:rPr>
            <w:rFonts w:ascii="仿宋" w:eastAsia="仿宋" w:hAnsi="仿宋" w:cs="仿宋" w:hint="eastAsia"/>
            <w:lang w:eastAsia="zh-CN"/>
          </w:rPr>
          <w:t>十四、建设及运营风险分析</w:t>
        </w:r>
        <w:r>
          <w:tab/>
        </w:r>
        <w:r>
          <w:fldChar w:fldCharType="begin"/>
        </w:r>
        <w:r>
          <w:instrText xml:space="preserve"> PAGEREF _Toc3509 \h </w:instrText>
        </w:r>
        <w:r>
          <w:fldChar w:fldCharType="separate"/>
        </w:r>
        <w:r>
          <w:t>84</w:t>
        </w:r>
        <w:r>
          <w:fldChar w:fldCharType="end"/>
        </w:r>
      </w:hyperlink>
    </w:p>
    <w:p>
      <w:pPr>
        <w:pStyle w:val="TOC2"/>
        <w:tabs>
          <w:tab w:val="right" w:leader="dot" w:pos="8306"/>
        </w:tabs>
      </w:pPr>
      <w:hyperlink w:anchor="_Toc31842" w:history="1">
        <w:r>
          <w:rPr>
            <w:rFonts w:ascii="仿宋" w:eastAsia="仿宋" w:hAnsi="仿宋" w:cs="仿宋" w:hint="eastAsia"/>
            <w:lang w:eastAsia="zh-CN"/>
          </w:rPr>
          <w:t>(一)、政策风险分析</w:t>
        </w:r>
        <w:r>
          <w:tab/>
        </w:r>
        <w:r>
          <w:fldChar w:fldCharType="begin"/>
        </w:r>
        <w:r>
          <w:instrText xml:space="preserve"> PAGEREF _Toc31842 \h </w:instrText>
        </w:r>
        <w:r>
          <w:fldChar w:fldCharType="separate"/>
        </w:r>
        <w:r>
          <w:t>84</w:t>
        </w:r>
        <w:r>
          <w:fldChar w:fldCharType="end"/>
        </w:r>
      </w:hyperlink>
    </w:p>
    <w:p>
      <w:pPr>
        <w:pStyle w:val="TOC2"/>
        <w:tabs>
          <w:tab w:val="right" w:leader="dot" w:pos="8306"/>
        </w:tabs>
      </w:pPr>
      <w:hyperlink w:anchor="_Toc32655" w:history="1">
        <w:r>
          <w:rPr>
            <w:rFonts w:ascii="仿宋" w:eastAsia="仿宋" w:hAnsi="仿宋" w:cs="仿宋" w:hint="eastAsia"/>
            <w:lang w:eastAsia="zh-CN"/>
          </w:rPr>
          <w:t>(二)、社会风险分析</w:t>
        </w:r>
        <w:r>
          <w:tab/>
        </w:r>
        <w:r>
          <w:fldChar w:fldCharType="begin"/>
        </w:r>
        <w:r>
          <w:instrText xml:space="preserve"> PAGEREF _Toc32655 \h </w:instrText>
        </w:r>
        <w:r>
          <w:fldChar w:fldCharType="separate"/>
        </w:r>
        <w:r>
          <w:t>85</w:t>
        </w:r>
        <w:r>
          <w:fldChar w:fldCharType="end"/>
        </w:r>
      </w:hyperlink>
    </w:p>
    <w:p>
      <w:pPr>
        <w:pStyle w:val="TOC2"/>
        <w:tabs>
          <w:tab w:val="right" w:leader="dot" w:pos="8306"/>
        </w:tabs>
      </w:pPr>
      <w:hyperlink w:anchor="_Toc6617" w:history="1">
        <w:r>
          <w:rPr>
            <w:rFonts w:ascii="仿宋" w:eastAsia="仿宋" w:hAnsi="仿宋" w:cs="仿宋" w:hint="eastAsia"/>
            <w:lang w:eastAsia="zh-CN"/>
          </w:rPr>
          <w:t>(三)、市场风险分析</w:t>
        </w:r>
        <w:r>
          <w:tab/>
        </w:r>
        <w:r>
          <w:fldChar w:fldCharType="begin"/>
        </w:r>
        <w:r>
          <w:instrText xml:space="preserve"> PAGEREF _Toc6617 \h </w:instrText>
        </w:r>
        <w:r>
          <w:fldChar w:fldCharType="separate"/>
        </w:r>
        <w:r>
          <w:t>87</w:t>
        </w:r>
        <w:r>
          <w:fldChar w:fldCharType="end"/>
        </w:r>
      </w:hyperlink>
    </w:p>
    <w:p>
      <w:pPr>
        <w:pStyle w:val="TOC2"/>
        <w:tabs>
          <w:tab w:val="right" w:leader="dot" w:pos="8306"/>
        </w:tabs>
      </w:pPr>
      <w:hyperlink w:anchor="_Toc27454" w:history="1">
        <w:r>
          <w:rPr>
            <w:rFonts w:ascii="仿宋" w:eastAsia="仿宋" w:hAnsi="仿宋" w:cs="仿宋" w:hint="eastAsia"/>
            <w:lang w:eastAsia="zh-CN"/>
          </w:rPr>
          <w:t>(四)、资金风险分析</w:t>
        </w:r>
        <w:r>
          <w:tab/>
        </w:r>
        <w:r>
          <w:fldChar w:fldCharType="begin"/>
        </w:r>
        <w:r>
          <w:instrText xml:space="preserve"> PAGEREF _Toc27454 \h </w:instrText>
        </w:r>
        <w:r>
          <w:fldChar w:fldCharType="separate"/>
        </w:r>
        <w:r>
          <w:t>89</w:t>
        </w:r>
        <w:r>
          <w:fldChar w:fldCharType="end"/>
        </w:r>
      </w:hyperlink>
    </w:p>
    <w:p>
      <w:pPr>
        <w:pStyle w:val="TOC2"/>
        <w:tabs>
          <w:tab w:val="right" w:leader="dot" w:pos="8306"/>
        </w:tabs>
      </w:pPr>
      <w:hyperlink w:anchor="_Toc13111" w:history="1">
        <w:r>
          <w:rPr>
            <w:rFonts w:ascii="仿宋" w:eastAsia="仿宋" w:hAnsi="仿宋" w:cs="仿宋" w:hint="eastAsia"/>
            <w:lang w:eastAsia="zh-CN"/>
          </w:rPr>
          <w:t>(五)、技术风险分析</w:t>
        </w:r>
        <w:r>
          <w:tab/>
        </w:r>
        <w:r>
          <w:fldChar w:fldCharType="begin"/>
        </w:r>
        <w:r>
          <w:instrText xml:space="preserve"> PAGEREF _Toc13111 \h </w:instrText>
        </w:r>
        <w:r>
          <w:fldChar w:fldCharType="separate"/>
        </w:r>
        <w:r>
          <w:t>90</w:t>
        </w:r>
        <w:r>
          <w:fldChar w:fldCharType="end"/>
        </w:r>
      </w:hyperlink>
    </w:p>
    <w:p>
      <w:pPr>
        <w:pStyle w:val="TOC2"/>
        <w:tabs>
          <w:tab w:val="right" w:leader="dot" w:pos="8306"/>
        </w:tabs>
      </w:pPr>
      <w:hyperlink w:anchor="_Toc4097" w:history="1">
        <w:r>
          <w:rPr>
            <w:rFonts w:ascii="仿宋" w:eastAsia="仿宋" w:hAnsi="仿宋" w:cs="仿宋" w:hint="eastAsia"/>
            <w:lang w:eastAsia="zh-CN"/>
          </w:rPr>
          <w:t>(六)、财务风险分析</w:t>
        </w:r>
        <w:r>
          <w:tab/>
        </w:r>
        <w:r>
          <w:fldChar w:fldCharType="begin"/>
        </w:r>
        <w:r>
          <w:instrText xml:space="preserve"> PAGEREF _Toc4097 \h </w:instrText>
        </w:r>
        <w:r>
          <w:fldChar w:fldCharType="separate"/>
        </w:r>
        <w:r>
          <w:t>92</w:t>
        </w:r>
        <w:r>
          <w:fldChar w:fldCharType="end"/>
        </w:r>
      </w:hyperlink>
    </w:p>
    <w:p>
      <w:pPr>
        <w:pStyle w:val="TOC2"/>
        <w:tabs>
          <w:tab w:val="right" w:leader="dot" w:pos="8306"/>
        </w:tabs>
      </w:pPr>
      <w:hyperlink w:anchor="_Toc24561" w:history="1">
        <w:r>
          <w:rPr>
            <w:rFonts w:ascii="仿宋" w:eastAsia="仿宋" w:hAnsi="仿宋" w:cs="仿宋" w:hint="eastAsia"/>
            <w:lang w:eastAsia="zh-CN"/>
          </w:rPr>
          <w:t>(七)、管理风险分析</w:t>
        </w:r>
        <w:r>
          <w:tab/>
        </w:r>
        <w:r>
          <w:fldChar w:fldCharType="begin"/>
        </w:r>
        <w:r>
          <w:instrText xml:space="preserve"> PAGEREF _Toc24561 \h </w:instrText>
        </w:r>
        <w:r>
          <w:fldChar w:fldCharType="separate"/>
        </w:r>
        <w:r>
          <w:t>94</w:t>
        </w:r>
        <w:r>
          <w:fldChar w:fldCharType="end"/>
        </w:r>
      </w:hyperlink>
    </w:p>
    <w:p>
      <w:pPr>
        <w:pStyle w:val="TOC2"/>
        <w:tabs>
          <w:tab w:val="right" w:leader="dot" w:pos="8306"/>
        </w:tabs>
      </w:pPr>
      <w:hyperlink w:anchor="_Toc28649" w:history="1">
        <w:r>
          <w:rPr>
            <w:rFonts w:ascii="仿宋" w:eastAsia="仿宋" w:hAnsi="仿宋" w:cs="仿宋" w:hint="eastAsia"/>
            <w:lang w:eastAsia="zh-CN"/>
          </w:rPr>
          <w:t>(八)、其它风险分析</w:t>
        </w:r>
        <w:r>
          <w:tab/>
        </w:r>
        <w:r>
          <w:fldChar w:fldCharType="begin"/>
        </w:r>
        <w:r>
          <w:instrText xml:space="preserve"> PAGEREF _Toc28649 \h </w:instrText>
        </w:r>
        <w:r>
          <w:fldChar w:fldCharType="separate"/>
        </w:r>
        <w:r>
          <w:t>96</w:t>
        </w:r>
        <w:r>
          <w:fldChar w:fldCharType="end"/>
        </w:r>
      </w:hyperlink>
    </w:p>
    <w:p>
      <w:pPr>
        <w:pStyle w:val="TOC2"/>
        <w:tabs>
          <w:tab w:val="right" w:leader="dot" w:pos="8306"/>
        </w:tabs>
      </w:pPr>
      <w:hyperlink w:anchor="_Toc26774" w:history="1">
        <w:r>
          <w:rPr>
            <w:rFonts w:ascii="仿宋" w:eastAsia="仿宋" w:hAnsi="仿宋" w:cs="仿宋" w:hint="eastAsia"/>
            <w:lang w:eastAsia="zh-CN"/>
          </w:rPr>
          <w:t>(九)、社会影响评估</w:t>
        </w:r>
        <w:r>
          <w:tab/>
        </w:r>
        <w:r>
          <w:fldChar w:fldCharType="begin"/>
        </w:r>
        <w:r>
          <w:instrText xml:space="preserve"> PAGEREF _Toc26774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1907"/>
      <w:r>
        <w:rPr>
          <w:rFonts w:ascii="仿宋" w:eastAsia="仿宋" w:hAnsi="仿宋" w:cs="仿宋" w:hint="eastAsia"/>
          <w:sz w:val="28"/>
          <w:lang w:eastAsia="zh-CN"/>
        </w:rPr>
        <w:t>一、核物理、核化学实验仪器项目建设单位基本情况</w:t>
      </w:r>
      <w:bookmarkEnd w:id="2"/>
    </w:p>
    <w:p>
      <w:pPr>
        <w:pStyle w:val="Heading2"/>
        <w:rPr>
          <w:rFonts w:ascii="仿宋" w:eastAsia="仿宋" w:hAnsi="仿宋" w:cs="仿宋" w:hint="eastAsia"/>
          <w:lang w:eastAsia="zh-CN"/>
        </w:rPr>
      </w:pPr>
      <w:bookmarkStart w:id="3" w:name="_Toc6181"/>
      <w:r>
        <w:rPr>
          <w:rFonts w:ascii="仿宋" w:eastAsia="仿宋" w:hAnsi="仿宋" w:cs="仿宋" w:hint="eastAsia"/>
          <w:lang w:eastAsia="zh-CN"/>
        </w:rPr>
        <w:t>(一)、核物理、核化学实验仪器项目建设单位基本情况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核物理、核化学实验仪器项目建设单位背景：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公司选择此核物理、核化学实验仪器项目的原因：详细说明公司为何选择开展当前核物理、核化学实验仪器项目，核物理、核化学实验仪器项目与公司战略的契合度。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公司在该领域的经验：列举公司在相关领域或类似核物理、核化学实验仪器项目上的经验和成就。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核物理、核化学实验仪器项目团队：如已组建核物理、核化学实验仪器项目团队，简要介绍主要成员。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13085"/>
      <w:r>
        <w:rPr>
          <w:rFonts w:ascii="仿宋" w:eastAsia="仿宋" w:hAnsi="仿宋" w:cs="仿宋" w:hint="eastAsia"/>
          <w:sz w:val="28"/>
          <w:lang w:eastAsia="zh-CN"/>
        </w:rPr>
        <w:t>(二)、核物理、核化学实验仪器项目主管单位基本情况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详细描述主管单位的职责和权限，特别是在核物理、核化学实验仪器项目审批、监管和支持方面的职能。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描述主管单位目前的发展战略，特别是在推动当地经济发展和核物理、核化学实验仪器项目建设方面的战略。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主管单位在类似核物理、核化学实验仪器项目上的经验：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说明主管单位是否在过去的核物理、核化学实验仪器项目中有相关经验，以及其在该领域的专业性。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人员组成：主管单位工作团队的人员概况，涵盖核物理、核化学实验仪器项目审批、监管、技术等领域。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描述主管单位在核物理、核化学实验仪器项目建设方面的政策支持，包括核物理、核化学实验仪器项目审批流程、财政和税收政策等。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最近的相关核物理、核化学实验仪器项目和成就：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说明主管单位最近参与的类似核物理、核化学实验仪器项目以及所取得的成就。</w:t>
      </w:r>
    </w:p>
    <w:p>
      <w:pPr>
        <w:pStyle w:val="Heading2"/>
        <w:ind w:firstLine="560" w:firstLineChars="200"/>
        <w:rPr>
          <w:rFonts w:ascii="仿宋" w:eastAsia="仿宋" w:hAnsi="仿宋" w:cs="仿宋" w:hint="eastAsia"/>
          <w:sz w:val="28"/>
          <w:lang w:eastAsia="zh-CN"/>
        </w:rPr>
      </w:pPr>
      <w:bookmarkStart w:id="5" w:name="_Toc17725"/>
      <w:r>
        <w:rPr>
          <w:rFonts w:ascii="仿宋" w:eastAsia="仿宋" w:hAnsi="仿宋" w:cs="仿宋" w:hint="eastAsia"/>
          <w:sz w:val="28"/>
          <w:lang w:eastAsia="zh-CN"/>
        </w:rPr>
        <w:t>(三)、核物理、核化学实验仪器项目技术协作单位基本情况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单位在类似核物理、核化学实验仪器项目上的经验：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说明协作单位是否在过去的类似核物理、核化学实验仪器项目中有相关经验，以及其在该领域的专业性。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人员组成：协作单位工作团队的人员概况，涵盖核物理、核化学实验仪器项目所需的技术、研究和管理领域。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科研成果：列举协作单位过去的科研成果，尤其是与核物理、核化学实验仪器项目相关的成果。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专利：说明协作单位所拥有的与核物理、核化学实验仪器项目相关的专利或技术创新。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单位对核物理、核化学实验仪器项目的技术支持：说明协作单位将如何支持核物理、核化学实验仪器项目的技术实施。 单位的可行性：评估协作单位参与核物理、核化学实验仪器项目的可行性，包括资源、人员和设备的支持。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最近的相关研究核物理、核化学实验仪器项目和合作案例： 说明协作单位最近参与的类似核物理、核化学实验仪器项目或与企业的合作案例以及所取得的成就。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8225"/>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13324"/>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核物理、核化学实验仪器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核物理、核化学实验仪器项目能够满足预期的产能需求。通过优化生产流程和采用先进的技术手段，工艺方案应致力于提高生产效率，从而有效降低生产周期、提升产能利用率，并确保核物理、核化学实验仪器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核物理、核化学实验仪器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核物理、核化学实验仪器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核物理、核化学实验仪器项目的可持续运营提供了牢固的基础。</w:t>
      </w:r>
    </w:p>
    <w:p>
      <w:pPr>
        <w:pStyle w:val="Heading2"/>
        <w:ind w:firstLine="560" w:firstLineChars="200"/>
        <w:rPr>
          <w:rFonts w:ascii="仿宋" w:eastAsia="仿宋" w:hAnsi="仿宋" w:cs="仿宋" w:hint="eastAsia"/>
          <w:sz w:val="28"/>
          <w:lang w:eastAsia="zh-CN"/>
        </w:rPr>
      </w:pPr>
      <w:bookmarkStart w:id="8" w:name="_Toc584"/>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21086"/>
      <w:r>
        <w:rPr>
          <w:rFonts w:ascii="仿宋" w:eastAsia="仿宋" w:hAnsi="仿宋" w:cs="仿宋" w:hint="eastAsia"/>
          <w:sz w:val="28"/>
          <w:lang w:eastAsia="zh-CN"/>
        </w:rPr>
        <w:t>(三)、核物理、核化学实验仪器项目组成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核物理、核化学实验仪器项目的生产流程，并将其划分为各个相对独立但相互关联的单元。例如，对于化工核物理、核化学实验仪器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核物理、核化学实验仪器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废弃物处理规划需要考虑废弃物的产生、分类和处理。具体而言，核物理、核化学实验仪器项目需要规划废水、废气和废渣的处理方法。例如，对于有机废水可采用生物降解处理，废气可通过吸附和氧化处理，废渣则可能需要分类后送往不同的处理系统。废弃物处理规划要符合环保法规，确保核物理、核化学实验仪器项目对环境的影响最小化。</w:t>
      </w:r>
    </w:p>
    <w:p>
      <w:pPr>
        <w:pStyle w:val="Heading2"/>
        <w:ind w:firstLine="560" w:firstLineChars="200"/>
        <w:rPr>
          <w:rFonts w:ascii="仿宋" w:eastAsia="仿宋" w:hAnsi="仿宋" w:cs="仿宋" w:hint="eastAsia"/>
          <w:sz w:val="28"/>
          <w:lang w:eastAsia="zh-CN"/>
        </w:rPr>
      </w:pPr>
      <w:bookmarkStart w:id="10" w:name="_Toc1581"/>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核物理、核化学实验仪器项目需求。产能是重中之重，需要深入分析各工艺技术的生产潜力，找出最适合核物理、核化学实验仪器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核物理、核化学实验仪器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核物理、核化学实验仪器项目需与产业政策保持一致，确保选择的工艺技术符合相关政策法规，有助于核物理、核化学实验仪器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核物理、核化学实验仪器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核物理、核化学实验仪器项目执行中可能面临的挑战。进行风险分析也是关键步骤，评估可能出现的技术风险，采取相应的风险控制措施，保障核物理、核化学实验仪器项目的顺利实施。最后，考虑所需技能，确保核物理、核化学实验仪器项目团队具备足够的技能和知识，提高核物理、核化学实验仪器项目的执行效率和成功率。</w:t>
      </w:r>
    </w:p>
    <w:p>
      <w:pPr>
        <w:pStyle w:val="Heading2"/>
        <w:ind w:firstLine="560" w:firstLineChars="200"/>
        <w:rPr>
          <w:rFonts w:ascii="仿宋" w:eastAsia="仿宋" w:hAnsi="仿宋" w:cs="仿宋" w:hint="eastAsia"/>
          <w:sz w:val="28"/>
          <w:lang w:eastAsia="zh-CN"/>
        </w:rPr>
      </w:pPr>
      <w:bookmarkStart w:id="11" w:name="_Toc16702"/>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核物理、核化学实验仪器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1154"/>
      <w:r>
        <w:rPr>
          <w:rFonts w:ascii="仿宋" w:eastAsia="仿宋" w:hAnsi="仿宋" w:cs="仿宋" w:hint="eastAsia"/>
          <w:sz w:val="28"/>
          <w:lang w:eastAsia="zh-CN"/>
        </w:rPr>
        <w:t>三、核物理、核化学实验仪器项目选址</w:t>
      </w:r>
      <w:bookmarkEnd w:id="12"/>
    </w:p>
    <w:p>
      <w:pPr>
        <w:pStyle w:val="Heading2"/>
        <w:rPr>
          <w:rFonts w:ascii="仿宋" w:eastAsia="仿宋" w:hAnsi="仿宋" w:cs="仿宋" w:hint="eastAsia"/>
          <w:lang w:eastAsia="zh-CN"/>
        </w:rPr>
      </w:pPr>
      <w:bookmarkStart w:id="13" w:name="_Toc13692"/>
      <w:r>
        <w:rPr>
          <w:rFonts w:ascii="仿宋" w:eastAsia="仿宋" w:hAnsi="仿宋" w:cs="仿宋" w:hint="eastAsia"/>
          <w:lang w:eastAsia="zh-CN"/>
        </w:rPr>
        <w:t>(一)、核物理、核化学实验仪器项目选址原则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核物理、核化学实验仪器项目选址是一个关键性的决策，除了需考虑行业布局外，还必须综合考虑地域资源、地质条件、交通运输和环境保护等多方面要素。在制定选址方案时，应遵循以下主要原则：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选址应符合国家政策和生态能源行业的长远发展规划，确保核物理、核化学实验仪器项目在政策环境中蓬勃发展。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选址地应能满足核物理、核化学实验仪器项目对原材料、供热和电力的充足供应，确保生产过程的持续稳定。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充分考虑选址地的地形地貌，确保其适合核物理、核化学实验仪器项目建设，并对地质条件进行全面评估，以降低地质风险。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选址周边应有可供利用的社会基础设施，同时具备协作条件，有助于核物理、核化学实验仪器项目的顺利建设和运营。</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这些选址原则综合考虑了政策、资源、环境和社会条件，有助于确保核物理、核化学实验仪器项目在选址阶段做出明智的决策，提高核物理、核化学实验仪器项目的成功运营和可持续发展性。</w:t>
      </w:r>
    </w:p>
    <w:p>
      <w:pPr>
        <w:pStyle w:val="Heading2"/>
        <w:ind w:firstLine="560" w:firstLineChars="200"/>
        <w:rPr>
          <w:rFonts w:ascii="仿宋" w:eastAsia="仿宋" w:hAnsi="仿宋" w:cs="仿宋" w:hint="eastAsia"/>
          <w:sz w:val="28"/>
          <w:lang w:eastAsia="zh-CN"/>
        </w:rPr>
      </w:pPr>
      <w:bookmarkStart w:id="14" w:name="_Toc27049"/>
      <w:r>
        <w:rPr>
          <w:rFonts w:ascii="仿宋" w:eastAsia="仿宋" w:hAnsi="仿宋" w:cs="仿宋" w:hint="eastAsia"/>
          <w:sz w:val="28"/>
          <w:lang w:eastAsia="zh-CN"/>
        </w:rPr>
        <w:t>(二)、原材料及主要辅助材料供应</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核物理、核化学实验仪器项目的原材料和辅助材料供应是核物理、核化学实验仪器项目顺利运营的基础，因此在选择供应商时需要仔细考虑以下方面：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评估供应商的生产能力，确保能够满足核物理、核化学实验仪器项目的大规模生产需求。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如果需要定制辅助材料，供应商需具备相应的定制能力，满足核物理、核化学实验仪器项目独特需求。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对于涉及专有技术或商业机密的供应商，签署保密协议以保护核物理、核化学实验仪器项目的核心利益。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绩效评估： 定期对原材料和辅助材料供应商进行绩效评估，确保其仍然符合核物理、核化学实验仪器项目的要求。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5" w:name="_Toc4482"/>
      <w:r>
        <w:rPr>
          <w:rFonts w:ascii="仿宋" w:eastAsia="仿宋" w:hAnsi="仿宋" w:cs="仿宋" w:hint="eastAsia"/>
          <w:sz w:val="28"/>
          <w:lang w:eastAsia="zh-CN"/>
        </w:rPr>
        <w:t>(三)、交通条件</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如果核物理、核化学实验仪器项目需要大量原材料运输，考虑选址地区是否有铁路连接，以提高运输效率。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如果核物理、核化学实验仪器项目涉及进出口业务，选择靠近港口的地区，以方便国际贸易。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了解选址城市的交通规划，确保核物理、核化学实验仪器项目建设与城市规划相符。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确保核物理、核化学实验仪器项目场地有明确的紧急疏散路线，以保障员工安全。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制定应对交通事故的应急预案，确保及时处理并减小对核物理、核化学实验仪器项目的影响。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低碳交通选择：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6" w:name="_Toc16329"/>
      <w:r>
        <w:rPr>
          <w:rFonts w:ascii="仿宋" w:eastAsia="仿宋" w:hAnsi="仿宋" w:cs="仿宋" w:hint="eastAsia"/>
          <w:sz w:val="28"/>
          <w:lang w:eastAsia="zh-CN"/>
        </w:rPr>
        <w:t>(四)、自然条件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了解选址地区的气候类型，包括温暖、寒冷、湿润、干燥等，以适应核物理、核化学实验仪器项目的生产需求。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考虑季节变化对生产和物流的影响，确保核物理、核化学实验仪器项目在各季节都能正常运营。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考虑地貌的特征，如河流、湖泊、沼泽等，对于核物理、核化学实验仪器项目可能存在的环境影响进行评估。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考虑地震风险，选择低地震风险的地区，确保核物理、核化学实验仪器项目安全稳定。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水质状况：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了解选址地区的生物多样性，确保核物理、核化学实验仪器项目建设和运营不会对当地生态系统产生严重影响。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遵循当地环保政策和法规，确保核物理、核化学实验仪器项目的生产活动不违反环保法规。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考虑选址地区的可再生资源，如风能、太阳能等，以推动核物理、核化学实验仪器项目可持续发展。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了解周边工业排放状况，防止核物理、核化学实验仪器项目受到污染。</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在核物理、核化学实验仪器项目选址过程中，综合考虑以上自然条件，选择有利于核物理、核化学实验仪器项目可持续发展和员工生活的地区，有助于确保核物理、核化学实验仪器项目在自然环境中的稳健运营。</w:t>
      </w:r>
    </w:p>
    <w:p>
      <w:pPr>
        <w:pStyle w:val="Heading2"/>
        <w:ind w:firstLine="560" w:firstLineChars="200"/>
        <w:rPr>
          <w:rFonts w:ascii="仿宋" w:eastAsia="仿宋" w:hAnsi="仿宋" w:cs="仿宋" w:hint="eastAsia"/>
          <w:sz w:val="28"/>
          <w:lang w:eastAsia="zh-CN"/>
        </w:rPr>
      </w:pPr>
      <w:bookmarkStart w:id="17" w:name="_Toc10931"/>
      <w:r>
        <w:rPr>
          <w:rFonts w:ascii="仿宋" w:eastAsia="仿宋" w:hAnsi="仿宋" w:cs="仿宋" w:hint="eastAsia"/>
          <w:sz w:val="28"/>
          <w:lang w:eastAsia="zh-CN"/>
        </w:rPr>
        <w:t>(五)、经济发展状况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分析不同行业对GDP的贡献，选择与核物理、核化学实验仪器项目相关的经济主导产业。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考察地区是否有新兴产业的发展，对于科技、绿色能源等新兴领域的发展有利于核物理、核化学实验仪器项目未来的可持续性。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考虑传统产业的发展状况，特别是与核物理、核化学实验仪器项目相关的产业，了解市场潜力和竞争态势。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了解当地政府对相关产业的扶持政策，包括财政补贴、税收减免等，以提高核物理、核化学实验仪器项目的经济效益。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了解是否有政府支持创新和技术研发的政策，以推动核物理、核化学实验仪器项目的科技创新。</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了解是否有高素质人才流动的趋势，有利于核物理、核化学实验仪器项目吸引和留住优秀人才。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了解融资环境，包括贷款利率、融资便利性等，以降低核物理、核化学实验仪器项目的融资成本。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了解财政支出状况，特别是对于核物理、核化学实验仪器项目相关领域的投入。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考虑汇率波动对核物理、核化学实验仪器项目经营的潜在影响，采取必要的对冲手段。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了解国家的外汇政策，确保核物理、核化学实验仪器项目在跨国业务中能够顺利进行。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评估选址地区的市场竞争激烈程度，选择有利于核物理、核化学实验仪器项目发展的市场环境。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https://d.book118.com/178056030115006035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核物理、核化学实验仪器项目风险可行性方案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347DB"/>
    <w:rsid w:val="3C9347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78056030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2024-01-29T22:23:00Z</dcterms:created>
  <dcterms:modified xsi:type="dcterms:W3CDTF">2024-01-29T22:23:46Z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542E236D338D4FC3AC5AA9D66C71B2AC_11</vt:lpwstr>
  </property>
  <property fmtid="{D5CDD505-2E9C-101B-9397-08002B2CF9AE}" pid="3" name="KSOProductBuildVer">
    <vt:lpwstr>2052-12.1.0.16250</vt:lpwstr>
  </property>
</Properties>
</file>