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2E83" w14:paraId="56D38B8A" w14:textId="77777777">
      <w:pPr>
        <w:widowControl/>
        <w:jc w:val="left"/>
        <w:rPr>
          <w:rFonts w:ascii="仿宋" w:eastAsia="仿宋" w:hAnsi="仿宋"/>
          <w:b/>
          <w:sz w:val="40"/>
        </w:rPr>
      </w:pPr>
    </w:p>
    <w:p w:rsidR="00312E83" w14:paraId="7F7D4BFD" w14:textId="77777777">
      <w:pPr>
        <w:widowControl/>
        <w:jc w:val="left"/>
        <w:rPr>
          <w:rFonts w:ascii="仿宋" w:eastAsia="仿宋" w:hAnsi="仿宋"/>
          <w:b/>
          <w:sz w:val="40"/>
        </w:rPr>
      </w:pPr>
    </w:p>
    <w:p w:rsidR="00312E83" w14:paraId="1775ED08" w14:textId="77777777">
      <w:pPr>
        <w:widowControl/>
        <w:jc w:val="left"/>
        <w:rPr>
          <w:rFonts w:ascii="仿宋" w:eastAsia="仿宋" w:hAnsi="仿宋"/>
          <w:b/>
          <w:sz w:val="40"/>
        </w:rPr>
      </w:pPr>
    </w:p>
    <w:p w:rsidR="00312E83" w:rsidRPr="00312E83" w14:paraId="5F476BB8" w14:textId="6E145BB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12E83">
        <w:rPr>
          <w:rFonts w:ascii="宋体" w:eastAsia="宋体" w:hAnsi="宋体" w:hint="eastAsia"/>
          <w:b/>
          <w:sz w:val="60"/>
        </w:rPr>
        <w:t>套件类产品行业商业计划报告书</w:t>
      </w:r>
    </w:p>
    <w:p w:rsidR="00312E83" w:rsidP="00312E83" w14:paraId="5C0811E9" w14:textId="7BCC14D0">
      <w:pPr>
        <w:widowControl/>
        <w:jc w:val="center"/>
        <w:rPr>
          <w:rFonts w:ascii="仿宋" w:eastAsia="仿宋" w:hAnsi="仿宋" w:hint="eastAsia"/>
          <w:b/>
          <w:sz w:val="40"/>
        </w:rPr>
      </w:pPr>
      <w:r w:rsidRPr="00312E83">
        <w:rPr>
          <w:rFonts w:ascii="仿宋" w:eastAsia="仿宋" w:hAnsi="仿宋" w:hint="eastAsia"/>
          <w:b/>
          <w:sz w:val="40"/>
        </w:rPr>
        <w:t>目录</w:t>
      </w:r>
    </w:p>
    <w:p w:rsidR="00312E83" w14:paraId="04CAAE09" w14:textId="5697211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_Toc160209424 \h </w:instrText>
      </w:r>
      <w:r>
        <w:rPr>
          <w:noProof/>
        </w:rPr>
        <w:fldChar w:fldCharType="separate"/>
      </w:r>
      <w:r>
        <w:rPr>
          <w:noProof/>
        </w:rPr>
        <w:t>3</w:t>
      </w:r>
      <w:r>
        <w:rPr>
          <w:noProof/>
        </w:rPr>
        <w:fldChar w:fldCharType="end"/>
      </w:r>
    </w:p>
    <w:p w:rsidR="00312E83" w14:paraId="6E8343DE" w14:textId="637A7E66">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_Toc160209425 \h </w:instrText>
      </w:r>
      <w:r>
        <w:rPr>
          <w:noProof/>
        </w:rPr>
        <w:fldChar w:fldCharType="separate"/>
      </w:r>
      <w:r>
        <w:rPr>
          <w:noProof/>
        </w:rPr>
        <w:t>4</w:t>
      </w:r>
      <w:r>
        <w:rPr>
          <w:noProof/>
        </w:rPr>
        <w:fldChar w:fldCharType="end"/>
      </w:r>
    </w:p>
    <w:p w:rsidR="00312E83" w14:paraId="3CCF891F" w14:textId="4499F88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_Toc160209426 \h </w:instrText>
      </w:r>
      <w:r>
        <w:rPr>
          <w:noProof/>
        </w:rPr>
        <w:fldChar w:fldCharType="separate"/>
      </w:r>
      <w:r>
        <w:rPr>
          <w:noProof/>
        </w:rPr>
        <w:t>4</w:t>
      </w:r>
      <w:r>
        <w:rPr>
          <w:noProof/>
        </w:rPr>
        <w:fldChar w:fldCharType="end"/>
      </w:r>
    </w:p>
    <w:p w:rsidR="00312E83" w14:paraId="00CC2C47" w14:textId="02D7613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_Toc160209427 \h </w:instrText>
      </w:r>
      <w:r>
        <w:rPr>
          <w:noProof/>
        </w:rPr>
        <w:fldChar w:fldCharType="separate"/>
      </w:r>
      <w:r>
        <w:rPr>
          <w:noProof/>
        </w:rPr>
        <w:t>6</w:t>
      </w:r>
      <w:r>
        <w:rPr>
          <w:noProof/>
        </w:rPr>
        <w:fldChar w:fldCharType="end"/>
      </w:r>
    </w:p>
    <w:p w:rsidR="00312E83" w14:paraId="33CB543E" w14:textId="01F0118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_Toc160209428 \h </w:instrText>
      </w:r>
      <w:r>
        <w:rPr>
          <w:noProof/>
        </w:rPr>
        <w:fldChar w:fldCharType="separate"/>
      </w:r>
      <w:r>
        <w:rPr>
          <w:noProof/>
        </w:rPr>
        <w:t>7</w:t>
      </w:r>
      <w:r>
        <w:rPr>
          <w:noProof/>
        </w:rPr>
        <w:fldChar w:fldCharType="end"/>
      </w:r>
    </w:p>
    <w:p w:rsidR="00312E83" w14:paraId="1A6BAE10" w14:textId="6DAA245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_Toc160209429 \h </w:instrText>
      </w:r>
      <w:r>
        <w:rPr>
          <w:noProof/>
        </w:rPr>
        <w:fldChar w:fldCharType="separate"/>
      </w:r>
      <w:r>
        <w:rPr>
          <w:noProof/>
        </w:rPr>
        <w:t>8</w:t>
      </w:r>
      <w:r>
        <w:rPr>
          <w:noProof/>
        </w:rPr>
        <w:fldChar w:fldCharType="end"/>
      </w:r>
    </w:p>
    <w:p w:rsidR="00312E83" w14:paraId="30014B22" w14:textId="5FCE21AA">
      <w:pPr>
        <w:pStyle w:val="TOC1"/>
        <w:tabs>
          <w:tab w:val="right" w:leader="dot" w:pos="8296"/>
        </w:tabs>
        <w:rPr>
          <w:noProof/>
        </w:rPr>
      </w:pPr>
      <w:r>
        <w:rPr>
          <w:noProof/>
        </w:rPr>
        <w:t>二、申报单位及套件类产品项目概论</w:t>
      </w:r>
      <w:r>
        <w:rPr>
          <w:noProof/>
        </w:rPr>
        <w:tab/>
      </w:r>
      <w:r>
        <w:rPr>
          <w:noProof/>
        </w:rPr>
        <w:fldChar w:fldCharType="begin"/>
      </w:r>
      <w:r>
        <w:rPr>
          <w:noProof/>
        </w:rPr>
        <w:instrText xml:space="preserve"> PAGEREF _Toc160209430 \h </w:instrText>
      </w:r>
      <w:r>
        <w:rPr>
          <w:noProof/>
        </w:rPr>
        <w:fldChar w:fldCharType="separate"/>
      </w:r>
      <w:r>
        <w:rPr>
          <w:noProof/>
        </w:rPr>
        <w:t>8</w:t>
      </w:r>
      <w:r>
        <w:rPr>
          <w:noProof/>
        </w:rPr>
        <w:fldChar w:fldCharType="end"/>
      </w:r>
    </w:p>
    <w:p w:rsidR="00312E83" w14:paraId="3CAC12BC" w14:textId="5EB3FD31">
      <w:pPr>
        <w:pStyle w:val="TOC2"/>
        <w:tabs>
          <w:tab w:val="right" w:leader="dot" w:pos="8296"/>
        </w:tabs>
        <w:rPr>
          <w:noProof/>
        </w:rPr>
      </w:pPr>
      <w:r>
        <w:rPr>
          <w:noProof/>
        </w:rPr>
        <w:t>(一)、套件类产品项目概况</w:t>
      </w:r>
      <w:r>
        <w:rPr>
          <w:noProof/>
        </w:rPr>
        <w:tab/>
      </w:r>
      <w:r>
        <w:rPr>
          <w:noProof/>
        </w:rPr>
        <w:fldChar w:fldCharType="begin"/>
      </w:r>
      <w:r>
        <w:rPr>
          <w:noProof/>
        </w:rPr>
        <w:instrText xml:space="preserve"> PAGEREF _Toc160209431 \h </w:instrText>
      </w:r>
      <w:r>
        <w:rPr>
          <w:noProof/>
        </w:rPr>
        <w:fldChar w:fldCharType="separate"/>
      </w:r>
      <w:r>
        <w:rPr>
          <w:noProof/>
        </w:rPr>
        <w:t>8</w:t>
      </w:r>
      <w:r>
        <w:rPr>
          <w:noProof/>
        </w:rPr>
        <w:fldChar w:fldCharType="end"/>
      </w:r>
    </w:p>
    <w:p w:rsidR="00312E83" w14:paraId="30577B0B" w14:textId="7B2F6AF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_Toc160209432 \h </w:instrText>
      </w:r>
      <w:r>
        <w:rPr>
          <w:noProof/>
        </w:rPr>
        <w:fldChar w:fldCharType="separate"/>
      </w:r>
      <w:r>
        <w:rPr>
          <w:noProof/>
        </w:rPr>
        <w:t>9</w:t>
      </w:r>
      <w:r>
        <w:rPr>
          <w:noProof/>
        </w:rPr>
        <w:fldChar w:fldCharType="end"/>
      </w:r>
    </w:p>
    <w:p w:rsidR="00312E83" w14:paraId="271834C2" w14:textId="360091C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_Toc160209433 \h </w:instrText>
      </w:r>
      <w:r>
        <w:rPr>
          <w:noProof/>
        </w:rPr>
        <w:fldChar w:fldCharType="separate"/>
      </w:r>
      <w:r>
        <w:rPr>
          <w:noProof/>
        </w:rPr>
        <w:t>10</w:t>
      </w:r>
      <w:r>
        <w:rPr>
          <w:noProof/>
        </w:rPr>
        <w:fldChar w:fldCharType="end"/>
      </w:r>
    </w:p>
    <w:p w:rsidR="00312E83" w14:paraId="66ACAF32" w14:textId="0EC3ECA3">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_Toc160209434 \h </w:instrText>
      </w:r>
      <w:r>
        <w:rPr>
          <w:noProof/>
        </w:rPr>
        <w:fldChar w:fldCharType="separate"/>
      </w:r>
      <w:r>
        <w:rPr>
          <w:noProof/>
        </w:rPr>
        <w:t>11</w:t>
      </w:r>
      <w:r>
        <w:rPr>
          <w:noProof/>
        </w:rPr>
        <w:fldChar w:fldCharType="end"/>
      </w:r>
    </w:p>
    <w:p w:rsidR="00312E83" w14:paraId="09C9FE43" w14:textId="24F355CD">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_Toc160209435 \h </w:instrText>
      </w:r>
      <w:r>
        <w:rPr>
          <w:noProof/>
        </w:rPr>
        <w:fldChar w:fldCharType="separate"/>
      </w:r>
      <w:r>
        <w:rPr>
          <w:noProof/>
        </w:rPr>
        <w:t>11</w:t>
      </w:r>
      <w:r>
        <w:rPr>
          <w:noProof/>
        </w:rPr>
        <w:fldChar w:fldCharType="end"/>
      </w:r>
    </w:p>
    <w:p w:rsidR="00312E83" w14:paraId="252C15CD" w14:textId="06243266">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_Toc160209436 \h </w:instrText>
      </w:r>
      <w:r>
        <w:rPr>
          <w:noProof/>
        </w:rPr>
        <w:fldChar w:fldCharType="separate"/>
      </w:r>
      <w:r>
        <w:rPr>
          <w:noProof/>
        </w:rPr>
        <w:t>11</w:t>
      </w:r>
      <w:r>
        <w:rPr>
          <w:noProof/>
        </w:rPr>
        <w:fldChar w:fldCharType="end"/>
      </w:r>
    </w:p>
    <w:p w:rsidR="00312E83" w14:paraId="274D1B90" w14:textId="3FF2C77C">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_Toc160209437 \h </w:instrText>
      </w:r>
      <w:r>
        <w:rPr>
          <w:noProof/>
        </w:rPr>
        <w:fldChar w:fldCharType="separate"/>
      </w:r>
      <w:r>
        <w:rPr>
          <w:noProof/>
        </w:rPr>
        <w:t>12</w:t>
      </w:r>
      <w:r>
        <w:rPr>
          <w:noProof/>
        </w:rPr>
        <w:fldChar w:fldCharType="end"/>
      </w:r>
    </w:p>
    <w:p w:rsidR="00312E83" w14:paraId="54271EBB" w14:textId="37D96F8B">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_Toc160209438 \h </w:instrText>
      </w:r>
      <w:r>
        <w:rPr>
          <w:noProof/>
        </w:rPr>
        <w:fldChar w:fldCharType="separate"/>
      </w:r>
      <w:r>
        <w:rPr>
          <w:noProof/>
        </w:rPr>
        <w:t>12</w:t>
      </w:r>
      <w:r>
        <w:rPr>
          <w:noProof/>
        </w:rPr>
        <w:fldChar w:fldCharType="end"/>
      </w:r>
    </w:p>
    <w:p w:rsidR="00312E83" w14:paraId="7BD2C758" w14:textId="51FAB48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_Toc160209439 \h </w:instrText>
      </w:r>
      <w:r>
        <w:rPr>
          <w:noProof/>
        </w:rPr>
        <w:fldChar w:fldCharType="separate"/>
      </w:r>
      <w:r>
        <w:rPr>
          <w:noProof/>
        </w:rPr>
        <w:t>12</w:t>
      </w:r>
      <w:r>
        <w:rPr>
          <w:noProof/>
        </w:rPr>
        <w:fldChar w:fldCharType="end"/>
      </w:r>
    </w:p>
    <w:p w:rsidR="00312E83" w14:paraId="60366BE2" w14:textId="57899CF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_Toc160209440 \h </w:instrText>
      </w:r>
      <w:r>
        <w:rPr>
          <w:noProof/>
        </w:rPr>
        <w:fldChar w:fldCharType="separate"/>
      </w:r>
      <w:r>
        <w:rPr>
          <w:noProof/>
        </w:rPr>
        <w:t>12</w:t>
      </w:r>
      <w:r>
        <w:rPr>
          <w:noProof/>
        </w:rPr>
        <w:fldChar w:fldCharType="end"/>
      </w:r>
    </w:p>
    <w:p w:rsidR="00312E83" w14:paraId="22D5B31E" w14:textId="2BCA14E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_Toc160209441 \h </w:instrText>
      </w:r>
      <w:r>
        <w:rPr>
          <w:noProof/>
        </w:rPr>
        <w:fldChar w:fldCharType="separate"/>
      </w:r>
      <w:r>
        <w:rPr>
          <w:noProof/>
        </w:rPr>
        <w:t>14</w:t>
      </w:r>
      <w:r>
        <w:rPr>
          <w:noProof/>
        </w:rPr>
        <w:fldChar w:fldCharType="end"/>
      </w:r>
    </w:p>
    <w:p w:rsidR="00312E83" w14:paraId="7B453C98" w14:textId="4DF1B04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_Toc160209442 \h </w:instrText>
      </w:r>
      <w:r>
        <w:rPr>
          <w:noProof/>
        </w:rPr>
        <w:fldChar w:fldCharType="separate"/>
      </w:r>
      <w:r>
        <w:rPr>
          <w:noProof/>
        </w:rPr>
        <w:t>17</w:t>
      </w:r>
      <w:r>
        <w:rPr>
          <w:noProof/>
        </w:rPr>
        <w:fldChar w:fldCharType="end"/>
      </w:r>
    </w:p>
    <w:p w:rsidR="00312E83" w14:paraId="2A3283FD" w14:textId="699928F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_Toc160209443 \h </w:instrText>
      </w:r>
      <w:r>
        <w:rPr>
          <w:noProof/>
        </w:rPr>
        <w:fldChar w:fldCharType="separate"/>
      </w:r>
      <w:r>
        <w:rPr>
          <w:noProof/>
        </w:rPr>
        <w:t>17</w:t>
      </w:r>
      <w:r>
        <w:rPr>
          <w:noProof/>
        </w:rPr>
        <w:fldChar w:fldCharType="end"/>
      </w:r>
    </w:p>
    <w:p w:rsidR="00312E83" w14:paraId="6EFE429F" w14:textId="3EDBB79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五、节能方案分析</w:t>
      </w:r>
      <w:r>
        <w:rPr>
          <w:noProof/>
        </w:rPr>
        <w:tab/>
      </w:r>
      <w:r>
        <w:rPr>
          <w:noProof/>
        </w:rPr>
        <w:fldChar w:fldCharType="begin"/>
      </w:r>
      <w:r>
        <w:rPr>
          <w:noProof/>
        </w:rPr>
        <w:instrText xml:space="preserve"> PAGEREF _Toc160209444 \h </w:instrText>
      </w:r>
      <w:r>
        <w:rPr>
          <w:noProof/>
        </w:rPr>
        <w:fldChar w:fldCharType="separate"/>
      </w:r>
      <w:r>
        <w:rPr>
          <w:noProof/>
        </w:rPr>
        <w:t>18</w:t>
      </w:r>
      <w:r>
        <w:rPr>
          <w:noProof/>
        </w:rPr>
        <w:fldChar w:fldCharType="end"/>
      </w:r>
    </w:p>
    <w:p w:rsidR="00312E83" w14:paraId="2B4EB311" w14:textId="1F051F3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_Toc160209445 \h </w:instrText>
      </w:r>
      <w:r>
        <w:rPr>
          <w:noProof/>
        </w:rPr>
        <w:fldChar w:fldCharType="separate"/>
      </w:r>
      <w:r>
        <w:rPr>
          <w:noProof/>
        </w:rPr>
        <w:t>18</w:t>
      </w:r>
      <w:r>
        <w:rPr>
          <w:noProof/>
        </w:rPr>
        <w:fldChar w:fldCharType="end"/>
      </w:r>
    </w:p>
    <w:p w:rsidR="00312E83" w14:paraId="05385CD6" w14:textId="74B85F63">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_Toc160209446 \h </w:instrText>
      </w:r>
      <w:r>
        <w:rPr>
          <w:noProof/>
        </w:rPr>
        <w:fldChar w:fldCharType="separate"/>
      </w:r>
      <w:r>
        <w:rPr>
          <w:noProof/>
        </w:rPr>
        <w:t>19</w:t>
      </w:r>
      <w:r>
        <w:rPr>
          <w:noProof/>
        </w:rPr>
        <w:fldChar w:fldCharType="end"/>
      </w:r>
    </w:p>
    <w:p w:rsidR="00312E83" w14:paraId="5E4E200F" w14:textId="509A412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_Toc160209447 \h </w:instrText>
      </w:r>
      <w:r>
        <w:rPr>
          <w:noProof/>
        </w:rPr>
        <w:fldChar w:fldCharType="separate"/>
      </w:r>
      <w:r>
        <w:rPr>
          <w:noProof/>
        </w:rPr>
        <w:t>19</w:t>
      </w:r>
      <w:r>
        <w:rPr>
          <w:noProof/>
        </w:rPr>
        <w:fldChar w:fldCharType="end"/>
      </w:r>
    </w:p>
    <w:p w:rsidR="00312E83" w14:paraId="7630C0A1" w14:textId="76FD2802">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_Toc160209448 \h </w:instrText>
      </w:r>
      <w:r>
        <w:rPr>
          <w:noProof/>
        </w:rPr>
        <w:fldChar w:fldCharType="separate"/>
      </w:r>
      <w:r>
        <w:rPr>
          <w:noProof/>
        </w:rPr>
        <w:t>21</w:t>
      </w:r>
      <w:r>
        <w:rPr>
          <w:noProof/>
        </w:rPr>
        <w:fldChar w:fldCharType="end"/>
      </w:r>
    </w:p>
    <w:p w:rsidR="00312E83" w14:paraId="475AD0E1" w14:textId="7F2C8675">
      <w:pPr>
        <w:pStyle w:val="TOC2"/>
        <w:tabs>
          <w:tab w:val="right" w:leader="dot" w:pos="8296"/>
        </w:tabs>
        <w:rPr>
          <w:noProof/>
        </w:rPr>
      </w:pPr>
      <w:r>
        <w:rPr>
          <w:noProof/>
        </w:rPr>
        <w:t>(一)、套件类产品项目管理计划</w:t>
      </w:r>
      <w:r>
        <w:rPr>
          <w:noProof/>
        </w:rPr>
        <w:tab/>
      </w:r>
      <w:r>
        <w:rPr>
          <w:noProof/>
        </w:rPr>
        <w:fldChar w:fldCharType="begin"/>
      </w:r>
      <w:r>
        <w:rPr>
          <w:noProof/>
        </w:rPr>
        <w:instrText xml:space="preserve"> PAGEREF _Toc160209449 \h </w:instrText>
      </w:r>
      <w:r>
        <w:rPr>
          <w:noProof/>
        </w:rPr>
        <w:fldChar w:fldCharType="separate"/>
      </w:r>
      <w:r>
        <w:rPr>
          <w:noProof/>
        </w:rPr>
        <w:t>21</w:t>
      </w:r>
      <w:r>
        <w:rPr>
          <w:noProof/>
        </w:rPr>
        <w:fldChar w:fldCharType="end"/>
      </w:r>
    </w:p>
    <w:p w:rsidR="00312E83" w14:paraId="020C3344" w14:textId="4AB29DC4">
      <w:pPr>
        <w:pStyle w:val="TOC2"/>
        <w:tabs>
          <w:tab w:val="right" w:leader="dot" w:pos="8296"/>
        </w:tabs>
        <w:rPr>
          <w:noProof/>
        </w:rPr>
      </w:pPr>
      <w:r>
        <w:rPr>
          <w:noProof/>
        </w:rPr>
        <w:t>(二)、套件类产品项目资源分配</w:t>
      </w:r>
      <w:r>
        <w:rPr>
          <w:noProof/>
        </w:rPr>
        <w:tab/>
      </w:r>
      <w:r>
        <w:rPr>
          <w:noProof/>
        </w:rPr>
        <w:fldChar w:fldCharType="begin"/>
      </w:r>
      <w:r>
        <w:rPr>
          <w:noProof/>
        </w:rPr>
        <w:instrText xml:space="preserve"> PAGEREF _Toc160209450 \h </w:instrText>
      </w:r>
      <w:r>
        <w:rPr>
          <w:noProof/>
        </w:rPr>
        <w:fldChar w:fldCharType="separate"/>
      </w:r>
      <w:r>
        <w:rPr>
          <w:noProof/>
        </w:rPr>
        <w:t>25</w:t>
      </w:r>
      <w:r>
        <w:rPr>
          <w:noProof/>
        </w:rPr>
        <w:fldChar w:fldCharType="end"/>
      </w:r>
    </w:p>
    <w:p w:rsidR="00312E83" w14:paraId="29175DEB" w14:textId="6F74B504">
      <w:pPr>
        <w:pStyle w:val="TOC2"/>
        <w:tabs>
          <w:tab w:val="right" w:leader="dot" w:pos="8296"/>
        </w:tabs>
        <w:rPr>
          <w:noProof/>
        </w:rPr>
      </w:pPr>
      <w:r>
        <w:rPr>
          <w:noProof/>
        </w:rPr>
        <w:t>(三)、套件类产品项目风险管理</w:t>
      </w:r>
      <w:r>
        <w:rPr>
          <w:noProof/>
        </w:rPr>
        <w:tab/>
      </w:r>
      <w:r>
        <w:rPr>
          <w:noProof/>
        </w:rPr>
        <w:fldChar w:fldCharType="begin"/>
      </w:r>
      <w:r>
        <w:rPr>
          <w:noProof/>
        </w:rPr>
        <w:instrText xml:space="preserve"> PAGEREF _Toc160209451 \h </w:instrText>
      </w:r>
      <w:r>
        <w:rPr>
          <w:noProof/>
        </w:rPr>
        <w:fldChar w:fldCharType="separate"/>
      </w:r>
      <w:r>
        <w:rPr>
          <w:noProof/>
        </w:rPr>
        <w:t>27</w:t>
      </w:r>
      <w:r>
        <w:rPr>
          <w:noProof/>
        </w:rPr>
        <w:fldChar w:fldCharType="end"/>
      </w:r>
    </w:p>
    <w:p w:rsidR="00312E83" w14:paraId="007ACC48" w14:textId="51BBFE4B">
      <w:pPr>
        <w:pStyle w:val="TOC2"/>
        <w:tabs>
          <w:tab w:val="right" w:leader="dot" w:pos="8296"/>
        </w:tabs>
        <w:rPr>
          <w:noProof/>
        </w:rPr>
      </w:pPr>
      <w:r>
        <w:rPr>
          <w:noProof/>
        </w:rPr>
        <w:t>(四)、套件类产品项目进度控制</w:t>
      </w:r>
      <w:r>
        <w:rPr>
          <w:noProof/>
        </w:rPr>
        <w:tab/>
      </w:r>
      <w:r>
        <w:rPr>
          <w:noProof/>
        </w:rPr>
        <w:fldChar w:fldCharType="begin"/>
      </w:r>
      <w:r>
        <w:rPr>
          <w:noProof/>
        </w:rPr>
        <w:instrText xml:space="preserve"> PAGEREF _Toc160209452 \h </w:instrText>
      </w:r>
      <w:r>
        <w:rPr>
          <w:noProof/>
        </w:rPr>
        <w:fldChar w:fldCharType="separate"/>
      </w:r>
      <w:r>
        <w:rPr>
          <w:noProof/>
        </w:rPr>
        <w:t>30</w:t>
      </w:r>
      <w:r>
        <w:rPr>
          <w:noProof/>
        </w:rPr>
        <w:fldChar w:fldCharType="end"/>
      </w:r>
    </w:p>
    <w:p w:rsidR="00312E83" w14:paraId="01FB8A5A" w14:textId="10578533">
      <w:pPr>
        <w:pStyle w:val="TOC2"/>
        <w:tabs>
          <w:tab w:val="right" w:leader="dot" w:pos="8296"/>
        </w:tabs>
        <w:rPr>
          <w:noProof/>
        </w:rPr>
      </w:pPr>
      <w:r>
        <w:rPr>
          <w:noProof/>
        </w:rPr>
        <w:t>(五)、套件类产品项目质量管理</w:t>
      </w:r>
      <w:r>
        <w:rPr>
          <w:noProof/>
        </w:rPr>
        <w:tab/>
      </w:r>
      <w:r>
        <w:rPr>
          <w:noProof/>
        </w:rPr>
        <w:fldChar w:fldCharType="begin"/>
      </w:r>
      <w:r>
        <w:rPr>
          <w:noProof/>
        </w:rPr>
        <w:instrText xml:space="preserve"> PAGEREF _Toc160209453 \h </w:instrText>
      </w:r>
      <w:r>
        <w:rPr>
          <w:noProof/>
        </w:rPr>
        <w:fldChar w:fldCharType="separate"/>
      </w:r>
      <w:r>
        <w:rPr>
          <w:noProof/>
        </w:rPr>
        <w:t>33</w:t>
      </w:r>
      <w:r>
        <w:rPr>
          <w:noProof/>
        </w:rPr>
        <w:fldChar w:fldCharType="end"/>
      </w:r>
    </w:p>
    <w:p w:rsidR="00312E83" w14:paraId="29F747E9" w14:textId="58CE420F">
      <w:pPr>
        <w:pStyle w:val="TOC2"/>
        <w:tabs>
          <w:tab w:val="right" w:leader="dot" w:pos="8296"/>
        </w:tabs>
        <w:rPr>
          <w:noProof/>
        </w:rPr>
      </w:pPr>
      <w:r>
        <w:rPr>
          <w:noProof/>
        </w:rPr>
        <w:t>(六)、套件类产品项目沟通管理</w:t>
      </w:r>
      <w:r>
        <w:rPr>
          <w:noProof/>
        </w:rPr>
        <w:tab/>
      </w:r>
      <w:r>
        <w:rPr>
          <w:noProof/>
        </w:rPr>
        <w:fldChar w:fldCharType="begin"/>
      </w:r>
      <w:r>
        <w:rPr>
          <w:noProof/>
        </w:rPr>
        <w:instrText xml:space="preserve"> PAGEREF _Toc160209454 \h </w:instrText>
      </w:r>
      <w:r>
        <w:rPr>
          <w:noProof/>
        </w:rPr>
        <w:fldChar w:fldCharType="separate"/>
      </w:r>
      <w:r>
        <w:rPr>
          <w:noProof/>
        </w:rPr>
        <w:t>36</w:t>
      </w:r>
      <w:r>
        <w:rPr>
          <w:noProof/>
        </w:rPr>
        <w:fldChar w:fldCharType="end"/>
      </w:r>
    </w:p>
    <w:p w:rsidR="00312E83" w14:paraId="0E8E70E0" w14:textId="697D7A6A">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_Toc160209455 \h </w:instrText>
      </w:r>
      <w:r>
        <w:rPr>
          <w:noProof/>
        </w:rPr>
        <w:fldChar w:fldCharType="separate"/>
      </w:r>
      <w:r>
        <w:rPr>
          <w:noProof/>
        </w:rPr>
        <w:t>40</w:t>
      </w:r>
      <w:r>
        <w:rPr>
          <w:noProof/>
        </w:rPr>
        <w:fldChar w:fldCharType="end"/>
      </w:r>
    </w:p>
    <w:p w:rsidR="00312E83" w14:paraId="098D078D" w14:textId="69AB423A">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_Toc160209456 \h </w:instrText>
      </w:r>
      <w:r>
        <w:rPr>
          <w:noProof/>
        </w:rPr>
        <w:fldChar w:fldCharType="separate"/>
      </w:r>
      <w:r>
        <w:rPr>
          <w:noProof/>
        </w:rPr>
        <w:t>40</w:t>
      </w:r>
      <w:r>
        <w:rPr>
          <w:noProof/>
        </w:rPr>
        <w:fldChar w:fldCharType="end"/>
      </w:r>
    </w:p>
    <w:p w:rsidR="00312E83" w14:paraId="0267509B" w14:textId="79DFB61C">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_Toc160209457 \h </w:instrText>
      </w:r>
      <w:r>
        <w:rPr>
          <w:noProof/>
        </w:rPr>
        <w:fldChar w:fldCharType="separate"/>
      </w:r>
      <w:r>
        <w:rPr>
          <w:noProof/>
        </w:rPr>
        <w:t>42</w:t>
      </w:r>
      <w:r>
        <w:rPr>
          <w:noProof/>
        </w:rPr>
        <w:fldChar w:fldCharType="end"/>
      </w:r>
    </w:p>
    <w:p w:rsidR="00312E83" w14:paraId="508BF1C2" w14:textId="4038398F">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_Toc160209458 \h </w:instrText>
      </w:r>
      <w:r>
        <w:rPr>
          <w:noProof/>
        </w:rPr>
        <w:fldChar w:fldCharType="separate"/>
      </w:r>
      <w:r>
        <w:rPr>
          <w:noProof/>
        </w:rPr>
        <w:t>44</w:t>
      </w:r>
      <w:r>
        <w:rPr>
          <w:noProof/>
        </w:rPr>
        <w:fldChar w:fldCharType="end"/>
      </w:r>
    </w:p>
    <w:p w:rsidR="00312E83" w14:paraId="23C67E74" w14:textId="61D763A2">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_Toc160209459 \h </w:instrText>
      </w:r>
      <w:r>
        <w:rPr>
          <w:noProof/>
        </w:rPr>
        <w:fldChar w:fldCharType="separate"/>
      </w:r>
      <w:r>
        <w:rPr>
          <w:noProof/>
        </w:rPr>
        <w:t>46</w:t>
      </w:r>
      <w:r>
        <w:rPr>
          <w:noProof/>
        </w:rPr>
        <w:fldChar w:fldCharType="end"/>
      </w:r>
    </w:p>
    <w:p w:rsidR="00312E83" w14:paraId="10EDE835" w14:textId="42DDD998">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_Toc160209460 \h </w:instrText>
      </w:r>
      <w:r>
        <w:rPr>
          <w:noProof/>
        </w:rPr>
        <w:fldChar w:fldCharType="separate"/>
      </w:r>
      <w:r>
        <w:rPr>
          <w:noProof/>
        </w:rPr>
        <w:t>46</w:t>
      </w:r>
      <w:r>
        <w:rPr>
          <w:noProof/>
        </w:rPr>
        <w:fldChar w:fldCharType="end"/>
      </w:r>
    </w:p>
    <w:p w:rsidR="00312E83" w14:paraId="11F1F859" w14:textId="575AF944">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_Toc160209461 \h </w:instrText>
      </w:r>
      <w:r>
        <w:rPr>
          <w:noProof/>
        </w:rPr>
        <w:fldChar w:fldCharType="separate"/>
      </w:r>
      <w:r>
        <w:rPr>
          <w:noProof/>
        </w:rPr>
        <w:t>48</w:t>
      </w:r>
      <w:r>
        <w:rPr>
          <w:noProof/>
        </w:rPr>
        <w:fldChar w:fldCharType="end"/>
      </w:r>
    </w:p>
    <w:p w:rsidR="00312E83" w14:paraId="0AD11F90" w14:textId="4BC93AFE">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_Toc160209462 \h </w:instrText>
      </w:r>
      <w:r>
        <w:rPr>
          <w:noProof/>
        </w:rPr>
        <w:fldChar w:fldCharType="separate"/>
      </w:r>
      <w:r>
        <w:rPr>
          <w:noProof/>
        </w:rPr>
        <w:t>49</w:t>
      </w:r>
      <w:r>
        <w:rPr>
          <w:noProof/>
        </w:rPr>
        <w:fldChar w:fldCharType="end"/>
      </w:r>
    </w:p>
    <w:p w:rsidR="00312E83" w14:paraId="13B497C1" w14:textId="0ABE0A70">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_Toc160209463 \h </w:instrText>
      </w:r>
      <w:r>
        <w:rPr>
          <w:noProof/>
        </w:rPr>
        <w:fldChar w:fldCharType="separate"/>
      </w:r>
      <w:r>
        <w:rPr>
          <w:noProof/>
        </w:rPr>
        <w:t>51</w:t>
      </w:r>
      <w:r>
        <w:rPr>
          <w:noProof/>
        </w:rPr>
        <w:fldChar w:fldCharType="end"/>
      </w:r>
    </w:p>
    <w:p w:rsidR="00312E83" w14:paraId="122E82AF" w14:textId="020C5639">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_Toc160209464 \h </w:instrText>
      </w:r>
      <w:r>
        <w:rPr>
          <w:noProof/>
        </w:rPr>
        <w:fldChar w:fldCharType="separate"/>
      </w:r>
      <w:r>
        <w:rPr>
          <w:noProof/>
        </w:rPr>
        <w:t>51</w:t>
      </w:r>
      <w:r>
        <w:rPr>
          <w:noProof/>
        </w:rPr>
        <w:fldChar w:fldCharType="end"/>
      </w:r>
    </w:p>
    <w:p w:rsidR="00312E83" w14:paraId="1D583690" w14:textId="7852A488">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_Toc160209465 \h </w:instrText>
      </w:r>
      <w:r>
        <w:rPr>
          <w:noProof/>
        </w:rPr>
        <w:fldChar w:fldCharType="separate"/>
      </w:r>
      <w:r>
        <w:rPr>
          <w:noProof/>
        </w:rPr>
        <w:t>52</w:t>
      </w:r>
      <w:r>
        <w:rPr>
          <w:noProof/>
        </w:rPr>
        <w:fldChar w:fldCharType="end"/>
      </w:r>
    </w:p>
    <w:p w:rsidR="00312E83" w14:paraId="5C31F49F" w14:textId="5E8C7E2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(三)、竞争环境分析</w:t>
      </w:r>
      <w:r>
        <w:rPr>
          <w:noProof/>
        </w:rPr>
        <w:tab/>
      </w:r>
      <w:r>
        <w:rPr>
          <w:noProof/>
        </w:rPr>
        <w:fldChar w:fldCharType="begin"/>
      </w:r>
      <w:r>
        <w:rPr>
          <w:noProof/>
        </w:rPr>
        <w:instrText xml:space="preserve"> PAGEREF _Toc160209466 \h </w:instrText>
      </w:r>
      <w:r>
        <w:rPr>
          <w:noProof/>
        </w:rPr>
        <w:fldChar w:fldCharType="separate"/>
      </w:r>
      <w:r>
        <w:rPr>
          <w:noProof/>
        </w:rPr>
        <w:t>53</w:t>
      </w:r>
      <w:r>
        <w:rPr>
          <w:noProof/>
        </w:rPr>
        <w:fldChar w:fldCharType="end"/>
      </w:r>
    </w:p>
    <w:p w:rsidR="00312E83" w14:paraId="03826E74" w14:textId="17ACC931">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_Toc160209467 \h </w:instrText>
      </w:r>
      <w:r>
        <w:rPr>
          <w:noProof/>
        </w:rPr>
        <w:fldChar w:fldCharType="separate"/>
      </w:r>
      <w:r>
        <w:rPr>
          <w:noProof/>
        </w:rPr>
        <w:t>55</w:t>
      </w:r>
      <w:r>
        <w:rPr>
          <w:noProof/>
        </w:rPr>
        <w:fldChar w:fldCharType="end"/>
      </w:r>
    </w:p>
    <w:p w:rsidR="00312E83" w14:paraId="3DD400D4" w14:textId="65CD1DDB">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_Toc160209468 \h </w:instrText>
      </w:r>
      <w:r>
        <w:rPr>
          <w:noProof/>
        </w:rPr>
        <w:fldChar w:fldCharType="separate"/>
      </w:r>
      <w:r>
        <w:rPr>
          <w:noProof/>
        </w:rPr>
        <w:t>57</w:t>
      </w:r>
      <w:r>
        <w:rPr>
          <w:noProof/>
        </w:rPr>
        <w:fldChar w:fldCharType="end"/>
      </w:r>
    </w:p>
    <w:p w:rsidR="00312E83" w14:paraId="093090B2" w14:textId="0D00B919">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_Toc160209469 \h </w:instrText>
      </w:r>
      <w:r>
        <w:rPr>
          <w:noProof/>
        </w:rPr>
        <w:fldChar w:fldCharType="separate"/>
      </w:r>
      <w:r>
        <w:rPr>
          <w:noProof/>
        </w:rPr>
        <w:t>57</w:t>
      </w:r>
      <w:r>
        <w:rPr>
          <w:noProof/>
        </w:rPr>
        <w:fldChar w:fldCharType="end"/>
      </w:r>
    </w:p>
    <w:p w:rsidR="00312E83" w14:paraId="272BC1AD" w14:textId="2F52A4CC">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_Toc160209470 \h </w:instrText>
      </w:r>
      <w:r>
        <w:rPr>
          <w:noProof/>
        </w:rPr>
        <w:fldChar w:fldCharType="separate"/>
      </w:r>
      <w:r>
        <w:rPr>
          <w:noProof/>
        </w:rPr>
        <w:t>59</w:t>
      </w:r>
      <w:r>
        <w:rPr>
          <w:noProof/>
        </w:rPr>
        <w:fldChar w:fldCharType="end"/>
      </w:r>
    </w:p>
    <w:p w:rsidR="00312E83" w14:paraId="54B1C87D" w14:textId="0816A05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_Toc160209471 \h </w:instrText>
      </w:r>
      <w:r>
        <w:rPr>
          <w:noProof/>
        </w:rPr>
        <w:fldChar w:fldCharType="separate"/>
      </w:r>
      <w:r>
        <w:rPr>
          <w:noProof/>
        </w:rPr>
        <w:t>62</w:t>
      </w:r>
      <w:r>
        <w:rPr>
          <w:noProof/>
        </w:rPr>
        <w:fldChar w:fldCharType="end"/>
      </w:r>
    </w:p>
    <w:p w:rsidR="00312E83" w14:paraId="4365378E" w14:textId="6514DFB3">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_Toc160209472 \h </w:instrText>
      </w:r>
      <w:r>
        <w:rPr>
          <w:noProof/>
        </w:rPr>
        <w:fldChar w:fldCharType="separate"/>
      </w:r>
      <w:r>
        <w:rPr>
          <w:noProof/>
        </w:rPr>
        <w:t>64</w:t>
      </w:r>
      <w:r>
        <w:rPr>
          <w:noProof/>
        </w:rPr>
        <w:fldChar w:fldCharType="end"/>
      </w:r>
    </w:p>
    <w:p w:rsidR="00312E83" w14:paraId="1D111BC1" w14:textId="34F3E8C7">
      <w:pPr>
        <w:pStyle w:val="TOC2"/>
        <w:tabs>
          <w:tab w:val="right" w:leader="dot" w:pos="8296"/>
        </w:tabs>
        <w:rPr>
          <w:noProof/>
        </w:rPr>
      </w:pPr>
      <w:r>
        <w:rPr>
          <w:noProof/>
        </w:rPr>
        <w:t>(一)、套件类产品项目招标依据</w:t>
      </w:r>
      <w:r>
        <w:rPr>
          <w:noProof/>
        </w:rPr>
        <w:tab/>
      </w:r>
      <w:r>
        <w:rPr>
          <w:noProof/>
        </w:rPr>
        <w:fldChar w:fldCharType="begin"/>
      </w:r>
      <w:r>
        <w:rPr>
          <w:noProof/>
        </w:rPr>
        <w:instrText xml:space="preserve"> PAGEREF _Toc160209473 \h </w:instrText>
      </w:r>
      <w:r>
        <w:rPr>
          <w:noProof/>
        </w:rPr>
        <w:fldChar w:fldCharType="separate"/>
      </w:r>
      <w:r>
        <w:rPr>
          <w:noProof/>
        </w:rPr>
        <w:t>64</w:t>
      </w:r>
      <w:r>
        <w:rPr>
          <w:noProof/>
        </w:rPr>
        <w:fldChar w:fldCharType="end"/>
      </w:r>
    </w:p>
    <w:p w:rsidR="00312E83" w14:paraId="3462746F" w14:textId="188702EF">
      <w:pPr>
        <w:pStyle w:val="TOC2"/>
        <w:tabs>
          <w:tab w:val="right" w:leader="dot" w:pos="8296"/>
        </w:tabs>
        <w:rPr>
          <w:noProof/>
        </w:rPr>
      </w:pPr>
      <w:r>
        <w:rPr>
          <w:noProof/>
        </w:rPr>
        <w:t>(二)、套件类产品项目招标范围</w:t>
      </w:r>
      <w:r>
        <w:rPr>
          <w:noProof/>
        </w:rPr>
        <w:tab/>
      </w:r>
      <w:r>
        <w:rPr>
          <w:noProof/>
        </w:rPr>
        <w:fldChar w:fldCharType="begin"/>
      </w:r>
      <w:r>
        <w:rPr>
          <w:noProof/>
        </w:rPr>
        <w:instrText xml:space="preserve"> PAGEREF _Toc160209474 \h </w:instrText>
      </w:r>
      <w:r>
        <w:rPr>
          <w:noProof/>
        </w:rPr>
        <w:fldChar w:fldCharType="separate"/>
      </w:r>
      <w:r>
        <w:rPr>
          <w:noProof/>
        </w:rPr>
        <w:t>64</w:t>
      </w:r>
      <w:r>
        <w:rPr>
          <w:noProof/>
        </w:rPr>
        <w:fldChar w:fldCharType="end"/>
      </w:r>
    </w:p>
    <w:p w:rsidR="00312E83" w14:paraId="40199E71" w14:textId="33429617">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_Toc160209475 \h </w:instrText>
      </w:r>
      <w:r>
        <w:rPr>
          <w:noProof/>
        </w:rPr>
        <w:fldChar w:fldCharType="separate"/>
      </w:r>
      <w:r>
        <w:rPr>
          <w:noProof/>
        </w:rPr>
        <w:t>65</w:t>
      </w:r>
      <w:r>
        <w:rPr>
          <w:noProof/>
        </w:rPr>
        <w:fldChar w:fldCharType="end"/>
      </w:r>
    </w:p>
    <w:p w:rsidR="00312E83" w14:paraId="31E01FE8" w14:textId="2472E7D6">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_Toc160209476 \h </w:instrText>
      </w:r>
      <w:r>
        <w:rPr>
          <w:noProof/>
        </w:rPr>
        <w:fldChar w:fldCharType="separate"/>
      </w:r>
      <w:r>
        <w:rPr>
          <w:noProof/>
        </w:rPr>
        <w:t>67</w:t>
      </w:r>
      <w:r>
        <w:rPr>
          <w:noProof/>
        </w:rPr>
        <w:fldChar w:fldCharType="end"/>
      </w:r>
    </w:p>
    <w:p w:rsidR="00312E83" w14:paraId="7E34CC5D" w14:textId="59275A54">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_Toc160209477 \h </w:instrText>
      </w:r>
      <w:r>
        <w:rPr>
          <w:noProof/>
        </w:rPr>
        <w:fldChar w:fldCharType="separate"/>
      </w:r>
      <w:r>
        <w:rPr>
          <w:noProof/>
        </w:rPr>
        <w:t>67</w:t>
      </w:r>
      <w:r>
        <w:rPr>
          <w:noProof/>
        </w:rPr>
        <w:fldChar w:fldCharType="end"/>
      </w:r>
    </w:p>
    <w:p w:rsidR="00312E83" w14:paraId="4A90F7C2" w14:textId="2F6F6184">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_Toc160209478 \h </w:instrText>
      </w:r>
      <w:r>
        <w:rPr>
          <w:noProof/>
        </w:rPr>
        <w:fldChar w:fldCharType="separate"/>
      </w:r>
      <w:r>
        <w:rPr>
          <w:noProof/>
        </w:rPr>
        <w:t>67</w:t>
      </w:r>
      <w:r>
        <w:rPr>
          <w:noProof/>
        </w:rPr>
        <w:fldChar w:fldCharType="end"/>
      </w:r>
    </w:p>
    <w:p w:rsidR="00312E83" w14:paraId="367D9D93" w14:textId="04A83B0A">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_Toc160209479 \h </w:instrText>
      </w:r>
      <w:r>
        <w:rPr>
          <w:noProof/>
        </w:rPr>
        <w:fldChar w:fldCharType="separate"/>
      </w:r>
      <w:r>
        <w:rPr>
          <w:noProof/>
        </w:rPr>
        <w:t>67</w:t>
      </w:r>
      <w:r>
        <w:rPr>
          <w:noProof/>
        </w:rPr>
        <w:fldChar w:fldCharType="end"/>
      </w:r>
    </w:p>
    <w:p w:rsidR="00312E83" w14:paraId="0C12F0EA" w14:textId="57B85CBA">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_Toc160209480 \h </w:instrText>
      </w:r>
      <w:r>
        <w:rPr>
          <w:noProof/>
        </w:rPr>
        <w:fldChar w:fldCharType="separate"/>
      </w:r>
      <w:r>
        <w:rPr>
          <w:noProof/>
        </w:rPr>
        <w:t>69</w:t>
      </w:r>
      <w:r>
        <w:rPr>
          <w:noProof/>
        </w:rPr>
        <w:fldChar w:fldCharType="end"/>
      </w:r>
    </w:p>
    <w:p w:rsidR="00312E83" w14:paraId="4DB0F2AF" w14:textId="12E80F92">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_Toc160209481 \h </w:instrText>
      </w:r>
      <w:r>
        <w:rPr>
          <w:noProof/>
        </w:rPr>
        <w:fldChar w:fldCharType="separate"/>
      </w:r>
      <w:r>
        <w:rPr>
          <w:noProof/>
        </w:rPr>
        <w:t>73</w:t>
      </w:r>
      <w:r>
        <w:rPr>
          <w:noProof/>
        </w:rPr>
        <w:fldChar w:fldCharType="end"/>
      </w:r>
    </w:p>
    <w:p w:rsidR="00312E83" w14:paraId="185B0DD3" w14:textId="46BBE1CA">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_Toc160209482 \h </w:instrText>
      </w:r>
      <w:r>
        <w:rPr>
          <w:noProof/>
        </w:rPr>
        <w:fldChar w:fldCharType="separate"/>
      </w:r>
      <w:r>
        <w:rPr>
          <w:noProof/>
        </w:rPr>
        <w:t>75</w:t>
      </w:r>
      <w:r>
        <w:rPr>
          <w:noProof/>
        </w:rPr>
        <w:fldChar w:fldCharType="end"/>
      </w:r>
    </w:p>
    <w:p w:rsidR="00312E83" w14:paraId="782E20DB" w14:textId="429EFA5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_Toc160209483 \h </w:instrText>
      </w:r>
      <w:r>
        <w:rPr>
          <w:noProof/>
        </w:rPr>
        <w:fldChar w:fldCharType="separate"/>
      </w:r>
      <w:r>
        <w:rPr>
          <w:noProof/>
        </w:rPr>
        <w:t>78</w:t>
      </w:r>
      <w:r>
        <w:rPr>
          <w:noProof/>
        </w:rPr>
        <w:fldChar w:fldCharType="end"/>
      </w:r>
    </w:p>
    <w:p w:rsidR="00312E83" w14:paraId="1CAF5D28" w14:textId="41BEF88E">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_Toc160209484 \h </w:instrText>
      </w:r>
      <w:r>
        <w:rPr>
          <w:noProof/>
        </w:rPr>
        <w:fldChar w:fldCharType="separate"/>
      </w:r>
      <w:r>
        <w:rPr>
          <w:noProof/>
        </w:rPr>
        <w:t>81</w:t>
      </w:r>
      <w:r>
        <w:rPr>
          <w:noProof/>
        </w:rPr>
        <w:fldChar w:fldCharType="end"/>
      </w:r>
    </w:p>
    <w:p w:rsidR="00312E83" w14:paraId="0E959B14" w14:textId="2EA1D7D1">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_Toc160209485 \h </w:instrText>
      </w:r>
      <w:r>
        <w:rPr>
          <w:noProof/>
        </w:rPr>
        <w:fldChar w:fldCharType="separate"/>
      </w:r>
      <w:r>
        <w:rPr>
          <w:noProof/>
        </w:rPr>
        <w:t>81</w:t>
      </w:r>
      <w:r>
        <w:rPr>
          <w:noProof/>
        </w:rPr>
        <w:fldChar w:fldCharType="end"/>
      </w:r>
    </w:p>
    <w:p w:rsidR="00312E83" w14:paraId="1C6B160D" w14:textId="032A5C81">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_Toc160209486 \h </w:instrText>
      </w:r>
      <w:r>
        <w:rPr>
          <w:noProof/>
        </w:rPr>
        <w:fldChar w:fldCharType="separate"/>
      </w:r>
      <w:r>
        <w:rPr>
          <w:noProof/>
        </w:rPr>
        <w:t>83</w:t>
      </w:r>
      <w:r>
        <w:rPr>
          <w:noProof/>
        </w:rPr>
        <w:fldChar w:fldCharType="end"/>
      </w:r>
    </w:p>
    <w:p w:rsidR="00312E83" w14:paraId="5339A4A6" w14:textId="1851F4E1">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_Toc160209487 \h </w:instrText>
      </w:r>
      <w:r>
        <w:rPr>
          <w:noProof/>
        </w:rPr>
        <w:fldChar w:fldCharType="separate"/>
      </w:r>
      <w:r>
        <w:rPr>
          <w:noProof/>
        </w:rPr>
        <w:t>86</w:t>
      </w:r>
      <w:r>
        <w:rPr>
          <w:noProof/>
        </w:rPr>
        <w:fldChar w:fldCharType="end"/>
      </w:r>
    </w:p>
    <w:p w:rsidR="00312E83" w14:paraId="656E496C" w14:textId="374E080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(四)、竞争策略和反应计划</w:t>
      </w:r>
      <w:r>
        <w:rPr>
          <w:noProof/>
        </w:rPr>
        <w:tab/>
      </w:r>
      <w:r>
        <w:rPr>
          <w:noProof/>
        </w:rPr>
        <w:fldChar w:fldCharType="begin"/>
      </w:r>
      <w:r>
        <w:rPr>
          <w:noProof/>
        </w:rPr>
        <w:instrText xml:space="preserve"> PAGEREF _Toc160209488 \h </w:instrText>
      </w:r>
      <w:r>
        <w:rPr>
          <w:noProof/>
        </w:rPr>
        <w:fldChar w:fldCharType="separate"/>
      </w:r>
      <w:r>
        <w:rPr>
          <w:noProof/>
        </w:rPr>
        <w:t>88</w:t>
      </w:r>
      <w:r>
        <w:rPr>
          <w:noProof/>
        </w:rPr>
        <w:fldChar w:fldCharType="end"/>
      </w:r>
    </w:p>
    <w:p w:rsidR="00312E83" w14:paraId="53039B43" w14:textId="5E7E7A9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_Toc160209489 \h </w:instrText>
      </w:r>
      <w:r>
        <w:rPr>
          <w:noProof/>
        </w:rPr>
        <w:fldChar w:fldCharType="separate"/>
      </w:r>
      <w:r>
        <w:rPr>
          <w:noProof/>
        </w:rPr>
        <w:t>91</w:t>
      </w:r>
      <w:r>
        <w:rPr>
          <w:noProof/>
        </w:rPr>
        <w:fldChar w:fldCharType="end"/>
      </w:r>
    </w:p>
    <w:p w:rsidR="00312E83" w14:paraId="4C6829D0" w14:textId="771E434C">
      <w:pPr>
        <w:pStyle w:val="TOC1"/>
        <w:tabs>
          <w:tab w:val="right" w:leader="dot" w:pos="8296"/>
        </w:tabs>
        <w:rPr>
          <w:noProof/>
        </w:rPr>
      </w:pPr>
      <w:r>
        <w:rPr>
          <w:noProof/>
        </w:rPr>
        <w:t>十四、SWOT分析</w:t>
      </w:r>
      <w:r>
        <w:rPr>
          <w:noProof/>
        </w:rPr>
        <w:tab/>
      </w:r>
      <w:r>
        <w:rPr>
          <w:noProof/>
        </w:rPr>
        <w:fldChar w:fldCharType="begin"/>
      </w:r>
      <w:r>
        <w:rPr>
          <w:noProof/>
        </w:rPr>
        <w:instrText xml:space="preserve"> PAGEREF _Toc160209490 \h </w:instrText>
      </w:r>
      <w:r>
        <w:rPr>
          <w:noProof/>
        </w:rPr>
        <w:fldChar w:fldCharType="separate"/>
      </w:r>
      <w:r>
        <w:rPr>
          <w:noProof/>
        </w:rPr>
        <w:t>94</w:t>
      </w:r>
      <w:r>
        <w:rPr>
          <w:noProof/>
        </w:rPr>
        <w:fldChar w:fldCharType="end"/>
      </w:r>
    </w:p>
    <w:p w:rsidR="00312E83" w14:paraId="5318ED8C" w14:textId="045BFC4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_Toc160209491 \h </w:instrText>
      </w:r>
      <w:r>
        <w:rPr>
          <w:noProof/>
        </w:rPr>
        <w:fldChar w:fldCharType="separate"/>
      </w:r>
      <w:r>
        <w:rPr>
          <w:noProof/>
        </w:rPr>
        <w:t>94</w:t>
      </w:r>
      <w:r>
        <w:rPr>
          <w:noProof/>
        </w:rPr>
        <w:fldChar w:fldCharType="end"/>
      </w:r>
    </w:p>
    <w:p w:rsidR="00312E83" w14:paraId="7E5DFDA8" w14:textId="54D6101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_Toc160209492 \h </w:instrText>
      </w:r>
      <w:r>
        <w:rPr>
          <w:noProof/>
        </w:rPr>
        <w:fldChar w:fldCharType="separate"/>
      </w:r>
      <w:r>
        <w:rPr>
          <w:noProof/>
        </w:rPr>
        <w:t>94</w:t>
      </w:r>
      <w:r>
        <w:rPr>
          <w:noProof/>
        </w:rPr>
        <w:fldChar w:fldCharType="end"/>
      </w:r>
    </w:p>
    <w:p w:rsidR="00312E83" w14:paraId="76D90226" w14:textId="45EC52C5">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_Toc160209493 \h </w:instrText>
      </w:r>
      <w:r>
        <w:rPr>
          <w:noProof/>
        </w:rPr>
        <w:fldChar w:fldCharType="separate"/>
      </w:r>
      <w:r>
        <w:rPr>
          <w:noProof/>
        </w:rPr>
        <w:t>94</w:t>
      </w:r>
      <w:r>
        <w:rPr>
          <w:noProof/>
        </w:rPr>
        <w:fldChar w:fldCharType="end"/>
      </w:r>
    </w:p>
    <w:p w:rsidR="00312E83" w14:paraId="7E347033" w14:textId="7B8015A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_Toc160209494 \h </w:instrText>
      </w:r>
      <w:r>
        <w:rPr>
          <w:noProof/>
        </w:rPr>
        <w:fldChar w:fldCharType="separate"/>
      </w:r>
      <w:r>
        <w:rPr>
          <w:noProof/>
        </w:rPr>
        <w:t>95</w:t>
      </w:r>
      <w:r>
        <w:rPr>
          <w:noProof/>
        </w:rPr>
        <w:fldChar w:fldCharType="end"/>
      </w:r>
    </w:p>
    <w:p w:rsidR="00312E83" w:rsidP="00312E83" w14:paraId="55C7CCBC" w14:textId="3CC1533B">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12E83" w:rsidP="00312E83" w14:paraId="549CF2B2" w14:textId="4E70BB21">
      <w:pPr>
        <w:pStyle w:val="Heading1"/>
        <w:jc w:val="center"/>
        <w:rPr>
          <w:rFonts w:hint="eastAsia"/>
        </w:rPr>
      </w:pPr>
      <w:bookmarkStart w:id="0" w:name="_Toc160209424"/>
      <w:r w:rsidRPr="00312E83">
        <w:rPr>
          <w:rFonts w:hint="eastAsia"/>
        </w:rPr>
        <w:t>概论</w:t>
      </w:r>
      <w:bookmarkEnd w:id="0"/>
    </w:p>
    <w:p w:rsidR="00312E83" w:rsidRPr="00312E83" w:rsidP="00312E83" w14:paraId="7518867B" w14:textId="77777777">
      <w:pPr>
        <w:ind w:firstLine="560" w:firstLineChars="200"/>
        <w:rPr>
          <w:rFonts w:ascii="仿宋" w:eastAsia="仿宋" w:hAnsi="仿宋"/>
          <w:sz w:val="28"/>
        </w:rPr>
      </w:pPr>
      <w:r w:rsidRPr="00312E83">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312E83" w:rsidRPr="00312E83" w:rsidP="00312E83" w14:paraId="33E90F19" w14:textId="77777777">
      <w:pPr>
        <w:ind w:firstLine="560" w:firstLineChars="200"/>
        <w:rPr>
          <w:rFonts w:ascii="仿宋" w:eastAsia="仿宋" w:hAnsi="仿宋"/>
          <w:sz w:val="28"/>
        </w:rPr>
      </w:pPr>
      <w:r w:rsidRPr="00312E83">
        <w:rPr>
          <w:rFonts w:ascii="仿宋" w:eastAsia="仿宋" w:hAnsi="仿宋" w:hint="eastAsia"/>
          <w:sz w:val="28"/>
        </w:rPr>
        <w:t>本计划书分为以下几个部分：</w:t>
      </w:r>
    </w:p>
    <w:p w:rsidR="00312E83" w:rsidRPr="00312E83" w:rsidP="00312E83" w14:paraId="667E94F1" w14:textId="77777777">
      <w:pPr>
        <w:ind w:firstLine="560" w:firstLineChars="200"/>
        <w:rPr>
          <w:rFonts w:ascii="仿宋" w:eastAsia="仿宋" w:hAnsi="仿宋"/>
          <w:sz w:val="28"/>
        </w:rPr>
      </w:pPr>
      <w:r w:rsidRPr="00312E83">
        <w:rPr>
          <w:rFonts w:ascii="仿宋" w:eastAsia="仿宋" w:hAnsi="仿宋"/>
          <w:sz w:val="28"/>
        </w:rPr>
        <w:t>1. 公司概述：本部分将介绍我们公司的背景、使命和愿景，以及我们所经营的行业和市场地位。我们还将简要概述我们的核心价值观和公司文化。</w:t>
      </w:r>
    </w:p>
    <w:p w:rsidR="00312E83" w:rsidRPr="00312E83" w:rsidP="00312E83" w14:paraId="6A576C5E" w14:textId="77777777">
      <w:pPr>
        <w:ind w:firstLine="560" w:firstLineChars="200"/>
        <w:rPr>
          <w:rFonts w:ascii="仿宋" w:eastAsia="仿宋" w:hAnsi="仿宋"/>
          <w:sz w:val="28"/>
        </w:rPr>
      </w:pPr>
      <w:r w:rsidRPr="00312E83">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312E83">
        <w:rPr>
          <w:rFonts w:ascii="仿宋" w:eastAsia="仿宋" w:hAnsi="仿宋" w:hint="eastAsia"/>
          <w:sz w:val="28"/>
        </w:rPr>
        <w:t>争优势和市场定位。</w:t>
      </w:r>
    </w:p>
    <w:p w:rsidR="00312E83" w:rsidRPr="00312E83" w:rsidP="00312E83" w14:paraId="1478B0AF" w14:textId="77777777">
      <w:pPr>
        <w:ind w:firstLine="560" w:firstLineChars="200"/>
        <w:rPr>
          <w:rFonts w:ascii="仿宋" w:eastAsia="仿宋" w:hAnsi="仿宋"/>
          <w:sz w:val="28"/>
        </w:rPr>
      </w:pPr>
      <w:r w:rsidRPr="00312E83">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312E83" w:rsidRPr="00312E83" w:rsidP="00312E83" w14:paraId="3D21413D" w14:textId="77777777">
      <w:pPr>
        <w:ind w:firstLine="560" w:firstLineChars="200"/>
        <w:rPr>
          <w:rFonts w:ascii="仿宋" w:eastAsia="仿宋" w:hAnsi="仿宋"/>
          <w:sz w:val="28"/>
        </w:rPr>
      </w:pPr>
      <w:r w:rsidRPr="00312E83">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312E83" w:rsidRPr="00312E83" w:rsidP="00312E83" w14:paraId="16A6B74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12E83">
        <w:rPr>
          <w:rFonts w:ascii="仿宋" w:eastAsia="仿宋" w:hAnsi="仿宋"/>
          <w:sz w:val="28"/>
        </w:rPr>
        <w:t>5. 组织和管理：在这一部分，我们将介绍我们公司的组织结构</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和管理团队。我们将详细说明各个职能部门的职责和</w:t>
      </w:r>
      <w:r w:rsidRPr="00312E83">
        <w:rPr>
          <w:rFonts w:ascii="仿宋" w:eastAsia="仿宋" w:hAnsi="仿宋" w:hint="eastAsia"/>
          <w:sz w:val="28"/>
        </w:rPr>
        <w:t>组织架构。我们还将介绍我们的员工培训和发展计划，以及我们的人力资源管理策略。</w:t>
      </w:r>
    </w:p>
    <w:p w:rsidR="00312E83" w:rsidRPr="00312E83" w:rsidP="00312E83" w14:paraId="26F0D13F" w14:textId="77777777">
      <w:pPr>
        <w:ind w:firstLine="560" w:firstLineChars="200"/>
        <w:rPr>
          <w:rFonts w:ascii="仿宋" w:eastAsia="仿宋" w:hAnsi="仿宋"/>
          <w:sz w:val="28"/>
        </w:rPr>
      </w:pPr>
      <w:r w:rsidRPr="00312E83">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312E83" w:rsidRPr="00312E83" w:rsidP="00312E83" w14:paraId="0A7410B7" w14:textId="77777777">
      <w:pPr>
        <w:ind w:firstLine="560" w:firstLineChars="200"/>
        <w:rPr>
          <w:rFonts w:ascii="仿宋" w:eastAsia="仿宋" w:hAnsi="仿宋"/>
          <w:sz w:val="28"/>
        </w:rPr>
      </w:pPr>
      <w:r w:rsidRPr="00312E83">
        <w:rPr>
          <w:rFonts w:ascii="仿宋" w:eastAsia="仿宋" w:hAnsi="仿宋"/>
          <w:sz w:val="28"/>
        </w:rPr>
        <w:t>7. 实施计划：最后，我们将列出我们的实施计划和时间表。我们将详细说明我们的里程碑和目标，并提供关键任务的执行方式和责任分配。</w:t>
      </w:r>
    </w:p>
    <w:p w:rsidR="00312E83" w:rsidRPr="00312E83" w:rsidP="00312E83" w14:paraId="43ED490E" w14:textId="77777777">
      <w:pPr>
        <w:ind w:firstLine="560" w:firstLineChars="200"/>
        <w:rPr>
          <w:rFonts w:ascii="仿宋" w:eastAsia="仿宋" w:hAnsi="仿宋"/>
          <w:sz w:val="28"/>
        </w:rPr>
      </w:pPr>
    </w:p>
    <w:p w:rsidR="00312E83" w:rsidP="00312E83" w14:paraId="7338CA2D" w14:textId="0118657F">
      <w:pPr>
        <w:ind w:firstLine="560" w:firstLineChars="200"/>
        <w:rPr>
          <w:rFonts w:ascii="仿宋" w:eastAsia="仿宋" w:hAnsi="仿宋" w:hint="eastAsia"/>
          <w:sz w:val="28"/>
        </w:rPr>
      </w:pPr>
      <w:r w:rsidRPr="00312E83">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312E83" w:rsidP="00312E83" w14:paraId="65BDEDDA" w14:textId="425AB4DA">
      <w:pPr>
        <w:pStyle w:val="Heading1"/>
        <w:rPr>
          <w:rFonts w:hint="eastAsia"/>
        </w:rPr>
      </w:pPr>
      <w:bookmarkStart w:id="1" w:name="_Toc160209425"/>
      <w:r w:rsidRPr="00312E83">
        <w:rPr>
          <w:rFonts w:hint="eastAsia"/>
        </w:rPr>
        <w:t>一、经济影响分析</w:t>
      </w:r>
      <w:bookmarkEnd w:id="1"/>
    </w:p>
    <w:p w:rsidR="00312E83" w:rsidP="00312E83" w14:paraId="161DCAB7" w14:textId="0FF68A94">
      <w:pPr>
        <w:pStyle w:val="Heading2"/>
      </w:pPr>
      <w:bookmarkStart w:id="2" w:name="_Toc160209426"/>
      <w:r w:rsidRPr="00312E83">
        <w:t>(一)、经济费用效益或费用效果分析</w:t>
      </w:r>
      <w:bookmarkEnd w:id="2"/>
    </w:p>
    <w:p w:rsidR="00312E83" w:rsidRPr="00312E83" w:rsidP="00312E83" w14:paraId="023EC88B" w14:textId="77777777">
      <w:pPr>
        <w:ind w:firstLine="560" w:firstLineChars="200"/>
        <w:rPr>
          <w:rFonts w:ascii="仿宋" w:eastAsia="仿宋" w:hAnsi="仿宋"/>
          <w:sz w:val="28"/>
        </w:rPr>
      </w:pPr>
      <w:r w:rsidRPr="00312E83">
        <w:rPr>
          <w:rFonts w:ascii="仿宋" w:eastAsia="仿宋" w:hAnsi="仿宋"/>
          <w:sz w:val="28"/>
        </w:rPr>
        <w:t>1. 初始投资成本： 我们已经全面考虑了套件类产品项目的初始投资成本，包括设备采购、人员招聘、市场推广和基础设施建设等。这些投资将用于套件类产品项目的启动和初期运营。</w:t>
      </w:r>
    </w:p>
    <w:p w:rsidR="00312E83" w:rsidRPr="00312E83" w:rsidP="00312E83" w14:paraId="43E785F2" w14:textId="77777777">
      <w:pPr>
        <w:ind w:firstLine="560" w:firstLineChars="200"/>
        <w:rPr>
          <w:rFonts w:ascii="仿宋" w:eastAsia="仿宋" w:hAnsi="仿宋"/>
          <w:sz w:val="28"/>
        </w:rPr>
      </w:pPr>
    </w:p>
    <w:p w:rsidR="00312E83" w:rsidRPr="00312E83" w:rsidP="00312E83" w14:paraId="3CB5716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12E83">
        <w:rPr>
          <w:rFonts w:ascii="仿宋" w:eastAsia="仿宋" w:hAnsi="仿宋"/>
          <w:sz w:val="28"/>
        </w:rPr>
        <w:t>2. 运营费用： 我们详细分析了套件类产品项目的运营费用，</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包括员工薪酬、物料采购、租金、设备维护和市场营销等。我们将确保运营费用的合理性和可控性，以维持业务的持续稳健增长。</w:t>
      </w:r>
    </w:p>
    <w:p w:rsidR="00312E83" w:rsidRPr="00312E83" w:rsidP="00312E83" w14:paraId="12B76EF0" w14:textId="77777777">
      <w:pPr>
        <w:ind w:firstLine="560" w:firstLineChars="200"/>
        <w:rPr>
          <w:rFonts w:ascii="仿宋" w:eastAsia="仿宋" w:hAnsi="仿宋"/>
          <w:sz w:val="28"/>
        </w:rPr>
      </w:pPr>
    </w:p>
    <w:p w:rsidR="00312E83" w:rsidRPr="00312E83" w:rsidP="00312E83" w14:paraId="690E601A" w14:textId="77777777">
      <w:pPr>
        <w:ind w:firstLine="560" w:firstLineChars="200"/>
        <w:rPr>
          <w:rFonts w:ascii="仿宋" w:eastAsia="仿宋" w:hAnsi="仿宋"/>
          <w:sz w:val="28"/>
        </w:rPr>
      </w:pPr>
      <w:r w:rsidRPr="00312E83">
        <w:rPr>
          <w:rFonts w:ascii="仿宋" w:eastAsia="仿宋" w:hAnsi="仿宋"/>
          <w:sz w:val="28"/>
        </w:rPr>
        <w:t>3. 预期收入： 我们制定了详细的收入模型，基于市场需求和产品定价来估算预期收入。这包括了销售预测、订阅服务、广告收入等多种收入来源。</w:t>
      </w:r>
    </w:p>
    <w:p w:rsidR="00312E83" w:rsidRPr="00312E83" w:rsidP="00312E83" w14:paraId="2B7322D9" w14:textId="77777777">
      <w:pPr>
        <w:ind w:firstLine="560" w:firstLineChars="200"/>
        <w:rPr>
          <w:rFonts w:ascii="仿宋" w:eastAsia="仿宋" w:hAnsi="仿宋"/>
          <w:sz w:val="28"/>
        </w:rPr>
      </w:pPr>
    </w:p>
    <w:p w:rsidR="00312E83" w:rsidRPr="00312E83" w:rsidP="00312E83" w14:paraId="2A4AFA77" w14:textId="77777777">
      <w:pPr>
        <w:ind w:firstLine="560" w:firstLineChars="200"/>
        <w:rPr>
          <w:rFonts w:ascii="仿宋" w:eastAsia="仿宋" w:hAnsi="仿宋"/>
          <w:sz w:val="28"/>
        </w:rPr>
      </w:pPr>
      <w:r w:rsidRPr="00312E83">
        <w:rPr>
          <w:rFonts w:ascii="仿宋" w:eastAsia="仿宋" w:hAnsi="仿宋"/>
          <w:sz w:val="28"/>
        </w:rPr>
        <w:t>4. 利润和现金流： 我们</w:t>
      </w:r>
      <w:r w:rsidRPr="00312E83">
        <w:rPr>
          <w:rFonts w:ascii="仿宋" w:eastAsia="仿宋" w:hAnsi="仿宋" w:hint="eastAsia"/>
          <w:sz w:val="28"/>
        </w:rPr>
        <w:t>进行了全面的盈利能力分析，考虑了毛利润、净利润和现金流等关键指标。这有助于我们确定套件类产品项目何时能够实现盈亏平衡并实现持续的盈利。</w:t>
      </w:r>
    </w:p>
    <w:p w:rsidR="00312E83" w:rsidRPr="00312E83" w:rsidP="00312E83" w14:paraId="13979B27" w14:textId="77777777">
      <w:pPr>
        <w:ind w:firstLine="560" w:firstLineChars="200"/>
        <w:rPr>
          <w:rFonts w:ascii="仿宋" w:eastAsia="仿宋" w:hAnsi="仿宋"/>
          <w:sz w:val="28"/>
        </w:rPr>
      </w:pPr>
    </w:p>
    <w:p w:rsidR="00312E83" w:rsidRPr="00312E83" w:rsidP="00312E83" w14:paraId="26A2761D" w14:textId="77777777">
      <w:pPr>
        <w:ind w:firstLine="560" w:firstLineChars="200"/>
        <w:rPr>
          <w:rFonts w:ascii="仿宋" w:eastAsia="仿宋" w:hAnsi="仿宋"/>
          <w:sz w:val="28"/>
        </w:rPr>
      </w:pPr>
      <w:r w:rsidRPr="00312E8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312E83" w:rsidRPr="00312E83" w:rsidP="00312E83" w14:paraId="4D0E9495" w14:textId="77777777">
      <w:pPr>
        <w:ind w:firstLine="560" w:firstLineChars="200"/>
        <w:rPr>
          <w:rFonts w:ascii="仿宋" w:eastAsia="仿宋" w:hAnsi="仿宋"/>
          <w:sz w:val="28"/>
        </w:rPr>
      </w:pPr>
    </w:p>
    <w:p w:rsidR="00312E83" w:rsidRPr="00312E83" w:rsidP="00312E83" w14:paraId="6123B455" w14:textId="77777777">
      <w:pPr>
        <w:ind w:firstLine="560" w:firstLineChars="200"/>
        <w:rPr>
          <w:rFonts w:ascii="仿宋" w:eastAsia="仿宋" w:hAnsi="仿宋"/>
          <w:sz w:val="28"/>
        </w:rPr>
      </w:pPr>
      <w:r w:rsidRPr="00312E83">
        <w:rPr>
          <w:rFonts w:ascii="仿宋" w:eastAsia="仿宋" w:hAnsi="仿宋"/>
          <w:sz w:val="28"/>
        </w:rPr>
        <w:t>6. 投资回报率（ROI）： 我们计算了投资回报率，以评估套件类产品项目的长期盈利潜力。我们期望我们的投资在合理的时间内获得有吸引力的回报。</w:t>
      </w:r>
    </w:p>
    <w:p w:rsidR="00312E83" w:rsidRPr="00312E83" w:rsidP="00312E83" w14:paraId="2CBB357C" w14:textId="77777777">
      <w:pPr>
        <w:ind w:firstLine="560" w:firstLineChars="200"/>
        <w:rPr>
          <w:rFonts w:ascii="仿宋" w:eastAsia="仿宋" w:hAnsi="仿宋"/>
          <w:sz w:val="28"/>
        </w:rPr>
      </w:pPr>
    </w:p>
    <w:p w:rsidR="00312E83" w:rsidP="00312E83" w14:paraId="24BF08AA" w14:textId="7B0962D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12E83">
        <w:rPr>
          <w:rFonts w:ascii="仿宋" w:eastAsia="仿宋" w:hAnsi="仿宋"/>
          <w:sz w:val="28"/>
        </w:rPr>
        <w:t>7. 敏感性分析： 我们进行了敏感性分析，考虑了不同变量对经济效益的影响。</w:t>
      </w:r>
      <w:r w:rsidRPr="00312E83">
        <w:rPr>
          <w:rFonts w:ascii="仿宋" w:eastAsia="仿宋" w:hAnsi="仿宋" w:hint="eastAsia"/>
          <w:sz w:val="28"/>
        </w:rPr>
        <w:t>这有助于我们了解套件类产品项目在不同市场条件下的表现，并调整策略以适应变化。</w:t>
      </w:r>
    </w:p>
    <w:p w:rsidR="00312E83" w:rsidP="00312E83" w14:paraId="2DBA48AD" w14:textId="5E82E552">
      <w:pPr>
        <w:pStyle w:val="Heading2"/>
      </w:pPr>
      <w:bookmarkStart w:id="3" w:name="_Toc160209427"/>
      <w:r w:rsidRPr="00312E83">
        <w:t>(二)、行业影响分析</w:t>
      </w:r>
      <w:bookmarkEnd w:id="3"/>
    </w:p>
    <w:p w:rsidR="00312E83" w:rsidRPr="00312E83" w:rsidP="00312E83" w14:paraId="158D82A4" w14:textId="77777777">
      <w:pPr>
        <w:ind w:firstLine="560" w:firstLineChars="200"/>
        <w:rPr>
          <w:rFonts w:ascii="仿宋" w:eastAsia="仿宋" w:hAnsi="仿宋"/>
          <w:sz w:val="28"/>
        </w:rPr>
      </w:pPr>
      <w:r w:rsidRPr="00312E83">
        <w:rPr>
          <w:rFonts w:ascii="仿宋" w:eastAsia="仿宋" w:hAnsi="仿宋" w:hint="eastAsia"/>
          <w:sz w:val="28"/>
        </w:rPr>
        <w:t>二、行业影响分析</w:t>
      </w:r>
    </w:p>
    <w:p w:rsidR="00312E83" w:rsidRPr="00312E83" w:rsidP="00312E83" w14:paraId="63AEA274" w14:textId="77777777">
      <w:pPr>
        <w:ind w:firstLine="560" w:firstLineChars="200"/>
        <w:rPr>
          <w:rFonts w:ascii="仿宋" w:eastAsia="仿宋" w:hAnsi="仿宋"/>
          <w:sz w:val="28"/>
        </w:rPr>
      </w:pPr>
    </w:p>
    <w:p w:rsidR="00312E83" w:rsidRPr="00312E83" w:rsidP="00312E83" w14:paraId="05056910" w14:textId="77777777">
      <w:pPr>
        <w:ind w:firstLine="560" w:firstLineChars="200"/>
        <w:rPr>
          <w:rFonts w:ascii="仿宋" w:eastAsia="仿宋" w:hAnsi="仿宋"/>
          <w:sz w:val="28"/>
        </w:rPr>
      </w:pPr>
      <w:r w:rsidRPr="00312E83">
        <w:rPr>
          <w:rFonts w:ascii="仿宋" w:eastAsia="仿宋" w:hAnsi="仿宋"/>
          <w:sz w:val="28"/>
        </w:rPr>
        <w:t>1. 经济贡献: 本套件类产品项目的建设将积极响应国内外市场需求，预计将为所在区域的经济做出显著贡献。套件类产品项目的建设将创造约XXX个就业机会，并在达产年度贡献总计约XXX万元的税收。这将有助于推动所在区域的经济繁荣，并对地方财政收入产生积极影响。</w:t>
      </w:r>
    </w:p>
    <w:p w:rsidR="00312E83" w:rsidRPr="00312E83" w:rsidP="00312E83" w14:paraId="72AFBE54" w14:textId="77777777">
      <w:pPr>
        <w:ind w:firstLine="560" w:firstLineChars="200"/>
        <w:rPr>
          <w:rFonts w:ascii="仿宋" w:eastAsia="仿宋" w:hAnsi="仿宋"/>
          <w:sz w:val="28"/>
        </w:rPr>
      </w:pPr>
    </w:p>
    <w:p w:rsidR="00312E83" w:rsidRPr="00312E83" w:rsidP="00312E83" w14:paraId="4D840A62" w14:textId="77777777">
      <w:pPr>
        <w:ind w:firstLine="560" w:firstLineChars="200"/>
        <w:rPr>
          <w:rFonts w:ascii="仿宋" w:eastAsia="仿宋" w:hAnsi="仿宋"/>
          <w:sz w:val="28"/>
        </w:rPr>
      </w:pPr>
      <w:r w:rsidRPr="00312E83">
        <w:rPr>
          <w:rFonts w:ascii="仿宋" w:eastAsia="仿宋" w:hAnsi="仿宋"/>
          <w:sz w:val="28"/>
        </w:rPr>
        <w:t>2. 盈利潜力: 套件类产品项目的经济分析显示，达产年的投资利润率预计为XXX%，投资利税率为57.73%，全部投资回报率为XXX%，固定资产投资回收期为XXX年（包括建设期）。这表明套件类产品项目具有强大的盈利潜力和风险抵御能力。</w:t>
      </w:r>
    </w:p>
    <w:p w:rsidR="00312E83" w:rsidRPr="00312E83" w:rsidP="00312E83" w14:paraId="58967ED1" w14:textId="77777777">
      <w:pPr>
        <w:ind w:firstLine="560" w:firstLineChars="200"/>
        <w:rPr>
          <w:rFonts w:ascii="仿宋" w:eastAsia="仿宋" w:hAnsi="仿宋"/>
          <w:sz w:val="28"/>
        </w:rPr>
      </w:pPr>
    </w:p>
    <w:p w:rsidR="00312E83" w:rsidRPr="00312E83" w:rsidP="00312E83" w14:paraId="35228E3A" w14:textId="77777777">
      <w:pPr>
        <w:ind w:firstLine="560" w:firstLineChars="200"/>
        <w:rPr>
          <w:rFonts w:ascii="仿宋" w:eastAsia="仿宋" w:hAnsi="仿宋"/>
          <w:sz w:val="28"/>
        </w:rPr>
      </w:pPr>
      <w:r w:rsidRPr="00312E83">
        <w:rPr>
          <w:rFonts w:ascii="仿宋" w:eastAsia="仿宋" w:hAnsi="仿宋"/>
          <w:sz w:val="28"/>
        </w:rPr>
        <w:t>3. 民营经济推动: 套件类产品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312E83" w:rsidRPr="00312E83" w:rsidP="00312E83" w14:paraId="5167FCF6" w14:textId="77777777">
      <w:pPr>
        <w:ind w:firstLine="560" w:firstLineChars="200"/>
        <w:rPr>
          <w:rFonts w:ascii="仿宋" w:eastAsia="仿宋" w:hAnsi="仿宋"/>
          <w:sz w:val="28"/>
        </w:rPr>
      </w:pPr>
    </w:p>
    <w:p w:rsidR="00312E83" w:rsidRPr="00312E83" w:rsidP="00312E83" w14:paraId="058FB71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12E83">
        <w:rPr>
          <w:rFonts w:ascii="仿宋" w:eastAsia="仿宋" w:hAnsi="仿宋"/>
          <w:sz w:val="28"/>
        </w:rPr>
        <w:t>4.</w:t>
      </w:r>
      <w:r w:rsidRPr="00312E83">
        <w:rPr>
          <w:rFonts w:ascii="仿宋" w:eastAsia="仿宋" w:hAnsi="仿宋"/>
          <w:sz w:val="28"/>
        </w:rPr>
        <w:t xml:space="preserve"> 民间投资:</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 xml:space="preserve"> 政府鼓励并支持民间投资参与重大套件类产品项目建设，采用政府和社会资本合作（PPP）模式。这将有助于套件类</w:t>
      </w:r>
      <w:r w:rsidRPr="00312E83">
        <w:rPr>
          <w:rFonts w:ascii="仿宋" w:eastAsia="仿宋" w:hAnsi="仿宋"/>
          <w:sz w:val="28"/>
        </w:rPr>
        <w:t>产品项目的资金支持和资源整合，推动套件类产品项目成功实施。此外，政府还为制造业提供支持，以推动《中国制造2025》国家战略的实施，从而促进产业的转型升级。</w:t>
      </w:r>
    </w:p>
    <w:p w:rsidR="00312E83" w:rsidRPr="00312E83" w:rsidP="00312E83" w14:paraId="4717CE3A" w14:textId="77777777">
      <w:pPr>
        <w:ind w:firstLine="560" w:firstLineChars="200"/>
        <w:rPr>
          <w:rFonts w:ascii="仿宋" w:eastAsia="仿宋" w:hAnsi="仿宋"/>
          <w:sz w:val="28"/>
        </w:rPr>
      </w:pPr>
    </w:p>
    <w:p w:rsidR="00312E83" w:rsidP="00312E83" w14:paraId="61C830BA" w14:textId="774F66E7">
      <w:pPr>
        <w:ind w:firstLine="560" w:firstLineChars="200"/>
        <w:rPr>
          <w:rFonts w:ascii="仿宋" w:eastAsia="仿宋" w:hAnsi="仿宋" w:hint="eastAsia"/>
          <w:sz w:val="28"/>
        </w:rPr>
      </w:pPr>
      <w:r w:rsidRPr="00312E83">
        <w:rPr>
          <w:rFonts w:ascii="仿宋" w:eastAsia="仿宋" w:hAnsi="仿宋" w:hint="eastAsia"/>
          <w:sz w:val="28"/>
        </w:rPr>
        <w:t>综上所述，本套件类产品项目将有力促进所在区域的经济增长，提供就业机会，为地方财政做出贡献，同时符合国家政策，具有强大的盈利潜力和发展前景。套件类产品项目的成功实施将有助于区域经济的繁荣和社会的稳定发展。</w:t>
      </w:r>
    </w:p>
    <w:p w:rsidR="00312E83" w:rsidP="00312E83" w14:paraId="6E8BC037" w14:textId="0259F81E">
      <w:pPr>
        <w:pStyle w:val="Heading2"/>
      </w:pPr>
      <w:bookmarkStart w:id="4" w:name="_Toc160209428"/>
      <w:r w:rsidRPr="00312E83">
        <w:t>(三)、区域经济影响分析</w:t>
      </w:r>
      <w:bookmarkEnd w:id="4"/>
    </w:p>
    <w:p w:rsidR="00312E83" w:rsidRPr="00312E83" w:rsidP="00312E83" w14:paraId="37A04A44" w14:textId="77777777">
      <w:pPr>
        <w:ind w:firstLine="560" w:firstLineChars="200"/>
        <w:rPr>
          <w:rFonts w:ascii="仿宋" w:eastAsia="仿宋" w:hAnsi="仿宋"/>
          <w:sz w:val="28"/>
        </w:rPr>
      </w:pPr>
      <w:r w:rsidRPr="00312E83">
        <w:rPr>
          <w:rFonts w:ascii="仿宋" w:eastAsia="仿宋" w:hAnsi="仿宋" w:hint="eastAsia"/>
          <w:sz w:val="28"/>
        </w:rPr>
        <w:t>随着时间的推移，区域内的经济形势持续向好。根据预测，到</w:t>
      </w:r>
      <w:r w:rsidRPr="00312E83">
        <w:rPr>
          <w:rFonts w:ascii="仿宋" w:eastAsia="仿宋" w:hAnsi="仿宋"/>
          <w:sz w:val="28"/>
        </w:rPr>
        <w:t>XXX年，该地区的地区生产总值将达到显著水平。区域的年均增长率为XXX%，为经济增长提供了坚实的基础。</w:t>
      </w:r>
    </w:p>
    <w:p w:rsidR="00312E83" w:rsidRPr="00312E83" w:rsidP="00312E83" w14:paraId="185E57D3" w14:textId="77777777">
      <w:pPr>
        <w:ind w:firstLine="560" w:firstLineChars="200"/>
        <w:rPr>
          <w:rFonts w:ascii="仿宋" w:eastAsia="仿宋" w:hAnsi="仿宋"/>
          <w:sz w:val="28"/>
        </w:rPr>
      </w:pPr>
    </w:p>
    <w:p w:rsidR="00312E83" w:rsidRPr="00312E83" w:rsidP="00312E83" w14:paraId="3641A6B3" w14:textId="77777777">
      <w:pPr>
        <w:ind w:firstLine="560" w:firstLineChars="200"/>
        <w:rPr>
          <w:rFonts w:ascii="仿宋" w:eastAsia="仿宋" w:hAnsi="仿宋"/>
          <w:sz w:val="28"/>
        </w:rPr>
      </w:pPr>
      <w:r w:rsidRPr="00312E8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312E83" w:rsidRPr="00312E83" w:rsidP="00312E83" w14:paraId="45531E2D" w14:textId="77777777">
      <w:pPr>
        <w:ind w:firstLine="560" w:firstLineChars="200"/>
        <w:rPr>
          <w:rFonts w:ascii="仿宋" w:eastAsia="仿宋" w:hAnsi="仿宋"/>
          <w:sz w:val="28"/>
        </w:rPr>
      </w:pPr>
    </w:p>
    <w:p w:rsidR="00312E83" w:rsidRPr="00312E83" w:rsidP="00312E83" w14:paraId="16B5115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12E83" w:rsidRPr="00312E83" w:rsidP="00312E83" w14:textId="77777777">
      <w:pPr>
        <w:ind w:firstLine="560" w:firstLineChars="200"/>
        <w:rPr>
          <w:rFonts w:ascii="仿宋" w:eastAsia="仿宋" w:hAnsi="仿宋"/>
          <w:sz w:val="28"/>
        </w:rPr>
      </w:pPr>
      <w:r w:rsidRPr="00312E83">
        <w:rPr>
          <w:rFonts w:ascii="仿宋" w:eastAsia="仿宋" w:hAnsi="仿宋" w:hint="eastAsia"/>
          <w:sz w:val="28"/>
        </w:rPr>
        <w:t>本期工程套件类产品项目不仅符合国家产业发展政策和规划要求，还与该区域的工业示范区政策高度契合。套件类产品项目的建设将积极促进该地区内窥镜产业的结构、技术、组织和产品结构的调整和优化，有望为地方产业的升级和转型提供有力支持。</w:t>
      </w:r>
    </w:p>
    <w:p w:rsidR="00312E83" w:rsidRPr="00312E83" w:rsidP="00312E83" w14:paraId="7B8A271C" w14:textId="77777777">
      <w:pPr>
        <w:ind w:firstLine="560" w:firstLineChars="200"/>
        <w:rPr>
          <w:rFonts w:ascii="仿宋" w:eastAsia="仿宋" w:hAnsi="仿宋"/>
          <w:sz w:val="28"/>
        </w:rPr>
      </w:pPr>
    </w:p>
    <w:p w:rsidR="00312E83" w:rsidP="00312E83" w14:paraId="4AF51160" w14:textId="3B670DD3">
      <w:pPr>
        <w:ind w:firstLine="560" w:firstLineChars="200"/>
        <w:rPr>
          <w:rFonts w:ascii="仿宋" w:eastAsia="仿宋" w:hAnsi="仿宋"/>
          <w:sz w:val="28"/>
        </w:rPr>
      </w:pPr>
    </w:p>
    <w:p w:rsidR="00312E83" w:rsidP="00312E83" w14:paraId="15CA9509" w14:textId="17C433BE">
      <w:pPr>
        <w:pStyle w:val="Heading2"/>
      </w:pPr>
      <w:bookmarkStart w:id="5" w:name="_Toc160209429"/>
      <w:r w:rsidRPr="00312E83">
        <w:t>(四)、宏观经济影响分析</w:t>
      </w:r>
      <w:bookmarkEnd w:id="5"/>
    </w:p>
    <w:p w:rsidR="00312E83" w:rsidRPr="00312E83" w:rsidP="00312E83" w14:paraId="26597B59" w14:textId="77777777">
      <w:pPr>
        <w:ind w:firstLine="560" w:firstLineChars="200"/>
        <w:rPr>
          <w:rFonts w:ascii="仿宋" w:eastAsia="仿宋" w:hAnsi="仿宋"/>
          <w:sz w:val="28"/>
        </w:rPr>
      </w:pPr>
      <w:r w:rsidRPr="00312E8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312E83" w:rsidRPr="00312E83" w:rsidP="00312E83" w14:paraId="428BE8EC" w14:textId="77777777">
      <w:pPr>
        <w:ind w:firstLine="560" w:firstLineChars="200"/>
        <w:rPr>
          <w:rFonts w:ascii="仿宋" w:eastAsia="仿宋" w:hAnsi="仿宋"/>
          <w:sz w:val="28"/>
        </w:rPr>
      </w:pPr>
    </w:p>
    <w:p w:rsidR="00312E83" w:rsidP="00312E83" w14:paraId="27249218" w14:textId="4636F8F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12E8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312E83" w:rsidP="00312E83" w14:paraId="296A1657" w14:textId="65E7CB90">
      <w:pPr>
        <w:pStyle w:val="Heading1"/>
        <w:rPr>
          <w:rFonts w:hint="eastAsia"/>
        </w:rPr>
      </w:pPr>
      <w:bookmarkStart w:id="6" w:name="_Toc160209430"/>
      <w:r w:rsidRPr="00312E83">
        <w:rPr>
          <w:rFonts w:hint="eastAsia"/>
        </w:rPr>
        <w:t>二、申报单位及套件类产品项目概论</w:t>
      </w:r>
      <w:bookmarkEnd w:id="6"/>
    </w:p>
    <w:p w:rsidR="00312E83" w:rsidP="00312E83" w14:paraId="3012F14F" w14:textId="61C0379E">
      <w:pPr>
        <w:pStyle w:val="Heading2"/>
      </w:pPr>
      <w:bookmarkStart w:id="7" w:name="_Toc160209431"/>
      <w:r w:rsidRPr="00312E83">
        <w:t>(一)、套件类产品项目概况</w:t>
      </w:r>
      <w:bookmarkEnd w:id="7"/>
    </w:p>
    <w:p w:rsidR="00312E83" w:rsidRPr="00312E83" w:rsidP="00312E83" w14:paraId="21A69C37" w14:textId="77777777">
      <w:pPr>
        <w:ind w:firstLine="560" w:firstLineChars="200"/>
        <w:rPr>
          <w:rFonts w:ascii="仿宋" w:eastAsia="仿宋" w:hAnsi="仿宋"/>
          <w:sz w:val="28"/>
        </w:rPr>
      </w:pPr>
      <w:r w:rsidRPr="00312E83">
        <w:rPr>
          <w:rFonts w:ascii="仿宋" w:eastAsia="仿宋" w:hAnsi="仿宋"/>
          <w:sz w:val="28"/>
        </w:rPr>
        <w:t>( 一)套件类产品项目名称</w:t>
      </w:r>
    </w:p>
    <w:p w:rsidR="00312E83" w:rsidRPr="00312E83" w:rsidP="00312E83" w14:paraId="66DC72CD" w14:textId="77777777">
      <w:pPr>
        <w:ind w:firstLine="560" w:firstLineChars="200"/>
        <w:rPr>
          <w:rFonts w:ascii="仿宋" w:eastAsia="仿宋" w:hAnsi="仿宋"/>
          <w:sz w:val="28"/>
        </w:rPr>
      </w:pPr>
      <w:r w:rsidRPr="00312E83">
        <w:rPr>
          <w:rFonts w:ascii="仿宋" w:eastAsia="仿宋" w:hAnsi="仿宋" w:hint="eastAsia"/>
          <w:sz w:val="28"/>
        </w:rPr>
        <w:t>套件类产品项目</w:t>
      </w:r>
    </w:p>
    <w:p w:rsidR="00312E83" w:rsidRPr="00312E83" w:rsidP="00312E83" w14:paraId="03203781" w14:textId="77777777">
      <w:pPr>
        <w:ind w:firstLine="560" w:firstLineChars="200"/>
        <w:rPr>
          <w:rFonts w:ascii="仿宋" w:eastAsia="仿宋" w:hAnsi="仿宋"/>
          <w:sz w:val="28"/>
        </w:rPr>
      </w:pPr>
      <w:r w:rsidRPr="00312E83">
        <w:rPr>
          <w:rFonts w:ascii="仿宋" w:eastAsia="仿宋" w:hAnsi="仿宋"/>
          <w:sz w:val="28"/>
        </w:rPr>
        <w:t>(二)套件类产品项目投资人</w:t>
      </w:r>
    </w:p>
    <w:p w:rsidR="00312E83" w:rsidRPr="00312E83" w:rsidP="00312E83" w14:paraId="7E907E3B" w14:textId="77777777">
      <w:pPr>
        <w:ind w:firstLine="560" w:firstLineChars="200"/>
        <w:rPr>
          <w:rFonts w:ascii="仿宋" w:eastAsia="仿宋" w:hAnsi="仿宋"/>
          <w:sz w:val="28"/>
        </w:rPr>
      </w:pPr>
      <w:r w:rsidRPr="00312E83">
        <w:rPr>
          <w:rFonts w:ascii="仿宋" w:eastAsia="仿宋" w:hAnsi="仿宋"/>
          <w:sz w:val="28"/>
        </w:rPr>
        <w:t>xx 有限公司</w:t>
      </w:r>
    </w:p>
    <w:p w:rsidR="00312E83" w:rsidRPr="00312E83" w:rsidP="00312E83" w14:paraId="3E1AF017" w14:textId="77777777">
      <w:pPr>
        <w:ind w:firstLine="560" w:firstLineChars="200"/>
        <w:rPr>
          <w:rFonts w:ascii="仿宋" w:eastAsia="仿宋" w:hAnsi="仿宋"/>
          <w:sz w:val="28"/>
        </w:rPr>
      </w:pPr>
      <w:r w:rsidRPr="00312E83">
        <w:rPr>
          <w:rFonts w:ascii="仿宋" w:eastAsia="仿宋" w:hAnsi="仿宋"/>
          <w:sz w:val="28"/>
        </w:rPr>
        <w:t>(三)建设地点</w:t>
      </w:r>
    </w:p>
    <w:p w:rsidR="00312E83" w:rsidRPr="00312E83" w:rsidP="00312E83" w14:paraId="5E39412B" w14:textId="77777777">
      <w:pPr>
        <w:ind w:firstLine="560" w:firstLineChars="200"/>
        <w:rPr>
          <w:rFonts w:ascii="仿宋" w:eastAsia="仿宋" w:hAnsi="仿宋"/>
          <w:sz w:val="28"/>
        </w:rPr>
      </w:pPr>
      <w:r w:rsidRPr="00312E83">
        <w:rPr>
          <w:rFonts w:ascii="仿宋" w:eastAsia="仿宋" w:hAnsi="仿宋" w:hint="eastAsia"/>
          <w:sz w:val="28"/>
        </w:rPr>
        <w:t>此套件类产品项目计划设立在</w:t>
      </w:r>
      <w:r w:rsidRPr="00312E83">
        <w:rPr>
          <w:rFonts w:ascii="仿宋" w:eastAsia="仿宋" w:hAnsi="仿宋"/>
          <w:sz w:val="28"/>
        </w:rPr>
        <w:t>XX地区（待确定）。该建设地址需要避开自然保护区、风景名胜区，以及其他需要特殊保护的环境敏感目标。套件类产品项目的建设区域应具备较好的地理条件，且基础设施等配套相对完善，同时具有足够的发展潜力。在节约土地资源的前提下，我们尽量选择空闲地、非耕地或荒地作为建设用地，尽量避免占用良田或耕地。</w:t>
      </w:r>
    </w:p>
    <w:p w:rsidR="00312E83" w:rsidRPr="00312E83" w:rsidP="00312E83" w14:paraId="0FDA2A05" w14:textId="77777777">
      <w:pPr>
        <w:ind w:firstLine="560" w:firstLineChars="200"/>
        <w:rPr>
          <w:rFonts w:ascii="仿宋" w:eastAsia="仿宋" w:hAnsi="仿宋"/>
          <w:sz w:val="28"/>
        </w:rPr>
      </w:pPr>
    </w:p>
    <w:p w:rsidR="00312E83" w:rsidRPr="00312E83" w:rsidP="00312E83" w14:paraId="4B02E5C2" w14:textId="77777777">
      <w:pPr>
        <w:ind w:firstLine="560" w:firstLineChars="200"/>
        <w:rPr>
          <w:rFonts w:ascii="仿宋" w:eastAsia="仿宋" w:hAnsi="仿宋"/>
          <w:sz w:val="28"/>
        </w:rPr>
      </w:pPr>
      <w:r w:rsidRPr="00312E83">
        <w:rPr>
          <w:rFonts w:ascii="仿宋" w:eastAsia="仿宋" w:hAnsi="仿宋"/>
          <w:sz w:val="28"/>
        </w:rPr>
        <w:t>(四)用地规模</w:t>
      </w:r>
    </w:p>
    <w:p w:rsidR="00312E83" w:rsidRPr="00312E83" w:rsidP="00312E83" w14:paraId="1735C039" w14:textId="77777777">
      <w:pPr>
        <w:ind w:firstLine="560" w:firstLineChars="200"/>
        <w:rPr>
          <w:rFonts w:ascii="仿宋" w:eastAsia="仿宋" w:hAnsi="仿宋"/>
          <w:sz w:val="28"/>
        </w:rPr>
      </w:pPr>
      <w:r w:rsidRPr="00312E83">
        <w:rPr>
          <w:rFonts w:ascii="仿宋" w:eastAsia="仿宋" w:hAnsi="仿宋" w:hint="eastAsia"/>
          <w:sz w:val="28"/>
        </w:rPr>
        <w:t>本套件类产品项目总用地面积为</w:t>
      </w:r>
      <w:r w:rsidRPr="00312E83">
        <w:rPr>
          <w:rFonts w:ascii="仿宋" w:eastAsia="仿宋" w:hAnsi="仿宋"/>
          <w:sz w:val="28"/>
        </w:rPr>
        <w:t>XX平方米（折合约XX亩）。</w:t>
      </w:r>
    </w:p>
    <w:p w:rsidR="00312E83" w:rsidRPr="00312E83" w:rsidP="00312E83" w14:paraId="440F5EEC" w14:textId="77777777">
      <w:pPr>
        <w:ind w:firstLine="560" w:firstLineChars="200"/>
        <w:rPr>
          <w:rFonts w:ascii="仿宋" w:eastAsia="仿宋" w:hAnsi="仿宋"/>
          <w:sz w:val="28"/>
        </w:rPr>
      </w:pPr>
    </w:p>
    <w:p w:rsidR="00312E83" w:rsidRPr="00312E83" w:rsidP="00312E83" w14:paraId="43892F9A" w14:textId="77777777">
      <w:pPr>
        <w:ind w:firstLine="560" w:firstLineChars="200"/>
        <w:rPr>
          <w:rFonts w:ascii="仿宋" w:eastAsia="仿宋" w:hAnsi="仿宋"/>
          <w:sz w:val="28"/>
        </w:rPr>
      </w:pPr>
      <w:r w:rsidRPr="00312E83">
        <w:rPr>
          <w:rFonts w:ascii="仿宋" w:eastAsia="仿宋" w:hAnsi="仿宋"/>
          <w:sz w:val="28"/>
        </w:rPr>
        <w:t>(五)用地指</w:t>
      </w:r>
      <w:r w:rsidRPr="00312E83">
        <w:rPr>
          <w:rFonts w:ascii="仿宋" w:eastAsia="仿宋" w:hAnsi="仿宋" w:hint="eastAsia"/>
          <w:sz w:val="28"/>
        </w:rPr>
        <w:t>标</w:t>
      </w:r>
    </w:p>
    <w:p w:rsidR="00312E83" w:rsidP="00312E83" w14:paraId="176F12DE" w14:textId="2A22A3F6">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12E83">
        <w:rPr>
          <w:rFonts w:ascii="仿宋" w:eastAsia="仿宋" w:hAnsi="仿宋" w:hint="eastAsia"/>
          <w:sz w:val="28"/>
        </w:rPr>
        <w:t>此套件类产品项目的建筑规划系数为</w:t>
      </w:r>
      <w:r w:rsidRPr="00312E83">
        <w:rPr>
          <w:rFonts w:ascii="仿宋" w:eastAsia="仿宋" w:hAnsi="仿宋"/>
          <w:sz w:val="28"/>
        </w:rPr>
        <w:t>XX%，建筑容积率为XX，建设区域绿化覆盖率为XX%，固定资产投资强度为XX万元/亩。</w:t>
      </w:r>
    </w:p>
    <w:p w:rsidR="00312E83" w:rsidP="00312E83" w14:paraId="21CEA4D1" w14:textId="0F95B3F8">
      <w:pPr>
        <w:pStyle w:val="Heading2"/>
      </w:pPr>
      <w:bookmarkStart w:id="8" w:name="_Toc160209432"/>
      <w:r w:rsidRPr="00312E83">
        <w:t>(二)、编制原则</w:t>
      </w:r>
      <w:bookmarkEnd w:id="8"/>
    </w:p>
    <w:p w:rsidR="00312E83" w:rsidRPr="00312E83" w:rsidP="00312E83" w14:paraId="0B4378A4" w14:textId="77777777">
      <w:pPr>
        <w:ind w:firstLine="560" w:firstLineChars="200"/>
        <w:rPr>
          <w:rFonts w:ascii="仿宋" w:eastAsia="仿宋" w:hAnsi="仿宋"/>
          <w:sz w:val="28"/>
        </w:rPr>
      </w:pPr>
      <w:r w:rsidRPr="00312E83">
        <w:rPr>
          <w:rFonts w:ascii="仿宋" w:eastAsia="仿宋" w:hAnsi="仿宋" w:hint="eastAsia"/>
          <w:sz w:val="28"/>
        </w:rPr>
        <w:t>政策对齐原则：报告内容必须与国家的产业政策、技术政策和行业规划保持一致。</w:t>
      </w:r>
    </w:p>
    <w:p w:rsidR="00312E83" w:rsidRPr="00312E83" w:rsidP="00312E83" w14:paraId="23357EFD" w14:textId="77777777">
      <w:pPr>
        <w:ind w:firstLine="560" w:firstLineChars="200"/>
        <w:rPr>
          <w:rFonts w:ascii="仿宋" w:eastAsia="仿宋" w:hAnsi="仿宋"/>
          <w:sz w:val="28"/>
        </w:rPr>
      </w:pPr>
      <w:r w:rsidRPr="00312E83">
        <w:rPr>
          <w:rFonts w:ascii="仿宋" w:eastAsia="仿宋" w:hAnsi="仿宋" w:hint="eastAsia"/>
          <w:sz w:val="28"/>
        </w:rPr>
        <w:t>绿色经济原则：我们秉持科学发展观和节约型社会的理念，以当地的资源优势为基础，通过优化套件类产品项目的技术方案、产</w:t>
      </w:r>
      <w:r w:rsidRPr="00312E83">
        <w:rPr>
          <w:rFonts w:ascii="仿宋" w:eastAsia="仿宋" w:hAnsi="仿宋" w:hint="eastAsia"/>
          <w:sz w:val="28"/>
        </w:rPr>
        <w:t>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312E83" w:rsidRPr="00312E83" w:rsidP="00312E83" w14:paraId="06B49801" w14:textId="77777777">
      <w:pPr>
        <w:ind w:firstLine="560" w:firstLineChars="200"/>
        <w:rPr>
          <w:rFonts w:ascii="仿宋" w:eastAsia="仿宋" w:hAnsi="仿宋"/>
          <w:sz w:val="28"/>
        </w:rPr>
      </w:pPr>
      <w:r w:rsidRPr="00312E83">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12E83" w:rsidRPr="00312E83" w:rsidP="00312E83" w14:paraId="29213BBE" w14:textId="77777777">
      <w:pPr>
        <w:ind w:firstLine="560" w:firstLineChars="200"/>
        <w:rPr>
          <w:rFonts w:ascii="仿宋" w:eastAsia="仿宋" w:hAnsi="仿宋"/>
          <w:sz w:val="28"/>
        </w:rPr>
      </w:pPr>
      <w:r w:rsidRPr="00312E83">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12E83" w:rsidP="00312E83" w14:paraId="2FE5ABFC" w14:textId="7AFDBA24">
      <w:pPr>
        <w:ind w:firstLine="560" w:firstLineChars="200"/>
        <w:rPr>
          <w:rFonts w:ascii="仿宋" w:eastAsia="仿宋" w:hAnsi="仿宋" w:hint="eastAsia"/>
          <w:sz w:val="28"/>
        </w:rPr>
      </w:pPr>
      <w:r w:rsidRPr="00312E83">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12E83" w:rsidP="00312E83" w14:paraId="55C051BB" w14:textId="4E0C47FA">
      <w:pPr>
        <w:pStyle w:val="Heading2"/>
      </w:pPr>
      <w:bookmarkStart w:id="9" w:name="_Toc160209433"/>
      <w:r w:rsidRPr="00312E83">
        <w:t>(三)、编制依据</w:t>
      </w:r>
      <w:bookmarkEnd w:id="9"/>
    </w:p>
    <w:p w:rsidR="00312E83" w:rsidRPr="00312E83" w:rsidP="00312E83" w14:paraId="0223B64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12E83">
        <w:rPr>
          <w:rFonts w:ascii="仿宋" w:eastAsia="仿宋" w:hAnsi="仿宋" w:hint="eastAsia"/>
          <w:sz w:val="28"/>
        </w:rPr>
        <w:t>有关国家及地方促进产业结构调整的政策规定；</w:t>
      </w:r>
    </w:p>
    <w:p w:rsidR="00312E83" w:rsidRPr="00312E83" w:rsidP="00312E83" w14:paraId="782AC0E3" w14:textId="77777777">
      <w:pPr>
        <w:ind w:firstLine="560" w:firstLineChars="200"/>
        <w:rPr>
          <w:rFonts w:ascii="仿宋" w:eastAsia="仿宋" w:hAnsi="仿宋"/>
          <w:sz w:val="28"/>
        </w:rPr>
      </w:pPr>
      <w:r w:rsidRPr="00312E83">
        <w:rPr>
          <w:rFonts w:ascii="仿宋" w:eastAsia="仿宋" w:hAnsi="仿宋" w:hint="eastAsia"/>
          <w:sz w:val="28"/>
        </w:rPr>
        <w:t>《建设套件类产品项目经济评价方法及参数》；</w:t>
      </w:r>
    </w:p>
    <w:p w:rsidR="00312E83" w:rsidRPr="00312E83" w:rsidP="00312E83" w14:paraId="6EF6F7C8" w14:textId="77777777">
      <w:pPr>
        <w:ind w:firstLine="560" w:firstLineChars="200"/>
        <w:rPr>
          <w:rFonts w:ascii="仿宋" w:eastAsia="仿宋" w:hAnsi="仿宋"/>
          <w:sz w:val="28"/>
        </w:rPr>
      </w:pPr>
      <w:r w:rsidRPr="00312E83">
        <w:rPr>
          <w:rFonts w:ascii="仿宋" w:eastAsia="仿宋" w:hAnsi="仿宋" w:hint="eastAsia"/>
          <w:sz w:val="28"/>
        </w:rPr>
        <w:t>《投资套件类产品项目可行性研究导则》；</w:t>
      </w:r>
    </w:p>
    <w:p w:rsidR="00312E83" w:rsidRPr="00312E83" w:rsidP="00312E83" w14:paraId="43066457" w14:textId="77777777">
      <w:pPr>
        <w:ind w:firstLine="560" w:firstLineChars="200"/>
        <w:rPr>
          <w:rFonts w:ascii="仿宋" w:eastAsia="仿宋" w:hAnsi="仿宋"/>
          <w:sz w:val="28"/>
        </w:rPr>
      </w:pPr>
      <w:r w:rsidRPr="00312E83">
        <w:rPr>
          <w:rFonts w:ascii="仿宋" w:eastAsia="仿宋" w:hAnsi="仿宋" w:hint="eastAsia"/>
          <w:sz w:val="28"/>
        </w:rPr>
        <w:t>套件类产品项目建设地区国民经济发展规划；</w:t>
      </w:r>
    </w:p>
    <w:p w:rsidR="00312E83" w:rsidP="00312E83" w14:paraId="464A8955" w14:textId="67444647">
      <w:pPr>
        <w:ind w:firstLine="560" w:firstLineChars="200"/>
        <w:rPr>
          <w:rFonts w:ascii="仿宋" w:eastAsia="仿宋" w:hAnsi="仿宋" w:hint="eastAsia"/>
          <w:sz w:val="28"/>
        </w:rPr>
      </w:pPr>
      <w:r w:rsidRPr="00312E83">
        <w:rPr>
          <w:rFonts w:ascii="仿宋" w:eastAsia="仿宋" w:hAnsi="仿宋" w:hint="eastAsia"/>
          <w:sz w:val="28"/>
        </w:rPr>
        <w:t>其他有关资料。</w:t>
      </w:r>
    </w:p>
    <w:p w:rsidR="00312E83" w:rsidP="00312E83" w14:paraId="29D725BC" w14:textId="3DCF68FA">
      <w:pPr>
        <w:pStyle w:val="Heading2"/>
      </w:pPr>
      <w:bookmarkStart w:id="10" w:name="_Toc160209434"/>
      <w:r w:rsidRPr="00312E83">
        <w:t>(四)、编制范围及内容</w:t>
      </w:r>
      <w:bookmarkEnd w:id="10"/>
    </w:p>
    <w:p w:rsidR="00312E83" w:rsidP="00312E83" w14:paraId="30CEC105" w14:textId="06CFB0F7">
      <w:pPr>
        <w:ind w:firstLine="560" w:firstLineChars="200"/>
        <w:rPr>
          <w:rFonts w:ascii="仿宋" w:eastAsia="仿宋" w:hAnsi="仿宋" w:hint="eastAsia"/>
          <w:sz w:val="28"/>
        </w:rPr>
      </w:pPr>
      <w:r w:rsidRPr="00312E83">
        <w:rPr>
          <w:rFonts w:ascii="仿宋" w:eastAsia="仿宋" w:hAnsi="仿宋" w:hint="eastAsia"/>
          <w:sz w:val="28"/>
        </w:rPr>
        <w:t>本报告基于套件类产品项目建设单位提供的基础数据和国家相关法规、政策、规范等，以及套件类产品项目所涉及的内外环境、城市总体规划等，针对套件类产品项目的特点、任务与要求，对套件类产品项目的建设背景及必要性、建设内容及规模、市场需求、建设条件、工程方案及环境保护、套件类产品项目实施进度计划、投资估算及资金筹措、经济效益及社会效益、套件类产品项目风险等方面进行了全面的分析、评估和论证。通过这些工作，确定了套件类产品项目建设的可行性和效益的合理性。</w:t>
      </w:r>
    </w:p>
    <w:p w:rsidR="00312E83" w:rsidP="00312E83" w14:paraId="5B358F17" w14:textId="30BF3D79">
      <w:pPr>
        <w:pStyle w:val="Heading1"/>
        <w:rPr>
          <w:rFonts w:hint="eastAsia"/>
        </w:rPr>
      </w:pPr>
      <w:bookmarkStart w:id="11" w:name="_Toc160209435"/>
      <w:r w:rsidRPr="00312E83">
        <w:rPr>
          <w:rFonts w:hint="eastAsia"/>
        </w:rPr>
        <w:t>三、建设规模分析</w:t>
      </w:r>
      <w:bookmarkEnd w:id="11"/>
    </w:p>
    <w:p w:rsidR="00312E83" w:rsidP="00312E83" w14:paraId="059F91A6" w14:textId="55A352E9">
      <w:pPr>
        <w:pStyle w:val="Heading2"/>
      </w:pPr>
      <w:bookmarkStart w:id="12" w:name="_Toc160209436"/>
      <w:r w:rsidRPr="00312E83">
        <w:t>(一)、建设规模</w:t>
      </w:r>
      <w:bookmarkEnd w:id="12"/>
    </w:p>
    <w:p w:rsidR="00312E83" w:rsidRPr="00312E83" w:rsidP="00312E83" w14:paraId="37F3779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12E83">
        <w:rPr>
          <w:rFonts w:ascii="仿宋" w:eastAsia="仿宋" w:hAnsi="仿宋" w:hint="eastAsia"/>
          <w:sz w:val="28"/>
        </w:rPr>
        <w:t>该套件类产品项目总征地面积达到</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XXX平方米，大约折合XXX亩。其中，净用地面积与红线范围折合约XXX亩。套件类产品项目规划总建筑面积达到XXX平方米，这其中，规划建设主体工程为XXX平方米，而计容建筑面积则为XXXX平方米。预计建筑工程投资将达到XXXX万元。</w:t>
      </w:r>
    </w:p>
    <w:p w:rsidR="00312E83" w:rsidRPr="00312E83" w:rsidP="00312E83" w14:paraId="0551585B" w14:textId="77777777">
      <w:pPr>
        <w:ind w:firstLine="560" w:firstLineChars="200"/>
        <w:rPr>
          <w:rFonts w:ascii="仿宋" w:eastAsia="仿宋" w:hAnsi="仿宋"/>
          <w:sz w:val="28"/>
        </w:rPr>
      </w:pPr>
    </w:p>
    <w:p w:rsidR="00312E83" w:rsidP="00312E83" w14:paraId="159E2B73" w14:textId="42017046">
      <w:pPr>
        <w:ind w:firstLine="560" w:firstLineChars="200"/>
        <w:rPr>
          <w:rFonts w:ascii="仿宋" w:eastAsia="仿宋" w:hAnsi="仿宋"/>
          <w:sz w:val="28"/>
        </w:rPr>
      </w:pPr>
      <w:r w:rsidRPr="00312E83">
        <w:rPr>
          <w:rFonts w:ascii="仿宋" w:eastAsia="仿宋" w:hAnsi="仿宋" w:hint="eastAsia"/>
          <w:sz w:val="28"/>
        </w:rPr>
        <w:t>在设备购置方面，该套件类产品项目计划购置设备共计</w:t>
      </w:r>
      <w:r w:rsidRPr="00312E83">
        <w:rPr>
          <w:rFonts w:ascii="仿宋" w:eastAsia="仿宋" w:hAnsi="仿宋"/>
          <w:sz w:val="28"/>
        </w:rPr>
        <w:t>XXX台（套），设备购置费高达XXX万元。这些设备的购置将为套件类产品项目的建设和运营提供必要的支持和保障。</w:t>
      </w:r>
    </w:p>
    <w:p w:rsidR="00312E83" w:rsidP="00312E83" w14:paraId="5CDF4D24" w14:textId="7D9F4B78">
      <w:pPr>
        <w:pStyle w:val="Heading2"/>
      </w:pPr>
      <w:bookmarkStart w:id="13" w:name="_Toc160209437"/>
      <w:r w:rsidRPr="00312E83">
        <w:t>(二)、产值规模</w:t>
      </w:r>
      <w:bookmarkEnd w:id="13"/>
    </w:p>
    <w:p w:rsidR="00312E83" w:rsidRPr="00312E83" w:rsidP="00312E83" w14:paraId="171BD45A" w14:textId="77777777">
      <w:pPr>
        <w:ind w:firstLine="560" w:firstLineChars="200"/>
        <w:rPr>
          <w:rFonts w:ascii="仿宋" w:eastAsia="仿宋" w:hAnsi="仿宋"/>
          <w:sz w:val="28"/>
        </w:rPr>
      </w:pPr>
      <w:r w:rsidRPr="00312E83">
        <w:rPr>
          <w:rFonts w:ascii="仿宋" w:eastAsia="仿宋" w:hAnsi="仿宋" w:hint="eastAsia"/>
          <w:sz w:val="28"/>
        </w:rPr>
        <w:t>套件类产品项目计划总投资</w:t>
      </w:r>
      <w:r w:rsidRPr="00312E83">
        <w:rPr>
          <w:rFonts w:ascii="仿宋" w:eastAsia="仿宋" w:hAnsi="仿宋"/>
          <w:sz w:val="28"/>
        </w:rPr>
        <w:t>XXXXXXX万元；预计年实现营业收入XXXX万</w:t>
      </w:r>
    </w:p>
    <w:p w:rsidR="00312E83" w:rsidRPr="00312E83" w:rsidP="00312E83" w14:paraId="7DD9409A" w14:textId="77777777">
      <w:pPr>
        <w:ind w:firstLine="560" w:firstLineChars="200"/>
        <w:rPr>
          <w:rFonts w:ascii="仿宋" w:eastAsia="仿宋" w:hAnsi="仿宋"/>
          <w:sz w:val="28"/>
        </w:rPr>
      </w:pPr>
      <w:r w:rsidRPr="00312E83">
        <w:rPr>
          <w:rFonts w:ascii="仿宋" w:eastAsia="仿宋" w:hAnsi="仿宋" w:hint="eastAsia"/>
          <w:sz w:val="28"/>
        </w:rPr>
        <w:t>元。</w:t>
      </w:r>
    </w:p>
    <w:p w:rsidR="00312E83" w:rsidP="00312E83" w14:paraId="413EE8EC" w14:textId="3222D885">
      <w:pPr>
        <w:ind w:firstLine="560" w:firstLineChars="200"/>
        <w:rPr>
          <w:rFonts w:ascii="仿宋" w:eastAsia="仿宋" w:hAnsi="仿宋"/>
          <w:sz w:val="28"/>
        </w:rPr>
      </w:pPr>
    </w:p>
    <w:p w:rsidR="00312E83" w:rsidP="00312E83" w14:paraId="4543EFA0" w14:textId="5A4C9D99">
      <w:pPr>
        <w:pStyle w:val="Heading1"/>
        <w:rPr>
          <w:rFonts w:hint="eastAsia"/>
        </w:rPr>
      </w:pPr>
      <w:bookmarkStart w:id="14" w:name="_Toc160209438"/>
      <w:r w:rsidRPr="00312E83">
        <w:rPr>
          <w:rFonts w:hint="eastAsia"/>
        </w:rPr>
        <w:t>四、环境和生态影响分析</w:t>
      </w:r>
      <w:bookmarkEnd w:id="14"/>
    </w:p>
    <w:p w:rsidR="00312E83" w:rsidP="00312E83" w14:paraId="602F4B79" w14:textId="116F4D15">
      <w:pPr>
        <w:pStyle w:val="Heading2"/>
      </w:pPr>
      <w:bookmarkStart w:id="15" w:name="_Toc160209439"/>
      <w:r w:rsidRPr="00312E83">
        <w:t>(一)、环境和生态现状</w:t>
      </w:r>
      <w:bookmarkEnd w:id="15"/>
    </w:p>
    <w:p w:rsidR="00312E83" w:rsidP="00312E83" w14:paraId="19E3405F" w14:textId="4D9B8926">
      <w:pPr>
        <w:ind w:firstLine="560" w:firstLineChars="200"/>
        <w:rPr>
          <w:rFonts w:ascii="仿宋" w:eastAsia="仿宋" w:hAnsi="仿宋"/>
          <w:sz w:val="28"/>
        </w:rPr>
      </w:pPr>
      <w:r w:rsidRPr="00312E83">
        <w:rPr>
          <w:rFonts w:ascii="仿宋" w:eastAsia="仿宋" w:hAnsi="仿宋" w:hint="eastAsia"/>
          <w:sz w:val="28"/>
        </w:rPr>
        <w:t>投资套件类产品项目的拟建区域内的土壤，其</w:t>
      </w:r>
      <w:r w:rsidRPr="00312E83">
        <w:rPr>
          <w:rFonts w:ascii="仿宋" w:eastAsia="仿宋" w:hAnsi="仿宋"/>
          <w:sz w:val="28"/>
        </w:rPr>
        <w:t>pH值、Zn、Cr等参数均已达到《土壤环境质量标准》（GB15618）的二级标准，说明该区域的土壤环境现状质量优良。</w:t>
      </w:r>
    </w:p>
    <w:p w:rsidR="00312E83" w:rsidP="00312E83" w14:paraId="2E84FC0F" w14:textId="3EC69CBF">
      <w:pPr>
        <w:pStyle w:val="Heading2"/>
      </w:pPr>
      <w:bookmarkStart w:id="16" w:name="_Toc160209440"/>
      <w:r w:rsidRPr="00312E83">
        <w:t>(二)、生态环境影响分析</w:t>
      </w:r>
      <w:bookmarkEnd w:id="16"/>
    </w:p>
    <w:p w:rsidR="00312E83" w:rsidRPr="00312E83" w:rsidP="00312E83" w14:paraId="416D46FF" w14:textId="77777777">
      <w:pPr>
        <w:ind w:firstLine="560" w:firstLineChars="200"/>
        <w:rPr>
          <w:rFonts w:ascii="仿宋" w:eastAsia="仿宋" w:hAnsi="仿宋"/>
          <w:sz w:val="28"/>
        </w:rPr>
      </w:pPr>
      <w:r w:rsidRPr="00312E83">
        <w:rPr>
          <w:rFonts w:ascii="仿宋" w:eastAsia="仿宋" w:hAnsi="仿宋" w:hint="eastAsia"/>
          <w:sz w:val="28"/>
        </w:rPr>
        <w:t>二、生态环境影响分析</w:t>
      </w:r>
    </w:p>
    <w:p w:rsidR="00312E83" w:rsidRPr="00312E83" w:rsidP="00312E83" w14:paraId="54219B8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312E83" w:rsidRPr="00312E83" w:rsidP="00312E83" w14:paraId="061DF908" w14:textId="77777777">
      <w:pPr>
        <w:ind w:firstLine="560" w:firstLineChars="200"/>
        <w:rPr>
          <w:rFonts w:ascii="仿宋" w:eastAsia="仿宋" w:hAnsi="仿宋"/>
          <w:sz w:val="28"/>
        </w:rPr>
      </w:pPr>
      <w:r w:rsidRPr="00312E83">
        <w:rPr>
          <w:rFonts w:ascii="仿宋" w:eastAsia="仿宋" w:hAnsi="仿宋"/>
          <w:sz w:val="28"/>
        </w:rPr>
        <w:t>1. 污染控制与管理： 根据环境影响评价结果，套件类产品项目产生的污染因素属于常规性，并已明确采用成熟可靠的污染治理技术和措施。套件类产品项目承办单位承诺在套件类产品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套件类产品项目的生产运营对周</w:t>
      </w:r>
      <w:r w:rsidRPr="00312E83">
        <w:rPr>
          <w:rFonts w:ascii="仿宋" w:eastAsia="仿宋" w:hAnsi="仿宋"/>
          <w:sz w:val="28"/>
        </w:rPr>
        <w:t>围环境基本无影响，严格执行“三同时”制度以确保环境保护措施的有效实施。建议套件类</w:t>
      </w:r>
      <w:r w:rsidRPr="00312E83">
        <w:rPr>
          <w:rFonts w:ascii="仿宋" w:eastAsia="仿宋" w:hAnsi="仿宋" w:hint="eastAsia"/>
          <w:sz w:val="28"/>
        </w:rPr>
        <w:t>产品项目承办单位在套件类产品项目实施过程中进一步加强对污染物治理措施的落实，并加强环境保护设施的运行管理，以确保其正常运行。</w:t>
      </w:r>
    </w:p>
    <w:p w:rsidR="00312E83" w:rsidRPr="00312E83" w:rsidP="00312E83" w14:paraId="35840672" w14:textId="77777777">
      <w:pPr>
        <w:ind w:firstLine="560" w:firstLineChars="200"/>
        <w:rPr>
          <w:rFonts w:ascii="仿宋" w:eastAsia="仿宋" w:hAnsi="仿宋"/>
          <w:sz w:val="28"/>
        </w:rPr>
      </w:pPr>
    </w:p>
    <w:p w:rsidR="00312E83" w:rsidRPr="00312E83" w:rsidP="00312E83" w14:paraId="5C8463EC" w14:textId="77777777">
      <w:pPr>
        <w:ind w:firstLine="560" w:firstLineChars="200"/>
        <w:rPr>
          <w:rFonts w:ascii="仿宋" w:eastAsia="仿宋" w:hAnsi="仿宋"/>
          <w:sz w:val="28"/>
        </w:rPr>
      </w:pPr>
      <w:r w:rsidRPr="00312E83">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套件类产品项目应积极参与有效控制碳排放和推进低碳发展。这些要求将对工业领域的低碳转型产生深远的影响，为未来的工业发展指明了方向。</w:t>
      </w:r>
    </w:p>
    <w:p w:rsidR="00312E83" w:rsidRPr="00312E83" w:rsidP="00312E83" w14:paraId="659F639E" w14:textId="77777777">
      <w:pPr>
        <w:ind w:firstLine="560" w:firstLineChars="200"/>
        <w:rPr>
          <w:rFonts w:ascii="仿宋" w:eastAsia="仿宋" w:hAnsi="仿宋"/>
          <w:sz w:val="28"/>
        </w:rPr>
      </w:pPr>
    </w:p>
    <w:p w:rsidR="00312E83" w:rsidRPr="00312E83" w:rsidP="00312E83" w14:paraId="194ED7A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12E83">
        <w:rPr>
          <w:rFonts w:ascii="仿宋" w:eastAsia="仿宋" w:hAnsi="仿宋"/>
          <w:sz w:val="28"/>
        </w:rPr>
        <w:t>3. 废物处理和资源利用： 套件类产品项目</w:t>
      </w:r>
    </w:p>
    <w:p w:rsidR="00312E83" w:rsidRPr="00312E83" w:rsidP="00312E83" w14:textId="77777777">
      <w:pPr>
        <w:ind w:firstLine="560" w:firstLineChars="200"/>
        <w:rPr>
          <w:rFonts w:ascii="仿宋" w:eastAsia="仿宋" w:hAnsi="仿宋"/>
          <w:sz w:val="28"/>
        </w:rPr>
      </w:pPr>
      <w:r w:rsidRPr="00312E83">
        <w:rPr>
          <w:rFonts w:ascii="仿宋" w:eastAsia="仿宋" w:hAnsi="仿宋" w:hint="eastAsia"/>
          <w:sz w:val="28"/>
        </w:rPr>
        <w:t>将合理处置和利用各种废物，降低了二次污染的风险，实现了增产不增加污染的目标。套件类产品项目采用“清污分流、一水多用”的原则，通过污水池的沉淀和降解，对生产和生活废水进行处理，然后排入市政污水管网。套件类产品项目还采取积极措施提高水资源的重复利用率，以节约水资源，符合清洁生产的原则。</w:t>
      </w:r>
    </w:p>
    <w:p w:rsidR="00312E83" w:rsidRPr="00312E83" w:rsidP="00312E83" w14:paraId="1CE852A1" w14:textId="77777777">
      <w:pPr>
        <w:ind w:firstLine="560" w:firstLineChars="200"/>
        <w:rPr>
          <w:rFonts w:ascii="仿宋" w:eastAsia="仿宋" w:hAnsi="仿宋"/>
          <w:sz w:val="28"/>
        </w:rPr>
      </w:pPr>
    </w:p>
    <w:p w:rsidR="00312E83" w:rsidP="00312E83" w14:paraId="70AECE70" w14:textId="56FBC5B1">
      <w:pPr>
        <w:ind w:firstLine="560" w:firstLineChars="200"/>
        <w:rPr>
          <w:rFonts w:ascii="仿宋" w:eastAsia="仿宋" w:hAnsi="仿宋" w:hint="eastAsia"/>
          <w:sz w:val="28"/>
        </w:rPr>
      </w:pPr>
      <w:r w:rsidRPr="00312E83">
        <w:rPr>
          <w:rFonts w:ascii="仿宋" w:eastAsia="仿宋" w:hAnsi="仿宋"/>
          <w:sz w:val="28"/>
        </w:rPr>
        <w:t>4. 环境保护措施与评价依据： 套件类产品项目的环境保护措施和环境影响分析将以《环境影响评价报告书》为最终依据。为确保评价的科学性和可行性，xxx有限责任公司将尽快委托具备相应</w:t>
      </w:r>
      <w:r w:rsidRPr="00312E83">
        <w:rPr>
          <w:rFonts w:ascii="仿宋" w:eastAsia="仿宋" w:hAnsi="仿宋"/>
          <w:sz w:val="28"/>
        </w:rPr>
        <w:t>资质的单位进行“环境影响评价”工作，以确保套件类</w:t>
      </w:r>
      <w:r w:rsidRPr="00312E83">
        <w:rPr>
          <w:rFonts w:ascii="仿宋" w:eastAsia="仿宋" w:hAnsi="仿宋" w:hint="eastAsia"/>
          <w:sz w:val="28"/>
        </w:rPr>
        <w:t>产品项目在环境方面的合规性和可持续性。</w:t>
      </w:r>
    </w:p>
    <w:p w:rsidR="00312E83" w:rsidP="00312E83" w14:paraId="796C8073" w14:textId="5288BCBA">
      <w:pPr>
        <w:pStyle w:val="Heading2"/>
      </w:pPr>
      <w:bookmarkStart w:id="17" w:name="_Toc160209441"/>
      <w:r w:rsidRPr="00312E83">
        <w:t>(三)、生态环境保护措施</w:t>
      </w:r>
      <w:bookmarkEnd w:id="17"/>
    </w:p>
    <w:p w:rsidR="00312E83" w:rsidRPr="00312E83" w:rsidP="00312E83" w14:paraId="0A37C4D0" w14:textId="77777777">
      <w:pPr>
        <w:ind w:firstLine="560" w:firstLineChars="200"/>
        <w:rPr>
          <w:rFonts w:ascii="仿宋" w:eastAsia="仿宋" w:hAnsi="仿宋"/>
          <w:sz w:val="28"/>
        </w:rPr>
      </w:pPr>
      <w:r w:rsidRPr="00312E83">
        <w:rPr>
          <w:rFonts w:ascii="仿宋" w:eastAsia="仿宋" w:hAnsi="仿宋" w:hint="eastAsia"/>
          <w:sz w:val="28"/>
        </w:rPr>
        <w:t>生态环境保护措施</w:t>
      </w:r>
    </w:p>
    <w:p w:rsidR="00312E83" w:rsidRPr="00312E83" w:rsidP="00312E83" w14:paraId="6B5B8F61" w14:textId="77777777">
      <w:pPr>
        <w:ind w:firstLine="560" w:firstLineChars="200"/>
        <w:rPr>
          <w:rFonts w:ascii="仿宋" w:eastAsia="仿宋" w:hAnsi="仿宋"/>
          <w:sz w:val="28"/>
        </w:rPr>
      </w:pPr>
    </w:p>
    <w:p w:rsidR="00312E83" w:rsidRPr="00312E83" w:rsidP="00312E83" w14:paraId="3712AC11" w14:textId="77777777">
      <w:pPr>
        <w:ind w:firstLine="560" w:firstLineChars="200"/>
        <w:rPr>
          <w:rFonts w:ascii="仿宋" w:eastAsia="仿宋" w:hAnsi="仿宋"/>
          <w:sz w:val="28"/>
        </w:rPr>
      </w:pPr>
      <w:r w:rsidRPr="00312E83">
        <w:rPr>
          <w:rFonts w:ascii="仿宋" w:eastAsia="仿宋" w:hAnsi="仿宋" w:hint="eastAsia"/>
          <w:sz w:val="28"/>
        </w:rPr>
        <w:t>为保护生态环境，我们将采取一系列措施来减少建设和运营对环境的不利影响：</w:t>
      </w:r>
    </w:p>
    <w:p w:rsidR="00312E83" w:rsidRPr="00312E83" w:rsidP="00312E83" w14:paraId="0FC56F4A" w14:textId="77777777">
      <w:pPr>
        <w:ind w:firstLine="560" w:firstLineChars="200"/>
        <w:rPr>
          <w:rFonts w:ascii="仿宋" w:eastAsia="仿宋" w:hAnsi="仿宋"/>
          <w:sz w:val="28"/>
        </w:rPr>
      </w:pPr>
    </w:p>
    <w:p w:rsidR="00312E83" w:rsidRPr="00312E83" w:rsidP="00312E83" w14:paraId="70BDA393" w14:textId="77777777">
      <w:pPr>
        <w:ind w:firstLine="560" w:firstLineChars="200"/>
        <w:rPr>
          <w:rFonts w:ascii="仿宋" w:eastAsia="仿宋" w:hAnsi="仿宋"/>
          <w:sz w:val="28"/>
        </w:rPr>
      </w:pPr>
      <w:r w:rsidRPr="00312E83">
        <w:rPr>
          <w:rFonts w:ascii="仿宋" w:eastAsia="仿宋" w:hAnsi="仿宋"/>
          <w:sz w:val="28"/>
        </w:rPr>
        <w:t>(一) 建设期大气环境影响防治对策</w:t>
      </w:r>
    </w:p>
    <w:p w:rsidR="00312E83" w:rsidRPr="00312E83" w:rsidP="00312E83" w14:paraId="4A99EF48" w14:textId="77777777">
      <w:pPr>
        <w:ind w:firstLine="560" w:firstLineChars="200"/>
        <w:rPr>
          <w:rFonts w:ascii="仿宋" w:eastAsia="仿宋" w:hAnsi="仿宋"/>
          <w:sz w:val="28"/>
        </w:rPr>
      </w:pPr>
    </w:p>
    <w:p w:rsidR="00312E83" w:rsidRPr="00312E83" w:rsidP="00312E83" w14:paraId="00DD28B2" w14:textId="77777777">
      <w:pPr>
        <w:ind w:firstLine="560" w:firstLineChars="200"/>
        <w:rPr>
          <w:rFonts w:ascii="仿宋" w:eastAsia="仿宋" w:hAnsi="仿宋"/>
          <w:sz w:val="28"/>
        </w:rPr>
      </w:pPr>
      <w:r w:rsidRPr="00312E83">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312E83" w:rsidRPr="00312E83" w:rsidP="00312E83" w14:paraId="1F08850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 运输车辆应保持不超载，并采取遮盖和密闭措施，以减少扬尘。定期清洗车辆轮胎，并在运输过程中洒水抑制扬</w:t>
      </w:r>
      <w:r w:rsidRPr="00312E83">
        <w:rPr>
          <w:rFonts w:ascii="仿宋" w:eastAsia="仿宋" w:hAnsi="仿宋"/>
          <w:sz w:val="28"/>
        </w:rPr>
        <w:t>尘。</w:t>
      </w:r>
    </w:p>
    <w:p w:rsidR="00312E83" w:rsidRPr="00312E83" w:rsidP="00312E83" w14:paraId="506A08DE" w14:textId="77777777">
      <w:pPr>
        <w:ind w:firstLine="560" w:firstLineChars="200"/>
        <w:rPr>
          <w:rFonts w:ascii="仿宋" w:eastAsia="仿宋" w:hAnsi="仿宋"/>
          <w:sz w:val="28"/>
        </w:rPr>
      </w:pPr>
    </w:p>
    <w:p w:rsidR="00312E83" w:rsidRPr="00312E83" w:rsidP="00312E83" w14:paraId="36153FBD" w14:textId="77777777">
      <w:pPr>
        <w:ind w:firstLine="560" w:firstLineChars="200"/>
        <w:rPr>
          <w:rFonts w:ascii="仿宋" w:eastAsia="仿宋" w:hAnsi="仿宋"/>
          <w:sz w:val="28"/>
        </w:rPr>
      </w:pPr>
      <w:r w:rsidRPr="00312E83">
        <w:rPr>
          <w:rFonts w:ascii="仿宋" w:eastAsia="仿宋" w:hAnsi="仿宋"/>
          <w:sz w:val="28"/>
        </w:rPr>
        <w:t>(二) 建设期噪声环境影响防治对策</w:t>
      </w:r>
    </w:p>
    <w:p w:rsidR="00312E83" w:rsidRPr="00312E83" w:rsidP="00312E83" w14:paraId="3BF9BCBE" w14:textId="77777777">
      <w:pPr>
        <w:ind w:firstLine="560" w:firstLineChars="200"/>
        <w:rPr>
          <w:rFonts w:ascii="仿宋" w:eastAsia="仿宋" w:hAnsi="仿宋"/>
          <w:sz w:val="28"/>
        </w:rPr>
      </w:pPr>
    </w:p>
    <w:p w:rsidR="00312E83" w:rsidRPr="00312E83" w:rsidP="00312E83" w14:paraId="55E15A18" w14:textId="77777777">
      <w:pPr>
        <w:ind w:firstLine="560" w:firstLineChars="200"/>
        <w:rPr>
          <w:rFonts w:ascii="仿宋" w:eastAsia="仿宋" w:hAnsi="仿宋"/>
          <w:sz w:val="28"/>
        </w:rPr>
      </w:pPr>
      <w:r w:rsidRPr="00312E83">
        <w:rPr>
          <w:rFonts w:ascii="仿宋" w:eastAsia="仿宋" w:hAnsi="仿宋"/>
          <w:sz w:val="28"/>
        </w:rPr>
        <w:t>- 选择低噪声的施工设备，并尽可能采用低噪声的施工方法。</w:t>
      </w:r>
    </w:p>
    <w:p w:rsidR="00312E83" w:rsidRPr="00312E83" w:rsidP="00312E83" w14:paraId="34A19701" w14:textId="77777777">
      <w:pPr>
        <w:ind w:firstLine="560" w:firstLineChars="200"/>
        <w:rPr>
          <w:rFonts w:ascii="仿宋" w:eastAsia="仿宋" w:hAnsi="仿宋"/>
          <w:sz w:val="28"/>
        </w:rPr>
      </w:pPr>
      <w:r w:rsidRPr="00312E83">
        <w:rPr>
          <w:rFonts w:ascii="仿宋" w:eastAsia="仿宋" w:hAnsi="仿宋"/>
          <w:sz w:val="28"/>
        </w:rPr>
        <w:t>- 合理安</w:t>
      </w:r>
      <w:r w:rsidRPr="00312E83">
        <w:rPr>
          <w:rFonts w:ascii="仿宋" w:eastAsia="仿宋" w:hAnsi="仿宋" w:hint="eastAsia"/>
          <w:sz w:val="28"/>
        </w:rPr>
        <w:t>置施工机械，以减少对周围敏感区域的噪声干扰。</w:t>
      </w:r>
    </w:p>
    <w:p w:rsidR="00312E83" w:rsidRPr="00312E83" w:rsidP="00312E83" w14:paraId="21EC50CF" w14:textId="77777777">
      <w:pPr>
        <w:ind w:firstLine="560" w:firstLineChars="200"/>
        <w:rPr>
          <w:rFonts w:ascii="仿宋" w:eastAsia="仿宋" w:hAnsi="仿宋"/>
          <w:sz w:val="28"/>
        </w:rPr>
      </w:pPr>
    </w:p>
    <w:p w:rsidR="00312E83" w:rsidRPr="00312E83" w:rsidP="00312E83" w14:paraId="4645E938" w14:textId="77777777">
      <w:pPr>
        <w:ind w:firstLine="560" w:firstLineChars="200"/>
        <w:rPr>
          <w:rFonts w:ascii="仿宋" w:eastAsia="仿宋" w:hAnsi="仿宋"/>
          <w:sz w:val="28"/>
        </w:rPr>
      </w:pPr>
      <w:r w:rsidRPr="00312E83">
        <w:rPr>
          <w:rFonts w:ascii="仿宋" w:eastAsia="仿宋" w:hAnsi="仿宋"/>
          <w:sz w:val="28"/>
        </w:rPr>
        <w:t>(三) 建设期水环境影响防治对策</w:t>
      </w:r>
    </w:p>
    <w:p w:rsidR="00312E83" w:rsidRPr="00312E83" w:rsidP="00312E83" w14:paraId="3A4FE618" w14:textId="77777777">
      <w:pPr>
        <w:ind w:firstLine="560" w:firstLineChars="200"/>
        <w:rPr>
          <w:rFonts w:ascii="仿宋" w:eastAsia="仿宋" w:hAnsi="仿宋"/>
          <w:sz w:val="28"/>
        </w:rPr>
      </w:pPr>
    </w:p>
    <w:p w:rsidR="00312E83" w:rsidRPr="00312E83" w:rsidP="00312E83" w14:paraId="3FE7BE41" w14:textId="77777777">
      <w:pPr>
        <w:ind w:firstLine="560" w:firstLineChars="200"/>
        <w:rPr>
          <w:rFonts w:ascii="仿宋" w:eastAsia="仿宋" w:hAnsi="仿宋"/>
          <w:sz w:val="28"/>
        </w:rPr>
      </w:pPr>
      <w:r w:rsidRPr="00312E83">
        <w:rPr>
          <w:rFonts w:ascii="仿宋" w:eastAsia="仿宋" w:hAnsi="仿宋"/>
          <w:sz w:val="28"/>
        </w:rPr>
        <w:t>- 在施工区域设置临时生活设施，包括临时厕所等，以妥善处理生活废水。</w:t>
      </w:r>
    </w:p>
    <w:p w:rsidR="00312E83" w:rsidRPr="00312E83" w:rsidP="00312E83" w14:paraId="537B76DD" w14:textId="77777777">
      <w:pPr>
        <w:ind w:firstLine="560" w:firstLineChars="200"/>
        <w:rPr>
          <w:rFonts w:ascii="仿宋" w:eastAsia="仿宋" w:hAnsi="仿宋"/>
          <w:sz w:val="28"/>
        </w:rPr>
      </w:pPr>
      <w:r w:rsidRPr="00312E83">
        <w:rPr>
          <w:rFonts w:ascii="仿宋" w:eastAsia="仿宋" w:hAnsi="仿宋"/>
          <w:sz w:val="28"/>
        </w:rPr>
        <w:t>- 生活废水经临时化粪池处理后，排放到附近水体，确保水质不受明显影响。</w:t>
      </w:r>
    </w:p>
    <w:p w:rsidR="00312E83" w:rsidRPr="00312E83" w:rsidP="00312E83" w14:paraId="09E75832" w14:textId="77777777">
      <w:pPr>
        <w:ind w:firstLine="560" w:firstLineChars="200"/>
        <w:rPr>
          <w:rFonts w:ascii="仿宋" w:eastAsia="仿宋" w:hAnsi="仿宋"/>
          <w:sz w:val="28"/>
        </w:rPr>
      </w:pPr>
    </w:p>
    <w:p w:rsidR="00312E83" w:rsidRPr="00312E83" w:rsidP="00312E83" w14:paraId="2DB8EF18" w14:textId="77777777">
      <w:pPr>
        <w:ind w:firstLine="560" w:firstLineChars="200"/>
        <w:rPr>
          <w:rFonts w:ascii="仿宋" w:eastAsia="仿宋" w:hAnsi="仿宋"/>
          <w:sz w:val="28"/>
        </w:rPr>
      </w:pPr>
      <w:r w:rsidRPr="00312E83">
        <w:rPr>
          <w:rFonts w:ascii="仿宋" w:eastAsia="仿宋" w:hAnsi="仿宋"/>
          <w:sz w:val="28"/>
        </w:rPr>
        <w:t>(四) 建设期固体废弃物环境影响防治对策</w:t>
      </w:r>
    </w:p>
    <w:p w:rsidR="00312E83" w:rsidRPr="00312E83" w:rsidP="00312E83" w14:paraId="1D66F663" w14:textId="77777777">
      <w:pPr>
        <w:ind w:firstLine="560" w:firstLineChars="200"/>
        <w:rPr>
          <w:rFonts w:ascii="仿宋" w:eastAsia="仿宋" w:hAnsi="仿宋"/>
          <w:sz w:val="28"/>
        </w:rPr>
      </w:pPr>
    </w:p>
    <w:p w:rsidR="00312E83" w:rsidRPr="00312E83" w:rsidP="00312E83" w14:paraId="2FF4D430" w14:textId="77777777">
      <w:pPr>
        <w:ind w:firstLine="560" w:firstLineChars="200"/>
        <w:rPr>
          <w:rFonts w:ascii="仿宋" w:eastAsia="仿宋" w:hAnsi="仿宋"/>
          <w:sz w:val="28"/>
        </w:rPr>
      </w:pPr>
      <w:r w:rsidRPr="00312E83">
        <w:rPr>
          <w:rFonts w:ascii="仿宋" w:eastAsia="仿宋" w:hAnsi="仿宋"/>
          <w:sz w:val="28"/>
        </w:rPr>
        <w:t>- 在开工前，与当地环境卫生部门签订环境卫生责任协议，确保施工现场保持整洁。</w:t>
      </w:r>
    </w:p>
    <w:p w:rsidR="00312E83" w:rsidRPr="00312E83" w:rsidP="00312E83" w14:paraId="7B840DB5" w14:textId="77777777">
      <w:pPr>
        <w:ind w:firstLine="560" w:firstLineChars="200"/>
        <w:rPr>
          <w:rFonts w:ascii="仿宋" w:eastAsia="仿宋" w:hAnsi="仿宋"/>
          <w:sz w:val="28"/>
        </w:rPr>
      </w:pPr>
      <w:r w:rsidRPr="00312E83">
        <w:rPr>
          <w:rFonts w:ascii="仿宋" w:eastAsia="仿宋" w:hAnsi="仿宋"/>
          <w:sz w:val="28"/>
        </w:rPr>
        <w:t>- 废弃物和建筑垃圾必须及时清理和运输，以减少对周围环境的不利影响。</w:t>
      </w:r>
    </w:p>
    <w:p w:rsidR="00312E83" w:rsidRPr="00312E83" w:rsidP="00312E83" w14:paraId="1838C5AB" w14:textId="77777777">
      <w:pPr>
        <w:ind w:firstLine="560" w:firstLineChars="200"/>
        <w:rPr>
          <w:rFonts w:ascii="仿宋" w:eastAsia="仿宋" w:hAnsi="仿宋"/>
          <w:sz w:val="28"/>
        </w:rPr>
      </w:pPr>
    </w:p>
    <w:p w:rsidR="00312E83" w:rsidRPr="00312E83" w:rsidP="00312E83" w14:paraId="12D8629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12E83">
        <w:rPr>
          <w:rFonts w:ascii="仿宋" w:eastAsia="仿宋" w:hAnsi="仿宋"/>
          <w:sz w:val="28"/>
        </w:rPr>
        <w:t>(五) 建设期生态环境保护措施</w:t>
      </w:r>
    </w:p>
    <w:p w:rsidR="00312E83" w:rsidRPr="00312E83" w:rsidP="00312E83" w14:paraId="4967A4BF" w14:textId="77777777">
      <w:pPr>
        <w:ind w:firstLine="560" w:firstLineChars="200"/>
        <w:rPr>
          <w:rFonts w:ascii="仿宋" w:eastAsia="仿宋" w:hAnsi="仿宋"/>
          <w:sz w:val="28"/>
        </w:rPr>
      </w:pPr>
    </w:p>
    <w:p w:rsidR="00312E83" w:rsidRPr="00312E83" w:rsidP="00312E83" w14:paraId="57E27F1C" w14:textId="77777777">
      <w:pPr>
        <w:ind w:firstLine="560" w:firstLineChars="200"/>
        <w:rPr>
          <w:rFonts w:ascii="仿宋" w:eastAsia="仿宋" w:hAnsi="仿宋"/>
          <w:sz w:val="28"/>
        </w:rPr>
      </w:pPr>
      <w:r w:rsidRPr="00312E83">
        <w:rPr>
          <w:rFonts w:ascii="仿宋" w:eastAsia="仿宋" w:hAnsi="仿宋"/>
          <w:sz w:val="28"/>
        </w:rPr>
        <w:t>- 加强水土保持措施管理，采取防护措施以防止水土流失。</w:t>
      </w:r>
    </w:p>
    <w:p w:rsidR="00312E83" w:rsidRPr="00312E83" w:rsidP="00312E83" w14:paraId="755F6C90" w14:textId="77777777">
      <w:pPr>
        <w:ind w:firstLine="560" w:firstLineChars="200"/>
        <w:rPr>
          <w:rFonts w:ascii="仿宋" w:eastAsia="仿宋" w:hAnsi="仿宋"/>
          <w:sz w:val="28"/>
        </w:rPr>
      </w:pPr>
      <w:r w:rsidRPr="00312E83">
        <w:rPr>
          <w:rFonts w:ascii="仿宋" w:eastAsia="仿宋" w:hAnsi="仿宋"/>
          <w:sz w:val="28"/>
        </w:rPr>
        <w:t>- 保护当地生态系统，特别是植被，以减少对生态环境的影响。</w:t>
      </w:r>
    </w:p>
    <w:p w:rsidR="00312E83" w:rsidRPr="00312E83" w:rsidP="00312E83" w14:paraId="47F12275" w14:textId="77777777">
      <w:pPr>
        <w:ind w:firstLine="560" w:firstLineChars="200"/>
        <w:rPr>
          <w:rFonts w:ascii="仿宋" w:eastAsia="仿宋" w:hAnsi="仿宋"/>
          <w:sz w:val="28"/>
        </w:rPr>
      </w:pPr>
    </w:p>
    <w:p w:rsidR="00312E83" w:rsidRPr="00312E83" w:rsidP="00312E83" w14:paraId="5900636C" w14:textId="77777777">
      <w:pPr>
        <w:ind w:firstLine="560" w:firstLineChars="200"/>
        <w:rPr>
          <w:rFonts w:ascii="仿宋" w:eastAsia="仿宋" w:hAnsi="仿宋"/>
          <w:sz w:val="28"/>
        </w:rPr>
      </w:pPr>
      <w:r w:rsidRPr="00312E83">
        <w:rPr>
          <w:rFonts w:ascii="仿宋" w:eastAsia="仿宋" w:hAnsi="仿宋"/>
          <w:sz w:val="28"/>
        </w:rPr>
        <w:t>(六) 运营期废水影响分析及防治对策</w:t>
      </w:r>
    </w:p>
    <w:p w:rsidR="00312E83" w:rsidRPr="00312E83" w:rsidP="00312E83" w14:paraId="4E396956" w14:textId="77777777">
      <w:pPr>
        <w:ind w:firstLine="560" w:firstLineChars="200"/>
        <w:rPr>
          <w:rFonts w:ascii="仿宋" w:eastAsia="仿宋" w:hAnsi="仿宋"/>
          <w:sz w:val="28"/>
        </w:rPr>
      </w:pPr>
    </w:p>
    <w:p w:rsidR="00312E83" w:rsidRPr="00312E83" w:rsidP="00312E83" w14:paraId="6C4377F3" w14:textId="77777777">
      <w:pPr>
        <w:ind w:firstLine="560" w:firstLineChars="200"/>
        <w:rPr>
          <w:rFonts w:ascii="仿宋" w:eastAsia="仿宋" w:hAnsi="仿宋"/>
          <w:sz w:val="28"/>
        </w:rPr>
      </w:pPr>
      <w:r w:rsidRPr="00312E83">
        <w:rPr>
          <w:rFonts w:ascii="仿宋" w:eastAsia="仿宋" w:hAnsi="仿宋"/>
          <w:sz w:val="28"/>
        </w:rPr>
        <w:t>- 建立清净水回收系统，收集和处理工艺设备的工艺排水和循环水。</w:t>
      </w:r>
    </w:p>
    <w:p w:rsidR="00312E83" w:rsidRPr="00312E83" w:rsidP="00312E83" w14:paraId="6A4075D3" w14:textId="77777777">
      <w:pPr>
        <w:ind w:firstLine="560" w:firstLineChars="200"/>
        <w:rPr>
          <w:rFonts w:ascii="仿宋" w:eastAsia="仿宋" w:hAnsi="仿宋"/>
          <w:sz w:val="28"/>
        </w:rPr>
      </w:pPr>
      <w:r w:rsidRPr="00312E83">
        <w:rPr>
          <w:rFonts w:ascii="仿宋" w:eastAsia="仿宋" w:hAnsi="仿宋"/>
          <w:sz w:val="28"/>
        </w:rPr>
        <w:t>- 部分废水回收并用于循环水补充，剩余废水经过物理处理，确保排放水质符合国家标准。</w:t>
      </w:r>
    </w:p>
    <w:p w:rsidR="00312E83" w:rsidRPr="00312E83" w:rsidP="00312E83" w14:paraId="66D131DE" w14:textId="77777777">
      <w:pPr>
        <w:ind w:firstLine="560" w:firstLineChars="200"/>
        <w:rPr>
          <w:rFonts w:ascii="仿宋" w:eastAsia="仿宋" w:hAnsi="仿宋"/>
          <w:sz w:val="28"/>
        </w:rPr>
      </w:pPr>
    </w:p>
    <w:p w:rsidR="00312E83" w:rsidRPr="00312E83" w:rsidP="00312E83" w14:paraId="1186C0A2" w14:textId="77777777">
      <w:pPr>
        <w:ind w:firstLine="560" w:firstLineChars="200"/>
        <w:rPr>
          <w:rFonts w:ascii="仿宋" w:eastAsia="仿宋" w:hAnsi="仿宋"/>
          <w:sz w:val="28"/>
        </w:rPr>
      </w:pPr>
      <w:r w:rsidRPr="00312E83">
        <w:rPr>
          <w:rFonts w:ascii="仿宋" w:eastAsia="仿宋" w:hAnsi="仿宋"/>
          <w:sz w:val="28"/>
        </w:rPr>
        <w:t>(七) 运营期废气影响分析及防治对策</w:t>
      </w:r>
    </w:p>
    <w:p w:rsidR="00312E83" w:rsidRPr="00312E83" w:rsidP="00312E83" w14:paraId="7295D82C" w14:textId="77777777">
      <w:pPr>
        <w:ind w:firstLine="560" w:firstLineChars="200"/>
        <w:rPr>
          <w:rFonts w:ascii="仿宋" w:eastAsia="仿宋" w:hAnsi="仿宋"/>
          <w:sz w:val="28"/>
        </w:rPr>
      </w:pPr>
    </w:p>
    <w:p w:rsidR="00312E83" w:rsidRPr="00312E83" w:rsidP="00312E83" w14:paraId="175170AC" w14:textId="77777777">
      <w:pPr>
        <w:ind w:firstLine="560" w:firstLineChars="200"/>
        <w:rPr>
          <w:rFonts w:ascii="仿宋" w:eastAsia="仿宋" w:hAnsi="仿宋"/>
          <w:sz w:val="28"/>
        </w:rPr>
      </w:pPr>
      <w:r w:rsidRPr="00312E83">
        <w:rPr>
          <w:rFonts w:ascii="仿宋" w:eastAsia="仿宋" w:hAnsi="仿宋"/>
          <w:sz w:val="28"/>
        </w:rPr>
        <w:t>- 采用密闭式生产设备，降低噪声和废气排放。</w:t>
      </w:r>
    </w:p>
    <w:p w:rsidR="00312E83" w:rsidRPr="00312E83" w:rsidP="00312E83" w14:paraId="3093E812" w14:textId="77777777">
      <w:pPr>
        <w:ind w:firstLine="560" w:firstLineChars="200"/>
        <w:rPr>
          <w:rFonts w:ascii="仿宋" w:eastAsia="仿宋" w:hAnsi="仿宋"/>
          <w:sz w:val="28"/>
        </w:rPr>
      </w:pPr>
      <w:r w:rsidRPr="00312E83">
        <w:rPr>
          <w:rFonts w:ascii="仿宋" w:eastAsia="仿宋" w:hAnsi="仿宋"/>
          <w:sz w:val="28"/>
        </w:rPr>
        <w:t>- 针对机械加工产生的油雾，设置净化装置以达到高效净化效果。</w:t>
      </w:r>
    </w:p>
    <w:p w:rsidR="00312E83" w:rsidRPr="00312E83" w:rsidP="00312E83" w14:paraId="29DEC259" w14:textId="77777777">
      <w:pPr>
        <w:ind w:firstLine="560" w:firstLineChars="200"/>
        <w:rPr>
          <w:rFonts w:ascii="仿宋" w:eastAsia="仿宋" w:hAnsi="仿宋"/>
          <w:sz w:val="28"/>
        </w:rPr>
      </w:pPr>
    </w:p>
    <w:p w:rsidR="00312E83" w:rsidRPr="00312E83" w:rsidP="00312E83" w14:paraId="668451EF" w14:textId="77777777">
      <w:pPr>
        <w:ind w:firstLine="560" w:firstLineChars="200"/>
        <w:rPr>
          <w:rFonts w:ascii="仿宋" w:eastAsia="仿宋" w:hAnsi="仿宋"/>
          <w:sz w:val="28"/>
        </w:rPr>
      </w:pPr>
      <w:r w:rsidRPr="00312E83">
        <w:rPr>
          <w:rFonts w:ascii="仿宋" w:eastAsia="仿宋" w:hAnsi="仿宋"/>
          <w:sz w:val="28"/>
        </w:rPr>
        <w:t>(八) 运营期噪声影响分析及防治对策</w:t>
      </w:r>
    </w:p>
    <w:p w:rsidR="00312E83" w:rsidRPr="00312E83" w:rsidP="00312E83" w14:paraId="56443271" w14:textId="77777777">
      <w:pPr>
        <w:ind w:firstLine="560" w:firstLineChars="200"/>
        <w:rPr>
          <w:rFonts w:ascii="仿宋" w:eastAsia="仿宋" w:hAnsi="仿宋"/>
          <w:sz w:val="28"/>
        </w:rPr>
      </w:pPr>
    </w:p>
    <w:p w:rsidR="00312E83" w:rsidRPr="00312E83" w:rsidP="00312E83" w14:paraId="4206736F" w14:textId="77777777">
      <w:pPr>
        <w:ind w:firstLine="560" w:firstLineChars="200"/>
        <w:rPr>
          <w:rFonts w:ascii="仿宋" w:eastAsia="仿宋" w:hAnsi="仿宋"/>
          <w:sz w:val="28"/>
        </w:rPr>
      </w:pPr>
      <w:r w:rsidRPr="00312E83">
        <w:rPr>
          <w:rFonts w:ascii="仿宋" w:eastAsia="仿宋" w:hAnsi="仿宋"/>
          <w:sz w:val="28"/>
        </w:rPr>
        <w:t>- 将声源与外界隔离以减少噪声扩散。</w:t>
      </w:r>
    </w:p>
    <w:p w:rsidR="00312E83" w:rsidRPr="00312E83" w:rsidP="00312E83" w14:paraId="4DC51F70" w14:textId="77777777">
      <w:pPr>
        <w:ind w:firstLine="560" w:firstLineChars="200"/>
        <w:rPr>
          <w:rFonts w:ascii="仿宋" w:eastAsia="仿宋" w:hAnsi="仿宋"/>
          <w:sz w:val="28"/>
        </w:rPr>
      </w:pPr>
      <w:r w:rsidRPr="00312E83">
        <w:rPr>
          <w:rFonts w:ascii="仿宋" w:eastAsia="仿宋" w:hAnsi="仿宋"/>
          <w:sz w:val="28"/>
        </w:rPr>
        <w:t>- 在场区进行绿化以进一步减</w:t>
      </w:r>
      <w:r w:rsidRPr="00312E83">
        <w:rPr>
          <w:rFonts w:ascii="仿宋" w:eastAsia="仿宋" w:hAnsi="仿宋" w:hint="eastAsia"/>
          <w:sz w:val="28"/>
        </w:rPr>
        <w:t>低环境噪声。</w:t>
      </w:r>
    </w:p>
    <w:p w:rsidR="00312E83" w:rsidRPr="00312E83" w:rsidP="00312E83" w14:paraId="1553E9C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312E83" w:rsidRPr="00312E83" w:rsidP="00312E83" w14:paraId="774F6E76" w14:textId="77777777">
      <w:pPr>
        <w:ind w:firstLine="560" w:firstLineChars="200"/>
        <w:rPr>
          <w:rFonts w:ascii="仿宋" w:eastAsia="仿宋" w:hAnsi="仿宋"/>
          <w:sz w:val="28"/>
        </w:rPr>
      </w:pPr>
      <w:r w:rsidRPr="00312E83">
        <w:rPr>
          <w:rFonts w:ascii="仿宋" w:eastAsia="仿宋" w:hAnsi="仿宋"/>
          <w:sz w:val="28"/>
        </w:rPr>
        <w:t>(九) 废弃物处理</w:t>
      </w:r>
    </w:p>
    <w:p w:rsidR="00312E83" w:rsidRPr="00312E83" w:rsidP="00312E83" w14:paraId="63DCD6A6" w14:textId="77777777">
      <w:pPr>
        <w:ind w:firstLine="560" w:firstLineChars="200"/>
        <w:rPr>
          <w:rFonts w:ascii="仿宋" w:eastAsia="仿宋" w:hAnsi="仿宋"/>
          <w:sz w:val="28"/>
        </w:rPr>
      </w:pPr>
    </w:p>
    <w:p w:rsidR="00312E83" w:rsidRPr="00312E83" w:rsidP="00312E83" w14:paraId="32DB1A88" w14:textId="77777777">
      <w:pPr>
        <w:ind w:firstLine="560" w:firstLineChars="200"/>
        <w:rPr>
          <w:rFonts w:ascii="仿宋" w:eastAsia="仿宋" w:hAnsi="仿宋"/>
          <w:sz w:val="28"/>
        </w:rPr>
      </w:pPr>
      <w:r w:rsidRPr="00312E83">
        <w:rPr>
          <w:rFonts w:ascii="仿宋" w:eastAsia="仿宋" w:hAnsi="仿宋"/>
          <w:sz w:val="28"/>
        </w:rPr>
        <w:t>- 建立危险废弃物管理系统，确保废弃物的合理收集、贮存、运输、处置和综合利用。</w:t>
      </w:r>
    </w:p>
    <w:p w:rsidR="00312E83" w:rsidRPr="00312E83" w:rsidP="00312E83" w14:paraId="7744682C" w14:textId="77777777">
      <w:pPr>
        <w:ind w:firstLine="560" w:firstLineChars="200"/>
        <w:rPr>
          <w:rFonts w:ascii="仿宋" w:eastAsia="仿宋" w:hAnsi="仿宋"/>
          <w:sz w:val="28"/>
        </w:rPr>
      </w:pPr>
      <w:r w:rsidRPr="00312E83">
        <w:rPr>
          <w:rFonts w:ascii="仿宋" w:eastAsia="仿宋" w:hAnsi="仿宋"/>
          <w:sz w:val="28"/>
        </w:rPr>
        <w:t>- 在法律法规的指导下，实行社会化和市场化的废弃物管理模式，保障废弃物管理的有效性和资金筹措渠道的健全性。</w:t>
      </w:r>
    </w:p>
    <w:p w:rsidR="00312E83" w:rsidRPr="00312E83" w:rsidP="00312E83" w14:paraId="1787BFE1" w14:textId="77777777">
      <w:pPr>
        <w:ind w:firstLine="560" w:firstLineChars="200"/>
        <w:rPr>
          <w:rFonts w:ascii="仿宋" w:eastAsia="仿宋" w:hAnsi="仿宋"/>
          <w:sz w:val="28"/>
        </w:rPr>
      </w:pPr>
    </w:p>
    <w:p w:rsidR="00312E83" w:rsidP="00312E83" w14:paraId="0C0076BB" w14:textId="4DD8D9D4">
      <w:pPr>
        <w:ind w:firstLine="560" w:firstLineChars="200"/>
        <w:rPr>
          <w:rFonts w:ascii="仿宋" w:eastAsia="仿宋" w:hAnsi="仿宋" w:hint="eastAsia"/>
          <w:sz w:val="28"/>
        </w:rPr>
      </w:pPr>
      <w:r w:rsidRPr="00312E83">
        <w:rPr>
          <w:rFonts w:ascii="仿宋" w:eastAsia="仿宋" w:hAnsi="仿宋" w:hint="eastAsia"/>
          <w:sz w:val="28"/>
        </w:rPr>
        <w:t>这些生态环境保护措施将有助于减少对周围环境的不利影响，</w:t>
      </w:r>
      <w:r w:rsidRPr="00312E83">
        <w:rPr>
          <w:rFonts w:ascii="仿宋" w:eastAsia="仿宋" w:hAnsi="仿宋" w:hint="eastAsia"/>
          <w:sz w:val="28"/>
        </w:rPr>
        <w:t>确保套件类产品项目的建设和运营在环境保护方面达到国家法规的要求。</w:t>
      </w:r>
    </w:p>
    <w:p w:rsidR="00312E83" w:rsidP="00312E83" w14:paraId="37F82E1C" w14:textId="470DCA1A">
      <w:pPr>
        <w:pStyle w:val="Heading2"/>
      </w:pPr>
      <w:bookmarkStart w:id="18" w:name="_Toc160209442"/>
      <w:r w:rsidRPr="00312E83">
        <w:t>(四)、地质灾害影响分析</w:t>
      </w:r>
      <w:bookmarkEnd w:id="18"/>
    </w:p>
    <w:p w:rsidR="00312E83" w:rsidP="00312E83" w14:paraId="1CCFC46C" w14:textId="69AF33A1">
      <w:pPr>
        <w:ind w:firstLine="560" w:firstLineChars="200"/>
        <w:rPr>
          <w:rFonts w:ascii="仿宋" w:eastAsia="仿宋" w:hAnsi="仿宋" w:hint="eastAsia"/>
          <w:sz w:val="28"/>
        </w:rPr>
      </w:pPr>
      <w:r w:rsidRPr="00312E83">
        <w:rPr>
          <w:rFonts w:ascii="仿宋" w:eastAsia="仿宋" w:hAnsi="仿宋" w:hint="eastAsia"/>
          <w:sz w:val="28"/>
        </w:rPr>
        <w:t>该套件类产品项目无诱发地质灾害因素。（根据当地实际情况如实填写）</w:t>
      </w:r>
    </w:p>
    <w:p w:rsidR="00312E83" w:rsidP="00312E83" w14:paraId="5A076991" w14:textId="6969CB6C">
      <w:pPr>
        <w:pStyle w:val="Heading2"/>
      </w:pPr>
      <w:bookmarkStart w:id="19" w:name="_Toc160209443"/>
      <w:r w:rsidRPr="00312E83">
        <w:t>(五)、特殊环境影响</w:t>
      </w:r>
      <w:bookmarkEnd w:id="19"/>
    </w:p>
    <w:p w:rsidR="00312E83" w:rsidRPr="00312E83" w:rsidP="00312E83" w14:paraId="41CAD24E" w14:textId="77777777">
      <w:pPr>
        <w:ind w:firstLine="560" w:firstLineChars="200"/>
        <w:rPr>
          <w:rFonts w:ascii="仿宋" w:eastAsia="仿宋" w:hAnsi="仿宋"/>
          <w:sz w:val="28"/>
        </w:rPr>
      </w:pPr>
      <w:r w:rsidRPr="00312E83">
        <w:rPr>
          <w:rFonts w:ascii="仿宋" w:eastAsia="仿宋" w:hAnsi="仿宋" w:hint="eastAsia"/>
          <w:sz w:val="28"/>
        </w:rPr>
        <w:t>加强绿化建设与生态绿化合理配置</w:t>
      </w:r>
    </w:p>
    <w:p w:rsidR="00312E83" w:rsidRPr="00312E83" w:rsidP="00312E83" w14:paraId="28E5697D" w14:textId="77777777">
      <w:pPr>
        <w:ind w:firstLine="560" w:firstLineChars="200"/>
        <w:rPr>
          <w:rFonts w:ascii="仿宋" w:eastAsia="仿宋" w:hAnsi="仿宋"/>
          <w:sz w:val="28"/>
        </w:rPr>
      </w:pPr>
    </w:p>
    <w:p w:rsidR="00312E83" w:rsidRPr="00312E83" w:rsidP="00312E83" w14:paraId="7DC5FB2E" w14:textId="77777777">
      <w:pPr>
        <w:ind w:firstLine="560" w:firstLineChars="200"/>
        <w:rPr>
          <w:rFonts w:ascii="仿宋" w:eastAsia="仿宋" w:hAnsi="仿宋"/>
          <w:sz w:val="28"/>
        </w:rPr>
      </w:pPr>
      <w:r w:rsidRPr="00312E83">
        <w:rPr>
          <w:rFonts w:ascii="仿宋" w:eastAsia="仿宋" w:hAnsi="仿宋" w:hint="eastAsia"/>
          <w:sz w:val="28"/>
        </w:rPr>
        <w:t>我们将积极开展绿化工作，通过以下方式确保生态绿化在建设过程中发挥积极作用：</w:t>
      </w:r>
    </w:p>
    <w:p w:rsidR="00312E83" w:rsidRPr="00312E83" w:rsidP="00312E83" w14:paraId="13DD96F3" w14:textId="77777777">
      <w:pPr>
        <w:ind w:firstLine="560" w:firstLineChars="200"/>
        <w:rPr>
          <w:rFonts w:ascii="仿宋" w:eastAsia="仿宋" w:hAnsi="仿宋"/>
          <w:sz w:val="28"/>
        </w:rPr>
      </w:pPr>
    </w:p>
    <w:p w:rsidR="00312E83" w:rsidRPr="00312E83" w:rsidP="00312E83" w14:paraId="61C2E46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12E83">
        <w:rPr>
          <w:rFonts w:ascii="仿宋" w:eastAsia="仿宋" w:hAnsi="仿宋"/>
          <w:sz w:val="28"/>
        </w:rPr>
        <w:t>1.</w:t>
      </w:r>
      <w:r w:rsidRPr="00312E83">
        <w:rPr>
          <w:rFonts w:ascii="仿宋" w:eastAsia="仿宋" w:hAnsi="仿宋"/>
          <w:sz w:val="28"/>
        </w:rPr>
        <w:t xml:space="preserve"> 多样化的生态绿化配置：</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根据建设区域的特点和生态需求，我们将合理配置生态绿化。不再局限于单一类型的林相，而是着重构建多样性的安全、稳定的植物群落。这不仅有助于改善生态环境，还为各类生物提供了适宜的栖息环境。</w:t>
      </w:r>
    </w:p>
    <w:p w:rsidR="00312E83" w:rsidRPr="00312E83" w:rsidP="00312E83" w14:paraId="45166B8D" w14:textId="77777777">
      <w:pPr>
        <w:ind w:firstLine="560" w:firstLineChars="200"/>
        <w:rPr>
          <w:rFonts w:ascii="仿宋" w:eastAsia="仿宋" w:hAnsi="仿宋"/>
          <w:sz w:val="28"/>
        </w:rPr>
      </w:pPr>
    </w:p>
    <w:p w:rsidR="00312E83" w:rsidRPr="00312E83" w:rsidP="00312E83" w14:paraId="2056DF9A" w14:textId="77777777">
      <w:pPr>
        <w:ind w:firstLine="560" w:firstLineChars="200"/>
        <w:rPr>
          <w:rFonts w:ascii="仿宋" w:eastAsia="仿宋" w:hAnsi="仿宋"/>
          <w:sz w:val="28"/>
        </w:rPr>
      </w:pPr>
      <w:r w:rsidRPr="00312E83">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12E83" w:rsidRPr="00312E83" w:rsidP="00312E83" w14:paraId="308C6B3E" w14:textId="77777777">
      <w:pPr>
        <w:ind w:firstLine="560" w:firstLineChars="200"/>
        <w:rPr>
          <w:rFonts w:ascii="仿宋" w:eastAsia="仿宋" w:hAnsi="仿宋"/>
          <w:sz w:val="28"/>
        </w:rPr>
      </w:pPr>
    </w:p>
    <w:p w:rsidR="00312E83" w:rsidRPr="00312E83" w:rsidP="00312E83" w14:paraId="151C7EDF" w14:textId="77777777">
      <w:pPr>
        <w:ind w:firstLine="560" w:firstLineChars="200"/>
        <w:rPr>
          <w:rFonts w:ascii="仿宋" w:eastAsia="仿宋" w:hAnsi="仿宋"/>
          <w:sz w:val="28"/>
        </w:rPr>
      </w:pPr>
      <w:r w:rsidRPr="00312E83">
        <w:rPr>
          <w:rFonts w:ascii="仿宋" w:eastAsia="仿宋" w:hAnsi="仿宋"/>
          <w:sz w:val="28"/>
        </w:rPr>
        <w:t>3. 综合</w:t>
      </w:r>
      <w:r w:rsidRPr="00312E83">
        <w:rPr>
          <w:rFonts w:ascii="仿宋" w:eastAsia="仿宋" w:hAnsi="仿宋" w:hint="eastAsia"/>
          <w:sz w:val="28"/>
        </w:rPr>
        <w:t>的绿化体系设计：</w:t>
      </w:r>
      <w:r w:rsidRPr="00312E83">
        <w:rPr>
          <w:rFonts w:ascii="仿宋" w:eastAsia="仿宋" w:hAnsi="仿宋"/>
          <w:sz w:val="28"/>
        </w:rPr>
        <w:t xml:space="preserve"> 我们的绿化计划将采用"多廊多点多</w:t>
      </w:r>
      <w:r w:rsidRPr="00312E83">
        <w:rPr>
          <w:rFonts w:ascii="仿宋" w:eastAsia="仿宋" w:hAnsi="仿宋"/>
          <w:sz w:val="28"/>
        </w:rPr>
        <w:t>面"的设计理念，注重点、线、面的结合，以打造多层次、多角度的绿化体系。这将使生态绿化在套件类产品项目周边形成多重生态廊道和观赏点，提升了绿化的美观性和生态功能。</w:t>
      </w:r>
    </w:p>
    <w:p w:rsidR="00312E83" w:rsidRPr="00312E83" w:rsidP="00312E83" w14:paraId="726B9910" w14:textId="77777777">
      <w:pPr>
        <w:ind w:firstLine="560" w:firstLineChars="200"/>
        <w:rPr>
          <w:rFonts w:ascii="仿宋" w:eastAsia="仿宋" w:hAnsi="仿宋"/>
          <w:sz w:val="28"/>
        </w:rPr>
      </w:pPr>
    </w:p>
    <w:p w:rsidR="00312E83" w:rsidRPr="00312E83" w:rsidP="00312E83" w14:paraId="225CD23B" w14:textId="77777777">
      <w:pPr>
        <w:ind w:firstLine="560" w:firstLineChars="200"/>
        <w:rPr>
          <w:rFonts w:ascii="仿宋" w:eastAsia="仿宋" w:hAnsi="仿宋"/>
          <w:sz w:val="28"/>
        </w:rPr>
      </w:pPr>
      <w:r w:rsidRPr="00312E83">
        <w:rPr>
          <w:rFonts w:ascii="仿宋" w:eastAsia="仿宋" w:hAnsi="仿宋"/>
          <w:sz w:val="28"/>
        </w:rPr>
        <w:t>4. 选址合理性： 投资套件类产品项目的选址将严格符合当地的区域规划，避免了套件类产品项目建设地附近存在重要风景名胜古迹和人类文化遗产，从而杜绝了对这些宝贵资源的不利影响。我们将确保套件类产品项目的建设与周边文化和自然环境的和谐共存。</w:t>
      </w:r>
    </w:p>
    <w:p w:rsidR="00312E83" w:rsidRPr="00312E83" w:rsidP="00312E83" w14:paraId="54F699FA" w14:textId="77777777">
      <w:pPr>
        <w:ind w:firstLine="560" w:firstLineChars="200"/>
        <w:rPr>
          <w:rFonts w:ascii="仿宋" w:eastAsia="仿宋" w:hAnsi="仿宋"/>
          <w:sz w:val="28"/>
        </w:rPr>
      </w:pPr>
    </w:p>
    <w:p w:rsidR="00312E83" w:rsidP="00312E83" w14:paraId="1ABE5199" w14:textId="640AC61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12E83">
        <w:rPr>
          <w:rFonts w:ascii="仿宋" w:eastAsia="仿宋" w:hAnsi="仿宋" w:hint="eastAsia"/>
          <w:sz w:val="28"/>
        </w:rPr>
        <w:t>通过这些绿化和生态配置的改进，我们将积极促进生态平衡，实现可持续的环境保护，以及在套件类产品项目建设过程中对生态环境的积极贡献。</w:t>
      </w:r>
    </w:p>
    <w:p w:rsidR="00312E83" w:rsidP="00312E83" w14:paraId="10F1FB21" w14:textId="2E3BEA92">
      <w:pPr>
        <w:pStyle w:val="Heading1"/>
        <w:rPr>
          <w:rFonts w:hint="eastAsia"/>
        </w:rPr>
      </w:pPr>
      <w:bookmarkStart w:id="20" w:name="_Toc160209444"/>
      <w:r w:rsidRPr="00312E83">
        <w:rPr>
          <w:rFonts w:hint="eastAsia"/>
        </w:rPr>
        <w:t>五、节能方案分析</w:t>
      </w:r>
      <w:bookmarkEnd w:id="20"/>
    </w:p>
    <w:p w:rsidR="00312E83" w:rsidP="00312E83" w14:paraId="39973F0E" w14:textId="7A5AC5BD">
      <w:pPr>
        <w:pStyle w:val="Heading2"/>
      </w:pPr>
      <w:bookmarkStart w:id="21" w:name="_Toc160209445"/>
      <w:r w:rsidRPr="00312E83">
        <w:t>(一)、用能标准和节能规范</w:t>
      </w:r>
      <w:bookmarkEnd w:id="21"/>
    </w:p>
    <w:p w:rsidR="00312E83" w:rsidP="00312E83" w14:paraId="288024B9" w14:textId="41866C44">
      <w:pPr>
        <w:ind w:firstLine="560" w:firstLineChars="200"/>
        <w:rPr>
          <w:rFonts w:ascii="仿宋" w:eastAsia="仿宋" w:hAnsi="仿宋" w:hint="eastAsia"/>
          <w:sz w:val="28"/>
        </w:rPr>
      </w:pPr>
      <w:r w:rsidRPr="00312E8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w:t>
      </w:r>
      <w:r w:rsidRPr="00312E83">
        <w:rPr>
          <w:rFonts w:ascii="仿宋" w:eastAsia="仿宋" w:hAnsi="仿宋" w:hint="eastAsia"/>
          <w:sz w:val="28"/>
        </w:rPr>
        <w:t>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312E83" w:rsidP="00312E83" w14:paraId="206309C5" w14:textId="127A7B46">
      <w:pPr>
        <w:pStyle w:val="Heading2"/>
      </w:pPr>
      <w:bookmarkStart w:id="22" w:name="_Toc160209446"/>
      <w:r w:rsidRPr="00312E83">
        <w:t>(二)、能耗状况和能耗指标分析</w:t>
      </w:r>
      <w:bookmarkEnd w:id="22"/>
    </w:p>
    <w:p w:rsidR="00312E83" w:rsidRPr="00312E83" w:rsidP="00312E83" w14:paraId="6D050DA6" w14:textId="77777777">
      <w:pPr>
        <w:ind w:firstLine="560" w:firstLineChars="200"/>
        <w:rPr>
          <w:rFonts w:ascii="仿宋" w:eastAsia="仿宋" w:hAnsi="仿宋"/>
          <w:sz w:val="28"/>
        </w:rPr>
      </w:pPr>
      <w:r w:rsidRPr="00312E83">
        <w:rPr>
          <w:rFonts w:ascii="仿宋" w:eastAsia="仿宋" w:hAnsi="仿宋" w:hint="eastAsia"/>
          <w:sz w:val="28"/>
        </w:rPr>
        <w:t>根据套件类产品项目计划，我们预测全年用电量将达到</w:t>
      </w:r>
      <w:r w:rsidRPr="00312E83">
        <w:rPr>
          <w:rFonts w:ascii="仿宋" w:eastAsia="仿宋" w:hAnsi="仿宋"/>
          <w:sz w:val="28"/>
        </w:rPr>
        <w:t>XXX千瓦时。通过电能转换系数，我们可以计算出这些电力将消耗XXX标准煤。</w:t>
      </w:r>
    </w:p>
    <w:p w:rsidR="00312E83" w:rsidRPr="00312E83" w:rsidP="00312E83" w14:paraId="1A1DEB28" w14:textId="77777777">
      <w:pPr>
        <w:ind w:firstLine="560" w:firstLineChars="200"/>
        <w:rPr>
          <w:rFonts w:ascii="仿宋" w:eastAsia="仿宋" w:hAnsi="仿宋"/>
          <w:sz w:val="28"/>
        </w:rPr>
      </w:pPr>
      <w:r w:rsidRPr="00312E83">
        <w:rPr>
          <w:rFonts w:ascii="仿宋" w:eastAsia="仿宋" w:hAnsi="仿宋"/>
          <w:sz w:val="28"/>
        </w:rPr>
        <w:t>(b) 套件类产品项目用水量测算：</w:t>
      </w:r>
    </w:p>
    <w:p w:rsidR="00312E83" w:rsidRPr="00312E83" w:rsidP="00312E83" w14:paraId="2DE7FB0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12E83">
        <w:rPr>
          <w:rFonts w:ascii="仿宋" w:eastAsia="仿宋" w:hAnsi="仿宋" w:hint="eastAsia"/>
          <w:sz w:val="28"/>
        </w:rPr>
        <w:t>套件类产品项目实施后，预计每年总用水量将达到</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XXX立方米。通过水能转换系数，我们可以计算出这些用水量将消耗XXX吨标准煤。</w:t>
      </w:r>
    </w:p>
    <w:p w:rsidR="00312E83" w:rsidRPr="00312E83" w:rsidP="00312E83" w14:paraId="7CAC0C09" w14:textId="77777777">
      <w:pPr>
        <w:ind w:firstLine="560" w:firstLineChars="200"/>
        <w:rPr>
          <w:rFonts w:ascii="仿宋" w:eastAsia="仿宋" w:hAnsi="仿宋"/>
          <w:sz w:val="28"/>
        </w:rPr>
      </w:pPr>
      <w:r w:rsidRPr="00312E83">
        <w:rPr>
          <w:rFonts w:ascii="仿宋" w:eastAsia="仿宋" w:hAnsi="仿宋"/>
          <w:sz w:val="28"/>
        </w:rPr>
        <w:t>(c) 能耗指标分析：</w:t>
      </w:r>
    </w:p>
    <w:p w:rsidR="00312E83" w:rsidP="00312E83" w14:paraId="1817548F" w14:textId="6AFE65FA">
      <w:pPr>
        <w:ind w:firstLine="560" w:firstLineChars="200"/>
        <w:rPr>
          <w:rFonts w:ascii="仿宋" w:eastAsia="仿宋" w:hAnsi="仿宋"/>
          <w:sz w:val="28"/>
        </w:rPr>
      </w:pPr>
      <w:r w:rsidRPr="00312E83">
        <w:rPr>
          <w:rFonts w:ascii="仿宋" w:eastAsia="仿宋" w:hAnsi="仿宋" w:hint="eastAsia"/>
          <w:sz w:val="28"/>
        </w:rPr>
        <w:t>本套件类产品项目位于</w:t>
      </w:r>
      <w:r w:rsidRPr="00312E83">
        <w:rPr>
          <w:rFonts w:ascii="仿宋" w:eastAsia="仿宋" w:hAnsi="仿宋"/>
          <w:sz w:val="28"/>
        </w:rPr>
        <w:t>XX工业园区，套件类产品项目建成后，预计每年消耗的能源总量将折合标煤XXX吨。同时，我们计划采用节能措施，预计每年可节约能源折合标煤XXX吨。</w:t>
      </w:r>
    </w:p>
    <w:p w:rsidR="00312E83" w:rsidP="00312E83" w14:paraId="254A57B9" w14:textId="30142B93">
      <w:pPr>
        <w:pStyle w:val="Heading2"/>
      </w:pPr>
      <w:bookmarkStart w:id="23" w:name="_Toc160209447"/>
      <w:r w:rsidRPr="00312E83">
        <w:t>(三)、节能措施和节能效果分析</w:t>
      </w:r>
      <w:bookmarkEnd w:id="23"/>
    </w:p>
    <w:p w:rsidR="00312E83" w:rsidRPr="00312E83" w:rsidP="00312E83" w14:paraId="0C18F752" w14:textId="77777777">
      <w:pPr>
        <w:ind w:firstLine="560" w:firstLineChars="200"/>
        <w:rPr>
          <w:rFonts w:ascii="仿宋" w:eastAsia="仿宋" w:hAnsi="仿宋"/>
          <w:sz w:val="28"/>
        </w:rPr>
      </w:pPr>
      <w:r w:rsidRPr="00312E83">
        <w:rPr>
          <w:rFonts w:ascii="仿宋" w:eastAsia="仿宋" w:hAnsi="仿宋"/>
          <w:sz w:val="28"/>
        </w:rPr>
        <w:t>(一) 外墙设计</w:t>
      </w:r>
    </w:p>
    <w:p w:rsidR="00312E83" w:rsidRPr="00312E83" w:rsidP="00312E83" w14:paraId="61C48252" w14:textId="77777777">
      <w:pPr>
        <w:ind w:firstLine="560" w:firstLineChars="200"/>
        <w:rPr>
          <w:rFonts w:ascii="仿宋" w:eastAsia="仿宋" w:hAnsi="仿宋"/>
          <w:sz w:val="28"/>
        </w:rPr>
      </w:pPr>
    </w:p>
    <w:p w:rsidR="00312E83" w:rsidRPr="00312E83" w:rsidP="00312E83" w14:paraId="337E94D9" w14:textId="77777777">
      <w:pPr>
        <w:ind w:firstLine="560" w:firstLineChars="200"/>
        <w:rPr>
          <w:rFonts w:ascii="仿宋" w:eastAsia="仿宋" w:hAnsi="仿宋"/>
          <w:sz w:val="28"/>
        </w:rPr>
      </w:pPr>
      <w:r w:rsidRPr="00312E83">
        <w:rPr>
          <w:rFonts w:ascii="仿宋" w:eastAsia="仿宋" w:hAnsi="仿宋" w:hint="eastAsia"/>
          <w:sz w:val="28"/>
        </w:rPr>
        <w:t>外墙的保温是提高建筑节能性能的关键。我们采用了外墙保温体系，根据各单体的节能计算数据，确定了保温层的厚度。投资套件类产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312E83" w:rsidRPr="00312E83" w:rsidP="00312E83" w14:paraId="02B7E39F" w14:textId="77777777">
      <w:pPr>
        <w:ind w:firstLine="560" w:firstLineChars="200"/>
        <w:rPr>
          <w:rFonts w:ascii="仿宋" w:eastAsia="仿宋" w:hAnsi="仿宋"/>
          <w:sz w:val="28"/>
        </w:rPr>
      </w:pPr>
    </w:p>
    <w:p w:rsidR="00312E83" w:rsidRPr="00312E83" w:rsidP="00312E83" w14:paraId="226EFD97" w14:textId="77777777">
      <w:pPr>
        <w:ind w:firstLine="560" w:firstLineChars="200"/>
        <w:rPr>
          <w:rFonts w:ascii="仿宋" w:eastAsia="仿宋" w:hAnsi="仿宋"/>
          <w:sz w:val="28"/>
        </w:rPr>
      </w:pPr>
      <w:r w:rsidRPr="00312E83">
        <w:rPr>
          <w:rFonts w:ascii="仿宋" w:eastAsia="仿宋" w:hAnsi="仿宋"/>
          <w:sz w:val="28"/>
        </w:rPr>
        <w:t>(二) 屋顶设计</w:t>
      </w:r>
    </w:p>
    <w:p w:rsidR="00312E83" w:rsidRPr="00312E83" w:rsidP="00312E83" w14:paraId="75EC8E2A" w14:textId="77777777">
      <w:pPr>
        <w:ind w:firstLine="560" w:firstLineChars="200"/>
        <w:rPr>
          <w:rFonts w:ascii="仿宋" w:eastAsia="仿宋" w:hAnsi="仿宋"/>
          <w:sz w:val="28"/>
        </w:rPr>
      </w:pPr>
    </w:p>
    <w:p w:rsidR="00312E83" w:rsidRPr="00312E83" w:rsidP="00312E83" w14:paraId="3F4634A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12E83">
        <w:rPr>
          <w:rFonts w:ascii="仿宋" w:eastAsia="仿宋" w:hAnsi="仿宋" w:hint="eastAsia"/>
          <w:sz w:val="28"/>
        </w:rPr>
        <w:t>屋顶也是能源损失的重要部分。为了减少热量的散失，我们在屋顶采用了发泡聚氨脂板，保温层的厚度根据各单体的计算数据确定。在本套件类产品项目中，屋顶采用了</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45.00毫米厚的硬质发泡聚氨酯保温板，以确保屋顶的传热系数满足标准要求，从而减少热量的损失。</w:t>
      </w:r>
    </w:p>
    <w:p w:rsidR="00312E83" w:rsidRPr="00312E83" w:rsidP="00312E83" w14:paraId="5EDA6F24" w14:textId="77777777">
      <w:pPr>
        <w:ind w:firstLine="560" w:firstLineChars="200"/>
        <w:rPr>
          <w:rFonts w:ascii="仿宋" w:eastAsia="仿宋" w:hAnsi="仿宋"/>
          <w:sz w:val="28"/>
        </w:rPr>
      </w:pPr>
    </w:p>
    <w:p w:rsidR="00312E83" w:rsidRPr="00312E83" w:rsidP="00312E83" w14:paraId="34591777" w14:textId="77777777">
      <w:pPr>
        <w:ind w:firstLine="560" w:firstLineChars="200"/>
        <w:rPr>
          <w:rFonts w:ascii="仿宋" w:eastAsia="仿宋" w:hAnsi="仿宋"/>
          <w:sz w:val="28"/>
        </w:rPr>
      </w:pPr>
      <w:r w:rsidRPr="00312E83">
        <w:rPr>
          <w:rFonts w:ascii="仿宋" w:eastAsia="仿宋" w:hAnsi="仿宋"/>
          <w:sz w:val="28"/>
        </w:rPr>
        <w:t>(三) 室内照明和路灯</w:t>
      </w:r>
    </w:p>
    <w:p w:rsidR="00312E83" w:rsidRPr="00312E83" w:rsidP="00312E83" w14:paraId="0D1A1AD5" w14:textId="77777777">
      <w:pPr>
        <w:ind w:firstLine="560" w:firstLineChars="200"/>
        <w:rPr>
          <w:rFonts w:ascii="仿宋" w:eastAsia="仿宋" w:hAnsi="仿宋"/>
          <w:sz w:val="28"/>
        </w:rPr>
      </w:pPr>
    </w:p>
    <w:p w:rsidR="00312E83" w:rsidRPr="00312E83" w:rsidP="00312E83" w14:paraId="04B9CDDE" w14:textId="77777777">
      <w:pPr>
        <w:ind w:firstLine="560" w:firstLineChars="200"/>
        <w:rPr>
          <w:rFonts w:ascii="仿宋" w:eastAsia="仿宋" w:hAnsi="仿宋"/>
          <w:sz w:val="28"/>
        </w:rPr>
      </w:pPr>
      <w:r w:rsidRPr="00312E8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312E83" w:rsidRPr="00312E83" w:rsidP="00312E83" w14:paraId="24F4B199" w14:textId="77777777">
      <w:pPr>
        <w:ind w:firstLine="560" w:firstLineChars="200"/>
        <w:rPr>
          <w:rFonts w:ascii="仿宋" w:eastAsia="仿宋" w:hAnsi="仿宋"/>
          <w:sz w:val="28"/>
        </w:rPr>
      </w:pPr>
    </w:p>
    <w:p w:rsidR="00312E83" w:rsidRPr="00312E83" w:rsidP="00312E83" w14:paraId="7D6747F3" w14:textId="77777777">
      <w:pPr>
        <w:ind w:firstLine="560" w:firstLineChars="200"/>
        <w:rPr>
          <w:rFonts w:ascii="仿宋" w:eastAsia="仿宋" w:hAnsi="仿宋"/>
          <w:sz w:val="28"/>
        </w:rPr>
      </w:pPr>
      <w:r w:rsidRPr="00312E83">
        <w:rPr>
          <w:rFonts w:ascii="仿宋" w:eastAsia="仿宋" w:hAnsi="仿宋"/>
          <w:sz w:val="28"/>
        </w:rPr>
        <w:t>(四) 水资源节约</w:t>
      </w:r>
    </w:p>
    <w:p w:rsidR="00312E83" w:rsidRPr="00312E83" w:rsidP="00312E83" w14:paraId="00E31AEA" w14:textId="77777777">
      <w:pPr>
        <w:ind w:firstLine="560" w:firstLineChars="200"/>
        <w:rPr>
          <w:rFonts w:ascii="仿宋" w:eastAsia="仿宋" w:hAnsi="仿宋"/>
          <w:sz w:val="28"/>
        </w:rPr>
      </w:pPr>
    </w:p>
    <w:p w:rsidR="00312E83" w:rsidRPr="00312E83" w:rsidP="00312E83" w14:paraId="343CC478" w14:textId="77777777">
      <w:pPr>
        <w:ind w:firstLine="560" w:firstLineChars="200"/>
        <w:rPr>
          <w:rFonts w:ascii="仿宋" w:eastAsia="仿宋" w:hAnsi="仿宋"/>
          <w:sz w:val="28"/>
        </w:rPr>
      </w:pPr>
      <w:r w:rsidRPr="00312E83">
        <w:rPr>
          <w:rFonts w:ascii="仿宋" w:eastAsia="仿宋" w:hAnsi="仿宋" w:hint="eastAsia"/>
          <w:sz w:val="28"/>
        </w:rPr>
        <w:t>我们采用了多种水资源节约措施。首先，根据使用水质的不同要求，我们实施了</w:t>
      </w:r>
      <w:r w:rsidRPr="00312E83">
        <w:rPr>
          <w:rFonts w:ascii="仿宋" w:eastAsia="仿宋" w:hAnsi="仿宋"/>
          <w:sz w:val="28"/>
        </w:rPr>
        <w:t>"循环用水、一</w:t>
      </w:r>
      <w:r w:rsidRPr="00312E83">
        <w:rPr>
          <w:rFonts w:ascii="仿宋" w:eastAsia="仿宋" w:hAnsi="仿宋" w:hint="eastAsia"/>
          <w:sz w:val="28"/>
        </w:rPr>
        <w:t>水多用</w:t>
      </w:r>
      <w:r w:rsidRPr="00312E83">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312E83" w:rsidRPr="00312E83" w:rsidP="00312E83" w14:paraId="251F3B96" w14:textId="77777777">
      <w:pPr>
        <w:ind w:firstLine="560" w:firstLineChars="200"/>
        <w:rPr>
          <w:rFonts w:ascii="仿宋" w:eastAsia="仿宋" w:hAnsi="仿宋"/>
          <w:sz w:val="28"/>
        </w:rPr>
      </w:pPr>
    </w:p>
    <w:p w:rsidR="00312E83" w:rsidRPr="00312E83" w:rsidP="00312E83" w14:paraId="6984DEB6" w14:textId="77777777">
      <w:pPr>
        <w:ind w:firstLine="560" w:firstLineChars="200"/>
        <w:rPr>
          <w:rFonts w:ascii="仿宋" w:eastAsia="仿宋" w:hAnsi="仿宋"/>
          <w:sz w:val="28"/>
        </w:rPr>
      </w:pPr>
      <w:r w:rsidRPr="00312E83">
        <w:rPr>
          <w:rFonts w:ascii="仿宋" w:eastAsia="仿宋" w:hAnsi="仿宋"/>
          <w:sz w:val="28"/>
        </w:rPr>
        <w:t>(五) 办公和生活设施的节能措施</w:t>
      </w:r>
    </w:p>
    <w:p w:rsidR="00312E83" w:rsidRPr="00312E83" w:rsidP="00312E83" w14:paraId="0348FAA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312E83" w:rsidP="00312E83" w14:paraId="5B8BE9E7" w14:textId="21C42100">
      <w:pPr>
        <w:ind w:firstLine="560" w:firstLineChars="200"/>
        <w:rPr>
          <w:rFonts w:ascii="仿宋" w:eastAsia="仿宋" w:hAnsi="仿宋" w:hint="eastAsia"/>
          <w:sz w:val="28"/>
        </w:rPr>
      </w:pPr>
      <w:r w:rsidRPr="00312E83">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312E83" w:rsidP="00312E83" w14:paraId="3FE57E48" w14:textId="622A56D0">
      <w:pPr>
        <w:pStyle w:val="Heading1"/>
        <w:rPr>
          <w:rFonts w:hint="eastAsia"/>
        </w:rPr>
      </w:pPr>
      <w:bookmarkStart w:id="24" w:name="_Toc160209448"/>
      <w:r w:rsidRPr="00312E83">
        <w:rPr>
          <w:rFonts w:hint="eastAsia"/>
        </w:rPr>
        <w:t>六、实施策略</w:t>
      </w:r>
      <w:bookmarkEnd w:id="24"/>
    </w:p>
    <w:p w:rsidR="00312E83" w:rsidP="00312E83" w14:paraId="033A2515" w14:textId="68AD51AC">
      <w:pPr>
        <w:pStyle w:val="Heading2"/>
      </w:pPr>
      <w:bookmarkStart w:id="25" w:name="_Toc160209449"/>
      <w:r w:rsidRPr="00312E83">
        <w:t>(一)、套件类产品项目管理计划</w:t>
      </w:r>
      <w:bookmarkEnd w:id="25"/>
    </w:p>
    <w:p w:rsidR="00312E83" w:rsidRPr="00312E83" w:rsidP="00312E83" w14:paraId="466BF7E0" w14:textId="77777777">
      <w:pPr>
        <w:ind w:firstLine="560" w:firstLineChars="200"/>
        <w:rPr>
          <w:rFonts w:ascii="仿宋" w:eastAsia="仿宋" w:hAnsi="仿宋"/>
          <w:sz w:val="28"/>
        </w:rPr>
      </w:pPr>
      <w:r w:rsidRPr="00312E83">
        <w:rPr>
          <w:rFonts w:ascii="仿宋" w:eastAsia="仿宋" w:hAnsi="仿宋" w:hint="eastAsia"/>
          <w:sz w:val="28"/>
        </w:rPr>
        <w:t>套件类产品项目管理计划</w:t>
      </w:r>
    </w:p>
    <w:p w:rsidR="00312E83" w:rsidRPr="00312E83" w:rsidP="00312E83" w14:paraId="289D7606" w14:textId="77777777">
      <w:pPr>
        <w:ind w:firstLine="560" w:firstLineChars="200"/>
        <w:rPr>
          <w:rFonts w:ascii="仿宋" w:eastAsia="仿宋" w:hAnsi="仿宋"/>
          <w:sz w:val="28"/>
        </w:rPr>
      </w:pPr>
    </w:p>
    <w:p w:rsidR="00312E83" w:rsidRPr="00312E83" w:rsidP="00312E83" w14:paraId="0D264560" w14:textId="77777777">
      <w:pPr>
        <w:ind w:firstLine="560" w:firstLineChars="200"/>
        <w:rPr>
          <w:rFonts w:ascii="仿宋" w:eastAsia="仿宋" w:hAnsi="仿宋"/>
          <w:sz w:val="28"/>
        </w:rPr>
      </w:pPr>
      <w:r w:rsidRPr="00312E83">
        <w:rPr>
          <w:rFonts w:ascii="仿宋" w:eastAsia="仿宋" w:hAnsi="仿宋" w:hint="eastAsia"/>
          <w:sz w:val="28"/>
        </w:rPr>
        <w:t>套件类产品项目管理计划是套件类产品项目管理的重要组成部分，旨在明确套件类产品项目目标、范围、任务和时间表，确保套件类产品项目顺利完成。以下是本套件类产品项目的管理计划。</w:t>
      </w:r>
    </w:p>
    <w:p w:rsidR="00312E83" w:rsidRPr="00312E83" w:rsidP="00312E83" w14:paraId="07E7BCBC" w14:textId="77777777">
      <w:pPr>
        <w:ind w:firstLine="560" w:firstLineChars="200"/>
        <w:rPr>
          <w:rFonts w:ascii="仿宋" w:eastAsia="仿宋" w:hAnsi="仿宋"/>
          <w:sz w:val="28"/>
        </w:rPr>
      </w:pPr>
    </w:p>
    <w:p w:rsidR="00312E83" w:rsidRPr="00312E83" w:rsidP="00312E83" w14:paraId="1073C595" w14:textId="77777777">
      <w:pPr>
        <w:ind w:firstLine="560" w:firstLineChars="200"/>
        <w:rPr>
          <w:rFonts w:ascii="仿宋" w:eastAsia="仿宋" w:hAnsi="仿宋"/>
          <w:sz w:val="28"/>
        </w:rPr>
      </w:pPr>
      <w:r w:rsidRPr="00312E83">
        <w:rPr>
          <w:rFonts w:ascii="仿宋" w:eastAsia="仿宋" w:hAnsi="仿宋" w:hint="eastAsia"/>
          <w:sz w:val="28"/>
        </w:rPr>
        <w:t>一、概述</w:t>
      </w:r>
    </w:p>
    <w:p w:rsidR="00312E83" w:rsidRPr="00312E83" w:rsidP="00312E83" w14:paraId="0BB67C06" w14:textId="77777777">
      <w:pPr>
        <w:ind w:firstLine="560" w:firstLineChars="200"/>
        <w:rPr>
          <w:rFonts w:ascii="仿宋" w:eastAsia="仿宋" w:hAnsi="仿宋"/>
          <w:sz w:val="28"/>
        </w:rPr>
      </w:pPr>
    </w:p>
    <w:p w:rsidR="00312E83" w:rsidRPr="00312E83" w:rsidP="00312E83" w14:paraId="4EDA3756" w14:textId="77777777">
      <w:pPr>
        <w:ind w:firstLine="560" w:firstLineChars="200"/>
        <w:rPr>
          <w:rFonts w:ascii="仿宋" w:eastAsia="仿宋" w:hAnsi="仿宋"/>
          <w:sz w:val="28"/>
        </w:rPr>
      </w:pPr>
      <w:r w:rsidRPr="00312E83">
        <w:rPr>
          <w:rFonts w:ascii="仿宋" w:eastAsia="仿宋" w:hAnsi="仿宋" w:hint="eastAsia"/>
          <w:sz w:val="28"/>
        </w:rPr>
        <w:t>本套件类产品项目旨在开发一款全新的智能家居控制系统，旨在提升家居生活的便捷性和智能化程度。套件类产品项目管理计划的目标是在规定时间内实现套件类产品项目目标的明确、任务分配和风险管理。</w:t>
      </w:r>
    </w:p>
    <w:p w:rsidR="00312E83" w:rsidRPr="00312E83" w:rsidP="00312E83" w14:paraId="5190390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312E83" w:rsidRPr="00312E83" w:rsidP="00312E83" w14:paraId="71D4F22A" w14:textId="77777777">
      <w:pPr>
        <w:ind w:firstLine="560" w:firstLineChars="200"/>
        <w:rPr>
          <w:rFonts w:ascii="仿宋" w:eastAsia="仿宋" w:hAnsi="仿宋"/>
          <w:sz w:val="28"/>
        </w:rPr>
      </w:pPr>
      <w:r w:rsidRPr="00312E83">
        <w:rPr>
          <w:rFonts w:ascii="仿宋" w:eastAsia="仿宋" w:hAnsi="仿宋" w:hint="eastAsia"/>
          <w:sz w:val="28"/>
        </w:rPr>
        <w:t>二、套件类产品项目组织</w:t>
      </w:r>
    </w:p>
    <w:p w:rsidR="00312E83" w:rsidRPr="00312E83" w:rsidP="00312E83" w14:paraId="72ABC6C9" w14:textId="77777777">
      <w:pPr>
        <w:ind w:firstLine="560" w:firstLineChars="200"/>
        <w:rPr>
          <w:rFonts w:ascii="仿宋" w:eastAsia="仿宋" w:hAnsi="仿宋"/>
          <w:sz w:val="28"/>
        </w:rPr>
      </w:pPr>
    </w:p>
    <w:p w:rsidR="00312E83" w:rsidRPr="00312E83" w:rsidP="00312E83" w14:paraId="4976524A" w14:textId="77777777">
      <w:pPr>
        <w:ind w:firstLine="560" w:firstLineChars="200"/>
        <w:rPr>
          <w:rFonts w:ascii="仿宋" w:eastAsia="仿宋" w:hAnsi="仿宋"/>
          <w:sz w:val="28"/>
        </w:rPr>
      </w:pPr>
      <w:r w:rsidRPr="00312E83">
        <w:rPr>
          <w:rFonts w:ascii="仿宋" w:eastAsia="仿宋" w:hAnsi="仿宋" w:hint="eastAsia"/>
          <w:sz w:val="28"/>
        </w:rPr>
        <w:t>本套件类产品项目实行套件类产品项目经理负责制，下设技术组、市场组、人力资源组、财务组和风险组，各部门职责如下：</w:t>
      </w:r>
    </w:p>
    <w:p w:rsidR="00312E83" w:rsidRPr="00312E83" w:rsidP="00312E83" w14:paraId="375E17B5" w14:textId="77777777">
      <w:pPr>
        <w:ind w:firstLine="560" w:firstLineChars="200"/>
        <w:rPr>
          <w:rFonts w:ascii="仿宋" w:eastAsia="仿宋" w:hAnsi="仿宋"/>
          <w:sz w:val="28"/>
        </w:rPr>
      </w:pPr>
    </w:p>
    <w:p w:rsidR="00312E83" w:rsidRPr="00312E83" w:rsidP="00312E83" w14:paraId="7EB3F152" w14:textId="77777777">
      <w:pPr>
        <w:ind w:firstLine="560" w:firstLineChars="200"/>
        <w:rPr>
          <w:rFonts w:ascii="仿宋" w:eastAsia="仿宋" w:hAnsi="仿宋"/>
          <w:sz w:val="28"/>
        </w:rPr>
      </w:pPr>
      <w:r w:rsidRPr="00312E83">
        <w:rPr>
          <w:rFonts w:ascii="仿宋" w:eastAsia="仿宋" w:hAnsi="仿宋"/>
          <w:sz w:val="28"/>
        </w:rPr>
        <w:t>1. 技术组：负责研发和测试智能家居控制系统，确保系统的稳定性和性能。</w:t>
      </w:r>
    </w:p>
    <w:p w:rsidR="00312E83" w:rsidRPr="00312E83" w:rsidP="00312E83" w14:paraId="5734229B" w14:textId="77777777">
      <w:pPr>
        <w:ind w:firstLine="560" w:firstLineChars="200"/>
        <w:rPr>
          <w:rFonts w:ascii="仿宋" w:eastAsia="仿宋" w:hAnsi="仿宋"/>
          <w:sz w:val="28"/>
        </w:rPr>
      </w:pPr>
      <w:r w:rsidRPr="00312E83">
        <w:rPr>
          <w:rFonts w:ascii="仿宋" w:eastAsia="仿宋" w:hAnsi="仿宋"/>
          <w:sz w:val="28"/>
        </w:rPr>
        <w:t>2. 市场组：负责市场调研、销售策略制定和客户维护等工作。</w:t>
      </w:r>
    </w:p>
    <w:p w:rsidR="00312E83" w:rsidRPr="00312E83" w:rsidP="00312E83" w14:paraId="27030466" w14:textId="77777777">
      <w:pPr>
        <w:ind w:firstLine="560" w:firstLineChars="200"/>
        <w:rPr>
          <w:rFonts w:ascii="仿宋" w:eastAsia="仿宋" w:hAnsi="仿宋"/>
          <w:sz w:val="28"/>
        </w:rPr>
      </w:pPr>
      <w:r w:rsidRPr="00312E83">
        <w:rPr>
          <w:rFonts w:ascii="仿宋" w:eastAsia="仿宋" w:hAnsi="仿宋"/>
          <w:sz w:val="28"/>
        </w:rPr>
        <w:t>3. 人力资源组：负责人员招聘、培训和绩效考核等工作。</w:t>
      </w:r>
    </w:p>
    <w:p w:rsidR="00312E83" w:rsidRPr="00312E83" w:rsidP="00312E83" w14:paraId="75C62364" w14:textId="77777777">
      <w:pPr>
        <w:ind w:firstLine="560" w:firstLineChars="200"/>
        <w:rPr>
          <w:rFonts w:ascii="仿宋" w:eastAsia="仿宋" w:hAnsi="仿宋"/>
          <w:sz w:val="28"/>
        </w:rPr>
      </w:pPr>
      <w:r w:rsidRPr="00312E83">
        <w:rPr>
          <w:rFonts w:ascii="仿宋" w:eastAsia="仿宋" w:hAnsi="仿宋"/>
          <w:sz w:val="28"/>
        </w:rPr>
        <w:t>4. 财务组：负责套件类产品项目的财务预算、成本控制和财务</w:t>
      </w:r>
      <w:r w:rsidRPr="00312E83">
        <w:rPr>
          <w:rFonts w:ascii="仿宋" w:eastAsia="仿宋" w:hAnsi="仿宋"/>
          <w:sz w:val="28"/>
        </w:rPr>
        <w:t>分析等工作。</w:t>
      </w:r>
    </w:p>
    <w:p w:rsidR="00312E83" w:rsidRPr="00312E83" w:rsidP="00312E83" w14:paraId="77367015" w14:textId="77777777">
      <w:pPr>
        <w:ind w:firstLine="560" w:firstLineChars="200"/>
        <w:rPr>
          <w:rFonts w:ascii="仿宋" w:eastAsia="仿宋" w:hAnsi="仿宋"/>
          <w:sz w:val="28"/>
        </w:rPr>
      </w:pPr>
      <w:r w:rsidRPr="00312E83">
        <w:rPr>
          <w:rFonts w:ascii="仿宋" w:eastAsia="仿宋" w:hAnsi="仿宋"/>
          <w:sz w:val="28"/>
        </w:rPr>
        <w:t>5. 风险组：负责套件类产品项目的风险识别、评估和控制等工作。</w:t>
      </w:r>
    </w:p>
    <w:p w:rsidR="00312E83" w:rsidRPr="00312E83" w:rsidP="00312E83" w14:paraId="2D1EDEEC" w14:textId="77777777">
      <w:pPr>
        <w:ind w:firstLine="560" w:firstLineChars="200"/>
        <w:rPr>
          <w:rFonts w:ascii="仿宋" w:eastAsia="仿宋" w:hAnsi="仿宋"/>
          <w:sz w:val="28"/>
        </w:rPr>
      </w:pPr>
    </w:p>
    <w:p w:rsidR="00312E83" w:rsidRPr="00312E83" w:rsidP="00312E83" w14:paraId="346BC689" w14:textId="77777777">
      <w:pPr>
        <w:ind w:firstLine="560" w:firstLineChars="200"/>
        <w:rPr>
          <w:rFonts w:ascii="仿宋" w:eastAsia="仿宋" w:hAnsi="仿宋"/>
          <w:sz w:val="28"/>
        </w:rPr>
      </w:pPr>
      <w:r w:rsidRPr="00312E83">
        <w:rPr>
          <w:rFonts w:ascii="仿宋" w:eastAsia="仿宋" w:hAnsi="仿宋" w:hint="eastAsia"/>
          <w:sz w:val="28"/>
        </w:rPr>
        <w:t>三、套件类产品项目进度</w:t>
      </w:r>
    </w:p>
    <w:p w:rsidR="00312E83" w:rsidRPr="00312E83" w:rsidP="00312E83" w14:paraId="5AC25005" w14:textId="77777777">
      <w:pPr>
        <w:ind w:firstLine="560" w:firstLineChars="200"/>
        <w:rPr>
          <w:rFonts w:ascii="仿宋" w:eastAsia="仿宋" w:hAnsi="仿宋"/>
          <w:sz w:val="28"/>
        </w:rPr>
      </w:pPr>
    </w:p>
    <w:p w:rsidR="00312E83" w:rsidRPr="00312E83" w:rsidP="00312E83" w14:paraId="0C337171" w14:textId="77777777">
      <w:pPr>
        <w:ind w:firstLine="560" w:firstLineChars="200"/>
        <w:rPr>
          <w:rFonts w:ascii="仿宋" w:eastAsia="仿宋" w:hAnsi="仿宋"/>
          <w:sz w:val="28"/>
        </w:rPr>
      </w:pPr>
      <w:r w:rsidRPr="00312E83">
        <w:rPr>
          <w:rFonts w:ascii="仿宋" w:eastAsia="仿宋" w:hAnsi="仿宋" w:hint="eastAsia"/>
          <w:sz w:val="28"/>
        </w:rPr>
        <w:t>套件类产品项目计划从</w:t>
      </w:r>
      <w:r w:rsidRPr="00312E83">
        <w:rPr>
          <w:rFonts w:ascii="仿宋" w:eastAsia="仿宋" w:hAnsi="仿宋"/>
          <w:sz w:val="28"/>
        </w:rPr>
        <w:t>X年X月开始，预计于X年X月完成，共分为以下几个阶段：</w:t>
      </w:r>
    </w:p>
    <w:p w:rsidR="00312E83" w:rsidRPr="00312E83" w:rsidP="00312E83" w14:paraId="3A2EAF4B" w14:textId="77777777">
      <w:pPr>
        <w:ind w:firstLine="560" w:firstLineChars="200"/>
        <w:rPr>
          <w:rFonts w:ascii="仿宋" w:eastAsia="仿宋" w:hAnsi="仿宋"/>
          <w:sz w:val="28"/>
        </w:rPr>
      </w:pPr>
    </w:p>
    <w:p w:rsidR="00312E83" w:rsidRPr="00312E83" w:rsidP="00312E83" w14:paraId="1679CA1B" w14:textId="77777777">
      <w:pPr>
        <w:ind w:firstLine="560" w:firstLineChars="200"/>
        <w:rPr>
          <w:rFonts w:ascii="仿宋" w:eastAsia="仿宋" w:hAnsi="仿宋"/>
          <w:sz w:val="28"/>
        </w:rPr>
      </w:pPr>
      <w:r w:rsidRPr="00312E83">
        <w:rPr>
          <w:rFonts w:ascii="仿宋" w:eastAsia="仿宋" w:hAnsi="仿宋"/>
          <w:sz w:val="28"/>
        </w:rPr>
        <w:t>1. X年X月-X年X月：套件类产品项目立项，明确套件</w:t>
      </w:r>
      <w:r w:rsidRPr="00312E83">
        <w:rPr>
          <w:rFonts w:ascii="仿宋" w:eastAsia="仿宋" w:hAnsi="仿宋" w:hint="eastAsia"/>
          <w:sz w:val="28"/>
        </w:rPr>
        <w:t>类产品项目目标和范围，制定初步的套件类产品项目计划。</w:t>
      </w:r>
    </w:p>
    <w:p w:rsidR="00312E83" w:rsidRPr="00312E83" w:rsidP="00312E83" w14:paraId="347F05B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312E83">
        <w:rPr>
          <w:rFonts w:ascii="仿宋" w:eastAsia="仿宋" w:hAnsi="仿宋"/>
          <w:sz w:val="28"/>
        </w:rPr>
        <w:t>2.</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 xml:space="preserve"> X年X月-X年X月：技术研发阶段，完成系统的设计和开发，进行单元测试和集成测试。</w:t>
      </w:r>
    </w:p>
    <w:p w:rsidR="00312E83" w:rsidRPr="00312E83" w:rsidP="00312E83" w14:paraId="2B8AA1F9" w14:textId="77777777">
      <w:pPr>
        <w:ind w:firstLine="560" w:firstLineChars="200"/>
        <w:rPr>
          <w:rFonts w:ascii="仿宋" w:eastAsia="仿宋" w:hAnsi="仿宋"/>
          <w:sz w:val="28"/>
        </w:rPr>
      </w:pPr>
      <w:r w:rsidRPr="00312E83">
        <w:rPr>
          <w:rFonts w:ascii="仿宋" w:eastAsia="仿宋" w:hAnsi="仿宋"/>
          <w:sz w:val="28"/>
        </w:rPr>
        <w:t>3. X年X月-X年X月：市场推广阶段，进行市场调研，制定销售策略，拓展客户渠道。</w:t>
      </w:r>
    </w:p>
    <w:p w:rsidR="00312E83" w:rsidRPr="00312E83" w:rsidP="00312E83" w14:paraId="13AADE29" w14:textId="77777777">
      <w:pPr>
        <w:ind w:firstLine="560" w:firstLineChars="200"/>
        <w:rPr>
          <w:rFonts w:ascii="仿宋" w:eastAsia="仿宋" w:hAnsi="仿宋"/>
          <w:sz w:val="28"/>
        </w:rPr>
      </w:pPr>
      <w:r w:rsidRPr="00312E83">
        <w:rPr>
          <w:rFonts w:ascii="仿宋" w:eastAsia="仿宋" w:hAnsi="仿宋"/>
          <w:sz w:val="28"/>
        </w:rPr>
        <w:t>4. X年X月-X年X月：系统部署和培训阶段，完成系统的部署和客户培训工作。</w:t>
      </w:r>
    </w:p>
    <w:p w:rsidR="00312E83" w:rsidRPr="00312E83" w:rsidP="00312E83" w14:paraId="74EF8CBE" w14:textId="77777777">
      <w:pPr>
        <w:ind w:firstLine="560" w:firstLineChars="200"/>
        <w:rPr>
          <w:rFonts w:ascii="仿宋" w:eastAsia="仿宋" w:hAnsi="仿宋"/>
          <w:sz w:val="28"/>
        </w:rPr>
      </w:pPr>
      <w:r w:rsidRPr="00312E83">
        <w:rPr>
          <w:rFonts w:ascii="仿宋" w:eastAsia="仿宋" w:hAnsi="仿宋"/>
          <w:sz w:val="28"/>
        </w:rPr>
        <w:t>5. X年X月-X年X月：套件类产品项目评估和总结阶段，对套件类产品项目进行评估和总结，提出改进意见。</w:t>
      </w:r>
    </w:p>
    <w:p w:rsidR="00312E83" w:rsidRPr="00312E83" w:rsidP="00312E83" w14:paraId="40D0C53B" w14:textId="77777777">
      <w:pPr>
        <w:ind w:firstLine="560" w:firstLineChars="200"/>
        <w:rPr>
          <w:rFonts w:ascii="仿宋" w:eastAsia="仿宋" w:hAnsi="仿宋"/>
          <w:sz w:val="28"/>
        </w:rPr>
      </w:pPr>
    </w:p>
    <w:p w:rsidR="00312E83" w:rsidRPr="00312E83" w:rsidP="00312E83" w14:paraId="3120062A" w14:textId="77777777">
      <w:pPr>
        <w:ind w:firstLine="560" w:firstLineChars="200"/>
        <w:rPr>
          <w:rFonts w:ascii="仿宋" w:eastAsia="仿宋" w:hAnsi="仿宋"/>
          <w:sz w:val="28"/>
        </w:rPr>
      </w:pPr>
      <w:r w:rsidRPr="00312E83">
        <w:rPr>
          <w:rFonts w:ascii="仿宋" w:eastAsia="仿宋" w:hAnsi="仿宋" w:hint="eastAsia"/>
          <w:sz w:val="28"/>
        </w:rPr>
        <w:t>四、风险识别</w:t>
      </w:r>
    </w:p>
    <w:p w:rsidR="00312E83" w:rsidRPr="00312E83" w:rsidP="00312E83" w14:paraId="772D0DBC" w14:textId="77777777">
      <w:pPr>
        <w:ind w:firstLine="560" w:firstLineChars="200"/>
        <w:rPr>
          <w:rFonts w:ascii="仿宋" w:eastAsia="仿宋" w:hAnsi="仿宋"/>
          <w:sz w:val="28"/>
        </w:rPr>
      </w:pPr>
    </w:p>
    <w:p w:rsidR="00312E83" w:rsidRPr="00312E83" w:rsidP="00312E83" w14:paraId="56B03AF2" w14:textId="77777777">
      <w:pPr>
        <w:ind w:firstLine="560" w:firstLineChars="200"/>
        <w:rPr>
          <w:rFonts w:ascii="仿宋" w:eastAsia="仿宋" w:hAnsi="仿宋"/>
          <w:sz w:val="28"/>
        </w:rPr>
      </w:pPr>
      <w:r w:rsidRPr="00312E83">
        <w:rPr>
          <w:rFonts w:ascii="仿宋" w:eastAsia="仿宋" w:hAnsi="仿宋" w:hint="eastAsia"/>
          <w:sz w:val="28"/>
        </w:rPr>
        <w:t>本套件类产品项目可能出现的风险包括技术风险、市场风险和人员风险等，针对这些风险，我们将采取以下措施：</w:t>
      </w:r>
    </w:p>
    <w:p w:rsidR="00312E83" w:rsidRPr="00312E83" w:rsidP="00312E83" w14:paraId="36E0B7E6" w14:textId="77777777">
      <w:pPr>
        <w:ind w:firstLine="560" w:firstLineChars="200"/>
        <w:rPr>
          <w:rFonts w:ascii="仿宋" w:eastAsia="仿宋" w:hAnsi="仿宋"/>
          <w:sz w:val="28"/>
        </w:rPr>
      </w:pPr>
    </w:p>
    <w:p w:rsidR="00312E83" w:rsidRPr="00312E83" w:rsidP="00312E83" w14:paraId="0744B739" w14:textId="77777777">
      <w:pPr>
        <w:ind w:firstLine="560" w:firstLineChars="200"/>
        <w:rPr>
          <w:rFonts w:ascii="仿宋" w:eastAsia="仿宋" w:hAnsi="仿宋"/>
          <w:sz w:val="28"/>
        </w:rPr>
      </w:pPr>
      <w:r w:rsidRPr="00312E83">
        <w:rPr>
          <w:rFonts w:ascii="仿宋" w:eastAsia="仿宋" w:hAnsi="仿宋"/>
          <w:sz w:val="28"/>
        </w:rPr>
        <w:t>1. 技术风险：加强技术研发团队建设，提高研发能力；实施严格的质量控制措施，确保系统的稳定性和性能达到预期要求。</w:t>
      </w:r>
    </w:p>
    <w:p w:rsidR="00312E83" w:rsidRPr="00312E83" w:rsidP="00312E83" w14:paraId="103986D4" w14:textId="77777777">
      <w:pPr>
        <w:ind w:firstLine="560" w:firstLineChars="200"/>
        <w:rPr>
          <w:rFonts w:ascii="仿宋" w:eastAsia="仿宋" w:hAnsi="仿宋"/>
          <w:sz w:val="28"/>
        </w:rPr>
      </w:pPr>
      <w:r w:rsidRPr="00312E83">
        <w:rPr>
          <w:rFonts w:ascii="仿宋" w:eastAsia="仿宋" w:hAnsi="仿宋"/>
          <w:sz w:val="28"/>
        </w:rPr>
        <w:t>2. 市场风险：进行充分的市场调研，制定多种销售策略，拓展多个客户渠道；加强与客户的沟通和联系，及时了解市场需求和反馈。</w:t>
      </w:r>
    </w:p>
    <w:p w:rsidR="00312E83" w:rsidRPr="00312E83" w:rsidP="00312E83" w14:paraId="460F6056" w14:textId="77777777">
      <w:pPr>
        <w:ind w:firstLine="560" w:firstLineChars="200"/>
        <w:rPr>
          <w:rFonts w:ascii="仿宋" w:eastAsia="仿宋" w:hAnsi="仿宋"/>
          <w:sz w:val="28"/>
        </w:rPr>
      </w:pPr>
      <w:r w:rsidRPr="00312E83">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312E83" w:rsidRPr="00312E83" w:rsidP="00312E83" w14:paraId="44389FF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312E83" w:rsidRPr="00312E83" w:rsidP="00312E83" w14:paraId="20595218" w14:textId="77777777">
      <w:pPr>
        <w:ind w:firstLine="560" w:firstLineChars="200"/>
        <w:rPr>
          <w:rFonts w:ascii="仿宋" w:eastAsia="仿宋" w:hAnsi="仿宋"/>
          <w:sz w:val="28"/>
        </w:rPr>
      </w:pPr>
      <w:r w:rsidRPr="00312E83">
        <w:rPr>
          <w:rFonts w:ascii="仿宋" w:eastAsia="仿宋" w:hAnsi="仿宋" w:hint="eastAsia"/>
          <w:sz w:val="28"/>
        </w:rPr>
        <w:t>五、预算与投资</w:t>
      </w:r>
    </w:p>
    <w:p w:rsidR="00312E83" w:rsidRPr="00312E83" w:rsidP="00312E83" w14:paraId="630715E9" w14:textId="77777777">
      <w:pPr>
        <w:ind w:firstLine="560" w:firstLineChars="200"/>
        <w:rPr>
          <w:rFonts w:ascii="仿宋" w:eastAsia="仿宋" w:hAnsi="仿宋"/>
          <w:sz w:val="28"/>
        </w:rPr>
      </w:pPr>
    </w:p>
    <w:p w:rsidR="00312E83" w:rsidRPr="00312E83" w:rsidP="00312E83" w14:paraId="25EDAFB4" w14:textId="77777777">
      <w:pPr>
        <w:ind w:firstLine="560" w:firstLineChars="200"/>
        <w:rPr>
          <w:rFonts w:ascii="仿宋" w:eastAsia="仿宋" w:hAnsi="仿宋"/>
          <w:sz w:val="28"/>
        </w:rPr>
      </w:pPr>
      <w:r w:rsidRPr="00312E83">
        <w:rPr>
          <w:rFonts w:ascii="仿宋" w:eastAsia="仿宋" w:hAnsi="仿宋" w:hint="eastAsia"/>
          <w:sz w:val="28"/>
        </w:rPr>
        <w:t>本套件类产品项目的投资预算为</w:t>
      </w:r>
      <w:r w:rsidRPr="00312E83">
        <w:rPr>
          <w:rFonts w:ascii="仿宋" w:eastAsia="仿宋" w:hAnsi="仿宋"/>
          <w:sz w:val="28"/>
        </w:rPr>
        <w:t>X万元，资金来源包括公司自筹资金、政府补贴和银行贷款等</w:t>
      </w:r>
      <w:r w:rsidRPr="00312E83">
        <w:rPr>
          <w:rFonts w:ascii="仿宋" w:eastAsia="仿宋" w:hAnsi="仿宋" w:hint="eastAsia"/>
          <w:sz w:val="28"/>
        </w:rPr>
        <w:t>。具体预算分配如下：</w:t>
      </w:r>
    </w:p>
    <w:p w:rsidR="00312E83" w:rsidRPr="00312E83" w:rsidP="00312E83" w14:paraId="3465FA78" w14:textId="77777777">
      <w:pPr>
        <w:ind w:firstLine="560" w:firstLineChars="200"/>
        <w:rPr>
          <w:rFonts w:ascii="仿宋" w:eastAsia="仿宋" w:hAnsi="仿宋"/>
          <w:sz w:val="28"/>
        </w:rPr>
      </w:pPr>
    </w:p>
    <w:p w:rsidR="00312E83" w:rsidRPr="00312E83" w:rsidP="00312E83" w14:paraId="7B502D7A" w14:textId="77777777">
      <w:pPr>
        <w:ind w:firstLine="560" w:firstLineChars="200"/>
        <w:rPr>
          <w:rFonts w:ascii="仿宋" w:eastAsia="仿宋" w:hAnsi="仿宋"/>
          <w:sz w:val="28"/>
        </w:rPr>
      </w:pPr>
      <w:r w:rsidRPr="00312E83">
        <w:rPr>
          <w:rFonts w:ascii="仿宋" w:eastAsia="仿宋" w:hAnsi="仿宋"/>
          <w:sz w:val="28"/>
        </w:rPr>
        <w:t>1. 技术研发阶段：预算X万元，主要用于研发团队的组建、设备采购和软件开发等。</w:t>
      </w:r>
    </w:p>
    <w:p w:rsidR="00312E83" w:rsidRPr="00312E83" w:rsidP="00312E83" w14:paraId="30772222" w14:textId="77777777">
      <w:pPr>
        <w:ind w:firstLine="560" w:firstLineChars="200"/>
        <w:rPr>
          <w:rFonts w:ascii="仿宋" w:eastAsia="仿宋" w:hAnsi="仿宋"/>
          <w:sz w:val="28"/>
        </w:rPr>
      </w:pPr>
      <w:r w:rsidRPr="00312E83">
        <w:rPr>
          <w:rFonts w:ascii="仿宋" w:eastAsia="仿宋" w:hAnsi="仿宋"/>
          <w:sz w:val="28"/>
        </w:rPr>
        <w:t>2. 市场推广阶段：预算X万元，主要用于市场调研、销售渠道建设和客户维护等。</w:t>
      </w:r>
    </w:p>
    <w:p w:rsidR="00312E83" w:rsidRPr="00312E83" w:rsidP="00312E83" w14:paraId="7AB59F22" w14:textId="77777777">
      <w:pPr>
        <w:ind w:firstLine="560" w:firstLineChars="200"/>
        <w:rPr>
          <w:rFonts w:ascii="仿宋" w:eastAsia="仿宋" w:hAnsi="仿宋"/>
          <w:sz w:val="28"/>
        </w:rPr>
      </w:pPr>
      <w:r w:rsidRPr="00312E83">
        <w:rPr>
          <w:rFonts w:ascii="仿宋" w:eastAsia="仿宋" w:hAnsi="仿宋"/>
          <w:sz w:val="28"/>
        </w:rPr>
        <w:t>3. 系统部署和培训阶段：预算X万元，主要用于系统部署、客</w:t>
      </w:r>
      <w:r w:rsidRPr="00312E83">
        <w:rPr>
          <w:rFonts w:ascii="仿宋" w:eastAsia="仿宋" w:hAnsi="仿宋"/>
          <w:sz w:val="28"/>
        </w:rPr>
        <w:t>户培训和差旅等费用。</w:t>
      </w:r>
    </w:p>
    <w:p w:rsidR="00312E83" w:rsidP="00312E83" w14:paraId="48868908" w14:textId="24A6D0FE">
      <w:pPr>
        <w:ind w:firstLine="560" w:firstLineChars="200"/>
        <w:rPr>
          <w:rFonts w:ascii="仿宋" w:eastAsia="仿宋" w:hAnsi="仿宋"/>
          <w:sz w:val="28"/>
        </w:rPr>
      </w:pPr>
      <w:r w:rsidRPr="00312E83">
        <w:rPr>
          <w:rFonts w:ascii="仿宋" w:eastAsia="仿宋" w:hAnsi="仿宋"/>
          <w:sz w:val="28"/>
        </w:rPr>
        <w:t>4. 其他费用：预算X万元，主要用于套件类产品项目管理、人员培训和团队建设等费用。</w:t>
      </w:r>
    </w:p>
    <w:p w:rsidR="00312E83" w:rsidP="00312E83" w14:paraId="251E3287" w14:textId="12851C91">
      <w:pPr>
        <w:pStyle w:val="Heading2"/>
      </w:pPr>
      <w:bookmarkStart w:id="26" w:name="_Toc160209450"/>
      <w:r w:rsidRPr="00312E83">
        <w:t>(二)、套件类产品项目资源分配</w:t>
      </w:r>
      <w:bookmarkEnd w:id="26"/>
    </w:p>
    <w:p w:rsidR="00312E83" w:rsidRPr="00312E83" w:rsidP="00312E83" w14:paraId="758D7114" w14:textId="77777777">
      <w:pPr>
        <w:ind w:firstLine="560" w:firstLineChars="200"/>
        <w:rPr>
          <w:rFonts w:ascii="仿宋" w:eastAsia="仿宋" w:hAnsi="仿宋"/>
          <w:sz w:val="28"/>
        </w:rPr>
      </w:pPr>
      <w:r w:rsidRPr="00312E83">
        <w:rPr>
          <w:rFonts w:ascii="仿宋" w:eastAsia="仿宋" w:hAnsi="仿宋" w:hint="eastAsia"/>
          <w:sz w:val="28"/>
        </w:rPr>
        <w:t>一、资源需求</w:t>
      </w:r>
    </w:p>
    <w:p w:rsidR="00312E83" w:rsidRPr="00312E83" w:rsidP="00312E83" w14:paraId="563AB53D" w14:textId="77777777">
      <w:pPr>
        <w:ind w:firstLine="560" w:firstLineChars="200"/>
        <w:rPr>
          <w:rFonts w:ascii="仿宋" w:eastAsia="仿宋" w:hAnsi="仿宋"/>
          <w:sz w:val="28"/>
        </w:rPr>
      </w:pPr>
    </w:p>
    <w:p w:rsidR="00312E83" w:rsidRPr="00312E83" w:rsidP="00312E83" w14:paraId="3599AEEC" w14:textId="77777777">
      <w:pPr>
        <w:ind w:firstLine="560" w:firstLineChars="200"/>
        <w:rPr>
          <w:rFonts w:ascii="仿宋" w:eastAsia="仿宋" w:hAnsi="仿宋"/>
          <w:sz w:val="28"/>
        </w:rPr>
      </w:pPr>
      <w:r w:rsidRPr="00312E83">
        <w:rPr>
          <w:rFonts w:ascii="仿宋" w:eastAsia="仿宋" w:hAnsi="仿宋" w:hint="eastAsia"/>
          <w:sz w:val="28"/>
        </w:rPr>
        <w:t>在套件类产品项目实施过程中，需要明确各类资源的需求。以下将逐一介绍：</w:t>
      </w:r>
    </w:p>
    <w:p w:rsidR="00312E83" w:rsidRPr="00312E83" w:rsidP="00312E83" w14:paraId="00B6F4AA" w14:textId="77777777">
      <w:pPr>
        <w:ind w:firstLine="560" w:firstLineChars="200"/>
        <w:rPr>
          <w:rFonts w:ascii="仿宋" w:eastAsia="仿宋" w:hAnsi="仿宋"/>
          <w:sz w:val="28"/>
        </w:rPr>
      </w:pPr>
    </w:p>
    <w:p w:rsidR="00312E83" w:rsidRPr="00312E83" w:rsidP="00312E83" w14:paraId="776B20D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312E83" w:rsidRPr="00312E83" w:rsidP="00312E83" w14:textId="77777777">
      <w:pPr>
        <w:ind w:firstLine="560" w:firstLineChars="200"/>
        <w:rPr>
          <w:rFonts w:ascii="仿宋" w:eastAsia="仿宋" w:hAnsi="仿宋"/>
          <w:sz w:val="28"/>
        </w:rPr>
      </w:pPr>
      <w:r w:rsidRPr="00312E83">
        <w:rPr>
          <w:rFonts w:ascii="仿宋" w:eastAsia="仿宋" w:hAnsi="仿宋" w:hint="eastAsia"/>
          <w:sz w:val="28"/>
        </w:rPr>
        <w:t>人力资源：根据套件类产品项目规模和复杂程度，确定需要投入的总人数以及各类岗位，如行政管理、技术开发、市场销售等。要明确每个岗位人员的主要职责，以确保套件类产品项目顺利进行。</w:t>
      </w:r>
    </w:p>
    <w:p w:rsidR="00312E83" w:rsidRPr="00312E83" w:rsidP="00312E83" w14:paraId="404B5835" w14:textId="77777777">
      <w:pPr>
        <w:ind w:firstLine="560" w:firstLineChars="200"/>
        <w:rPr>
          <w:rFonts w:ascii="仿宋" w:eastAsia="仿宋" w:hAnsi="仿宋"/>
          <w:sz w:val="28"/>
        </w:rPr>
      </w:pPr>
      <w:r w:rsidRPr="00312E83">
        <w:rPr>
          <w:rFonts w:ascii="仿宋" w:eastAsia="仿宋" w:hAnsi="仿宋" w:hint="eastAsia"/>
          <w:sz w:val="28"/>
        </w:rPr>
        <w:t>时间资源：根据套件类产品项目计划，需要明确关键阶段和整个套件类产品项目的时间跨度。时间资源的管理对于套件类产品项目的进度控制至关重要。</w:t>
      </w:r>
    </w:p>
    <w:p w:rsidR="00312E83" w:rsidRPr="00312E83" w:rsidP="00312E83" w14:paraId="439DB930" w14:textId="77777777">
      <w:pPr>
        <w:ind w:firstLine="560" w:firstLineChars="200"/>
        <w:rPr>
          <w:rFonts w:ascii="仿宋" w:eastAsia="仿宋" w:hAnsi="仿宋"/>
          <w:sz w:val="28"/>
        </w:rPr>
      </w:pPr>
      <w:r w:rsidRPr="00312E83">
        <w:rPr>
          <w:rFonts w:ascii="仿宋" w:eastAsia="仿宋" w:hAnsi="仿宋" w:hint="eastAsia"/>
          <w:sz w:val="28"/>
        </w:rPr>
        <w:t>物资资源：列出套件类产品项目所需的各种物资，包括设备、原材料、办公用品等。要明确各类物资的用量和规格，以确保采购和使用的准确性。</w:t>
      </w:r>
    </w:p>
    <w:p w:rsidR="00312E83" w:rsidRPr="00312E83" w:rsidP="00312E83" w14:paraId="19BBEF98" w14:textId="77777777">
      <w:pPr>
        <w:ind w:firstLine="560" w:firstLineChars="200"/>
        <w:rPr>
          <w:rFonts w:ascii="仿宋" w:eastAsia="仿宋" w:hAnsi="仿宋"/>
          <w:sz w:val="28"/>
        </w:rPr>
      </w:pPr>
      <w:r w:rsidRPr="00312E83">
        <w:rPr>
          <w:rFonts w:ascii="仿宋" w:eastAsia="仿宋" w:hAnsi="仿宋" w:hint="eastAsia"/>
          <w:sz w:val="28"/>
        </w:rPr>
        <w:t>预算资源：根据套件类产品项目需求，准备相应的预算。预算应包括人力资源、物资、设备、市场推广等各项费用，并要进行合理的分配和管控。</w:t>
      </w:r>
    </w:p>
    <w:p w:rsidR="00312E83" w:rsidRPr="00312E83" w:rsidP="00312E83" w14:paraId="4062C456" w14:textId="77777777">
      <w:pPr>
        <w:ind w:firstLine="560" w:firstLineChars="200"/>
        <w:rPr>
          <w:rFonts w:ascii="仿宋" w:eastAsia="仿宋" w:hAnsi="仿宋"/>
          <w:sz w:val="28"/>
        </w:rPr>
      </w:pPr>
      <w:r w:rsidRPr="00312E83">
        <w:rPr>
          <w:rFonts w:ascii="仿宋" w:eastAsia="仿宋" w:hAnsi="仿宋" w:hint="eastAsia"/>
          <w:sz w:val="28"/>
        </w:rPr>
        <w:t>二、资源分配</w:t>
      </w:r>
    </w:p>
    <w:p w:rsidR="00312E83" w:rsidRPr="00312E83" w:rsidP="00312E83" w14:paraId="77368123" w14:textId="77777777">
      <w:pPr>
        <w:ind w:firstLine="560" w:firstLineChars="200"/>
        <w:rPr>
          <w:rFonts w:ascii="仿宋" w:eastAsia="仿宋" w:hAnsi="仿宋"/>
          <w:sz w:val="28"/>
        </w:rPr>
      </w:pPr>
    </w:p>
    <w:p w:rsidR="00312E83" w:rsidRPr="00312E83" w:rsidP="00312E83" w14:paraId="55D4B84C" w14:textId="77777777">
      <w:pPr>
        <w:ind w:firstLine="560" w:firstLineChars="200"/>
        <w:rPr>
          <w:rFonts w:ascii="仿宋" w:eastAsia="仿宋" w:hAnsi="仿宋"/>
          <w:sz w:val="28"/>
        </w:rPr>
      </w:pPr>
      <w:r w:rsidRPr="00312E83">
        <w:rPr>
          <w:rFonts w:ascii="仿宋" w:eastAsia="仿宋" w:hAnsi="仿宋" w:hint="eastAsia"/>
          <w:sz w:val="28"/>
        </w:rPr>
        <w:t>针对各项资源需求，下面逐一说明如何进行合理分配：</w:t>
      </w:r>
    </w:p>
    <w:p w:rsidR="00312E83" w:rsidRPr="00312E83" w:rsidP="00312E83" w14:paraId="46B3AD79" w14:textId="77777777">
      <w:pPr>
        <w:ind w:firstLine="560" w:firstLineChars="200"/>
        <w:rPr>
          <w:rFonts w:ascii="仿宋" w:eastAsia="仿宋" w:hAnsi="仿宋"/>
          <w:sz w:val="28"/>
        </w:rPr>
      </w:pPr>
    </w:p>
    <w:p w:rsidR="00312E83" w:rsidRPr="00312E83" w:rsidP="00312E83" w14:paraId="06FC9DC2" w14:textId="77777777">
      <w:pPr>
        <w:ind w:firstLine="560" w:firstLineChars="200"/>
        <w:rPr>
          <w:rFonts w:ascii="仿宋" w:eastAsia="仿宋" w:hAnsi="仿宋"/>
          <w:sz w:val="28"/>
        </w:rPr>
      </w:pPr>
      <w:r w:rsidRPr="00312E83">
        <w:rPr>
          <w:rFonts w:ascii="仿宋" w:eastAsia="仿宋" w:hAnsi="仿宋" w:hint="eastAsia"/>
          <w:sz w:val="28"/>
        </w:rPr>
        <w:t>人力资源：根据套件类产品项目各阶段的需求，灵活调配人员。针对关键阶段或任务，可安排经验丰富的人员负责，以确保质量和进度。同时，要注意人员之间的沟通与协作，提高整体效率。</w:t>
      </w:r>
    </w:p>
    <w:p w:rsidR="00312E83" w:rsidRPr="00312E83" w:rsidP="00312E83" w14:paraId="1F650791" w14:textId="77777777">
      <w:pPr>
        <w:ind w:firstLine="560" w:firstLineChars="200"/>
        <w:rPr>
          <w:rFonts w:ascii="仿宋" w:eastAsia="仿宋" w:hAnsi="仿宋"/>
          <w:sz w:val="28"/>
        </w:rPr>
      </w:pPr>
      <w:r w:rsidRPr="00312E83">
        <w:rPr>
          <w:rFonts w:ascii="仿宋" w:eastAsia="仿宋" w:hAnsi="仿宋" w:hint="eastAsia"/>
          <w:sz w:val="28"/>
        </w:rPr>
        <w:t>时间资源：按照套件类产品项目计划，合理安排时间节点。针对关键任务，可制定详细的时间表，并设置合理的缓冲期以应对可能出现的延误。</w:t>
      </w:r>
    </w:p>
    <w:p w:rsidR="00312E83" w:rsidRPr="00312E83" w:rsidP="00312E83" w14:paraId="79C2B2C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312E83" w:rsidRPr="00312E83" w:rsidP="00312E83" w14:textId="77777777">
      <w:pPr>
        <w:ind w:firstLine="560" w:firstLineChars="200"/>
        <w:rPr>
          <w:rFonts w:ascii="仿宋" w:eastAsia="仿宋" w:hAnsi="仿宋"/>
          <w:sz w:val="28"/>
        </w:rPr>
      </w:pPr>
      <w:r w:rsidRPr="00312E83">
        <w:rPr>
          <w:rFonts w:ascii="仿宋" w:eastAsia="仿宋" w:hAnsi="仿宋" w:hint="eastAsia"/>
          <w:sz w:val="28"/>
        </w:rPr>
        <w:t>物资资源：根据实际需求，采用适当的采购策略，确保物资质量和数量。对于关键物资，应提前进行采购或储备，以避免因物资短缺而影响套件类产品项目进度。</w:t>
      </w:r>
    </w:p>
    <w:p w:rsidR="00312E83" w:rsidRPr="00312E83" w:rsidP="00312E83" w14:paraId="612BCE19" w14:textId="77777777">
      <w:pPr>
        <w:ind w:firstLine="560" w:firstLineChars="200"/>
        <w:rPr>
          <w:rFonts w:ascii="仿宋" w:eastAsia="仿宋" w:hAnsi="仿宋"/>
          <w:sz w:val="28"/>
        </w:rPr>
      </w:pPr>
      <w:r w:rsidRPr="00312E83">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312E83" w:rsidRPr="00312E83" w:rsidP="00312E83" w14:paraId="4816AF45" w14:textId="77777777">
      <w:pPr>
        <w:ind w:firstLine="560" w:firstLineChars="200"/>
        <w:rPr>
          <w:rFonts w:ascii="仿宋" w:eastAsia="仿宋" w:hAnsi="仿宋"/>
          <w:sz w:val="28"/>
        </w:rPr>
      </w:pPr>
      <w:r w:rsidRPr="00312E83">
        <w:rPr>
          <w:rFonts w:ascii="仿宋" w:eastAsia="仿宋" w:hAnsi="仿宋" w:hint="eastAsia"/>
          <w:sz w:val="28"/>
        </w:rPr>
        <w:t>三、资源管理</w:t>
      </w:r>
    </w:p>
    <w:p w:rsidR="00312E83" w:rsidRPr="00312E83" w:rsidP="00312E83" w14:paraId="4CE116E9" w14:textId="77777777">
      <w:pPr>
        <w:ind w:firstLine="560" w:firstLineChars="200"/>
        <w:rPr>
          <w:rFonts w:ascii="仿宋" w:eastAsia="仿宋" w:hAnsi="仿宋"/>
          <w:sz w:val="28"/>
        </w:rPr>
      </w:pPr>
    </w:p>
    <w:p w:rsidR="00312E83" w:rsidRPr="00312E83" w:rsidP="00312E83" w14:paraId="3D13CFC4" w14:textId="77777777">
      <w:pPr>
        <w:ind w:firstLine="560" w:firstLineChars="200"/>
        <w:rPr>
          <w:rFonts w:ascii="仿宋" w:eastAsia="仿宋" w:hAnsi="仿宋"/>
          <w:sz w:val="28"/>
        </w:rPr>
      </w:pPr>
      <w:r w:rsidRPr="00312E83">
        <w:rPr>
          <w:rFonts w:ascii="仿宋" w:eastAsia="仿宋" w:hAnsi="仿宋" w:hint="eastAsia"/>
          <w:sz w:val="28"/>
        </w:rPr>
        <w:t>为确保资源的有效利用和节约，本节将提出以下资源管理策略：</w:t>
      </w:r>
    </w:p>
    <w:p w:rsidR="00312E83" w:rsidRPr="00312E83" w:rsidP="00312E83" w14:paraId="444147E6" w14:textId="77777777">
      <w:pPr>
        <w:ind w:firstLine="560" w:firstLineChars="200"/>
        <w:rPr>
          <w:rFonts w:ascii="仿宋" w:eastAsia="仿宋" w:hAnsi="仿宋"/>
          <w:sz w:val="28"/>
        </w:rPr>
      </w:pPr>
    </w:p>
    <w:p w:rsidR="00312E83" w:rsidRPr="00312E83" w:rsidP="00312E83" w14:paraId="6C49D7AC" w14:textId="77777777">
      <w:pPr>
        <w:ind w:firstLine="560" w:firstLineChars="200"/>
        <w:rPr>
          <w:rFonts w:ascii="仿宋" w:eastAsia="仿宋" w:hAnsi="仿宋"/>
          <w:sz w:val="28"/>
        </w:rPr>
      </w:pPr>
      <w:r w:rsidRPr="00312E83">
        <w:rPr>
          <w:rFonts w:ascii="仿宋" w:eastAsia="仿宋" w:hAnsi="仿宋" w:hint="eastAsia"/>
          <w:sz w:val="28"/>
        </w:rPr>
        <w:t>合理调配资源：根据套件类产品项目进展情况，不断调整和优化资源配置。在套件类产品项目初期，可适当增加资源投入以推动套件类产品项目发展；在中期和后期，则要注重资源的优化配置，</w:t>
      </w:r>
      <w:r w:rsidRPr="00312E83">
        <w:rPr>
          <w:rFonts w:ascii="仿宋" w:eastAsia="仿宋" w:hAnsi="仿宋" w:hint="eastAsia"/>
          <w:sz w:val="28"/>
        </w:rPr>
        <w:t>提高产出效率。</w:t>
      </w:r>
    </w:p>
    <w:p w:rsidR="00312E83" w:rsidRPr="00312E83" w:rsidP="00312E83" w14:paraId="3126AEF2" w14:textId="77777777">
      <w:pPr>
        <w:ind w:firstLine="560" w:firstLineChars="200"/>
        <w:rPr>
          <w:rFonts w:ascii="仿宋" w:eastAsia="仿宋" w:hAnsi="仿宋"/>
          <w:sz w:val="28"/>
        </w:rPr>
      </w:pPr>
      <w:r w:rsidRPr="00312E83">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312E83" w:rsidRPr="00312E83" w:rsidP="00312E83" w14:paraId="766539CF" w14:textId="77777777">
      <w:pPr>
        <w:ind w:firstLine="560" w:firstLineChars="200"/>
        <w:rPr>
          <w:rFonts w:ascii="仿宋" w:eastAsia="仿宋" w:hAnsi="仿宋"/>
          <w:sz w:val="28"/>
        </w:rPr>
      </w:pPr>
      <w:r w:rsidRPr="00312E83">
        <w:rPr>
          <w:rFonts w:ascii="仿宋" w:eastAsia="仿宋" w:hAnsi="仿宋" w:hint="eastAsia"/>
          <w:sz w:val="28"/>
        </w:rPr>
        <w:t>与相关方沟通与协调：与供应商、客户、政府部门等相关方保持良好沟通与协调，以确保资源的顺利获取和套件类产品项目的顺利进行。</w:t>
      </w:r>
    </w:p>
    <w:p w:rsidR="00312E83" w:rsidP="00312E83" w14:paraId="4A845465" w14:textId="2467B4EF">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312E83">
        <w:rPr>
          <w:rFonts w:ascii="仿宋" w:eastAsia="仿宋" w:hAnsi="仿宋" w:hint="eastAsia"/>
          <w:sz w:val="28"/>
        </w:rPr>
        <w:t>持续改进：通过对套件类产品项目实施过程中的资源利用情况进行监测和分析，不断优化资源配置和管理流程，提高资源利用效率。</w:t>
      </w:r>
    </w:p>
    <w:p w:rsidR="00312E83" w:rsidP="00312E83" w14:paraId="23AE8078" w14:textId="78834C97">
      <w:pPr>
        <w:pStyle w:val="Heading2"/>
      </w:pPr>
      <w:bookmarkStart w:id="27" w:name="_Toc160209451"/>
      <w:r w:rsidRPr="00312E83">
        <w:t>(三)、套件类产品项目风险管理</w:t>
      </w:r>
      <w:bookmarkEnd w:id="27"/>
    </w:p>
    <w:p w:rsidR="00312E83" w:rsidRPr="00312E83" w:rsidP="00312E83" w14:paraId="4304798C" w14:textId="77777777">
      <w:pPr>
        <w:ind w:firstLine="560" w:firstLineChars="200"/>
        <w:rPr>
          <w:rFonts w:ascii="仿宋" w:eastAsia="仿宋" w:hAnsi="仿宋"/>
          <w:sz w:val="28"/>
        </w:rPr>
      </w:pPr>
      <w:r w:rsidRPr="00312E83">
        <w:rPr>
          <w:rFonts w:ascii="仿宋" w:eastAsia="仿宋" w:hAnsi="仿宋" w:hint="eastAsia"/>
          <w:sz w:val="28"/>
        </w:rPr>
        <w:t>随着全球化和信息化的发展，套件类产品项目面临的风险日益复杂多变。因此，有效地进行套件类产品项目风险管理是保证套件类产品项目成功的关键。</w:t>
      </w:r>
    </w:p>
    <w:p w:rsidR="00312E83" w:rsidRPr="00312E83" w:rsidP="00312E83" w14:paraId="7FBFE9D3" w14:textId="77777777">
      <w:pPr>
        <w:ind w:firstLine="560" w:firstLineChars="200"/>
        <w:rPr>
          <w:rFonts w:ascii="仿宋" w:eastAsia="仿宋" w:hAnsi="仿宋"/>
          <w:sz w:val="28"/>
        </w:rPr>
      </w:pPr>
      <w:r w:rsidRPr="00312E83">
        <w:rPr>
          <w:rFonts w:ascii="仿宋" w:eastAsia="仿宋" w:hAnsi="仿宋" w:hint="eastAsia"/>
          <w:sz w:val="28"/>
        </w:rPr>
        <w:t>一、风险类型</w:t>
      </w:r>
    </w:p>
    <w:p w:rsidR="00312E83" w:rsidRPr="00312E83" w:rsidP="00312E83" w14:paraId="6C002C18" w14:textId="77777777">
      <w:pPr>
        <w:ind w:firstLine="560" w:firstLineChars="200"/>
        <w:rPr>
          <w:rFonts w:ascii="仿宋" w:eastAsia="仿宋" w:hAnsi="仿宋"/>
          <w:sz w:val="28"/>
        </w:rPr>
      </w:pPr>
    </w:p>
    <w:p w:rsidR="00312E83" w:rsidRPr="00312E83" w:rsidP="00312E83" w14:paraId="2292DC6E" w14:textId="77777777">
      <w:pPr>
        <w:ind w:firstLine="560" w:firstLineChars="200"/>
        <w:rPr>
          <w:rFonts w:ascii="仿宋" w:eastAsia="仿宋" w:hAnsi="仿宋"/>
          <w:sz w:val="28"/>
        </w:rPr>
      </w:pPr>
      <w:r w:rsidRPr="00312E83">
        <w:rPr>
          <w:rFonts w:ascii="仿宋" w:eastAsia="仿宋" w:hAnsi="仿宋" w:hint="eastAsia"/>
          <w:sz w:val="28"/>
        </w:rPr>
        <w:t>技术风险：由于技术的不成熟、不合理或变更频繁，可能影响到套件类产品项目的进度和质量。</w:t>
      </w:r>
    </w:p>
    <w:p w:rsidR="00312E83" w:rsidRPr="00312E83" w:rsidP="00312E83" w14:paraId="66EFD80A" w14:textId="77777777">
      <w:pPr>
        <w:ind w:firstLine="560" w:firstLineChars="200"/>
        <w:rPr>
          <w:rFonts w:ascii="仿宋" w:eastAsia="仿宋" w:hAnsi="仿宋"/>
          <w:sz w:val="28"/>
        </w:rPr>
      </w:pPr>
      <w:r w:rsidRPr="00312E83">
        <w:rPr>
          <w:rFonts w:ascii="仿宋" w:eastAsia="仿宋" w:hAnsi="仿宋" w:hint="eastAsia"/>
          <w:sz w:val="28"/>
        </w:rPr>
        <w:t>管理风险：由于套件类产品项目管理不当，如任务分配不均、沟通不畅或监管不足，可能影响套件类产品项目的进度和质量。</w:t>
      </w:r>
    </w:p>
    <w:p w:rsidR="00312E83" w:rsidRPr="00312E83" w:rsidP="00312E83" w14:paraId="6C577639" w14:textId="77777777">
      <w:pPr>
        <w:ind w:firstLine="560" w:firstLineChars="200"/>
        <w:rPr>
          <w:rFonts w:ascii="仿宋" w:eastAsia="仿宋" w:hAnsi="仿宋"/>
          <w:sz w:val="28"/>
        </w:rPr>
      </w:pPr>
      <w:r w:rsidRPr="00312E83">
        <w:rPr>
          <w:rFonts w:ascii="仿宋" w:eastAsia="仿宋" w:hAnsi="仿宋" w:hint="eastAsia"/>
          <w:sz w:val="28"/>
        </w:rPr>
        <w:t>市场风险：由于市场需求变化、竞争加剧或政策调整等因素，可能影响到套件类产品项目的销售和收益。</w:t>
      </w:r>
    </w:p>
    <w:p w:rsidR="00312E83" w:rsidRPr="00312E83" w:rsidP="00312E83" w14:paraId="45B00B0C" w14:textId="77777777">
      <w:pPr>
        <w:ind w:firstLine="560" w:firstLineChars="200"/>
        <w:rPr>
          <w:rFonts w:ascii="仿宋" w:eastAsia="仿宋" w:hAnsi="仿宋"/>
          <w:sz w:val="28"/>
        </w:rPr>
      </w:pPr>
      <w:r w:rsidRPr="00312E83">
        <w:rPr>
          <w:rFonts w:ascii="仿宋" w:eastAsia="仿宋" w:hAnsi="仿宋" w:hint="eastAsia"/>
          <w:sz w:val="28"/>
        </w:rPr>
        <w:t>财务风险：由于资金筹措困难、成本超支或收益不足等问题，可能影响到套件类产品项目的持续发展。</w:t>
      </w:r>
    </w:p>
    <w:p w:rsidR="00312E83" w:rsidRPr="00312E83" w:rsidP="00312E83" w14:paraId="7D911522" w14:textId="77777777">
      <w:pPr>
        <w:ind w:firstLine="560" w:firstLineChars="200"/>
        <w:rPr>
          <w:rFonts w:ascii="仿宋" w:eastAsia="仿宋" w:hAnsi="仿宋"/>
          <w:sz w:val="28"/>
        </w:rPr>
      </w:pPr>
      <w:r w:rsidRPr="00312E83">
        <w:rPr>
          <w:rFonts w:ascii="仿宋" w:eastAsia="仿宋" w:hAnsi="仿宋" w:hint="eastAsia"/>
          <w:sz w:val="28"/>
        </w:rPr>
        <w:t>法律风险：由于法律法规的限制、变化或纠纷等，可能影响到套件类产品项目的运营和合规性。</w:t>
      </w:r>
    </w:p>
    <w:p w:rsidR="00312E83" w:rsidRPr="00312E83" w:rsidP="00312E83" w14:paraId="151FBA94" w14:textId="77777777">
      <w:pPr>
        <w:ind w:firstLine="560" w:firstLineChars="200"/>
        <w:rPr>
          <w:rFonts w:ascii="仿宋" w:eastAsia="仿宋" w:hAnsi="仿宋"/>
          <w:sz w:val="28"/>
        </w:rPr>
      </w:pPr>
      <w:r w:rsidRPr="00312E83">
        <w:rPr>
          <w:rFonts w:ascii="仿宋" w:eastAsia="仿宋" w:hAnsi="仿宋" w:hint="eastAsia"/>
          <w:sz w:val="28"/>
        </w:rPr>
        <w:t>二、应对策略</w:t>
      </w:r>
    </w:p>
    <w:p w:rsidR="00312E83" w:rsidRPr="00312E83" w:rsidP="00312E83" w14:paraId="6F0944AC" w14:textId="77777777">
      <w:pPr>
        <w:ind w:firstLine="560" w:firstLineChars="200"/>
        <w:rPr>
          <w:rFonts w:ascii="仿宋" w:eastAsia="仿宋" w:hAnsi="仿宋"/>
          <w:sz w:val="28"/>
        </w:rPr>
      </w:pPr>
    </w:p>
    <w:p w:rsidR="00312E83" w:rsidRPr="00312E83" w:rsidP="00312E83" w14:paraId="26FB950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12E83">
        <w:rPr>
          <w:rFonts w:ascii="仿宋" w:eastAsia="仿宋" w:hAnsi="仿宋" w:hint="eastAsia"/>
          <w:sz w:val="28"/>
        </w:rPr>
        <w:t>风险规避：通过制定合理的套件类产品项目计划和规格，避免不必要的风险。例如，进行充分的技术调研和实验，以降低技术风险。</w:t>
      </w:r>
    </w:p>
    <w:p w:rsidR="00312E83" w:rsidRPr="00312E83" w:rsidP="00312E83" w14:paraId="42A05E4F" w14:textId="77777777">
      <w:pPr>
        <w:ind w:firstLine="560" w:firstLineChars="200"/>
        <w:rPr>
          <w:rFonts w:ascii="仿宋" w:eastAsia="仿宋" w:hAnsi="仿宋"/>
          <w:sz w:val="28"/>
        </w:rPr>
      </w:pPr>
      <w:r w:rsidRPr="00312E83">
        <w:rPr>
          <w:rFonts w:ascii="仿宋" w:eastAsia="仿宋" w:hAnsi="仿宋" w:hint="eastAsia"/>
          <w:sz w:val="28"/>
        </w:rPr>
        <w:t>风险转移：通过购买保险、签订合同等方式，将风险转移到其他方。例如，通过合同约定将财务风险转移到合作伙伴或供应商。</w:t>
      </w:r>
    </w:p>
    <w:p w:rsidR="00312E83" w:rsidRPr="00312E83" w:rsidP="00312E83" w14:paraId="193F750D" w14:textId="77777777">
      <w:pPr>
        <w:ind w:firstLine="560" w:firstLineChars="200"/>
        <w:rPr>
          <w:rFonts w:ascii="仿宋" w:eastAsia="仿宋" w:hAnsi="仿宋"/>
          <w:sz w:val="28"/>
        </w:rPr>
      </w:pPr>
      <w:r w:rsidRPr="00312E83">
        <w:rPr>
          <w:rFonts w:ascii="仿宋" w:eastAsia="仿宋" w:hAnsi="仿宋" w:hint="eastAsia"/>
          <w:sz w:val="28"/>
        </w:rPr>
        <w:t>风险减轻：通过采取措施降低风险发生的概率或减轻风险的影响程度。例如，加强套件类产品项目管理，提高套件类产品项目团队的沟通和协作能力，以减轻管理风险。</w:t>
      </w:r>
    </w:p>
    <w:p w:rsidR="00312E83" w:rsidRPr="00312E83" w:rsidP="00312E83" w14:paraId="042224CC" w14:textId="77777777">
      <w:pPr>
        <w:ind w:firstLine="560" w:firstLineChars="200"/>
        <w:rPr>
          <w:rFonts w:ascii="仿宋" w:eastAsia="仿宋" w:hAnsi="仿宋"/>
          <w:sz w:val="28"/>
        </w:rPr>
      </w:pPr>
      <w:r w:rsidRPr="00312E83">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312E83" w:rsidRPr="00312E83" w:rsidP="00312E83" w14:paraId="3B4455FB" w14:textId="77777777">
      <w:pPr>
        <w:ind w:firstLine="560" w:firstLineChars="200"/>
        <w:rPr>
          <w:rFonts w:ascii="仿宋" w:eastAsia="仿宋" w:hAnsi="仿宋"/>
          <w:sz w:val="28"/>
        </w:rPr>
      </w:pPr>
      <w:r w:rsidRPr="00312E83">
        <w:rPr>
          <w:rFonts w:ascii="仿宋" w:eastAsia="仿宋" w:hAnsi="仿宋" w:hint="eastAsia"/>
          <w:sz w:val="28"/>
        </w:rPr>
        <w:t>三、实施计划</w:t>
      </w:r>
    </w:p>
    <w:p w:rsidR="00312E83" w:rsidRPr="00312E83" w:rsidP="00312E83" w14:paraId="5FFBF548" w14:textId="77777777">
      <w:pPr>
        <w:ind w:firstLine="560" w:firstLineChars="200"/>
        <w:rPr>
          <w:rFonts w:ascii="仿宋" w:eastAsia="仿宋" w:hAnsi="仿宋"/>
          <w:sz w:val="28"/>
        </w:rPr>
      </w:pPr>
    </w:p>
    <w:p w:rsidR="00312E83" w:rsidRPr="00312E83" w:rsidP="00312E83" w14:paraId="52764019" w14:textId="77777777">
      <w:pPr>
        <w:ind w:firstLine="560" w:firstLineChars="200"/>
        <w:rPr>
          <w:rFonts w:ascii="仿宋" w:eastAsia="仿宋" w:hAnsi="仿宋"/>
          <w:sz w:val="28"/>
        </w:rPr>
      </w:pPr>
      <w:r w:rsidRPr="00312E83">
        <w:rPr>
          <w:rFonts w:ascii="仿宋" w:eastAsia="仿宋" w:hAnsi="仿宋" w:hint="eastAsia"/>
          <w:sz w:val="28"/>
        </w:rPr>
        <w:t>风险识别：在套件类产品项目初期，进行全面的风险识别，找出可能对套件类产品项目产生影响的风险因素。</w:t>
      </w:r>
    </w:p>
    <w:p w:rsidR="00312E83" w:rsidRPr="00312E83" w:rsidP="00312E83" w14:paraId="4AEDE121" w14:textId="77777777">
      <w:pPr>
        <w:ind w:firstLine="560" w:firstLineChars="200"/>
        <w:rPr>
          <w:rFonts w:ascii="仿宋" w:eastAsia="仿宋" w:hAnsi="仿宋"/>
          <w:sz w:val="28"/>
        </w:rPr>
      </w:pPr>
      <w:r w:rsidRPr="00312E83">
        <w:rPr>
          <w:rFonts w:ascii="仿宋" w:eastAsia="仿宋" w:hAnsi="仿宋" w:hint="eastAsia"/>
          <w:sz w:val="28"/>
        </w:rPr>
        <w:t>风险评估：对识别出的风险进行量化和定性评估，确定各风险</w:t>
      </w:r>
      <w:r w:rsidRPr="00312E83">
        <w:rPr>
          <w:rFonts w:ascii="仿宋" w:eastAsia="仿宋" w:hAnsi="仿宋" w:hint="eastAsia"/>
          <w:sz w:val="28"/>
        </w:rPr>
        <w:t>的概率和影响程度。</w:t>
      </w:r>
    </w:p>
    <w:p w:rsidR="00312E83" w:rsidRPr="00312E83" w:rsidP="00312E83" w14:paraId="6A537D0A" w14:textId="77777777">
      <w:pPr>
        <w:ind w:firstLine="560" w:firstLineChars="200"/>
        <w:rPr>
          <w:rFonts w:ascii="仿宋" w:eastAsia="仿宋" w:hAnsi="仿宋"/>
          <w:sz w:val="28"/>
        </w:rPr>
      </w:pPr>
      <w:r w:rsidRPr="00312E83">
        <w:rPr>
          <w:rFonts w:ascii="仿宋" w:eastAsia="仿宋" w:hAnsi="仿宋" w:hint="eastAsia"/>
          <w:sz w:val="28"/>
        </w:rPr>
        <w:t>制定应对策略：根据风险评估结果，制定相应的应对策略和措施。</w:t>
      </w:r>
    </w:p>
    <w:p w:rsidR="00312E83" w:rsidRPr="00312E83" w:rsidP="00312E83" w14:paraId="08F1FA6E" w14:textId="77777777">
      <w:pPr>
        <w:ind w:firstLine="560" w:firstLineChars="200"/>
        <w:rPr>
          <w:rFonts w:ascii="仿宋" w:eastAsia="仿宋" w:hAnsi="仿宋"/>
          <w:sz w:val="28"/>
        </w:rPr>
      </w:pPr>
      <w:r w:rsidRPr="00312E83">
        <w:rPr>
          <w:rFonts w:ascii="仿宋" w:eastAsia="仿宋" w:hAnsi="仿宋" w:hint="eastAsia"/>
          <w:sz w:val="28"/>
        </w:rPr>
        <w:t>实施控制：在套件类产品项目实施过程中，定期进行风险监控和评估，及时调整应对策略和措施，以确保套件类产品项目的顺利进行。</w:t>
      </w:r>
    </w:p>
    <w:p w:rsidR="00312E83" w:rsidRPr="00312E83" w:rsidP="00312E83" w14:paraId="3AFD9F40" w14:textId="77777777">
      <w:pPr>
        <w:ind w:firstLine="560" w:firstLineChars="200"/>
        <w:rPr>
          <w:rFonts w:ascii="仿宋" w:eastAsia="仿宋" w:hAnsi="仿宋"/>
          <w:sz w:val="28"/>
        </w:rPr>
      </w:pPr>
      <w:r w:rsidRPr="00312E83">
        <w:rPr>
          <w:rFonts w:ascii="仿宋" w:eastAsia="仿宋" w:hAnsi="仿宋" w:hint="eastAsia"/>
          <w:sz w:val="28"/>
        </w:rPr>
        <w:t>反馈与总结：在套件类产品项目结束后，对套件类产品项目风险管理进行总结和反馈，为今后的套件类产品项目提供经验和教训。</w:t>
      </w:r>
    </w:p>
    <w:p w:rsidR="00312E83" w:rsidRPr="00312E83" w:rsidP="00312E83" w14:paraId="280C920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12E83">
        <w:rPr>
          <w:rFonts w:ascii="仿宋" w:eastAsia="仿宋" w:hAnsi="仿宋" w:hint="eastAsia"/>
          <w:sz w:val="28"/>
        </w:rPr>
        <w:t>四、风险评估</w:t>
      </w:r>
    </w:p>
    <w:p w:rsidR="00312E83" w:rsidRPr="00312E83" w:rsidP="00312E83" w14:paraId="0D2CDA36" w14:textId="77777777">
      <w:pPr>
        <w:ind w:firstLine="560" w:firstLineChars="200"/>
        <w:rPr>
          <w:rFonts w:ascii="仿宋" w:eastAsia="仿宋" w:hAnsi="仿宋"/>
          <w:sz w:val="28"/>
        </w:rPr>
      </w:pPr>
    </w:p>
    <w:p w:rsidR="00312E83" w:rsidRPr="00312E83" w:rsidP="00312E83" w14:paraId="13EE657F" w14:textId="77777777">
      <w:pPr>
        <w:ind w:firstLine="560" w:firstLineChars="200"/>
        <w:rPr>
          <w:rFonts w:ascii="仿宋" w:eastAsia="仿宋" w:hAnsi="仿宋"/>
          <w:sz w:val="28"/>
        </w:rPr>
      </w:pPr>
      <w:r w:rsidRPr="00312E83">
        <w:rPr>
          <w:rFonts w:ascii="仿宋" w:eastAsia="仿宋" w:hAnsi="仿宋" w:hint="eastAsia"/>
          <w:sz w:val="28"/>
        </w:rPr>
        <w:t>初始评估：在套件类产品项目计划阶段，进行初步的风险评估，以确定套件类产品项目的整体风险水平。该阶段主要采用定性评估方法，如专家评估、</w:t>
      </w:r>
      <w:r w:rsidRPr="00312E83">
        <w:rPr>
          <w:rFonts w:ascii="仿宋" w:eastAsia="仿宋" w:hAnsi="仿宋"/>
          <w:sz w:val="28"/>
        </w:rPr>
        <w:t>SWOT分析等。</w:t>
      </w:r>
    </w:p>
    <w:p w:rsidR="00312E83" w:rsidRPr="00312E83" w:rsidP="00312E83" w14:paraId="17AD3C01" w14:textId="77777777">
      <w:pPr>
        <w:ind w:firstLine="560" w:firstLineChars="200"/>
        <w:rPr>
          <w:rFonts w:ascii="仿宋" w:eastAsia="仿宋" w:hAnsi="仿宋"/>
          <w:sz w:val="28"/>
        </w:rPr>
      </w:pPr>
      <w:r w:rsidRPr="00312E83">
        <w:rPr>
          <w:rFonts w:ascii="仿宋" w:eastAsia="仿宋" w:hAnsi="仿宋" w:hint="eastAsia"/>
          <w:sz w:val="28"/>
        </w:rPr>
        <w:t>详细评估：在套件类产品项目实施阶段，针对每个具体的风险因素进行详细的评估。该阶段主要采用定量评估方法，如概率</w:t>
      </w:r>
      <w:r w:rsidRPr="00312E83">
        <w:rPr>
          <w:rFonts w:ascii="仿宋" w:eastAsia="仿宋" w:hAnsi="仿宋"/>
          <w:sz w:val="28"/>
        </w:rPr>
        <w:t>-影响矩阵、敏感性分析等。</w:t>
      </w:r>
    </w:p>
    <w:p w:rsidR="00312E83" w:rsidRPr="00312E83" w:rsidP="00312E83" w14:paraId="711B26CE" w14:textId="77777777">
      <w:pPr>
        <w:ind w:firstLine="560" w:firstLineChars="200"/>
        <w:rPr>
          <w:rFonts w:ascii="仿宋" w:eastAsia="仿宋" w:hAnsi="仿宋"/>
          <w:sz w:val="28"/>
        </w:rPr>
      </w:pPr>
      <w:r w:rsidRPr="00312E83">
        <w:rPr>
          <w:rFonts w:ascii="仿宋" w:eastAsia="仿宋" w:hAnsi="仿宋" w:hint="eastAsia"/>
          <w:sz w:val="28"/>
        </w:rPr>
        <w:t>实时评估：在套件类产品项目实施过程中，持续关注风险的变化和发展趋势，及时进行调整和更新。该阶段可以采用定性和定量相结合的评估方法，如风险矩阵、关键性能指标（</w:t>
      </w:r>
      <w:r w:rsidRPr="00312E83">
        <w:rPr>
          <w:rFonts w:ascii="仿宋" w:eastAsia="仿宋" w:hAnsi="仿宋"/>
          <w:sz w:val="28"/>
        </w:rPr>
        <w:t>KPI）等。</w:t>
      </w:r>
    </w:p>
    <w:p w:rsidR="00312E83" w:rsidP="00312E83" w14:paraId="7F61C4ED" w14:textId="39ACA64C">
      <w:pPr>
        <w:ind w:firstLine="560" w:firstLineChars="200"/>
        <w:rPr>
          <w:rFonts w:ascii="仿宋" w:eastAsia="仿宋" w:hAnsi="仿宋" w:hint="eastAsia"/>
          <w:sz w:val="28"/>
        </w:rPr>
      </w:pPr>
      <w:r w:rsidRPr="00312E83">
        <w:rPr>
          <w:rFonts w:ascii="仿宋" w:eastAsia="仿宋" w:hAnsi="仿宋" w:hint="eastAsia"/>
          <w:sz w:val="28"/>
        </w:rPr>
        <w:t>总结评估：在套件类产品项目结束后，对整个套件类产品项目的风险管理效果进行总结评估，以确定套件类产品项目风险管理是否达到预期目标。该阶段可以采用定性和定量相结合的评估方法，</w:t>
      </w:r>
      <w:r w:rsidRPr="00312E83">
        <w:rPr>
          <w:rFonts w:ascii="仿宋" w:eastAsia="仿宋" w:hAnsi="仿宋" w:hint="eastAsia"/>
          <w:sz w:val="28"/>
        </w:rPr>
        <w:t>如成本效益分析、满意度调查等。</w:t>
      </w:r>
    </w:p>
    <w:p w:rsidR="00312E83" w:rsidP="00312E83" w14:paraId="21E07170" w14:textId="3A6CA470">
      <w:pPr>
        <w:pStyle w:val="Heading2"/>
      </w:pPr>
      <w:bookmarkStart w:id="28" w:name="_Toc160209452"/>
      <w:r w:rsidRPr="00312E83">
        <w:t>(四)、套件类产品项目进度控制</w:t>
      </w:r>
      <w:bookmarkEnd w:id="28"/>
    </w:p>
    <w:p w:rsidR="00312E83" w:rsidRPr="00312E83" w:rsidP="00312E83" w14:paraId="6CCB54B8" w14:textId="77777777">
      <w:pPr>
        <w:ind w:firstLine="560" w:firstLineChars="200"/>
        <w:rPr>
          <w:rFonts w:ascii="仿宋" w:eastAsia="仿宋" w:hAnsi="仿宋"/>
          <w:sz w:val="28"/>
        </w:rPr>
      </w:pPr>
      <w:r w:rsidRPr="00312E83">
        <w:rPr>
          <w:rFonts w:ascii="仿宋" w:eastAsia="仿宋" w:hAnsi="仿宋" w:hint="eastAsia"/>
          <w:sz w:val="28"/>
        </w:rPr>
        <w:t>套件类产品项目进度控制</w:t>
      </w:r>
    </w:p>
    <w:p w:rsidR="00312E83" w:rsidRPr="00312E83" w:rsidP="00312E83" w14:paraId="33161B61" w14:textId="77777777">
      <w:pPr>
        <w:ind w:firstLine="560" w:firstLineChars="200"/>
        <w:rPr>
          <w:rFonts w:ascii="仿宋" w:eastAsia="仿宋" w:hAnsi="仿宋"/>
          <w:sz w:val="28"/>
        </w:rPr>
      </w:pPr>
    </w:p>
    <w:p w:rsidR="00312E83" w:rsidRPr="00312E83" w:rsidP="00312E83" w14:paraId="5EF546B3" w14:textId="77777777">
      <w:pPr>
        <w:ind w:firstLine="560" w:firstLineChars="200"/>
        <w:rPr>
          <w:rFonts w:ascii="仿宋" w:eastAsia="仿宋" w:hAnsi="仿宋"/>
          <w:sz w:val="28"/>
        </w:rPr>
      </w:pPr>
      <w:r w:rsidRPr="00312E83">
        <w:rPr>
          <w:rFonts w:ascii="仿宋" w:eastAsia="仿宋" w:hAnsi="仿宋" w:hint="eastAsia"/>
          <w:sz w:val="28"/>
        </w:rPr>
        <w:t>一、套件类产品项目概述</w:t>
      </w:r>
    </w:p>
    <w:p w:rsidR="00312E83" w:rsidRPr="00312E83" w:rsidP="00312E83" w14:paraId="3DCB357F" w14:textId="77777777">
      <w:pPr>
        <w:ind w:firstLine="560" w:firstLineChars="200"/>
        <w:rPr>
          <w:rFonts w:ascii="仿宋" w:eastAsia="仿宋" w:hAnsi="仿宋"/>
          <w:sz w:val="28"/>
        </w:rPr>
      </w:pPr>
    </w:p>
    <w:p w:rsidR="00312E83" w:rsidRPr="00312E83" w:rsidP="00312E83" w14:paraId="69DCA84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312E83" w:rsidRPr="00312E83" w:rsidP="00312E83" w14:textId="77777777">
      <w:pPr>
        <w:ind w:firstLine="560" w:firstLineChars="200"/>
        <w:rPr>
          <w:rFonts w:ascii="仿宋" w:eastAsia="仿宋" w:hAnsi="仿宋"/>
          <w:sz w:val="28"/>
        </w:rPr>
      </w:pPr>
      <w:r w:rsidRPr="00312E83">
        <w:rPr>
          <w:rFonts w:ascii="仿宋" w:eastAsia="仿宋" w:hAnsi="仿宋" w:hint="eastAsia"/>
          <w:sz w:val="28"/>
        </w:rPr>
        <w:t>本次套件类产品项目是一项针对城市环保工程的创新性实践，旨在通过引进新型环保技术，改善市区环境质量，提高人民生活水平。套件类产品项目范围包括市区内</w:t>
      </w:r>
      <w:r w:rsidRPr="00312E83">
        <w:rPr>
          <w:rFonts w:ascii="仿宋" w:eastAsia="仿宋" w:hAnsi="仿宋"/>
          <w:sz w:val="28"/>
        </w:rPr>
        <w:t>5个关键区域，预计投资成本为XXX万元，计划在2使之完成。</w:t>
      </w:r>
    </w:p>
    <w:p w:rsidR="00312E83" w:rsidRPr="00312E83" w:rsidP="00312E83" w14:paraId="289532E1" w14:textId="77777777">
      <w:pPr>
        <w:ind w:firstLine="560" w:firstLineChars="200"/>
        <w:rPr>
          <w:rFonts w:ascii="仿宋" w:eastAsia="仿宋" w:hAnsi="仿宋"/>
          <w:sz w:val="28"/>
        </w:rPr>
      </w:pPr>
    </w:p>
    <w:p w:rsidR="00312E83" w:rsidRPr="00312E83" w:rsidP="00312E83" w14:paraId="7B869967" w14:textId="77777777">
      <w:pPr>
        <w:ind w:firstLine="560" w:firstLineChars="200"/>
        <w:rPr>
          <w:rFonts w:ascii="仿宋" w:eastAsia="仿宋" w:hAnsi="仿宋"/>
          <w:sz w:val="28"/>
        </w:rPr>
      </w:pPr>
      <w:r w:rsidRPr="00312E83">
        <w:rPr>
          <w:rFonts w:ascii="仿宋" w:eastAsia="仿宋" w:hAnsi="仿宋" w:hint="eastAsia"/>
          <w:sz w:val="28"/>
        </w:rPr>
        <w:t>二、套件类产品项目进度计划</w:t>
      </w:r>
    </w:p>
    <w:p w:rsidR="00312E83" w:rsidRPr="00312E83" w:rsidP="00312E83" w14:paraId="2BFB6319" w14:textId="77777777">
      <w:pPr>
        <w:ind w:firstLine="560" w:firstLineChars="200"/>
        <w:rPr>
          <w:rFonts w:ascii="仿宋" w:eastAsia="仿宋" w:hAnsi="仿宋"/>
          <w:sz w:val="28"/>
        </w:rPr>
      </w:pPr>
    </w:p>
    <w:p w:rsidR="00312E83" w:rsidRPr="00312E83" w:rsidP="00312E83" w14:paraId="634DAD45" w14:textId="77777777">
      <w:pPr>
        <w:ind w:firstLine="560" w:firstLineChars="200"/>
        <w:rPr>
          <w:rFonts w:ascii="仿宋" w:eastAsia="仿宋" w:hAnsi="仿宋"/>
          <w:sz w:val="28"/>
        </w:rPr>
      </w:pPr>
      <w:r w:rsidRPr="00312E83">
        <w:rPr>
          <w:rFonts w:ascii="仿宋" w:eastAsia="仿宋" w:hAnsi="仿宋"/>
          <w:sz w:val="28"/>
        </w:rPr>
        <w:t>1. 第一阶段：套件类产品项目启动与规划（1个月）</w:t>
      </w:r>
    </w:p>
    <w:p w:rsidR="00312E83" w:rsidRPr="00312E83" w:rsidP="00312E83" w14:paraId="47831A2D" w14:textId="77777777">
      <w:pPr>
        <w:ind w:firstLine="560" w:firstLineChars="200"/>
        <w:rPr>
          <w:rFonts w:ascii="仿宋" w:eastAsia="仿宋" w:hAnsi="仿宋"/>
          <w:sz w:val="28"/>
        </w:rPr>
      </w:pPr>
    </w:p>
    <w:p w:rsidR="00312E83" w:rsidRPr="00312E83" w:rsidP="00312E83" w14:paraId="1BAAC952" w14:textId="77777777">
      <w:pPr>
        <w:ind w:firstLine="560" w:firstLineChars="200"/>
        <w:rPr>
          <w:rFonts w:ascii="仿宋" w:eastAsia="仿宋" w:hAnsi="仿宋"/>
          <w:sz w:val="28"/>
        </w:rPr>
      </w:pPr>
      <w:r w:rsidRPr="00312E83">
        <w:rPr>
          <w:rFonts w:ascii="仿宋" w:eastAsia="仿宋" w:hAnsi="仿宋" w:hint="eastAsia"/>
          <w:sz w:val="28"/>
        </w:rPr>
        <w:t>任务：进行需求调查，明确套件类产品项目目标和实施计划，编制详细的预算和套件类产品项目计划书。</w:t>
      </w:r>
    </w:p>
    <w:p w:rsidR="00312E83" w:rsidRPr="00312E83" w:rsidP="00312E83" w14:paraId="719A00D3" w14:textId="77777777">
      <w:pPr>
        <w:ind w:firstLine="560" w:firstLineChars="200"/>
        <w:rPr>
          <w:rFonts w:ascii="仿宋" w:eastAsia="仿宋" w:hAnsi="仿宋"/>
          <w:sz w:val="28"/>
        </w:rPr>
      </w:pPr>
    </w:p>
    <w:p w:rsidR="00312E83" w:rsidRPr="00312E83" w:rsidP="00312E83" w14:paraId="26220DFB" w14:textId="77777777">
      <w:pPr>
        <w:ind w:firstLine="560" w:firstLineChars="200"/>
        <w:rPr>
          <w:rFonts w:ascii="仿宋" w:eastAsia="仿宋" w:hAnsi="仿宋"/>
          <w:sz w:val="28"/>
        </w:rPr>
      </w:pPr>
      <w:r w:rsidRPr="00312E83">
        <w:rPr>
          <w:rFonts w:ascii="仿宋" w:eastAsia="仿宋" w:hAnsi="仿宋" w:hint="eastAsia"/>
          <w:sz w:val="28"/>
        </w:rPr>
        <w:t>时间安排：</w:t>
      </w:r>
      <w:r w:rsidRPr="00312E83">
        <w:rPr>
          <w:rFonts w:ascii="仿宋" w:eastAsia="仿宋" w:hAnsi="仿宋"/>
          <w:sz w:val="28"/>
        </w:rPr>
        <w:t>X年X月-X年X月</w:t>
      </w:r>
    </w:p>
    <w:p w:rsidR="00312E83" w:rsidRPr="00312E83" w:rsidP="00312E83" w14:paraId="3C7CE03D" w14:textId="77777777">
      <w:pPr>
        <w:ind w:firstLine="560" w:firstLineChars="200"/>
        <w:rPr>
          <w:rFonts w:ascii="仿宋" w:eastAsia="仿宋" w:hAnsi="仿宋"/>
          <w:sz w:val="28"/>
        </w:rPr>
      </w:pPr>
    </w:p>
    <w:p w:rsidR="00312E83" w:rsidRPr="00312E83" w:rsidP="00312E83" w14:paraId="5D49DF5A" w14:textId="77777777">
      <w:pPr>
        <w:ind w:firstLine="560" w:firstLineChars="200"/>
        <w:rPr>
          <w:rFonts w:ascii="仿宋" w:eastAsia="仿宋" w:hAnsi="仿宋"/>
          <w:sz w:val="28"/>
        </w:rPr>
      </w:pPr>
      <w:r w:rsidRPr="00312E83">
        <w:rPr>
          <w:rFonts w:ascii="仿宋" w:eastAsia="仿宋" w:hAnsi="仿宋"/>
          <w:sz w:val="28"/>
        </w:rPr>
        <w:t>2. 第二阶段：环保技术选择与采购（3个</w:t>
      </w:r>
      <w:r w:rsidRPr="00312E83">
        <w:rPr>
          <w:rFonts w:ascii="仿宋" w:eastAsia="仿宋" w:hAnsi="仿宋" w:hint="eastAsia"/>
          <w:sz w:val="28"/>
        </w:rPr>
        <w:t>月）</w:t>
      </w:r>
    </w:p>
    <w:p w:rsidR="00312E83" w:rsidRPr="00312E83" w:rsidP="00312E83" w14:paraId="0584352C" w14:textId="77777777">
      <w:pPr>
        <w:ind w:firstLine="560" w:firstLineChars="200"/>
        <w:rPr>
          <w:rFonts w:ascii="仿宋" w:eastAsia="仿宋" w:hAnsi="仿宋"/>
          <w:sz w:val="28"/>
        </w:rPr>
      </w:pPr>
    </w:p>
    <w:p w:rsidR="00312E83" w:rsidRPr="00312E83" w:rsidP="00312E83" w14:paraId="7A4E9B23" w14:textId="77777777">
      <w:pPr>
        <w:ind w:firstLine="560" w:firstLineChars="200"/>
        <w:rPr>
          <w:rFonts w:ascii="仿宋" w:eastAsia="仿宋" w:hAnsi="仿宋"/>
          <w:sz w:val="28"/>
        </w:rPr>
      </w:pPr>
      <w:r w:rsidRPr="00312E83">
        <w:rPr>
          <w:rFonts w:ascii="仿宋" w:eastAsia="仿宋" w:hAnsi="仿宋" w:hint="eastAsia"/>
          <w:sz w:val="28"/>
        </w:rPr>
        <w:t>任务：分析并选择适合的环保技术，与供应商洽谈采购合同。</w:t>
      </w:r>
    </w:p>
    <w:p w:rsidR="00312E83" w:rsidRPr="00312E83" w:rsidP="00312E83" w14:paraId="58CCBD54" w14:textId="77777777">
      <w:pPr>
        <w:ind w:firstLine="560" w:firstLineChars="200"/>
        <w:rPr>
          <w:rFonts w:ascii="仿宋" w:eastAsia="仿宋" w:hAnsi="仿宋"/>
          <w:sz w:val="28"/>
        </w:rPr>
      </w:pPr>
    </w:p>
    <w:p w:rsidR="00312E83" w:rsidRPr="00312E83" w:rsidP="00312E83" w14:paraId="447235B2" w14:textId="77777777">
      <w:pPr>
        <w:ind w:firstLine="560" w:firstLineChars="200"/>
        <w:rPr>
          <w:rFonts w:ascii="仿宋" w:eastAsia="仿宋" w:hAnsi="仿宋"/>
          <w:sz w:val="28"/>
        </w:rPr>
      </w:pPr>
      <w:r w:rsidRPr="00312E83">
        <w:rPr>
          <w:rFonts w:ascii="仿宋" w:eastAsia="仿宋" w:hAnsi="仿宋" w:hint="eastAsia"/>
          <w:sz w:val="28"/>
        </w:rPr>
        <w:t>时间安排：</w:t>
      </w:r>
      <w:r w:rsidRPr="00312E83">
        <w:rPr>
          <w:rFonts w:ascii="仿宋" w:eastAsia="仿宋" w:hAnsi="仿宋"/>
          <w:sz w:val="28"/>
        </w:rPr>
        <w:t>X年X月-X年X月</w:t>
      </w:r>
    </w:p>
    <w:p w:rsidR="00312E83" w:rsidRPr="00312E83" w:rsidP="00312E83" w14:paraId="6FFE739A" w14:textId="77777777">
      <w:pPr>
        <w:ind w:firstLine="560" w:firstLineChars="200"/>
        <w:rPr>
          <w:rFonts w:ascii="仿宋" w:eastAsia="仿宋" w:hAnsi="仿宋"/>
          <w:sz w:val="28"/>
        </w:rPr>
      </w:pPr>
    </w:p>
    <w:p w:rsidR="00312E83" w:rsidRPr="00312E83" w:rsidP="00312E83" w14:paraId="672BA5B1" w14:textId="77777777">
      <w:pPr>
        <w:ind w:firstLine="560" w:firstLineChars="200"/>
        <w:rPr>
          <w:rFonts w:ascii="仿宋" w:eastAsia="仿宋" w:hAnsi="仿宋"/>
          <w:sz w:val="28"/>
        </w:rPr>
      </w:pPr>
      <w:r w:rsidRPr="00312E83">
        <w:rPr>
          <w:rFonts w:ascii="仿宋" w:eastAsia="仿宋" w:hAnsi="仿宋"/>
          <w:sz w:val="28"/>
        </w:rPr>
        <w:t>3. 第三阶段：套件类产品项目实施与监管（5个月）</w:t>
      </w:r>
    </w:p>
    <w:p w:rsidR="00312E83" w:rsidRPr="00312E83" w:rsidP="00312E83" w14:paraId="261A3F3A" w14:textId="77777777">
      <w:pPr>
        <w:ind w:firstLine="560" w:firstLineChars="200"/>
        <w:rPr>
          <w:rFonts w:ascii="仿宋" w:eastAsia="仿宋" w:hAnsi="仿宋"/>
          <w:sz w:val="28"/>
        </w:rPr>
      </w:pPr>
    </w:p>
    <w:p w:rsidR="00312E83" w:rsidRPr="00312E83" w:rsidP="00312E83" w14:paraId="38397B0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312E83" w:rsidRPr="00312E83" w:rsidP="00312E83" w14:textId="77777777">
      <w:pPr>
        <w:ind w:firstLine="560" w:firstLineChars="200"/>
        <w:rPr>
          <w:rFonts w:ascii="仿宋" w:eastAsia="仿宋" w:hAnsi="仿宋"/>
          <w:sz w:val="28"/>
        </w:rPr>
      </w:pPr>
      <w:r w:rsidRPr="00312E83">
        <w:rPr>
          <w:rFonts w:ascii="仿宋" w:eastAsia="仿宋" w:hAnsi="仿宋" w:hint="eastAsia"/>
          <w:sz w:val="28"/>
        </w:rPr>
        <w:t>任务：在选定区域进行环保工程实施，确保工程质量和进度；同时成立监管小组，对套件类产品项目实施全程监管，及时发现问题并采取相应措施。</w:t>
      </w:r>
    </w:p>
    <w:p w:rsidR="00312E83" w:rsidRPr="00312E83" w:rsidP="00312E83" w14:paraId="35D839E9" w14:textId="77777777">
      <w:pPr>
        <w:ind w:firstLine="560" w:firstLineChars="200"/>
        <w:rPr>
          <w:rFonts w:ascii="仿宋" w:eastAsia="仿宋" w:hAnsi="仿宋"/>
          <w:sz w:val="28"/>
        </w:rPr>
      </w:pPr>
    </w:p>
    <w:p w:rsidR="00312E83" w:rsidRPr="00312E83" w:rsidP="00312E83" w14:paraId="3CCDF6A2" w14:textId="77777777">
      <w:pPr>
        <w:ind w:firstLine="560" w:firstLineChars="200"/>
        <w:rPr>
          <w:rFonts w:ascii="仿宋" w:eastAsia="仿宋" w:hAnsi="仿宋"/>
          <w:sz w:val="28"/>
        </w:rPr>
      </w:pPr>
      <w:r w:rsidRPr="00312E83">
        <w:rPr>
          <w:rFonts w:ascii="仿宋" w:eastAsia="仿宋" w:hAnsi="仿宋" w:hint="eastAsia"/>
          <w:sz w:val="28"/>
        </w:rPr>
        <w:t>时间安排：</w:t>
      </w:r>
      <w:r w:rsidRPr="00312E83">
        <w:rPr>
          <w:rFonts w:ascii="仿宋" w:eastAsia="仿宋" w:hAnsi="仿宋"/>
          <w:sz w:val="28"/>
        </w:rPr>
        <w:t>X年X月-X年X月</w:t>
      </w:r>
    </w:p>
    <w:p w:rsidR="00312E83" w:rsidRPr="00312E83" w:rsidP="00312E83" w14:paraId="4E7665D4" w14:textId="77777777">
      <w:pPr>
        <w:ind w:firstLine="560" w:firstLineChars="200"/>
        <w:rPr>
          <w:rFonts w:ascii="仿宋" w:eastAsia="仿宋" w:hAnsi="仿宋"/>
          <w:sz w:val="28"/>
        </w:rPr>
      </w:pPr>
    </w:p>
    <w:p w:rsidR="00312E83" w:rsidRPr="00312E83" w:rsidP="00312E83" w14:paraId="796B8A12" w14:textId="77777777">
      <w:pPr>
        <w:ind w:firstLine="560" w:firstLineChars="200"/>
        <w:rPr>
          <w:rFonts w:ascii="仿宋" w:eastAsia="仿宋" w:hAnsi="仿宋"/>
          <w:sz w:val="28"/>
        </w:rPr>
      </w:pPr>
      <w:r w:rsidRPr="00312E83">
        <w:rPr>
          <w:rFonts w:ascii="仿宋" w:eastAsia="仿宋" w:hAnsi="仿宋"/>
          <w:sz w:val="28"/>
        </w:rPr>
        <w:t>4. 第四阶段：套件类产品项目评估与总结（2个月）</w:t>
      </w:r>
    </w:p>
    <w:p w:rsidR="00312E83" w:rsidRPr="00312E83" w:rsidP="00312E83" w14:paraId="73F95602" w14:textId="77777777">
      <w:pPr>
        <w:ind w:firstLine="560" w:firstLineChars="200"/>
        <w:rPr>
          <w:rFonts w:ascii="仿宋" w:eastAsia="仿宋" w:hAnsi="仿宋"/>
          <w:sz w:val="28"/>
        </w:rPr>
      </w:pPr>
    </w:p>
    <w:p w:rsidR="00312E83" w:rsidRPr="00312E83" w:rsidP="00312E83" w14:paraId="4DD96318" w14:textId="77777777">
      <w:pPr>
        <w:ind w:firstLine="560" w:firstLineChars="200"/>
        <w:rPr>
          <w:rFonts w:ascii="仿宋" w:eastAsia="仿宋" w:hAnsi="仿宋"/>
          <w:sz w:val="28"/>
        </w:rPr>
      </w:pPr>
      <w:r w:rsidRPr="00312E83">
        <w:rPr>
          <w:rFonts w:ascii="仿宋" w:eastAsia="仿宋" w:hAnsi="仿宋" w:hint="eastAsia"/>
          <w:sz w:val="28"/>
        </w:rPr>
        <w:t>任务：对套件类产品项目实施效果进行评估，分析成果和不足，总结经验和教训，为今后的套件类产品项目提供参考。</w:t>
      </w:r>
    </w:p>
    <w:p w:rsidR="00312E83" w:rsidRPr="00312E83" w:rsidP="00312E83" w14:paraId="5E290976" w14:textId="77777777">
      <w:pPr>
        <w:ind w:firstLine="560" w:firstLineChars="200"/>
        <w:rPr>
          <w:rFonts w:ascii="仿宋" w:eastAsia="仿宋" w:hAnsi="仿宋"/>
          <w:sz w:val="28"/>
        </w:rPr>
      </w:pPr>
    </w:p>
    <w:p w:rsidR="00312E83" w:rsidRPr="00312E83" w:rsidP="00312E83" w14:paraId="491EB0EF" w14:textId="77777777">
      <w:pPr>
        <w:ind w:firstLine="560" w:firstLineChars="200"/>
        <w:rPr>
          <w:rFonts w:ascii="仿宋" w:eastAsia="仿宋" w:hAnsi="仿宋"/>
          <w:sz w:val="28"/>
        </w:rPr>
      </w:pPr>
      <w:r w:rsidRPr="00312E83">
        <w:rPr>
          <w:rFonts w:ascii="仿宋" w:eastAsia="仿宋" w:hAnsi="仿宋" w:hint="eastAsia"/>
          <w:sz w:val="28"/>
        </w:rPr>
        <w:t>时间安排：</w:t>
      </w:r>
      <w:r w:rsidRPr="00312E83">
        <w:rPr>
          <w:rFonts w:ascii="仿宋" w:eastAsia="仿宋" w:hAnsi="仿宋"/>
          <w:sz w:val="28"/>
        </w:rPr>
        <w:t>X年X月-X年X月</w:t>
      </w:r>
    </w:p>
    <w:p w:rsidR="00312E83" w:rsidRPr="00312E83" w:rsidP="00312E83" w14:paraId="15380785" w14:textId="77777777">
      <w:pPr>
        <w:ind w:firstLine="560" w:firstLineChars="200"/>
        <w:rPr>
          <w:rFonts w:ascii="仿宋" w:eastAsia="仿宋" w:hAnsi="仿宋"/>
          <w:sz w:val="28"/>
        </w:rPr>
      </w:pPr>
    </w:p>
    <w:p w:rsidR="00312E83" w:rsidRPr="00312E83" w:rsidP="00312E83" w14:paraId="57A15AB4" w14:textId="77777777">
      <w:pPr>
        <w:ind w:firstLine="560" w:firstLineChars="200"/>
        <w:rPr>
          <w:rFonts w:ascii="仿宋" w:eastAsia="仿宋" w:hAnsi="仿宋"/>
          <w:sz w:val="28"/>
        </w:rPr>
      </w:pPr>
      <w:r w:rsidRPr="00312E83">
        <w:rPr>
          <w:rFonts w:ascii="仿宋" w:eastAsia="仿宋" w:hAnsi="仿宋" w:hint="eastAsia"/>
          <w:sz w:val="28"/>
        </w:rPr>
        <w:t>三、资源安排</w:t>
      </w:r>
    </w:p>
    <w:p w:rsidR="00312E83" w:rsidRPr="00312E83" w:rsidP="00312E83" w14:paraId="7811B6CC" w14:textId="77777777">
      <w:pPr>
        <w:ind w:firstLine="560" w:firstLineChars="200"/>
        <w:rPr>
          <w:rFonts w:ascii="仿宋" w:eastAsia="仿宋" w:hAnsi="仿宋"/>
          <w:sz w:val="28"/>
        </w:rPr>
      </w:pPr>
    </w:p>
    <w:p w:rsidR="00312E83" w:rsidRPr="00312E83" w:rsidP="00312E83" w14:paraId="12ED7543" w14:textId="77777777">
      <w:pPr>
        <w:ind w:firstLine="560" w:firstLineChars="200"/>
        <w:rPr>
          <w:rFonts w:ascii="仿宋" w:eastAsia="仿宋" w:hAnsi="仿宋"/>
          <w:sz w:val="28"/>
        </w:rPr>
      </w:pPr>
      <w:r w:rsidRPr="00312E83">
        <w:rPr>
          <w:rFonts w:ascii="仿宋" w:eastAsia="仿宋" w:hAnsi="仿宋"/>
          <w:sz w:val="28"/>
        </w:rPr>
        <w:t>1. 人员：套件类产品项目团队将由10名成员组成，包括套件</w:t>
      </w:r>
      <w:r w:rsidRPr="00312E83">
        <w:rPr>
          <w:rFonts w:ascii="仿宋" w:eastAsia="仿宋" w:hAnsi="仿宋"/>
          <w:sz w:val="28"/>
        </w:rPr>
        <w:t>类产品项目经理、技术人员、财务人员等。</w:t>
      </w:r>
    </w:p>
    <w:p w:rsidR="00312E83" w:rsidRPr="00312E83" w:rsidP="00312E83" w14:paraId="48EFCDDD" w14:textId="77777777">
      <w:pPr>
        <w:ind w:firstLine="560" w:firstLineChars="200"/>
        <w:rPr>
          <w:rFonts w:ascii="仿宋" w:eastAsia="仿宋" w:hAnsi="仿宋"/>
          <w:sz w:val="28"/>
        </w:rPr>
      </w:pPr>
      <w:r w:rsidRPr="00312E83">
        <w:rPr>
          <w:rFonts w:ascii="仿宋" w:eastAsia="仿宋" w:hAnsi="仿宋"/>
          <w:sz w:val="28"/>
        </w:rPr>
        <w:t>2. 时间：在套件类产品项目实施过程中，需要合理安排时间，确保套件类产品项目按时完成。</w:t>
      </w:r>
    </w:p>
    <w:p w:rsidR="00312E83" w:rsidRPr="00312E83" w:rsidP="00312E83" w14:paraId="124666FE" w14:textId="77777777">
      <w:pPr>
        <w:ind w:firstLine="560" w:firstLineChars="200"/>
        <w:rPr>
          <w:rFonts w:ascii="仿宋" w:eastAsia="仿宋" w:hAnsi="仿宋"/>
          <w:sz w:val="28"/>
        </w:rPr>
      </w:pPr>
      <w:r w:rsidRPr="00312E83">
        <w:rPr>
          <w:rFonts w:ascii="仿宋" w:eastAsia="仿宋" w:hAnsi="仿宋"/>
          <w:sz w:val="28"/>
        </w:rPr>
        <w:t>3. 物资：包括环保设备、建筑材料等，需合理安排采购计划和库存管理。</w:t>
      </w:r>
    </w:p>
    <w:p w:rsidR="00312E83" w:rsidRPr="00312E83" w:rsidP="00312E83" w14:paraId="75EEF894" w14:textId="77777777">
      <w:pPr>
        <w:ind w:firstLine="560" w:firstLineChars="200"/>
        <w:rPr>
          <w:rFonts w:ascii="仿宋" w:eastAsia="仿宋" w:hAnsi="仿宋"/>
          <w:sz w:val="28"/>
        </w:rPr>
      </w:pPr>
      <w:r w:rsidRPr="00312E83">
        <w:rPr>
          <w:rFonts w:ascii="仿宋" w:eastAsia="仿宋" w:hAnsi="仿宋"/>
          <w:sz w:val="28"/>
        </w:rPr>
        <w:t>4. 预算：需制定详细的预算计划，并在实施过程中严格控制成本。</w:t>
      </w:r>
    </w:p>
    <w:p w:rsidR="00312E83" w:rsidRPr="00312E83" w:rsidP="00312E83" w14:paraId="3AEA891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312E83" w:rsidRPr="00312E83" w:rsidP="00312E83" w14:paraId="6995623F" w14:textId="77777777">
      <w:pPr>
        <w:ind w:firstLine="560" w:firstLineChars="200"/>
        <w:rPr>
          <w:rFonts w:ascii="仿宋" w:eastAsia="仿宋" w:hAnsi="仿宋"/>
          <w:sz w:val="28"/>
        </w:rPr>
      </w:pPr>
      <w:r w:rsidRPr="00312E83">
        <w:rPr>
          <w:rFonts w:ascii="仿宋" w:eastAsia="仿宋" w:hAnsi="仿宋" w:hint="eastAsia"/>
          <w:sz w:val="28"/>
        </w:rPr>
        <w:t>四、风险管理</w:t>
      </w:r>
    </w:p>
    <w:p w:rsidR="00312E83" w:rsidRPr="00312E83" w:rsidP="00312E83" w14:paraId="1079B2E2" w14:textId="77777777">
      <w:pPr>
        <w:ind w:firstLine="560" w:firstLineChars="200"/>
        <w:rPr>
          <w:rFonts w:ascii="仿宋" w:eastAsia="仿宋" w:hAnsi="仿宋"/>
          <w:sz w:val="28"/>
        </w:rPr>
      </w:pPr>
    </w:p>
    <w:p w:rsidR="00312E83" w:rsidRPr="00312E83" w:rsidP="00312E83" w14:paraId="163B69FE" w14:textId="77777777">
      <w:pPr>
        <w:ind w:firstLine="560" w:firstLineChars="200"/>
        <w:rPr>
          <w:rFonts w:ascii="仿宋" w:eastAsia="仿宋" w:hAnsi="仿宋"/>
          <w:sz w:val="28"/>
        </w:rPr>
      </w:pPr>
      <w:r w:rsidRPr="00312E83">
        <w:rPr>
          <w:rFonts w:ascii="仿宋" w:eastAsia="仿宋" w:hAnsi="仿宋"/>
          <w:sz w:val="28"/>
        </w:rPr>
        <w:t>1. 套件类产品项目管理风险：可能由于人员、进度、成本等因素导致套件类产品项目无法按时完成。应对措施：制定详细的套件类产品项目计划，加强团队成员培训和沟通</w:t>
      </w:r>
      <w:r w:rsidRPr="00312E83">
        <w:rPr>
          <w:rFonts w:ascii="仿宋" w:eastAsia="仿宋" w:hAnsi="仿宋" w:hint="eastAsia"/>
          <w:sz w:val="28"/>
        </w:rPr>
        <w:t>，定期进行进度和成本评估。</w:t>
      </w:r>
    </w:p>
    <w:p w:rsidR="00312E83" w:rsidRPr="00312E83" w:rsidP="00312E83" w14:paraId="2F6EABA3" w14:textId="77777777">
      <w:pPr>
        <w:ind w:firstLine="560" w:firstLineChars="200"/>
        <w:rPr>
          <w:rFonts w:ascii="仿宋" w:eastAsia="仿宋" w:hAnsi="仿宋"/>
          <w:sz w:val="28"/>
        </w:rPr>
      </w:pPr>
      <w:r w:rsidRPr="00312E83">
        <w:rPr>
          <w:rFonts w:ascii="仿宋" w:eastAsia="仿宋" w:hAnsi="仿宋"/>
          <w:sz w:val="28"/>
        </w:rPr>
        <w:t>2. 技术风险：可能由于环保技术选择不当或技术难题导致套件类产品项目失败。应对措施：进行充分的技术调研和实验，选择成熟的环保技术，提前预见并解决技术问题。</w:t>
      </w:r>
    </w:p>
    <w:p w:rsidR="00312E83" w:rsidRPr="00312E83" w:rsidP="00312E83" w14:paraId="04B4C4C3" w14:textId="77777777">
      <w:pPr>
        <w:ind w:firstLine="560" w:firstLineChars="200"/>
        <w:rPr>
          <w:rFonts w:ascii="仿宋" w:eastAsia="仿宋" w:hAnsi="仿宋"/>
          <w:sz w:val="28"/>
        </w:rPr>
      </w:pPr>
      <w:r w:rsidRPr="00312E83">
        <w:rPr>
          <w:rFonts w:ascii="仿宋" w:eastAsia="仿宋" w:hAnsi="仿宋"/>
          <w:sz w:val="28"/>
        </w:rPr>
        <w:t>3. 市场风险：可能由于市场需求变化、竞争加剧等因素导致套件类产品项目无法实现预期收益。应对措施：进行市场调研和风险评估，制定灵活的市场策略，调整产品定位和价格策略。</w:t>
      </w:r>
    </w:p>
    <w:p w:rsidR="00312E83" w:rsidRPr="00312E83" w:rsidP="00312E83" w14:paraId="5177653D" w14:textId="77777777">
      <w:pPr>
        <w:ind w:firstLine="560" w:firstLineChars="200"/>
        <w:rPr>
          <w:rFonts w:ascii="仿宋" w:eastAsia="仿宋" w:hAnsi="仿宋"/>
          <w:sz w:val="28"/>
        </w:rPr>
      </w:pPr>
      <w:r w:rsidRPr="00312E83">
        <w:rPr>
          <w:rFonts w:ascii="仿宋" w:eastAsia="仿宋" w:hAnsi="仿宋"/>
          <w:sz w:val="28"/>
        </w:rPr>
        <w:t>4. 法律风险：可能由于法律法规限制或变更导致套件类产品项目无法顺利推进。应对措施：了解并遵守相关法律法规，与政府部</w:t>
      </w:r>
      <w:r w:rsidRPr="00312E83">
        <w:rPr>
          <w:rFonts w:ascii="仿宋" w:eastAsia="仿宋" w:hAnsi="仿宋"/>
          <w:sz w:val="28"/>
        </w:rPr>
        <w:t>门保持良好沟通，及时调整套件类产品项目策略</w:t>
      </w:r>
      <w:r w:rsidRPr="00312E83">
        <w:rPr>
          <w:rFonts w:ascii="仿宋" w:eastAsia="仿宋" w:hAnsi="仿宋" w:hint="eastAsia"/>
          <w:sz w:val="28"/>
        </w:rPr>
        <w:t>以适应政策变化。</w:t>
      </w:r>
    </w:p>
    <w:p w:rsidR="00312E83" w:rsidRPr="00312E83" w:rsidP="00312E83" w14:paraId="2C5B2CB1" w14:textId="77777777">
      <w:pPr>
        <w:ind w:firstLine="560" w:firstLineChars="200"/>
        <w:rPr>
          <w:rFonts w:ascii="仿宋" w:eastAsia="仿宋" w:hAnsi="仿宋"/>
          <w:sz w:val="28"/>
        </w:rPr>
      </w:pPr>
    </w:p>
    <w:p w:rsidR="00312E83" w:rsidRPr="00312E83" w:rsidP="00312E83" w14:paraId="7B3B04D1" w14:textId="77777777">
      <w:pPr>
        <w:ind w:firstLine="560" w:firstLineChars="200"/>
        <w:rPr>
          <w:rFonts w:ascii="仿宋" w:eastAsia="仿宋" w:hAnsi="仿宋"/>
          <w:sz w:val="28"/>
        </w:rPr>
      </w:pPr>
      <w:r w:rsidRPr="00312E83">
        <w:rPr>
          <w:rFonts w:ascii="仿宋" w:eastAsia="仿宋" w:hAnsi="仿宋" w:hint="eastAsia"/>
          <w:sz w:val="28"/>
        </w:rPr>
        <w:t>五、套件类产品项目评估与总结</w:t>
      </w:r>
    </w:p>
    <w:p w:rsidR="00312E83" w:rsidRPr="00312E83" w:rsidP="00312E83" w14:paraId="5D4895AB" w14:textId="77777777">
      <w:pPr>
        <w:ind w:firstLine="560" w:firstLineChars="200"/>
        <w:rPr>
          <w:rFonts w:ascii="仿宋" w:eastAsia="仿宋" w:hAnsi="仿宋"/>
          <w:sz w:val="28"/>
        </w:rPr>
      </w:pPr>
    </w:p>
    <w:p w:rsidR="00312E83" w:rsidRPr="00312E83" w:rsidP="00312E83" w14:paraId="6847423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312E83">
        <w:rPr>
          <w:rFonts w:ascii="仿宋" w:eastAsia="仿宋" w:hAnsi="仿宋" w:hint="eastAsia"/>
          <w:sz w:val="28"/>
        </w:rPr>
        <w:t>在套件类产品项目结束后，我们将对套件类产品项目进行全面的评估，包括套件类产品项目的实施效果、成本效益、技术应用等方面。同时，我们将总结套件类产品项目中的经验和教训，为今后的套件类产品项目提供参考和借鉴。具体评估指标包括：</w:t>
      </w:r>
    </w:p>
    <w:p w:rsidR="00312E83" w:rsidRPr="00312E83" w:rsidP="00312E83" w14:paraId="3796ECAE" w14:textId="77777777">
      <w:pPr>
        <w:ind w:firstLine="560" w:firstLineChars="200"/>
        <w:rPr>
          <w:rFonts w:ascii="仿宋" w:eastAsia="仿宋" w:hAnsi="仿宋"/>
          <w:sz w:val="28"/>
        </w:rPr>
      </w:pPr>
    </w:p>
    <w:p w:rsidR="00312E83" w:rsidRPr="00312E83" w:rsidP="00312E83" w14:paraId="65A06372" w14:textId="77777777">
      <w:pPr>
        <w:ind w:firstLine="560" w:firstLineChars="200"/>
        <w:rPr>
          <w:rFonts w:ascii="仿宋" w:eastAsia="仿宋" w:hAnsi="仿宋"/>
          <w:sz w:val="28"/>
        </w:rPr>
      </w:pPr>
      <w:r w:rsidRPr="00312E83">
        <w:rPr>
          <w:rFonts w:ascii="仿宋" w:eastAsia="仿宋" w:hAnsi="仿宋"/>
          <w:sz w:val="28"/>
        </w:rPr>
        <w:t>1. 套件类产品项目完成质量：通过实地考察和数据监测等方式，评估环保工程的实施效果和质量。</w:t>
      </w:r>
    </w:p>
    <w:p w:rsidR="00312E83" w:rsidRPr="00312E83" w:rsidP="00312E83" w14:paraId="77BA1A2E" w14:textId="77777777">
      <w:pPr>
        <w:ind w:firstLine="560" w:firstLineChars="200"/>
        <w:rPr>
          <w:rFonts w:ascii="仿宋" w:eastAsia="仿宋" w:hAnsi="仿宋"/>
          <w:sz w:val="28"/>
        </w:rPr>
      </w:pPr>
      <w:r w:rsidRPr="00312E83">
        <w:rPr>
          <w:rFonts w:ascii="仿宋" w:eastAsia="仿宋" w:hAnsi="仿宋"/>
          <w:sz w:val="28"/>
        </w:rPr>
        <w:t>2. 套件类产品项目进度：对比套件类产品项目计划书中的进度计划，评估套件类产品项目实际完成进度。</w:t>
      </w:r>
    </w:p>
    <w:p w:rsidR="00312E83" w:rsidRPr="00312E83" w:rsidP="00312E83" w14:paraId="76EA8AD3" w14:textId="77777777">
      <w:pPr>
        <w:ind w:firstLine="560" w:firstLineChars="200"/>
        <w:rPr>
          <w:rFonts w:ascii="仿宋" w:eastAsia="仿宋" w:hAnsi="仿宋"/>
          <w:sz w:val="28"/>
        </w:rPr>
      </w:pPr>
      <w:r w:rsidRPr="00312E83">
        <w:rPr>
          <w:rFonts w:ascii="仿宋" w:eastAsia="仿宋" w:hAnsi="仿宋"/>
          <w:sz w:val="28"/>
        </w:rPr>
        <w:t>3. 套件类产品项目成本：分析套件类产品项目</w:t>
      </w:r>
      <w:r w:rsidRPr="00312E83">
        <w:rPr>
          <w:rFonts w:ascii="仿宋" w:eastAsia="仿宋" w:hAnsi="仿宋" w:hint="eastAsia"/>
          <w:sz w:val="28"/>
        </w:rPr>
        <w:t>的实际成本与预算计划的差异，评估套件类产品项目的成本效益。</w:t>
      </w:r>
    </w:p>
    <w:p w:rsidR="00312E83" w:rsidRPr="00312E83" w:rsidP="00312E83" w14:paraId="12392D6A" w14:textId="77777777">
      <w:pPr>
        <w:ind w:firstLine="560" w:firstLineChars="200"/>
        <w:rPr>
          <w:rFonts w:ascii="仿宋" w:eastAsia="仿宋" w:hAnsi="仿宋"/>
          <w:sz w:val="28"/>
        </w:rPr>
      </w:pPr>
      <w:r w:rsidRPr="00312E83">
        <w:rPr>
          <w:rFonts w:ascii="仿宋" w:eastAsia="仿宋" w:hAnsi="仿宋"/>
          <w:sz w:val="28"/>
        </w:rPr>
        <w:t>4. 技术应用效果：评估所采用的环保技术在实践中的运行效果和经济效益。</w:t>
      </w:r>
    </w:p>
    <w:p w:rsidR="00312E83" w:rsidP="00312E83" w14:paraId="4AC4D10D" w14:textId="368FF91A">
      <w:pPr>
        <w:ind w:firstLine="560" w:firstLineChars="200"/>
        <w:rPr>
          <w:rFonts w:ascii="仿宋" w:eastAsia="仿宋" w:hAnsi="仿宋"/>
          <w:sz w:val="28"/>
        </w:rPr>
      </w:pPr>
      <w:r w:rsidRPr="00312E83">
        <w:rPr>
          <w:rFonts w:ascii="仿宋" w:eastAsia="仿宋" w:hAnsi="仿宋"/>
          <w:sz w:val="28"/>
        </w:rPr>
        <w:t>5. 团队协作与沟通：对套件类产品项目团队成员的协作和沟通能力进行评估。</w:t>
      </w:r>
    </w:p>
    <w:p w:rsidR="00312E83" w:rsidP="00312E83" w14:paraId="516D13F9" w14:textId="60A411E5">
      <w:pPr>
        <w:pStyle w:val="Heading2"/>
      </w:pPr>
      <w:bookmarkStart w:id="29" w:name="_Toc160209453"/>
      <w:r w:rsidRPr="00312E83">
        <w:t>(五)、套件类产品项目质量管理</w:t>
      </w:r>
      <w:bookmarkEnd w:id="29"/>
    </w:p>
    <w:p w:rsidR="00312E83" w:rsidRPr="00312E83" w:rsidP="00312E83" w14:paraId="22CDDF9E" w14:textId="77777777">
      <w:pPr>
        <w:ind w:firstLine="560" w:firstLineChars="200"/>
        <w:rPr>
          <w:rFonts w:ascii="仿宋" w:eastAsia="仿宋" w:hAnsi="仿宋"/>
          <w:sz w:val="28"/>
        </w:rPr>
      </w:pPr>
      <w:r w:rsidRPr="00312E83">
        <w:rPr>
          <w:rFonts w:ascii="仿宋" w:eastAsia="仿宋" w:hAnsi="仿宋" w:hint="eastAsia"/>
          <w:sz w:val="28"/>
        </w:rPr>
        <w:t>套件类产品项目质量管理</w:t>
      </w:r>
    </w:p>
    <w:p w:rsidR="00312E83" w:rsidRPr="00312E83" w:rsidP="00312E83" w14:paraId="13397407" w14:textId="77777777">
      <w:pPr>
        <w:ind w:firstLine="560" w:firstLineChars="200"/>
        <w:rPr>
          <w:rFonts w:ascii="仿宋" w:eastAsia="仿宋" w:hAnsi="仿宋"/>
          <w:sz w:val="28"/>
        </w:rPr>
      </w:pPr>
    </w:p>
    <w:p w:rsidR="00312E83" w:rsidRPr="00312E83" w:rsidP="00312E83" w14:paraId="0F144F10" w14:textId="77777777">
      <w:pPr>
        <w:ind w:firstLine="560" w:firstLineChars="200"/>
        <w:rPr>
          <w:rFonts w:ascii="仿宋" w:eastAsia="仿宋" w:hAnsi="仿宋"/>
          <w:sz w:val="28"/>
        </w:rPr>
      </w:pPr>
      <w:r w:rsidRPr="00312E83">
        <w:rPr>
          <w:rFonts w:ascii="仿宋" w:eastAsia="仿宋" w:hAnsi="仿宋" w:hint="eastAsia"/>
          <w:sz w:val="28"/>
        </w:rPr>
        <w:t>套件类产品项目质量管理是确保套件类产品项目按照预期目标、质量标准和成本完成的关键环节。</w:t>
      </w:r>
    </w:p>
    <w:p w:rsidR="00312E83" w:rsidRPr="00312E83" w:rsidP="00312E83" w14:paraId="71FF7687" w14:textId="77777777">
      <w:pPr>
        <w:ind w:firstLine="560" w:firstLineChars="200"/>
        <w:rPr>
          <w:rFonts w:ascii="仿宋" w:eastAsia="仿宋" w:hAnsi="仿宋"/>
          <w:sz w:val="28"/>
        </w:rPr>
      </w:pPr>
    </w:p>
    <w:p w:rsidR="00312E83" w:rsidRPr="00312E83" w:rsidP="00312E83" w14:paraId="0196ACA4" w14:textId="77777777">
      <w:pPr>
        <w:ind w:firstLine="560" w:firstLineChars="200"/>
        <w:rPr>
          <w:rFonts w:ascii="仿宋" w:eastAsia="仿宋" w:hAnsi="仿宋"/>
          <w:sz w:val="28"/>
        </w:rPr>
      </w:pPr>
      <w:r w:rsidRPr="00312E83">
        <w:rPr>
          <w:rFonts w:ascii="仿宋" w:eastAsia="仿宋" w:hAnsi="仿宋" w:hint="eastAsia"/>
          <w:sz w:val="28"/>
        </w:rPr>
        <w:t>一、套件类产品项目质量管理目标</w:t>
      </w:r>
    </w:p>
    <w:p w:rsidR="00312E83" w:rsidRPr="00312E83" w:rsidP="00312E83" w14:paraId="51F0D04D" w14:textId="77777777">
      <w:pPr>
        <w:ind w:firstLine="560" w:firstLineChars="200"/>
        <w:rPr>
          <w:rFonts w:ascii="仿宋" w:eastAsia="仿宋" w:hAnsi="仿宋"/>
          <w:sz w:val="28"/>
        </w:rPr>
      </w:pPr>
    </w:p>
    <w:p w:rsidR="00312E83" w:rsidRPr="00312E83" w:rsidP="00312E83" w14:paraId="26EFD03A" w14:textId="77777777">
      <w:pPr>
        <w:ind w:firstLine="560" w:firstLineChars="200"/>
        <w:rPr>
          <w:rFonts w:ascii="仿宋" w:eastAsia="仿宋" w:hAnsi="仿宋"/>
          <w:sz w:val="28"/>
        </w:rPr>
      </w:pPr>
      <w:r w:rsidRPr="00312E83">
        <w:rPr>
          <w:rFonts w:ascii="仿宋" w:eastAsia="仿宋" w:hAnsi="仿宋" w:hint="eastAsia"/>
          <w:sz w:val="28"/>
        </w:rPr>
        <w:t>我们的套件类产品项目质量管理目标包括以下几个方面：</w:t>
      </w:r>
    </w:p>
    <w:p w:rsidR="00312E83" w:rsidRPr="00312E83" w:rsidP="00312E83" w14:paraId="6EA4C48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312E83" w:rsidRPr="00312E83" w:rsidP="00312E83" w14:paraId="7CBB8557" w14:textId="77777777">
      <w:pPr>
        <w:ind w:firstLine="560" w:firstLineChars="200"/>
        <w:rPr>
          <w:rFonts w:ascii="仿宋" w:eastAsia="仿宋" w:hAnsi="仿宋"/>
          <w:sz w:val="28"/>
        </w:rPr>
      </w:pPr>
      <w:r w:rsidRPr="00312E83">
        <w:rPr>
          <w:rFonts w:ascii="仿宋" w:eastAsia="仿宋" w:hAnsi="仿宋"/>
          <w:sz w:val="28"/>
        </w:rPr>
        <w:t>1. 提高套件类产品项目的成功率，确保套件类产品项目目标的实现。</w:t>
      </w:r>
    </w:p>
    <w:p w:rsidR="00312E83" w:rsidRPr="00312E83" w:rsidP="00312E83" w14:paraId="69474CD8" w14:textId="77777777">
      <w:pPr>
        <w:ind w:firstLine="560" w:firstLineChars="200"/>
        <w:rPr>
          <w:rFonts w:ascii="仿宋" w:eastAsia="仿宋" w:hAnsi="仿宋"/>
          <w:sz w:val="28"/>
        </w:rPr>
      </w:pPr>
      <w:r w:rsidRPr="00312E83">
        <w:rPr>
          <w:rFonts w:ascii="仿宋" w:eastAsia="仿宋" w:hAnsi="仿宋"/>
          <w:sz w:val="28"/>
        </w:rPr>
        <w:t>2. 满足或超越客户的需求和期望，提升客户满意度。</w:t>
      </w:r>
    </w:p>
    <w:p w:rsidR="00312E83" w:rsidRPr="00312E83" w:rsidP="00312E83" w14:paraId="318AC542" w14:textId="77777777">
      <w:pPr>
        <w:ind w:firstLine="560" w:firstLineChars="200"/>
        <w:rPr>
          <w:rFonts w:ascii="仿宋" w:eastAsia="仿宋" w:hAnsi="仿宋"/>
          <w:sz w:val="28"/>
        </w:rPr>
      </w:pPr>
      <w:r w:rsidRPr="00312E83">
        <w:rPr>
          <w:rFonts w:ascii="仿宋" w:eastAsia="仿宋" w:hAnsi="仿宋"/>
          <w:sz w:val="28"/>
        </w:rPr>
        <w:t>3. 通过持续优化质量管理体系，降低质量成本并提高套件类产品项目效益。</w:t>
      </w:r>
    </w:p>
    <w:p w:rsidR="00312E83" w:rsidRPr="00312E83" w:rsidP="00312E83" w14:paraId="275B342B" w14:textId="77777777">
      <w:pPr>
        <w:ind w:firstLine="560" w:firstLineChars="200"/>
        <w:rPr>
          <w:rFonts w:ascii="仿宋" w:eastAsia="仿宋" w:hAnsi="仿宋"/>
          <w:sz w:val="28"/>
        </w:rPr>
      </w:pPr>
    </w:p>
    <w:p w:rsidR="00312E83" w:rsidRPr="00312E83" w:rsidP="00312E83" w14:paraId="616C13F9" w14:textId="77777777">
      <w:pPr>
        <w:ind w:firstLine="560" w:firstLineChars="200"/>
        <w:rPr>
          <w:rFonts w:ascii="仿宋" w:eastAsia="仿宋" w:hAnsi="仿宋"/>
          <w:sz w:val="28"/>
        </w:rPr>
      </w:pPr>
      <w:r w:rsidRPr="00312E83">
        <w:rPr>
          <w:rFonts w:ascii="仿宋" w:eastAsia="仿宋" w:hAnsi="仿宋" w:hint="eastAsia"/>
          <w:sz w:val="28"/>
        </w:rPr>
        <w:t>二、套件类产品项目质量管理策略</w:t>
      </w:r>
    </w:p>
    <w:p w:rsidR="00312E83" w:rsidRPr="00312E83" w:rsidP="00312E83" w14:paraId="65FBE4EC" w14:textId="77777777">
      <w:pPr>
        <w:ind w:firstLine="560" w:firstLineChars="200"/>
        <w:rPr>
          <w:rFonts w:ascii="仿宋" w:eastAsia="仿宋" w:hAnsi="仿宋"/>
          <w:sz w:val="28"/>
        </w:rPr>
      </w:pPr>
    </w:p>
    <w:p w:rsidR="00312E83" w:rsidRPr="00312E83" w:rsidP="00312E83" w14:paraId="6C6DFA81" w14:textId="77777777">
      <w:pPr>
        <w:ind w:firstLine="560" w:firstLineChars="200"/>
        <w:rPr>
          <w:rFonts w:ascii="仿宋" w:eastAsia="仿宋" w:hAnsi="仿宋"/>
          <w:sz w:val="28"/>
        </w:rPr>
      </w:pPr>
      <w:r w:rsidRPr="00312E83">
        <w:rPr>
          <w:rFonts w:ascii="仿宋" w:eastAsia="仿宋" w:hAnsi="仿宋" w:hint="eastAsia"/>
          <w:sz w:val="28"/>
        </w:rPr>
        <w:t>我们将采用以下质量管理策略来实现套件类产品项目目标：</w:t>
      </w:r>
    </w:p>
    <w:p w:rsidR="00312E83" w:rsidRPr="00312E83" w:rsidP="00312E83" w14:paraId="1AB3DBCF" w14:textId="77777777">
      <w:pPr>
        <w:ind w:firstLine="560" w:firstLineChars="200"/>
        <w:rPr>
          <w:rFonts w:ascii="仿宋" w:eastAsia="仿宋" w:hAnsi="仿宋"/>
          <w:sz w:val="28"/>
        </w:rPr>
      </w:pPr>
    </w:p>
    <w:p w:rsidR="00312E83" w:rsidRPr="00312E83" w:rsidP="00312E83" w14:paraId="578D86E8" w14:textId="77777777">
      <w:pPr>
        <w:ind w:firstLine="560" w:firstLineChars="200"/>
        <w:rPr>
          <w:rFonts w:ascii="仿宋" w:eastAsia="仿宋" w:hAnsi="仿宋"/>
          <w:sz w:val="28"/>
        </w:rPr>
      </w:pPr>
      <w:r w:rsidRPr="00312E83">
        <w:rPr>
          <w:rFonts w:ascii="仿宋" w:eastAsia="仿宋" w:hAnsi="仿宋"/>
          <w:sz w:val="28"/>
        </w:rPr>
        <w:t>1. 全面质量管理（TQM）：我们将实施全面质量管理，涵盖套件类产品项目的各个阶段和所有工作领域，确保质量在每个环节都得到优化。</w:t>
      </w:r>
    </w:p>
    <w:p w:rsidR="00312E83" w:rsidRPr="00312E83" w:rsidP="00312E83" w14:paraId="42639173" w14:textId="77777777">
      <w:pPr>
        <w:ind w:firstLine="560" w:firstLineChars="200"/>
        <w:rPr>
          <w:rFonts w:ascii="仿宋" w:eastAsia="仿宋" w:hAnsi="仿宋"/>
          <w:sz w:val="28"/>
        </w:rPr>
      </w:pPr>
      <w:r w:rsidRPr="00312E83">
        <w:rPr>
          <w:rFonts w:ascii="仿宋" w:eastAsia="仿宋" w:hAnsi="仿宋"/>
          <w:sz w:val="28"/>
        </w:rPr>
        <w:t>2. 六西格玛管理：我们将运用六西格玛方法，以数据为驱动，对套件类产品项目过程进行持续改进，降低缺陷率和变异率。</w:t>
      </w:r>
    </w:p>
    <w:p w:rsidR="00312E83" w:rsidRPr="00312E83" w:rsidP="00312E83" w14:paraId="3AAC98A0" w14:textId="77777777">
      <w:pPr>
        <w:ind w:firstLine="560" w:firstLineChars="200"/>
        <w:rPr>
          <w:rFonts w:ascii="仿宋" w:eastAsia="仿宋" w:hAnsi="仿宋"/>
          <w:sz w:val="28"/>
        </w:rPr>
      </w:pPr>
    </w:p>
    <w:p w:rsidR="00312E83" w:rsidRPr="00312E83" w:rsidP="00312E83" w14:paraId="046A49DF" w14:textId="77777777">
      <w:pPr>
        <w:ind w:firstLine="560" w:firstLineChars="200"/>
        <w:rPr>
          <w:rFonts w:ascii="仿宋" w:eastAsia="仿宋" w:hAnsi="仿宋"/>
          <w:sz w:val="28"/>
        </w:rPr>
      </w:pPr>
      <w:r w:rsidRPr="00312E83">
        <w:rPr>
          <w:rFonts w:ascii="仿宋" w:eastAsia="仿宋" w:hAnsi="仿宋" w:hint="eastAsia"/>
          <w:sz w:val="28"/>
        </w:rPr>
        <w:t>三、套件类产品项目质量计划</w:t>
      </w:r>
    </w:p>
    <w:p w:rsidR="00312E83" w:rsidRPr="00312E83" w:rsidP="00312E83" w14:paraId="3B283303" w14:textId="77777777">
      <w:pPr>
        <w:ind w:firstLine="560" w:firstLineChars="200"/>
        <w:rPr>
          <w:rFonts w:ascii="仿宋" w:eastAsia="仿宋" w:hAnsi="仿宋"/>
          <w:sz w:val="28"/>
        </w:rPr>
      </w:pPr>
    </w:p>
    <w:p w:rsidR="00312E83" w:rsidRPr="00312E83" w:rsidP="00312E83" w14:paraId="2EDCF33D" w14:textId="77777777">
      <w:pPr>
        <w:ind w:firstLine="560" w:firstLineChars="200"/>
        <w:rPr>
          <w:rFonts w:ascii="仿宋" w:eastAsia="仿宋" w:hAnsi="仿宋"/>
          <w:sz w:val="28"/>
        </w:rPr>
      </w:pPr>
      <w:r w:rsidRPr="00312E83">
        <w:rPr>
          <w:rFonts w:ascii="仿宋" w:eastAsia="仿宋" w:hAnsi="仿宋" w:hint="eastAsia"/>
          <w:sz w:val="28"/>
        </w:rPr>
        <w:t>制定套件类产品项目质量计划是确保套件类产品项目成功的关键步骤。以下是我们将采取的步骤：</w:t>
      </w:r>
    </w:p>
    <w:p w:rsidR="00312E83" w:rsidRPr="00312E83" w:rsidP="00312E83" w14:paraId="6C3E5294" w14:textId="77777777">
      <w:pPr>
        <w:ind w:firstLine="560" w:firstLineChars="200"/>
        <w:rPr>
          <w:rFonts w:ascii="仿宋" w:eastAsia="仿宋" w:hAnsi="仿宋"/>
          <w:sz w:val="28"/>
        </w:rPr>
      </w:pPr>
    </w:p>
    <w:p w:rsidR="00312E83" w:rsidRPr="00312E83" w:rsidP="00312E83" w14:paraId="588AEB9B"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312E83">
        <w:rPr>
          <w:rFonts w:ascii="仿宋" w:eastAsia="仿宋" w:hAnsi="仿宋"/>
          <w:sz w:val="28"/>
        </w:rPr>
        <w:t>1. 对套件类产品项目需求进行深入分析，明确客户期望和需求。</w:t>
      </w:r>
    </w:p>
    <w:p w:rsidR="00312E83" w:rsidRPr="00312E83" w:rsidP="00312E83" w14:paraId="3BB46A9B" w14:textId="77777777">
      <w:pPr>
        <w:ind w:firstLine="560" w:firstLineChars="200"/>
        <w:rPr>
          <w:rFonts w:ascii="仿宋" w:eastAsia="仿宋" w:hAnsi="仿宋"/>
          <w:sz w:val="28"/>
        </w:rPr>
      </w:pPr>
      <w:r w:rsidRPr="00312E83">
        <w:rPr>
          <w:rFonts w:ascii="仿宋" w:eastAsia="仿宋" w:hAnsi="仿宋"/>
          <w:sz w:val="28"/>
        </w:rPr>
        <w:t>2. 制定详细的质量标准和质量目标，确保套件类产品项目成果达到预期水平。</w:t>
      </w:r>
    </w:p>
    <w:p w:rsidR="00312E83" w:rsidRPr="00312E83" w:rsidP="00312E83" w14:paraId="277D346E" w14:textId="77777777">
      <w:pPr>
        <w:ind w:firstLine="560" w:firstLineChars="200"/>
        <w:rPr>
          <w:rFonts w:ascii="仿宋" w:eastAsia="仿宋" w:hAnsi="仿宋"/>
          <w:sz w:val="28"/>
        </w:rPr>
      </w:pPr>
      <w:r w:rsidRPr="00312E83">
        <w:rPr>
          <w:rFonts w:ascii="仿宋" w:eastAsia="仿宋" w:hAnsi="仿宋"/>
          <w:sz w:val="28"/>
        </w:rPr>
        <w:t>3. 规划套件类产品项目过程，包</w:t>
      </w:r>
      <w:r w:rsidRPr="00312E83">
        <w:rPr>
          <w:rFonts w:ascii="仿宋" w:eastAsia="仿宋" w:hAnsi="仿宋" w:hint="eastAsia"/>
          <w:sz w:val="28"/>
        </w:rPr>
        <w:t>括各个阶段的质量检查和控制。</w:t>
      </w:r>
    </w:p>
    <w:p w:rsidR="00312E83" w:rsidRPr="00312E83" w:rsidP="00312E83" w14:paraId="09408063" w14:textId="77777777">
      <w:pPr>
        <w:ind w:firstLine="560" w:firstLineChars="200"/>
        <w:rPr>
          <w:rFonts w:ascii="仿宋" w:eastAsia="仿宋" w:hAnsi="仿宋"/>
          <w:sz w:val="28"/>
        </w:rPr>
      </w:pPr>
      <w:r w:rsidRPr="00312E83">
        <w:rPr>
          <w:rFonts w:ascii="仿宋" w:eastAsia="仿宋" w:hAnsi="仿宋"/>
          <w:sz w:val="28"/>
        </w:rPr>
        <w:t>4. 制定纠正措施计划，以解决套件类产品项目中可能遇到的质量问题。</w:t>
      </w:r>
    </w:p>
    <w:p w:rsidR="00312E83" w:rsidRPr="00312E83" w:rsidP="00312E83" w14:paraId="6A46007E" w14:textId="77777777">
      <w:pPr>
        <w:ind w:firstLine="560" w:firstLineChars="200"/>
        <w:rPr>
          <w:rFonts w:ascii="仿宋" w:eastAsia="仿宋" w:hAnsi="仿宋"/>
          <w:sz w:val="28"/>
        </w:rPr>
      </w:pPr>
    </w:p>
    <w:p w:rsidR="00312E83" w:rsidRPr="00312E83" w:rsidP="00312E83" w14:paraId="67645591" w14:textId="77777777">
      <w:pPr>
        <w:ind w:firstLine="560" w:firstLineChars="200"/>
        <w:rPr>
          <w:rFonts w:ascii="仿宋" w:eastAsia="仿宋" w:hAnsi="仿宋"/>
          <w:sz w:val="28"/>
        </w:rPr>
      </w:pPr>
      <w:r w:rsidRPr="00312E83">
        <w:rPr>
          <w:rFonts w:ascii="仿宋" w:eastAsia="仿宋" w:hAnsi="仿宋" w:hint="eastAsia"/>
          <w:sz w:val="28"/>
        </w:rPr>
        <w:t>四、套件类产品项目质量评估</w:t>
      </w:r>
    </w:p>
    <w:p w:rsidR="00312E83" w:rsidRPr="00312E83" w:rsidP="00312E83" w14:paraId="48E7644F" w14:textId="77777777">
      <w:pPr>
        <w:ind w:firstLine="560" w:firstLineChars="200"/>
        <w:rPr>
          <w:rFonts w:ascii="仿宋" w:eastAsia="仿宋" w:hAnsi="仿宋"/>
          <w:sz w:val="28"/>
        </w:rPr>
      </w:pPr>
    </w:p>
    <w:p w:rsidR="00312E83" w:rsidRPr="00312E83" w:rsidP="00312E83" w14:paraId="7000B270" w14:textId="77777777">
      <w:pPr>
        <w:ind w:firstLine="560" w:firstLineChars="200"/>
        <w:rPr>
          <w:rFonts w:ascii="仿宋" w:eastAsia="仿宋" w:hAnsi="仿宋"/>
          <w:sz w:val="28"/>
        </w:rPr>
      </w:pPr>
      <w:r w:rsidRPr="00312E83">
        <w:rPr>
          <w:rFonts w:ascii="仿宋" w:eastAsia="仿宋" w:hAnsi="仿宋" w:hint="eastAsia"/>
          <w:sz w:val="28"/>
        </w:rPr>
        <w:t>我们将采取以下方法对套件类产品项目质量进行评估：</w:t>
      </w:r>
    </w:p>
    <w:p w:rsidR="00312E83" w:rsidRPr="00312E83" w:rsidP="00312E83" w14:paraId="22F40329" w14:textId="77777777">
      <w:pPr>
        <w:ind w:firstLine="560" w:firstLineChars="200"/>
        <w:rPr>
          <w:rFonts w:ascii="仿宋" w:eastAsia="仿宋" w:hAnsi="仿宋"/>
          <w:sz w:val="28"/>
        </w:rPr>
      </w:pPr>
    </w:p>
    <w:p w:rsidR="00312E83" w:rsidRPr="00312E83" w:rsidP="00312E83" w14:paraId="1468E350" w14:textId="77777777">
      <w:pPr>
        <w:ind w:firstLine="560" w:firstLineChars="200"/>
        <w:rPr>
          <w:rFonts w:ascii="仿宋" w:eastAsia="仿宋" w:hAnsi="仿宋"/>
          <w:sz w:val="28"/>
        </w:rPr>
      </w:pPr>
      <w:r w:rsidRPr="00312E83">
        <w:rPr>
          <w:rFonts w:ascii="仿宋" w:eastAsia="仿宋" w:hAnsi="仿宋"/>
          <w:sz w:val="28"/>
        </w:rPr>
        <w:t>1. 设定明确的量化指标，如缺陷率、故障率等，以便准确衡量套件类产品项目质量。</w:t>
      </w:r>
    </w:p>
    <w:p w:rsidR="00312E83" w:rsidRPr="00312E83" w:rsidP="00312E83" w14:paraId="712A7F4B" w14:textId="77777777">
      <w:pPr>
        <w:ind w:firstLine="560" w:firstLineChars="200"/>
        <w:rPr>
          <w:rFonts w:ascii="仿宋" w:eastAsia="仿宋" w:hAnsi="仿宋"/>
          <w:sz w:val="28"/>
        </w:rPr>
      </w:pPr>
      <w:r w:rsidRPr="00312E83">
        <w:rPr>
          <w:rFonts w:ascii="仿宋" w:eastAsia="仿宋" w:hAnsi="仿宋"/>
          <w:sz w:val="28"/>
        </w:rPr>
        <w:t>2. 制定详细的质量评估表，涵盖套件类产品项目的各个阶段和方面，确保评估的全面性和客观性。</w:t>
      </w:r>
    </w:p>
    <w:p w:rsidR="00312E83" w:rsidRPr="00312E83" w:rsidP="00312E83" w14:paraId="03D0B37F" w14:textId="77777777">
      <w:pPr>
        <w:ind w:firstLine="560" w:firstLineChars="200"/>
        <w:rPr>
          <w:rFonts w:ascii="仿宋" w:eastAsia="仿宋" w:hAnsi="仿宋"/>
          <w:sz w:val="28"/>
        </w:rPr>
      </w:pPr>
      <w:r w:rsidRPr="00312E83">
        <w:rPr>
          <w:rFonts w:ascii="仿宋" w:eastAsia="仿宋" w:hAnsi="仿宋"/>
          <w:sz w:val="28"/>
        </w:rPr>
        <w:t>3. 采用定期评估会议的方式，对套件类产品项目质量进行跟踪</w:t>
      </w:r>
      <w:r w:rsidRPr="00312E83">
        <w:rPr>
          <w:rFonts w:ascii="仿宋" w:eastAsia="仿宋" w:hAnsi="仿宋"/>
          <w:sz w:val="28"/>
        </w:rPr>
        <w:t>和审核，以便及时发现并解决问题。</w:t>
      </w:r>
    </w:p>
    <w:p w:rsidR="00312E83" w:rsidRPr="00312E83" w:rsidP="00312E83" w14:paraId="4A70FE37" w14:textId="77777777">
      <w:pPr>
        <w:ind w:firstLine="560" w:firstLineChars="200"/>
        <w:rPr>
          <w:rFonts w:ascii="仿宋" w:eastAsia="仿宋" w:hAnsi="仿宋"/>
          <w:sz w:val="28"/>
        </w:rPr>
      </w:pPr>
    </w:p>
    <w:p w:rsidR="00312E83" w:rsidRPr="00312E83" w:rsidP="00312E83" w14:paraId="19DDE5ED" w14:textId="77777777">
      <w:pPr>
        <w:ind w:firstLine="560" w:firstLineChars="200"/>
        <w:rPr>
          <w:rFonts w:ascii="仿宋" w:eastAsia="仿宋" w:hAnsi="仿宋"/>
          <w:sz w:val="28"/>
        </w:rPr>
      </w:pPr>
      <w:r w:rsidRPr="00312E83">
        <w:rPr>
          <w:rFonts w:ascii="仿宋" w:eastAsia="仿宋" w:hAnsi="仿宋" w:hint="eastAsia"/>
          <w:sz w:val="28"/>
        </w:rPr>
        <w:t>五、套件类产品项目质量问题处理</w:t>
      </w:r>
    </w:p>
    <w:p w:rsidR="00312E83" w:rsidRPr="00312E83" w:rsidP="00312E83" w14:paraId="22B58313" w14:textId="77777777">
      <w:pPr>
        <w:ind w:firstLine="560" w:firstLineChars="200"/>
        <w:rPr>
          <w:rFonts w:ascii="仿宋" w:eastAsia="仿宋" w:hAnsi="仿宋"/>
          <w:sz w:val="28"/>
        </w:rPr>
      </w:pPr>
    </w:p>
    <w:p w:rsidR="00312E83" w:rsidRPr="00312E83" w:rsidP="00312E83" w14:paraId="77B9FBCB" w14:textId="77777777">
      <w:pPr>
        <w:ind w:firstLine="560" w:firstLineChars="200"/>
        <w:rPr>
          <w:rFonts w:ascii="仿宋" w:eastAsia="仿宋" w:hAnsi="仿宋"/>
          <w:sz w:val="28"/>
        </w:rPr>
      </w:pPr>
      <w:r w:rsidRPr="00312E83">
        <w:rPr>
          <w:rFonts w:ascii="仿宋" w:eastAsia="仿宋" w:hAnsi="仿宋" w:hint="eastAsia"/>
          <w:sz w:val="28"/>
        </w:rPr>
        <w:t>在套件类产品项目质量管理中，处理质量问题是非常重要的一环。以下是我们应对质量问题的措施：</w:t>
      </w:r>
    </w:p>
    <w:p w:rsidR="00312E83" w:rsidRPr="00312E83" w:rsidP="00312E83" w14:paraId="7C515A82"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312E83" w:rsidRPr="00312E83" w:rsidP="00312E83" w14:paraId="1A32BEA3" w14:textId="77777777">
      <w:pPr>
        <w:ind w:firstLine="560" w:firstLineChars="200"/>
        <w:rPr>
          <w:rFonts w:ascii="仿宋" w:eastAsia="仿宋" w:hAnsi="仿宋"/>
          <w:sz w:val="28"/>
        </w:rPr>
      </w:pPr>
      <w:r w:rsidRPr="00312E83">
        <w:rPr>
          <w:rFonts w:ascii="仿宋" w:eastAsia="仿宋" w:hAnsi="仿宋"/>
          <w:sz w:val="28"/>
        </w:rPr>
        <w:t>1. 对质量问题进行分类，如设计、制造、运输等，以便更好地找出问题根源。</w:t>
      </w:r>
    </w:p>
    <w:p w:rsidR="00312E83" w:rsidRPr="00312E83" w:rsidP="00312E83" w14:paraId="47DC9F4E" w14:textId="77777777">
      <w:pPr>
        <w:ind w:firstLine="560" w:firstLineChars="200"/>
        <w:rPr>
          <w:rFonts w:ascii="仿宋" w:eastAsia="仿宋" w:hAnsi="仿宋"/>
          <w:sz w:val="28"/>
        </w:rPr>
      </w:pPr>
      <w:r w:rsidRPr="00312E83">
        <w:rPr>
          <w:rFonts w:ascii="仿宋" w:eastAsia="仿宋" w:hAnsi="仿宋"/>
          <w:sz w:val="28"/>
        </w:rPr>
        <w:t>2. 运用根本原因分析方法（RCA），对每个质量问题进行深入分析，找出根本原因并采取有效的纠正措施。</w:t>
      </w:r>
    </w:p>
    <w:p w:rsidR="00312E83" w:rsidRPr="00312E83" w:rsidP="00312E83" w14:paraId="0554F1B0" w14:textId="77777777">
      <w:pPr>
        <w:ind w:firstLine="560" w:firstLineChars="200"/>
        <w:rPr>
          <w:rFonts w:ascii="仿宋" w:eastAsia="仿宋" w:hAnsi="仿宋"/>
          <w:sz w:val="28"/>
        </w:rPr>
      </w:pPr>
      <w:r w:rsidRPr="00312E83">
        <w:rPr>
          <w:rFonts w:ascii="仿宋" w:eastAsia="仿宋" w:hAnsi="仿宋"/>
          <w:sz w:val="28"/>
        </w:rPr>
        <w:t>3. 对于跨部门的质量问题，我们将成立跨部门的质量问题解决小组，协同作战，确保问题得到妥善解决。</w:t>
      </w:r>
    </w:p>
    <w:p w:rsidR="00312E83" w:rsidRPr="00312E83" w:rsidP="00312E83" w14:paraId="7AD2C7C3" w14:textId="77777777">
      <w:pPr>
        <w:ind w:firstLine="560" w:firstLineChars="200"/>
        <w:rPr>
          <w:rFonts w:ascii="仿宋" w:eastAsia="仿宋" w:hAnsi="仿宋"/>
          <w:sz w:val="28"/>
        </w:rPr>
      </w:pPr>
      <w:r w:rsidRPr="00312E83">
        <w:rPr>
          <w:rFonts w:ascii="仿宋" w:eastAsia="仿宋" w:hAnsi="仿宋"/>
          <w:sz w:val="28"/>
        </w:rPr>
        <w:t>4. 对质量问题进行跟踪和监控，确保问题得到彻底解决，并防止类似问题的再次出现。</w:t>
      </w:r>
    </w:p>
    <w:p w:rsidR="00312E83" w:rsidP="00312E83" w14:paraId="2D528CAC" w14:textId="0346779C">
      <w:pPr>
        <w:ind w:firstLine="560" w:firstLineChars="200"/>
        <w:rPr>
          <w:rFonts w:ascii="仿宋" w:eastAsia="仿宋" w:hAnsi="仿宋"/>
          <w:sz w:val="28"/>
        </w:rPr>
      </w:pPr>
      <w:r w:rsidRPr="00312E83">
        <w:rPr>
          <w:rFonts w:ascii="仿宋" w:eastAsia="仿宋" w:hAnsi="仿宋"/>
          <w:sz w:val="28"/>
        </w:rPr>
        <w:t>5. 对质量问题进行总结和反馈，以便在今后的套件类产品项目中避免类似问题的再次发生。</w:t>
      </w:r>
    </w:p>
    <w:p w:rsidR="00312E83" w:rsidP="00312E83" w14:paraId="313D8E89" w14:textId="2191E70D">
      <w:pPr>
        <w:pStyle w:val="Heading2"/>
      </w:pPr>
      <w:bookmarkStart w:id="30" w:name="_Toc160209454"/>
      <w:r w:rsidRPr="00312E83">
        <w:t>(六)、套件类产品项目沟通管理</w:t>
      </w:r>
      <w:bookmarkEnd w:id="30"/>
    </w:p>
    <w:p w:rsidR="00312E83" w:rsidRPr="00312E83" w:rsidP="00312E83" w14:paraId="0B14FE1B" w14:textId="77777777">
      <w:pPr>
        <w:ind w:firstLine="560" w:firstLineChars="200"/>
        <w:rPr>
          <w:rFonts w:ascii="仿宋" w:eastAsia="仿宋" w:hAnsi="仿宋"/>
          <w:sz w:val="28"/>
        </w:rPr>
      </w:pPr>
      <w:r w:rsidRPr="00312E83">
        <w:rPr>
          <w:rFonts w:ascii="仿宋" w:eastAsia="仿宋" w:hAnsi="仿宋" w:hint="eastAsia"/>
          <w:sz w:val="28"/>
        </w:rPr>
        <w:t>套件类产品项目沟通管理</w:t>
      </w:r>
    </w:p>
    <w:p w:rsidR="00312E83" w:rsidRPr="00312E83" w:rsidP="00312E83" w14:paraId="23CD3912" w14:textId="77777777">
      <w:pPr>
        <w:ind w:firstLine="560" w:firstLineChars="200"/>
        <w:rPr>
          <w:rFonts w:ascii="仿宋" w:eastAsia="仿宋" w:hAnsi="仿宋"/>
          <w:sz w:val="28"/>
        </w:rPr>
      </w:pPr>
    </w:p>
    <w:p w:rsidR="00312E83" w:rsidRPr="00312E83" w:rsidP="00312E83" w14:paraId="6777EED5" w14:textId="77777777">
      <w:pPr>
        <w:ind w:firstLine="560" w:firstLineChars="200"/>
        <w:rPr>
          <w:rFonts w:ascii="仿宋" w:eastAsia="仿宋" w:hAnsi="仿宋"/>
          <w:sz w:val="28"/>
        </w:rPr>
      </w:pPr>
      <w:r w:rsidRPr="00312E83">
        <w:rPr>
          <w:rFonts w:ascii="仿宋" w:eastAsia="仿宋" w:hAnsi="仿宋" w:hint="eastAsia"/>
          <w:sz w:val="28"/>
        </w:rPr>
        <w:t>在套件类产品项目管理中，沟通是至关重要的一环。</w:t>
      </w:r>
    </w:p>
    <w:p w:rsidR="00312E83" w:rsidRPr="00312E83" w:rsidP="00312E83" w14:paraId="7A487B92" w14:textId="77777777">
      <w:pPr>
        <w:ind w:firstLine="560" w:firstLineChars="200"/>
        <w:rPr>
          <w:rFonts w:ascii="仿宋" w:eastAsia="仿宋" w:hAnsi="仿宋"/>
          <w:sz w:val="28"/>
        </w:rPr>
      </w:pPr>
    </w:p>
    <w:p w:rsidR="00312E83" w:rsidRPr="00312E83" w:rsidP="00312E83" w14:paraId="4930E31D" w14:textId="77777777">
      <w:pPr>
        <w:ind w:firstLine="560" w:firstLineChars="200"/>
        <w:rPr>
          <w:rFonts w:ascii="仿宋" w:eastAsia="仿宋" w:hAnsi="仿宋"/>
          <w:sz w:val="28"/>
        </w:rPr>
      </w:pPr>
      <w:r w:rsidRPr="00312E83">
        <w:rPr>
          <w:rFonts w:ascii="仿宋" w:eastAsia="仿宋" w:hAnsi="仿宋" w:hint="eastAsia"/>
          <w:sz w:val="28"/>
        </w:rPr>
        <w:t>一、套件类产品项目沟通目标</w:t>
      </w:r>
    </w:p>
    <w:p w:rsidR="00312E83" w:rsidRPr="00312E83" w:rsidP="00312E83" w14:paraId="6BAE034D" w14:textId="77777777">
      <w:pPr>
        <w:ind w:firstLine="560" w:firstLineChars="200"/>
        <w:rPr>
          <w:rFonts w:ascii="仿宋" w:eastAsia="仿宋" w:hAnsi="仿宋"/>
          <w:sz w:val="28"/>
        </w:rPr>
      </w:pPr>
    </w:p>
    <w:p w:rsidR="00312E83" w:rsidRPr="00312E83" w:rsidP="00312E83" w14:paraId="64399D31" w14:textId="77777777">
      <w:pPr>
        <w:ind w:firstLine="560" w:firstLineChars="200"/>
        <w:rPr>
          <w:rFonts w:ascii="仿宋" w:eastAsia="仿宋" w:hAnsi="仿宋"/>
          <w:sz w:val="28"/>
        </w:rPr>
      </w:pPr>
      <w:r w:rsidRPr="00312E83">
        <w:rPr>
          <w:rFonts w:ascii="仿宋" w:eastAsia="仿宋" w:hAnsi="仿宋" w:hint="eastAsia"/>
          <w:sz w:val="28"/>
        </w:rPr>
        <w:t>我们的套件类产品项目沟通目标包括以下几个方面：</w:t>
      </w:r>
    </w:p>
    <w:p w:rsidR="00312E83" w:rsidRPr="00312E83" w:rsidP="00312E83" w14:paraId="4EDDAC21" w14:textId="77777777">
      <w:pPr>
        <w:ind w:firstLine="560" w:firstLineChars="200"/>
        <w:rPr>
          <w:rFonts w:ascii="仿宋" w:eastAsia="仿宋" w:hAnsi="仿宋"/>
          <w:sz w:val="28"/>
        </w:rPr>
      </w:pPr>
    </w:p>
    <w:p w:rsidR="00312E83" w:rsidRPr="00312E83" w:rsidP="00312E83" w14:paraId="7B5D723D" w14:textId="77777777">
      <w:pPr>
        <w:ind w:firstLine="560" w:firstLineChars="200"/>
        <w:rPr>
          <w:rFonts w:ascii="仿宋" w:eastAsia="仿宋" w:hAnsi="仿宋"/>
          <w:sz w:val="28"/>
        </w:rPr>
      </w:pPr>
      <w:r w:rsidRPr="00312E83">
        <w:rPr>
          <w:rFonts w:ascii="仿宋" w:eastAsia="仿宋" w:hAnsi="仿宋"/>
          <w:sz w:val="28"/>
        </w:rPr>
        <w:t>1. 确保套件类产品项目信息的及时、准确、全面传递。</w:t>
      </w:r>
    </w:p>
    <w:p w:rsidR="00312E83" w:rsidRPr="00312E83" w:rsidP="00312E83" w14:paraId="218528DD"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312E83">
        <w:rPr>
          <w:rFonts w:ascii="仿宋" w:eastAsia="仿宋" w:hAnsi="仿宋"/>
          <w:sz w:val="28"/>
        </w:rPr>
        <w:t>2.</w:t>
      </w:r>
    </w:p>
    <w:p w:rsidR="00312E83" w:rsidRPr="00312E83" w:rsidP="00312E83" w14:textId="77777777">
      <w:pPr>
        <w:ind w:firstLine="560" w:firstLineChars="200"/>
        <w:rPr>
          <w:rFonts w:ascii="仿宋" w:eastAsia="仿宋" w:hAnsi="仿宋"/>
          <w:sz w:val="28"/>
        </w:rPr>
      </w:pPr>
      <w:r w:rsidRPr="00312E83">
        <w:rPr>
          <w:rFonts w:ascii="仿宋" w:eastAsia="仿宋" w:hAnsi="仿宋"/>
          <w:sz w:val="28"/>
        </w:rPr>
        <w:t xml:space="preserve"> 提高套件类产品项目团队成员之间的沟通效率，增强团队协作。</w:t>
      </w:r>
    </w:p>
    <w:p w:rsidR="00312E83" w:rsidRPr="00312E83" w:rsidP="00312E83" w14:paraId="43281A23" w14:textId="77777777">
      <w:pPr>
        <w:ind w:firstLine="560" w:firstLineChars="200"/>
        <w:rPr>
          <w:rFonts w:ascii="仿宋" w:eastAsia="仿宋" w:hAnsi="仿宋"/>
          <w:sz w:val="28"/>
        </w:rPr>
      </w:pPr>
      <w:r w:rsidRPr="00312E83">
        <w:rPr>
          <w:rFonts w:ascii="仿宋" w:eastAsia="仿宋" w:hAnsi="仿宋"/>
          <w:sz w:val="28"/>
        </w:rPr>
        <w:t>3. 确保与客户、供应商和其他利益相关者的有效沟通。</w:t>
      </w:r>
    </w:p>
    <w:p w:rsidR="00312E83" w:rsidRPr="00312E83" w:rsidP="00312E83" w14:paraId="5B9FDF02" w14:textId="77777777">
      <w:pPr>
        <w:ind w:firstLine="560" w:firstLineChars="200"/>
        <w:rPr>
          <w:rFonts w:ascii="仿宋" w:eastAsia="仿宋" w:hAnsi="仿宋"/>
          <w:sz w:val="28"/>
        </w:rPr>
      </w:pPr>
    </w:p>
    <w:p w:rsidR="00312E83" w:rsidRPr="00312E83" w:rsidP="00312E83" w14:paraId="240192D2" w14:textId="77777777">
      <w:pPr>
        <w:ind w:firstLine="560" w:firstLineChars="200"/>
        <w:rPr>
          <w:rFonts w:ascii="仿宋" w:eastAsia="仿宋" w:hAnsi="仿宋"/>
          <w:sz w:val="28"/>
        </w:rPr>
      </w:pPr>
      <w:r w:rsidRPr="00312E83">
        <w:rPr>
          <w:rFonts w:ascii="仿宋" w:eastAsia="仿宋" w:hAnsi="仿宋" w:hint="eastAsia"/>
          <w:sz w:val="28"/>
        </w:rPr>
        <w:t>二、套件类产品项目沟通计划</w:t>
      </w:r>
    </w:p>
    <w:p w:rsidR="00312E83" w:rsidRPr="00312E83" w:rsidP="00312E83" w14:paraId="65E80300" w14:textId="77777777">
      <w:pPr>
        <w:ind w:firstLine="560" w:firstLineChars="200"/>
        <w:rPr>
          <w:rFonts w:ascii="仿宋" w:eastAsia="仿宋" w:hAnsi="仿宋"/>
          <w:sz w:val="28"/>
        </w:rPr>
      </w:pPr>
    </w:p>
    <w:p w:rsidR="00312E83" w:rsidRPr="00312E83" w:rsidP="00312E83" w14:paraId="70B33909" w14:textId="77777777">
      <w:pPr>
        <w:ind w:firstLine="560" w:firstLineChars="200"/>
        <w:rPr>
          <w:rFonts w:ascii="仿宋" w:eastAsia="仿宋" w:hAnsi="仿宋"/>
          <w:sz w:val="28"/>
        </w:rPr>
      </w:pPr>
      <w:r w:rsidRPr="00312E83">
        <w:rPr>
          <w:rFonts w:ascii="仿宋" w:eastAsia="仿宋" w:hAnsi="仿宋" w:hint="eastAsia"/>
          <w:sz w:val="28"/>
        </w:rPr>
        <w:t>制定套件类产品项目沟通计划是确保套件类产品项目顺利进行的关键。以下是我们将采取的步骤：</w:t>
      </w:r>
    </w:p>
    <w:p w:rsidR="00312E83" w:rsidRPr="00312E83" w:rsidP="00312E83" w14:paraId="64A8B1AA" w14:textId="77777777">
      <w:pPr>
        <w:ind w:firstLine="560" w:firstLineChars="200"/>
        <w:rPr>
          <w:rFonts w:ascii="仿宋" w:eastAsia="仿宋" w:hAnsi="仿宋"/>
          <w:sz w:val="28"/>
        </w:rPr>
      </w:pPr>
    </w:p>
    <w:p w:rsidR="00312E83" w:rsidRPr="00312E83" w:rsidP="00312E83" w14:paraId="064BF479" w14:textId="77777777">
      <w:pPr>
        <w:ind w:firstLine="560" w:firstLineChars="200"/>
        <w:rPr>
          <w:rFonts w:ascii="仿宋" w:eastAsia="仿宋" w:hAnsi="仿宋"/>
          <w:sz w:val="28"/>
        </w:rPr>
      </w:pPr>
      <w:r w:rsidRPr="00312E83">
        <w:rPr>
          <w:rFonts w:ascii="仿宋" w:eastAsia="仿宋" w:hAnsi="仿宋"/>
          <w:sz w:val="28"/>
        </w:rPr>
        <w:t>1. 确定沟通对象：明确需要沟通的人员或组织，包括套件类产品</w:t>
      </w:r>
      <w:r w:rsidRPr="00312E83">
        <w:rPr>
          <w:rFonts w:ascii="仿宋" w:eastAsia="仿宋" w:hAnsi="仿宋" w:hint="eastAsia"/>
          <w:sz w:val="28"/>
        </w:rPr>
        <w:t>项目团队成员、客户、供应商等。</w:t>
      </w:r>
    </w:p>
    <w:p w:rsidR="00312E83" w:rsidRPr="00312E83" w:rsidP="00312E83" w14:paraId="1A760055" w14:textId="77777777">
      <w:pPr>
        <w:ind w:firstLine="560" w:firstLineChars="200"/>
        <w:rPr>
          <w:rFonts w:ascii="仿宋" w:eastAsia="仿宋" w:hAnsi="仿宋"/>
          <w:sz w:val="28"/>
        </w:rPr>
      </w:pPr>
      <w:r w:rsidRPr="00312E83">
        <w:rPr>
          <w:rFonts w:ascii="仿宋" w:eastAsia="仿宋" w:hAnsi="仿宋"/>
          <w:sz w:val="28"/>
        </w:rPr>
        <w:t>2. 制定沟通渠道和频率：根据沟通对象和沟通内容，制定相应的沟通渠道和沟通频率，例如定期会议、邮件、电话等。</w:t>
      </w:r>
    </w:p>
    <w:p w:rsidR="00312E83" w:rsidRPr="00312E83" w:rsidP="00312E83" w14:paraId="232A505B" w14:textId="77777777">
      <w:pPr>
        <w:ind w:firstLine="560" w:firstLineChars="200"/>
        <w:rPr>
          <w:rFonts w:ascii="仿宋" w:eastAsia="仿宋" w:hAnsi="仿宋"/>
          <w:sz w:val="28"/>
        </w:rPr>
      </w:pPr>
      <w:r w:rsidRPr="00312E83">
        <w:rPr>
          <w:rFonts w:ascii="仿宋" w:eastAsia="仿宋" w:hAnsi="仿宋"/>
          <w:sz w:val="28"/>
        </w:rPr>
        <w:t>3. 制定信息发布计划：确定需要发布的信息内容、时间节点和方式，确保信息的及时传递。</w:t>
      </w:r>
    </w:p>
    <w:p w:rsidR="00312E83" w:rsidRPr="00312E83" w:rsidP="00312E83" w14:paraId="6885677F" w14:textId="77777777">
      <w:pPr>
        <w:ind w:firstLine="560" w:firstLineChars="200"/>
        <w:rPr>
          <w:rFonts w:ascii="仿宋" w:eastAsia="仿宋" w:hAnsi="仿宋"/>
          <w:sz w:val="28"/>
        </w:rPr>
      </w:pPr>
      <w:r w:rsidRPr="00312E83">
        <w:rPr>
          <w:rFonts w:ascii="仿宋" w:eastAsia="仿宋" w:hAnsi="仿宋"/>
          <w:sz w:val="28"/>
        </w:rPr>
        <w:t>4. 制定沟通会议计划：针对套件类产品项目需要，制定定期或临时的沟通会议计划，包括会议时间、地点、议程等。</w:t>
      </w:r>
    </w:p>
    <w:p w:rsidR="00312E83" w:rsidRPr="00312E83" w:rsidP="00312E83" w14:paraId="1A93A65D" w14:textId="77777777">
      <w:pPr>
        <w:ind w:firstLine="560" w:firstLineChars="200"/>
        <w:rPr>
          <w:rFonts w:ascii="仿宋" w:eastAsia="仿宋" w:hAnsi="仿宋"/>
          <w:sz w:val="28"/>
        </w:rPr>
      </w:pPr>
    </w:p>
    <w:p w:rsidR="00312E83" w:rsidRPr="00312E83" w:rsidP="00312E83" w14:paraId="0B0FC1C7" w14:textId="77777777">
      <w:pPr>
        <w:ind w:firstLine="560" w:firstLineChars="200"/>
        <w:rPr>
          <w:rFonts w:ascii="仿宋" w:eastAsia="仿宋" w:hAnsi="仿宋"/>
          <w:sz w:val="28"/>
        </w:rPr>
      </w:pPr>
      <w:r w:rsidRPr="00312E83">
        <w:rPr>
          <w:rFonts w:ascii="仿宋" w:eastAsia="仿宋" w:hAnsi="仿宋" w:hint="eastAsia"/>
          <w:sz w:val="28"/>
        </w:rPr>
        <w:t>三、套件类产品项目沟通组织与职责</w:t>
      </w:r>
    </w:p>
    <w:p w:rsidR="00312E83" w:rsidRPr="00312E83" w:rsidP="00312E83" w14:paraId="1C0A90A7" w14:textId="77777777">
      <w:pPr>
        <w:ind w:firstLine="560" w:firstLineChars="200"/>
        <w:rPr>
          <w:rFonts w:ascii="仿宋" w:eastAsia="仿宋" w:hAnsi="仿宋"/>
          <w:sz w:val="28"/>
        </w:rPr>
      </w:pPr>
    </w:p>
    <w:p w:rsidR="00312E83" w:rsidRPr="00312E83" w:rsidP="00312E83" w14:paraId="5D30494C" w14:textId="77777777">
      <w:pPr>
        <w:ind w:firstLine="560" w:firstLineChars="200"/>
        <w:rPr>
          <w:rFonts w:ascii="仿宋" w:eastAsia="仿宋" w:hAnsi="仿宋"/>
          <w:sz w:val="28"/>
        </w:rPr>
      </w:pPr>
      <w:r w:rsidRPr="00312E83">
        <w:rPr>
          <w:rFonts w:ascii="仿宋" w:eastAsia="仿宋" w:hAnsi="仿宋" w:hint="eastAsia"/>
          <w:sz w:val="28"/>
        </w:rPr>
        <w:t>明确套件类产品项目沟通组织的职责和分工，以确保沟通的顺畅和高效。以下是我们将采取的步骤：</w:t>
      </w:r>
    </w:p>
    <w:p w:rsidR="00312E83" w:rsidRPr="00312E83" w:rsidP="00312E83" w14:paraId="558BD325"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312E83" w:rsidRPr="00312E83" w:rsidP="00312E83" w14:paraId="5FD855BA" w14:textId="77777777">
      <w:pPr>
        <w:ind w:firstLine="560" w:firstLineChars="200"/>
        <w:rPr>
          <w:rFonts w:ascii="仿宋" w:eastAsia="仿宋" w:hAnsi="仿宋"/>
          <w:sz w:val="28"/>
        </w:rPr>
      </w:pPr>
      <w:r w:rsidRPr="00312E83">
        <w:rPr>
          <w:rFonts w:ascii="仿宋" w:eastAsia="仿宋" w:hAnsi="仿宋"/>
          <w:sz w:val="28"/>
        </w:rPr>
        <w:t>1. 确定套件类产品项目负责人：负责整个套件</w:t>
      </w:r>
      <w:r w:rsidRPr="00312E83">
        <w:rPr>
          <w:rFonts w:ascii="仿宋" w:eastAsia="仿宋" w:hAnsi="仿宋" w:hint="eastAsia"/>
          <w:sz w:val="28"/>
        </w:rPr>
        <w:t>类产品项目的沟通协调和信息汇总。</w:t>
      </w:r>
    </w:p>
    <w:p w:rsidR="00312E83" w:rsidRPr="00312E83" w:rsidP="00312E83" w14:paraId="668964DC" w14:textId="77777777">
      <w:pPr>
        <w:ind w:firstLine="560" w:firstLineChars="200"/>
        <w:rPr>
          <w:rFonts w:ascii="仿宋" w:eastAsia="仿宋" w:hAnsi="仿宋"/>
          <w:sz w:val="28"/>
        </w:rPr>
      </w:pPr>
      <w:r w:rsidRPr="00312E83">
        <w:rPr>
          <w:rFonts w:ascii="仿宋" w:eastAsia="仿宋" w:hAnsi="仿宋"/>
          <w:sz w:val="28"/>
        </w:rPr>
        <w:t>2. 确定套件类产品项目团队成员：负责各自领域内的沟通协调和信息汇报。</w:t>
      </w:r>
    </w:p>
    <w:p w:rsidR="00312E83" w:rsidRPr="00312E83" w:rsidP="00312E83" w14:paraId="558E0FBE" w14:textId="77777777">
      <w:pPr>
        <w:ind w:firstLine="560" w:firstLineChars="200"/>
        <w:rPr>
          <w:rFonts w:ascii="仿宋" w:eastAsia="仿宋" w:hAnsi="仿宋"/>
          <w:sz w:val="28"/>
        </w:rPr>
      </w:pPr>
      <w:r w:rsidRPr="00312E83">
        <w:rPr>
          <w:rFonts w:ascii="仿宋" w:eastAsia="仿宋" w:hAnsi="仿宋"/>
          <w:sz w:val="28"/>
        </w:rPr>
        <w:t>3. 确定其他利益相关者：客户、供应商等，明确其沟通需求和期望。</w:t>
      </w:r>
    </w:p>
    <w:p w:rsidR="00312E83" w:rsidRPr="00312E83" w:rsidP="00312E83" w14:paraId="5B32D2DC" w14:textId="77777777">
      <w:pPr>
        <w:ind w:firstLine="560" w:firstLineChars="200"/>
        <w:rPr>
          <w:rFonts w:ascii="仿宋" w:eastAsia="仿宋" w:hAnsi="仿宋"/>
          <w:sz w:val="28"/>
        </w:rPr>
      </w:pPr>
    </w:p>
    <w:p w:rsidR="00312E83" w:rsidRPr="00312E83" w:rsidP="00312E83" w14:paraId="7B8B7657" w14:textId="77777777">
      <w:pPr>
        <w:ind w:firstLine="560" w:firstLineChars="200"/>
        <w:rPr>
          <w:rFonts w:ascii="仿宋" w:eastAsia="仿宋" w:hAnsi="仿宋"/>
          <w:sz w:val="28"/>
        </w:rPr>
      </w:pPr>
      <w:r w:rsidRPr="00312E83">
        <w:rPr>
          <w:rFonts w:ascii="仿宋" w:eastAsia="仿宋" w:hAnsi="仿宋" w:hint="eastAsia"/>
          <w:sz w:val="28"/>
        </w:rPr>
        <w:t>四、套件类产品项目沟通风险管理</w:t>
      </w:r>
    </w:p>
    <w:p w:rsidR="00312E83" w:rsidRPr="00312E83" w:rsidP="00312E83" w14:paraId="521EBBBD" w14:textId="77777777">
      <w:pPr>
        <w:ind w:firstLine="560" w:firstLineChars="200"/>
        <w:rPr>
          <w:rFonts w:ascii="仿宋" w:eastAsia="仿宋" w:hAnsi="仿宋"/>
          <w:sz w:val="28"/>
        </w:rPr>
      </w:pPr>
    </w:p>
    <w:p w:rsidR="00312E83" w:rsidRPr="00312E83" w:rsidP="00312E83" w14:paraId="0421899D" w14:textId="77777777">
      <w:pPr>
        <w:ind w:firstLine="560" w:firstLineChars="200"/>
        <w:rPr>
          <w:rFonts w:ascii="仿宋" w:eastAsia="仿宋" w:hAnsi="仿宋"/>
          <w:sz w:val="28"/>
        </w:rPr>
      </w:pPr>
      <w:r w:rsidRPr="00312E83">
        <w:rPr>
          <w:rFonts w:ascii="仿宋" w:eastAsia="仿宋" w:hAnsi="仿宋" w:hint="eastAsia"/>
          <w:sz w:val="28"/>
        </w:rPr>
        <w:t>在套件类产品项目沟通中，可能存在信息泄露、误解等风险，因此需要制定相应的应对措施。以下是我们将采取的步骤：</w:t>
      </w:r>
    </w:p>
    <w:p w:rsidR="00312E83" w:rsidRPr="00312E83" w:rsidP="00312E83" w14:paraId="10114E3F" w14:textId="77777777">
      <w:pPr>
        <w:ind w:firstLine="560" w:firstLineChars="200"/>
        <w:rPr>
          <w:rFonts w:ascii="仿宋" w:eastAsia="仿宋" w:hAnsi="仿宋"/>
          <w:sz w:val="28"/>
        </w:rPr>
      </w:pPr>
    </w:p>
    <w:p w:rsidR="00312E83" w:rsidRPr="00312E83" w:rsidP="00312E83" w14:paraId="538CFDBB" w14:textId="77777777">
      <w:pPr>
        <w:ind w:firstLine="560" w:firstLineChars="200"/>
        <w:rPr>
          <w:rFonts w:ascii="仿宋" w:eastAsia="仿宋" w:hAnsi="仿宋"/>
          <w:sz w:val="28"/>
        </w:rPr>
      </w:pPr>
      <w:r w:rsidRPr="00312E83">
        <w:rPr>
          <w:rFonts w:ascii="仿宋" w:eastAsia="仿宋" w:hAnsi="仿宋"/>
          <w:sz w:val="28"/>
        </w:rPr>
        <w:t>1. 建立信息保密制度：确保套件类产品项目信息不被泄露给未授权人员。</w:t>
      </w:r>
    </w:p>
    <w:p w:rsidR="00312E83" w:rsidRPr="00312E83" w:rsidP="00312E83" w14:paraId="7D43007B" w14:textId="77777777">
      <w:pPr>
        <w:ind w:firstLine="560" w:firstLineChars="200"/>
        <w:rPr>
          <w:rFonts w:ascii="仿宋" w:eastAsia="仿宋" w:hAnsi="仿宋"/>
          <w:sz w:val="28"/>
        </w:rPr>
      </w:pPr>
      <w:r w:rsidRPr="00312E83">
        <w:rPr>
          <w:rFonts w:ascii="仿宋" w:eastAsia="仿宋" w:hAnsi="仿宋"/>
          <w:sz w:val="28"/>
        </w:rPr>
        <w:t>2. 加强沟通培训：提高套件类产品项目团队成员的沟通能力，避免误解和冲突。</w:t>
      </w:r>
    </w:p>
    <w:p w:rsidR="00312E83" w:rsidRPr="00312E83" w:rsidP="00312E83" w14:paraId="5FE47F54" w14:textId="77777777">
      <w:pPr>
        <w:ind w:firstLine="560" w:firstLineChars="200"/>
        <w:rPr>
          <w:rFonts w:ascii="仿宋" w:eastAsia="仿宋" w:hAnsi="仿宋"/>
          <w:sz w:val="28"/>
        </w:rPr>
      </w:pPr>
      <w:r w:rsidRPr="00312E83">
        <w:rPr>
          <w:rFonts w:ascii="仿宋" w:eastAsia="仿宋" w:hAnsi="仿宋"/>
          <w:sz w:val="28"/>
        </w:rPr>
        <w:t>3. 建立问题反馈机制：及时收集沟通中遇到的问</w:t>
      </w:r>
      <w:r w:rsidRPr="00312E83">
        <w:rPr>
          <w:rFonts w:ascii="仿宋" w:eastAsia="仿宋" w:hAnsi="仿宋" w:hint="eastAsia"/>
          <w:sz w:val="28"/>
        </w:rPr>
        <w:t>题，并反馈给相关人员，确保问题的及时解决。</w:t>
      </w:r>
    </w:p>
    <w:p w:rsidR="00312E83" w:rsidRPr="00312E83" w:rsidP="00312E83" w14:paraId="78566DE4" w14:textId="77777777">
      <w:pPr>
        <w:ind w:firstLine="560" w:firstLineChars="200"/>
        <w:rPr>
          <w:rFonts w:ascii="仿宋" w:eastAsia="仿宋" w:hAnsi="仿宋"/>
          <w:sz w:val="28"/>
        </w:rPr>
      </w:pPr>
      <w:r w:rsidRPr="00312E83">
        <w:rPr>
          <w:rFonts w:ascii="仿宋" w:eastAsia="仿宋" w:hAnsi="仿宋"/>
          <w:sz w:val="28"/>
        </w:rPr>
        <w:t>4. 做好沟通记录：对沟通过程进行记录，以便于后续查证和总结。</w:t>
      </w:r>
    </w:p>
    <w:p w:rsidR="00312E83" w:rsidRPr="00312E83" w:rsidP="00312E83" w14:paraId="15FEBA14" w14:textId="77777777">
      <w:pPr>
        <w:ind w:firstLine="560" w:firstLineChars="200"/>
        <w:rPr>
          <w:rFonts w:ascii="仿宋" w:eastAsia="仿宋" w:hAnsi="仿宋"/>
          <w:sz w:val="28"/>
        </w:rPr>
      </w:pPr>
    </w:p>
    <w:p w:rsidR="00312E83" w:rsidRPr="00312E83" w:rsidP="00312E83" w14:paraId="327BACA9"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312E83">
        <w:rPr>
          <w:rFonts w:ascii="仿宋" w:eastAsia="仿宋" w:hAnsi="仿宋" w:hint="eastAsia"/>
          <w:sz w:val="28"/>
        </w:rPr>
        <w:t>五、套件类产品项目沟通预算与投资计划</w:t>
      </w:r>
    </w:p>
    <w:p w:rsidR="00312E83" w:rsidRPr="00312E83" w:rsidP="00312E83" w14:paraId="66484505" w14:textId="77777777">
      <w:pPr>
        <w:ind w:firstLine="560" w:firstLineChars="200"/>
        <w:rPr>
          <w:rFonts w:ascii="仿宋" w:eastAsia="仿宋" w:hAnsi="仿宋"/>
          <w:sz w:val="28"/>
        </w:rPr>
      </w:pPr>
    </w:p>
    <w:p w:rsidR="00312E83" w:rsidRPr="00312E83" w:rsidP="00312E83" w14:paraId="3294ED74" w14:textId="77777777">
      <w:pPr>
        <w:ind w:firstLine="560" w:firstLineChars="200"/>
        <w:rPr>
          <w:rFonts w:ascii="仿宋" w:eastAsia="仿宋" w:hAnsi="仿宋"/>
          <w:sz w:val="28"/>
        </w:rPr>
      </w:pPr>
      <w:r w:rsidRPr="00312E83">
        <w:rPr>
          <w:rFonts w:ascii="仿宋" w:eastAsia="仿宋" w:hAnsi="仿宋" w:hint="eastAsia"/>
          <w:sz w:val="28"/>
        </w:rPr>
        <w:t>针对套件类产品项目沟通需求，我们需要制定相应的预算与投资计划。以下是我们将采取的步骤：</w:t>
      </w:r>
    </w:p>
    <w:p w:rsidR="00312E83" w:rsidRPr="00312E83" w:rsidP="00312E83" w14:paraId="6B533B55" w14:textId="77777777">
      <w:pPr>
        <w:ind w:firstLine="560" w:firstLineChars="200"/>
        <w:rPr>
          <w:rFonts w:ascii="仿宋" w:eastAsia="仿宋" w:hAnsi="仿宋"/>
          <w:sz w:val="28"/>
        </w:rPr>
      </w:pPr>
    </w:p>
    <w:p w:rsidR="00312E83" w:rsidRPr="00312E83" w:rsidP="00312E83" w14:paraId="7F23ED08" w14:textId="77777777">
      <w:pPr>
        <w:ind w:firstLine="560" w:firstLineChars="200"/>
        <w:rPr>
          <w:rFonts w:ascii="仿宋" w:eastAsia="仿宋" w:hAnsi="仿宋"/>
          <w:sz w:val="28"/>
        </w:rPr>
      </w:pPr>
      <w:r w:rsidRPr="00312E83">
        <w:rPr>
          <w:rFonts w:ascii="仿宋" w:eastAsia="仿宋" w:hAnsi="仿宋"/>
          <w:sz w:val="28"/>
        </w:rPr>
        <w:t>1. 分析沟通需求：明确套件类产品项目所需的沟通方式和需求，以确定预算和投资计划的方向。</w:t>
      </w:r>
    </w:p>
    <w:p w:rsidR="00312E83" w:rsidRPr="00312E83" w:rsidP="00312E83" w14:paraId="3916079B" w14:textId="77777777">
      <w:pPr>
        <w:ind w:firstLine="560" w:firstLineChars="200"/>
        <w:rPr>
          <w:rFonts w:ascii="仿宋" w:eastAsia="仿宋" w:hAnsi="仿宋"/>
          <w:sz w:val="28"/>
        </w:rPr>
      </w:pPr>
      <w:r w:rsidRPr="00312E83">
        <w:rPr>
          <w:rFonts w:ascii="仿宋" w:eastAsia="仿宋" w:hAnsi="仿宋"/>
          <w:sz w:val="28"/>
        </w:rPr>
        <w:t>2. 预算制定：根据分析的沟通需求，制定相应的预算计划，包括人员差旅、会议费用等。</w:t>
      </w:r>
    </w:p>
    <w:p w:rsidR="00312E83" w:rsidRPr="00312E83" w:rsidP="00312E83" w14:paraId="1DDDF4B5" w14:textId="77777777">
      <w:pPr>
        <w:ind w:firstLine="560" w:firstLineChars="200"/>
        <w:rPr>
          <w:rFonts w:ascii="仿宋" w:eastAsia="仿宋" w:hAnsi="仿宋"/>
          <w:sz w:val="28"/>
        </w:rPr>
      </w:pPr>
      <w:r w:rsidRPr="00312E83">
        <w:rPr>
          <w:rFonts w:ascii="仿宋" w:eastAsia="仿宋" w:hAnsi="仿宋"/>
          <w:sz w:val="28"/>
        </w:rPr>
        <w:t>3. 投资计划：针对预算，制定相应的投资计划，包括与供应商的合作方式、信息系统的购置等。同时要明</w:t>
      </w:r>
      <w:r w:rsidRPr="00312E83">
        <w:rPr>
          <w:rFonts w:ascii="仿宋" w:eastAsia="仿宋" w:hAnsi="仿宋" w:hint="eastAsia"/>
          <w:sz w:val="28"/>
        </w:rPr>
        <w:t>确各项费用的来源和使用情况。</w:t>
      </w:r>
    </w:p>
    <w:p w:rsidR="00312E83" w:rsidP="00312E83" w14:paraId="0BD8B886" w14:textId="670196EC">
      <w:pPr>
        <w:ind w:firstLine="560" w:firstLineChars="200"/>
        <w:rPr>
          <w:rFonts w:ascii="仿宋" w:eastAsia="仿宋" w:hAnsi="仿宋"/>
          <w:sz w:val="28"/>
        </w:rPr>
      </w:pPr>
      <w:r w:rsidRPr="00312E83">
        <w:rPr>
          <w:rFonts w:ascii="仿宋" w:eastAsia="仿宋" w:hAnsi="仿宋"/>
          <w:sz w:val="28"/>
        </w:rPr>
        <w:t>4. 预算与投资计划的调整：在实际执行过程中，应根据实际情况对预算和投资计划进行调整，以确保套件类产品项目的顺利进行。</w:t>
      </w:r>
    </w:p>
    <w:p w:rsidR="00312E83" w:rsidP="00312E83" w14:paraId="1D5FB0F3" w14:textId="7B142D85">
      <w:pPr>
        <w:pStyle w:val="Heading1"/>
        <w:rPr>
          <w:rFonts w:hint="eastAsia"/>
        </w:rPr>
      </w:pPr>
      <w:bookmarkStart w:id="31" w:name="_Toc160209455"/>
      <w:r w:rsidRPr="00312E83">
        <w:rPr>
          <w:rFonts w:hint="eastAsia"/>
        </w:rPr>
        <w:t>七、公司治理结构</w:t>
      </w:r>
      <w:bookmarkEnd w:id="31"/>
    </w:p>
    <w:p w:rsidR="00312E83" w:rsidP="00312E83" w14:paraId="73593832" w14:textId="40CDDE16">
      <w:pPr>
        <w:pStyle w:val="Heading2"/>
      </w:pPr>
      <w:bookmarkStart w:id="32" w:name="_Toc160209456"/>
      <w:r w:rsidRPr="00312E83">
        <w:t>(一)、公司组织形式</w:t>
      </w:r>
      <w:bookmarkEnd w:id="32"/>
    </w:p>
    <w:p w:rsidR="00312E83" w:rsidRPr="00312E83" w:rsidP="00312E83" w14:paraId="45A30C21" w14:textId="77777777">
      <w:pPr>
        <w:ind w:firstLine="560" w:firstLineChars="200"/>
        <w:rPr>
          <w:rFonts w:ascii="仿宋" w:eastAsia="仿宋" w:hAnsi="仿宋"/>
          <w:sz w:val="28"/>
        </w:rPr>
      </w:pPr>
      <w:r w:rsidRPr="00312E83">
        <w:rPr>
          <w:rFonts w:ascii="仿宋" w:eastAsia="仿宋" w:hAnsi="仿宋" w:hint="eastAsia"/>
          <w:sz w:val="28"/>
        </w:rPr>
        <w:t>公司组织形式</w:t>
      </w:r>
    </w:p>
    <w:p w:rsidR="00312E83" w:rsidRPr="00312E83" w:rsidP="00312E83" w14:paraId="1671D882" w14:textId="77777777">
      <w:pPr>
        <w:ind w:firstLine="560" w:firstLineChars="200"/>
        <w:rPr>
          <w:rFonts w:ascii="仿宋" w:eastAsia="仿宋" w:hAnsi="仿宋"/>
          <w:sz w:val="28"/>
        </w:rPr>
      </w:pPr>
    </w:p>
    <w:p w:rsidR="00312E83" w:rsidRPr="00312E83" w:rsidP="00312E83" w14:paraId="5ABBD9F9" w14:textId="77777777">
      <w:pPr>
        <w:ind w:firstLine="560" w:firstLineChars="200"/>
        <w:rPr>
          <w:rFonts w:ascii="仿宋" w:eastAsia="仿宋" w:hAnsi="仿宋"/>
          <w:sz w:val="28"/>
        </w:rPr>
      </w:pPr>
      <w:r w:rsidRPr="00312E83">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r w:rsidRPr="00312E83">
        <w:rPr>
          <w:rFonts w:ascii="仿宋" w:eastAsia="仿宋" w:hAnsi="仿宋"/>
          <w:sz w:val="28"/>
        </w:rPr>
        <w:br/>
      </w:r>
      <w:r w:rsidRPr="00312E8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https://d.book118.com/178060100115006042</w:t>
        </w:r>
      </w:hyperlink>
    </w:p>
    <w:p w:rsidR="00312E83" w:rsidRPr="00312E83" w:rsidP="00312E83">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paraId="0373C9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paraId="44DEFE5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paraId="0C01804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12E83" w14:paraId="5D1573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paraId="03F6E5C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12E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12E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12E8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12E8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12E8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12E8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12E8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12E8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12E8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12E8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12E8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12E8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12E8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12E8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12E8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12E8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12E8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12E8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12E8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12E8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12E8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12E8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12E8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12E8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12E8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12E8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12E8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12E8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12E8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12E8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12E8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12E8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12E8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12E8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12E8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12E8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312E8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12E8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312E8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312E83"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312E83"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2E83"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P="00BC31C8" w14:textId="7A89A3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312E83"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paraId="316F02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paraId="2F7DECA0" w14:textId="31D89AF1">
    <w:pPr>
      <w:pStyle w:val="Header"/>
      <w:rPr>
        <w:rFonts w:ascii="仿宋" w:eastAsia="仿宋" w:hAnsi="仿宋"/>
      </w:rPr>
    </w:pPr>
    <w:r w:rsidRPr="00312E83">
      <w:rPr>
        <w:rFonts w:ascii="仿宋" w:eastAsia="仿宋" w:hAnsi="仿宋" w:hint="eastAsia"/>
      </w:rPr>
      <w:t>套件类产品商业计划书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paraId="7134035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rsidRPr="00312E83" w:rsidP="00312E83" w14:textId="31D89AF1">
    <w:pPr>
      <w:pStyle w:val="Header"/>
      <w:rPr>
        <w:rFonts w:ascii="仿宋" w:eastAsia="仿宋" w:hAnsi="仿宋"/>
      </w:rPr>
    </w:pPr>
    <w:r w:rsidRPr="00312E83">
      <w:rPr>
        <w:rFonts w:ascii="仿宋" w:eastAsia="仿宋" w:hAnsi="仿宋" w:hint="eastAsia"/>
      </w:rPr>
      <w:t>套件类产品商业计划书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E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E83"/>
    <w:rsid w:val="00124B19"/>
    <w:rsid w:val="00312E83"/>
    <w:rsid w:val="00BC31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F9C913F"/>
  <w15:chartTrackingRefBased/>
  <w15:docId w15:val="{EC9D2A7A-0F2B-40D8-850D-F408503B5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12E8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12E8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12E8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12E8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12E8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12E8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12E8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12E8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12E8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12E8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12E8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12E8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12E8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12E8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12E83"/>
    <w:rPr>
      <w:rFonts w:cstheme="majorBidi"/>
      <w:b/>
      <w:bCs/>
      <w:color w:val="0F4761" w:themeColor="accent1" w:themeShade="BF"/>
    </w:rPr>
  </w:style>
  <w:style w:type="character" w:customStyle="1" w:styleId="7">
    <w:name w:val="标题 7 字符"/>
    <w:basedOn w:val="DefaultParagraphFont"/>
    <w:link w:val="Heading7"/>
    <w:uiPriority w:val="9"/>
    <w:semiHidden/>
    <w:rsid w:val="00312E83"/>
    <w:rPr>
      <w:rFonts w:cstheme="majorBidi"/>
      <w:b/>
      <w:bCs/>
      <w:color w:val="595959" w:themeColor="text1" w:themeTint="A6"/>
    </w:rPr>
  </w:style>
  <w:style w:type="character" w:customStyle="1" w:styleId="8">
    <w:name w:val="标题 8 字符"/>
    <w:basedOn w:val="DefaultParagraphFont"/>
    <w:link w:val="Heading8"/>
    <w:uiPriority w:val="9"/>
    <w:semiHidden/>
    <w:rsid w:val="00312E83"/>
    <w:rPr>
      <w:rFonts w:cstheme="majorBidi"/>
      <w:color w:val="595959" w:themeColor="text1" w:themeTint="A6"/>
    </w:rPr>
  </w:style>
  <w:style w:type="character" w:customStyle="1" w:styleId="9">
    <w:name w:val="标题 9 字符"/>
    <w:basedOn w:val="DefaultParagraphFont"/>
    <w:link w:val="Heading9"/>
    <w:uiPriority w:val="9"/>
    <w:semiHidden/>
    <w:rsid w:val="00312E83"/>
    <w:rPr>
      <w:rFonts w:eastAsiaTheme="majorEastAsia" w:cstheme="majorBidi"/>
      <w:color w:val="595959" w:themeColor="text1" w:themeTint="A6"/>
    </w:rPr>
  </w:style>
  <w:style w:type="paragraph" w:styleId="Title">
    <w:name w:val="Title"/>
    <w:basedOn w:val="Normal"/>
    <w:next w:val="Normal"/>
    <w:link w:val="a"/>
    <w:uiPriority w:val="10"/>
    <w:qFormat/>
    <w:rsid w:val="00312E8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12E8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12E8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12E8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12E8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12E83"/>
    <w:rPr>
      <w:i/>
      <w:iCs/>
      <w:color w:val="404040" w:themeColor="text1" w:themeTint="BF"/>
    </w:rPr>
  </w:style>
  <w:style w:type="paragraph" w:styleId="ListParagraph">
    <w:name w:val="List Paragraph"/>
    <w:basedOn w:val="Normal"/>
    <w:uiPriority w:val="34"/>
    <w:qFormat/>
    <w:rsid w:val="00312E83"/>
    <w:pPr>
      <w:ind w:left="720"/>
      <w:contextualSpacing/>
    </w:pPr>
  </w:style>
  <w:style w:type="character" w:styleId="IntenseEmphasis">
    <w:name w:val="Intense Emphasis"/>
    <w:basedOn w:val="DefaultParagraphFont"/>
    <w:uiPriority w:val="21"/>
    <w:qFormat/>
    <w:rsid w:val="00312E83"/>
    <w:rPr>
      <w:i/>
      <w:iCs/>
      <w:color w:val="0F4761" w:themeColor="accent1" w:themeShade="BF"/>
    </w:rPr>
  </w:style>
  <w:style w:type="paragraph" w:styleId="IntenseQuote">
    <w:name w:val="Intense Quote"/>
    <w:basedOn w:val="Normal"/>
    <w:next w:val="Normal"/>
    <w:link w:val="a2"/>
    <w:uiPriority w:val="30"/>
    <w:qFormat/>
    <w:rsid w:val="00312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12E83"/>
    <w:rPr>
      <w:i/>
      <w:iCs/>
      <w:color w:val="0F4761" w:themeColor="accent1" w:themeShade="BF"/>
    </w:rPr>
  </w:style>
  <w:style w:type="character" w:styleId="IntenseReference">
    <w:name w:val="Intense Reference"/>
    <w:basedOn w:val="DefaultParagraphFont"/>
    <w:uiPriority w:val="32"/>
    <w:qFormat/>
    <w:rsid w:val="00312E83"/>
    <w:rPr>
      <w:b/>
      <w:bCs/>
      <w:smallCaps/>
      <w:color w:val="0F4761" w:themeColor="accent1" w:themeShade="BF"/>
      <w:spacing w:val="5"/>
    </w:rPr>
  </w:style>
  <w:style w:type="paragraph" w:styleId="Header">
    <w:name w:val="header"/>
    <w:basedOn w:val="Normal"/>
    <w:link w:val="a3"/>
    <w:uiPriority w:val="99"/>
    <w:unhideWhenUsed/>
    <w:rsid w:val="00312E8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12E83"/>
    <w:rPr>
      <w:sz w:val="18"/>
      <w:szCs w:val="18"/>
    </w:rPr>
  </w:style>
  <w:style w:type="paragraph" w:styleId="Footer">
    <w:name w:val="footer"/>
    <w:basedOn w:val="Normal"/>
    <w:link w:val="a4"/>
    <w:uiPriority w:val="99"/>
    <w:unhideWhenUsed/>
    <w:rsid w:val="00312E8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12E83"/>
    <w:rPr>
      <w:sz w:val="18"/>
      <w:szCs w:val="18"/>
    </w:rPr>
  </w:style>
  <w:style w:type="character" w:styleId="PageNumber">
    <w:name w:val="page number"/>
    <w:basedOn w:val="DefaultParagraphFont"/>
    <w:uiPriority w:val="99"/>
    <w:semiHidden/>
    <w:unhideWhenUsed/>
    <w:rsid w:val="00312E83"/>
  </w:style>
  <w:style w:type="paragraph" w:styleId="TOC1">
    <w:name w:val="toc 1"/>
    <w:basedOn w:val="Normal"/>
    <w:next w:val="Normal"/>
    <w:autoRedefine/>
    <w:uiPriority w:val="39"/>
    <w:unhideWhenUsed/>
    <w:rsid w:val="00312E83"/>
  </w:style>
  <w:style w:type="paragraph" w:styleId="TOC2">
    <w:name w:val="toc 2"/>
    <w:basedOn w:val="Normal"/>
    <w:next w:val="Normal"/>
    <w:autoRedefine/>
    <w:uiPriority w:val="39"/>
    <w:unhideWhenUsed/>
    <w:rsid w:val="00312E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178060100115006042"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5754</Words>
  <Characters>32803</Characters>
  <Application>Microsoft Office Word</Application>
  <DocSecurity>0</DocSecurity>
  <Lines>273</Lines>
  <Paragraphs>76</Paragraphs>
  <ScaleCrop>false</ScaleCrop>
  <Company/>
  <LinksUpToDate>false</LinksUpToDate>
  <CharactersWithSpaces>38481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2024-03-01T10:15:00Z</dcterms:created>
  <dcterms:modified xsi:type="dcterms:W3CDTF">2024-03-01T10:16:00Z</dcterms:modified>
</cp:coreProperties>
</file>