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立体仓库设备，相关物料搬运设备项目构思建设方案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88" w:history="1">
        <w:r>
          <w:rPr>
            <w:rFonts w:ascii="仿宋" w:eastAsia="仿宋" w:hAnsi="仿宋" w:cs="仿宋" w:hint="eastAsia"/>
            <w:lang w:eastAsia="zh-CN"/>
          </w:rPr>
          <w:t>序言</w:t>
        </w:r>
        <w:r>
          <w:tab/>
        </w:r>
        <w:r>
          <w:fldChar w:fldCharType="begin"/>
        </w:r>
        <w:r>
          <w:instrText xml:space="preserve"> PAGEREF _Toc21088 \h </w:instrText>
        </w:r>
        <w:r>
          <w:fldChar w:fldCharType="separate"/>
        </w:r>
        <w:r>
          <w:t>3</w:t>
        </w:r>
        <w:r>
          <w:fldChar w:fldCharType="end"/>
        </w:r>
      </w:hyperlink>
    </w:p>
    <w:p>
      <w:pPr>
        <w:pStyle w:val="TOC1"/>
        <w:tabs>
          <w:tab w:val="right" w:leader="dot" w:pos="8306"/>
        </w:tabs>
      </w:pPr>
      <w:hyperlink w:anchor="_Toc3854" w:history="1">
        <w:r>
          <w:rPr>
            <w:rFonts w:ascii="仿宋" w:eastAsia="仿宋" w:hAnsi="仿宋" w:cs="仿宋" w:hint="eastAsia"/>
            <w:lang w:eastAsia="zh-CN"/>
          </w:rPr>
          <w:t>一、发展规划、产业政策和行业准入分析</w:t>
        </w:r>
        <w:r>
          <w:tab/>
        </w:r>
        <w:r>
          <w:fldChar w:fldCharType="begin"/>
        </w:r>
        <w:r>
          <w:instrText xml:space="preserve"> PAGEREF _Toc3854 \h </w:instrText>
        </w:r>
        <w:r>
          <w:fldChar w:fldCharType="separate"/>
        </w:r>
        <w:r>
          <w:t>3</w:t>
        </w:r>
        <w:r>
          <w:fldChar w:fldCharType="end"/>
        </w:r>
      </w:hyperlink>
    </w:p>
    <w:p>
      <w:pPr>
        <w:pStyle w:val="TOC2"/>
        <w:tabs>
          <w:tab w:val="right" w:leader="dot" w:pos="8306"/>
        </w:tabs>
      </w:pPr>
      <w:hyperlink w:anchor="_Toc13905" w:history="1">
        <w:r>
          <w:rPr>
            <w:rFonts w:ascii="仿宋" w:eastAsia="仿宋" w:hAnsi="仿宋" w:cs="仿宋" w:hint="eastAsia"/>
            <w:lang w:eastAsia="zh-CN"/>
          </w:rPr>
          <w:t>(一)、发展规划分析</w:t>
        </w:r>
        <w:r>
          <w:tab/>
        </w:r>
        <w:r>
          <w:fldChar w:fldCharType="begin"/>
        </w:r>
        <w:r>
          <w:instrText xml:space="preserve"> PAGEREF _Toc13905 \h </w:instrText>
        </w:r>
        <w:r>
          <w:fldChar w:fldCharType="separate"/>
        </w:r>
        <w:r>
          <w:t>3</w:t>
        </w:r>
        <w:r>
          <w:fldChar w:fldCharType="end"/>
        </w:r>
      </w:hyperlink>
    </w:p>
    <w:p>
      <w:pPr>
        <w:pStyle w:val="TOC2"/>
        <w:tabs>
          <w:tab w:val="right" w:leader="dot" w:pos="8306"/>
        </w:tabs>
      </w:pPr>
      <w:hyperlink w:anchor="_Toc14033" w:history="1">
        <w:r>
          <w:rPr>
            <w:rFonts w:ascii="仿宋" w:eastAsia="仿宋" w:hAnsi="仿宋" w:cs="仿宋" w:hint="eastAsia"/>
            <w:lang w:eastAsia="zh-CN"/>
          </w:rPr>
          <w:t>(二)、产业政策分析</w:t>
        </w:r>
        <w:r>
          <w:tab/>
        </w:r>
        <w:r>
          <w:fldChar w:fldCharType="begin"/>
        </w:r>
        <w:r>
          <w:instrText xml:space="preserve"> PAGEREF _Toc14033 \h </w:instrText>
        </w:r>
        <w:r>
          <w:fldChar w:fldCharType="separate"/>
        </w:r>
        <w:r>
          <w:t>5</w:t>
        </w:r>
        <w:r>
          <w:fldChar w:fldCharType="end"/>
        </w:r>
      </w:hyperlink>
    </w:p>
    <w:p>
      <w:pPr>
        <w:pStyle w:val="TOC2"/>
        <w:tabs>
          <w:tab w:val="right" w:leader="dot" w:pos="8306"/>
        </w:tabs>
      </w:pPr>
      <w:hyperlink w:anchor="_Toc26605" w:history="1">
        <w:r>
          <w:rPr>
            <w:rFonts w:ascii="仿宋" w:eastAsia="仿宋" w:hAnsi="仿宋" w:cs="仿宋" w:hint="eastAsia"/>
            <w:lang w:eastAsia="zh-CN"/>
          </w:rPr>
          <w:t>(三)、行业准入分析</w:t>
        </w:r>
        <w:r>
          <w:tab/>
        </w:r>
        <w:r>
          <w:fldChar w:fldCharType="begin"/>
        </w:r>
        <w:r>
          <w:instrText xml:space="preserve"> PAGEREF _Toc26605 \h </w:instrText>
        </w:r>
        <w:r>
          <w:fldChar w:fldCharType="separate"/>
        </w:r>
        <w:r>
          <w:t>6</w:t>
        </w:r>
        <w:r>
          <w:fldChar w:fldCharType="end"/>
        </w:r>
      </w:hyperlink>
    </w:p>
    <w:p>
      <w:pPr>
        <w:pStyle w:val="TOC1"/>
        <w:tabs>
          <w:tab w:val="right" w:leader="dot" w:pos="8306"/>
        </w:tabs>
      </w:pPr>
      <w:hyperlink w:anchor="_Toc15474" w:history="1">
        <w:r>
          <w:rPr>
            <w:rFonts w:ascii="仿宋" w:eastAsia="仿宋" w:hAnsi="仿宋" w:cs="仿宋" w:hint="eastAsia"/>
            <w:lang w:eastAsia="zh-CN"/>
          </w:rPr>
          <w:t>二、财务管理与成本控制</w:t>
        </w:r>
        <w:r>
          <w:tab/>
        </w:r>
        <w:r>
          <w:fldChar w:fldCharType="begin"/>
        </w:r>
        <w:r>
          <w:instrText xml:space="preserve"> PAGEREF _Toc15474 \h </w:instrText>
        </w:r>
        <w:r>
          <w:fldChar w:fldCharType="separate"/>
        </w:r>
        <w:r>
          <w:t>8</w:t>
        </w:r>
        <w:r>
          <w:fldChar w:fldCharType="end"/>
        </w:r>
      </w:hyperlink>
    </w:p>
    <w:p>
      <w:pPr>
        <w:pStyle w:val="TOC2"/>
        <w:tabs>
          <w:tab w:val="right" w:leader="dot" w:pos="8306"/>
        </w:tabs>
      </w:pPr>
      <w:hyperlink w:anchor="_Toc18497" w:history="1">
        <w:r>
          <w:rPr>
            <w:rFonts w:ascii="仿宋" w:eastAsia="仿宋" w:hAnsi="仿宋" w:cs="仿宋" w:hint="eastAsia"/>
            <w:lang w:eastAsia="zh-CN"/>
          </w:rPr>
          <w:t>(一)、财务管理体系建设</w:t>
        </w:r>
        <w:r>
          <w:tab/>
        </w:r>
        <w:r>
          <w:fldChar w:fldCharType="begin"/>
        </w:r>
        <w:r>
          <w:instrText xml:space="preserve"> PAGEREF _Toc18497 \h </w:instrText>
        </w:r>
        <w:r>
          <w:fldChar w:fldCharType="separate"/>
        </w:r>
        <w:r>
          <w:t>8</w:t>
        </w:r>
        <w:r>
          <w:fldChar w:fldCharType="end"/>
        </w:r>
      </w:hyperlink>
    </w:p>
    <w:p>
      <w:pPr>
        <w:pStyle w:val="TOC2"/>
        <w:tabs>
          <w:tab w:val="right" w:leader="dot" w:pos="8306"/>
        </w:tabs>
      </w:pPr>
      <w:hyperlink w:anchor="_Toc1515" w:history="1">
        <w:r>
          <w:rPr>
            <w:rFonts w:ascii="仿宋" w:eastAsia="仿宋" w:hAnsi="仿宋" w:cs="仿宋" w:hint="eastAsia"/>
            <w:lang w:eastAsia="zh-CN"/>
          </w:rPr>
          <w:t>(二)、成本控制措施</w:t>
        </w:r>
        <w:r>
          <w:tab/>
        </w:r>
        <w:r>
          <w:fldChar w:fldCharType="begin"/>
        </w:r>
        <w:r>
          <w:instrText xml:space="preserve"> PAGEREF _Toc1515 \h </w:instrText>
        </w:r>
        <w:r>
          <w:fldChar w:fldCharType="separate"/>
        </w:r>
        <w:r>
          <w:t>9</w:t>
        </w:r>
        <w:r>
          <w:fldChar w:fldCharType="end"/>
        </w:r>
      </w:hyperlink>
    </w:p>
    <w:p>
      <w:pPr>
        <w:pStyle w:val="TOC1"/>
        <w:tabs>
          <w:tab w:val="right" w:leader="dot" w:pos="8306"/>
        </w:tabs>
      </w:pPr>
      <w:hyperlink w:anchor="_Toc29208" w:history="1">
        <w:r>
          <w:rPr>
            <w:rFonts w:ascii="仿宋" w:eastAsia="仿宋" w:hAnsi="仿宋" w:cs="仿宋" w:hint="eastAsia"/>
            <w:lang w:eastAsia="zh-CN"/>
          </w:rPr>
          <w:t>三、项目监理与质量保证</w:t>
        </w:r>
        <w:r>
          <w:tab/>
        </w:r>
        <w:r>
          <w:fldChar w:fldCharType="begin"/>
        </w:r>
        <w:r>
          <w:instrText xml:space="preserve"> PAGEREF _Toc29208 \h </w:instrText>
        </w:r>
        <w:r>
          <w:fldChar w:fldCharType="separate"/>
        </w:r>
        <w:r>
          <w:t>10</w:t>
        </w:r>
        <w:r>
          <w:fldChar w:fldCharType="end"/>
        </w:r>
      </w:hyperlink>
    </w:p>
    <w:p>
      <w:pPr>
        <w:pStyle w:val="TOC2"/>
        <w:tabs>
          <w:tab w:val="right" w:leader="dot" w:pos="8306"/>
        </w:tabs>
      </w:pPr>
      <w:hyperlink w:anchor="_Toc9411" w:history="1">
        <w:r>
          <w:rPr>
            <w:rFonts w:ascii="仿宋" w:eastAsia="仿宋" w:hAnsi="仿宋" w:cs="仿宋" w:hint="eastAsia"/>
            <w:lang w:eastAsia="zh-CN"/>
          </w:rPr>
          <w:t>(一)、监理体系构建</w:t>
        </w:r>
        <w:r>
          <w:tab/>
        </w:r>
        <w:r>
          <w:fldChar w:fldCharType="begin"/>
        </w:r>
        <w:r>
          <w:instrText xml:space="preserve"> PAGEREF _Toc9411 \h </w:instrText>
        </w:r>
        <w:r>
          <w:fldChar w:fldCharType="separate"/>
        </w:r>
        <w:r>
          <w:t>10</w:t>
        </w:r>
        <w:r>
          <w:fldChar w:fldCharType="end"/>
        </w:r>
      </w:hyperlink>
    </w:p>
    <w:p>
      <w:pPr>
        <w:pStyle w:val="TOC2"/>
        <w:tabs>
          <w:tab w:val="right" w:leader="dot" w:pos="8306"/>
        </w:tabs>
      </w:pPr>
      <w:hyperlink w:anchor="_Toc13085" w:history="1">
        <w:r>
          <w:rPr>
            <w:rFonts w:ascii="仿宋" w:eastAsia="仿宋" w:hAnsi="仿宋" w:cs="仿宋" w:hint="eastAsia"/>
            <w:lang w:eastAsia="zh-CN"/>
          </w:rPr>
          <w:t>(二)、质量保证体系实施</w:t>
        </w:r>
        <w:r>
          <w:tab/>
        </w:r>
        <w:r>
          <w:fldChar w:fldCharType="begin"/>
        </w:r>
        <w:r>
          <w:instrText xml:space="preserve"> PAGEREF _Toc13085 \h </w:instrText>
        </w:r>
        <w:r>
          <w:fldChar w:fldCharType="separate"/>
        </w:r>
        <w:r>
          <w:t>11</w:t>
        </w:r>
        <w:r>
          <w:fldChar w:fldCharType="end"/>
        </w:r>
      </w:hyperlink>
    </w:p>
    <w:p>
      <w:pPr>
        <w:pStyle w:val="TOC2"/>
        <w:tabs>
          <w:tab w:val="right" w:leader="dot" w:pos="8306"/>
        </w:tabs>
      </w:pPr>
      <w:hyperlink w:anchor="_Toc12594" w:history="1">
        <w:r>
          <w:rPr>
            <w:rFonts w:ascii="仿宋" w:eastAsia="仿宋" w:hAnsi="仿宋" w:cs="仿宋" w:hint="eastAsia"/>
            <w:lang w:eastAsia="zh-CN"/>
          </w:rPr>
          <w:t>(三)、监理与质量控制流程</w:t>
        </w:r>
        <w:r>
          <w:tab/>
        </w:r>
        <w:r>
          <w:fldChar w:fldCharType="begin"/>
        </w:r>
        <w:r>
          <w:instrText xml:space="preserve"> PAGEREF _Toc12594 \h </w:instrText>
        </w:r>
        <w:r>
          <w:fldChar w:fldCharType="separate"/>
        </w:r>
        <w:r>
          <w:t>12</w:t>
        </w:r>
        <w:r>
          <w:fldChar w:fldCharType="end"/>
        </w:r>
      </w:hyperlink>
    </w:p>
    <w:p>
      <w:pPr>
        <w:pStyle w:val="TOC1"/>
        <w:tabs>
          <w:tab w:val="right" w:leader="dot" w:pos="8306"/>
        </w:tabs>
      </w:pPr>
      <w:hyperlink w:anchor="_Toc9975" w:history="1">
        <w:r>
          <w:rPr>
            <w:rFonts w:ascii="仿宋" w:eastAsia="仿宋" w:hAnsi="仿宋" w:cs="仿宋" w:hint="eastAsia"/>
            <w:lang w:eastAsia="zh-CN"/>
          </w:rPr>
          <w:t>四、环境和生态影响分析</w:t>
        </w:r>
        <w:r>
          <w:tab/>
        </w:r>
        <w:r>
          <w:fldChar w:fldCharType="begin"/>
        </w:r>
        <w:r>
          <w:instrText xml:space="preserve"> PAGEREF _Toc9975 \h </w:instrText>
        </w:r>
        <w:r>
          <w:fldChar w:fldCharType="separate"/>
        </w:r>
        <w:r>
          <w:t>12</w:t>
        </w:r>
        <w:r>
          <w:fldChar w:fldCharType="end"/>
        </w:r>
      </w:hyperlink>
    </w:p>
    <w:p>
      <w:pPr>
        <w:pStyle w:val="TOC2"/>
        <w:tabs>
          <w:tab w:val="right" w:leader="dot" w:pos="8306"/>
        </w:tabs>
      </w:pPr>
      <w:hyperlink w:anchor="_Toc29517" w:history="1">
        <w:r>
          <w:rPr>
            <w:rFonts w:ascii="仿宋" w:eastAsia="仿宋" w:hAnsi="仿宋" w:cs="仿宋" w:hint="eastAsia"/>
            <w:lang w:eastAsia="zh-CN"/>
          </w:rPr>
          <w:t>(一)、环境和生态现状</w:t>
        </w:r>
        <w:r>
          <w:tab/>
        </w:r>
        <w:r>
          <w:fldChar w:fldCharType="begin"/>
        </w:r>
        <w:r>
          <w:instrText xml:space="preserve"> PAGEREF _Toc29517 \h </w:instrText>
        </w:r>
        <w:r>
          <w:fldChar w:fldCharType="separate"/>
        </w:r>
        <w:r>
          <w:t>12</w:t>
        </w:r>
        <w:r>
          <w:fldChar w:fldCharType="end"/>
        </w:r>
      </w:hyperlink>
    </w:p>
    <w:p>
      <w:pPr>
        <w:pStyle w:val="TOC2"/>
        <w:tabs>
          <w:tab w:val="right" w:leader="dot" w:pos="8306"/>
        </w:tabs>
      </w:pPr>
      <w:hyperlink w:anchor="_Toc19531" w:history="1">
        <w:r>
          <w:rPr>
            <w:rFonts w:ascii="仿宋" w:eastAsia="仿宋" w:hAnsi="仿宋" w:cs="仿宋" w:hint="eastAsia"/>
            <w:lang w:eastAsia="zh-CN"/>
          </w:rPr>
          <w:t>(二)、生态环境影响分析</w:t>
        </w:r>
        <w:r>
          <w:tab/>
        </w:r>
        <w:r>
          <w:fldChar w:fldCharType="begin"/>
        </w:r>
        <w:r>
          <w:instrText xml:space="preserve"> PAGEREF _Toc19531 \h </w:instrText>
        </w:r>
        <w:r>
          <w:fldChar w:fldCharType="separate"/>
        </w:r>
        <w:r>
          <w:t>14</w:t>
        </w:r>
        <w:r>
          <w:fldChar w:fldCharType="end"/>
        </w:r>
      </w:hyperlink>
    </w:p>
    <w:p>
      <w:pPr>
        <w:pStyle w:val="TOC2"/>
        <w:tabs>
          <w:tab w:val="right" w:leader="dot" w:pos="8306"/>
        </w:tabs>
      </w:pPr>
      <w:hyperlink w:anchor="_Toc29312" w:history="1">
        <w:r>
          <w:rPr>
            <w:rFonts w:ascii="仿宋" w:eastAsia="仿宋" w:hAnsi="仿宋" w:cs="仿宋" w:hint="eastAsia"/>
            <w:lang w:eastAsia="zh-CN"/>
          </w:rPr>
          <w:t>(三)、生态环境保护措施</w:t>
        </w:r>
        <w:r>
          <w:tab/>
        </w:r>
        <w:r>
          <w:fldChar w:fldCharType="begin"/>
        </w:r>
        <w:r>
          <w:instrText xml:space="preserve"> PAGEREF _Toc29312 \h </w:instrText>
        </w:r>
        <w:r>
          <w:fldChar w:fldCharType="separate"/>
        </w:r>
        <w:r>
          <w:t>15</w:t>
        </w:r>
        <w:r>
          <w:fldChar w:fldCharType="end"/>
        </w:r>
      </w:hyperlink>
    </w:p>
    <w:p>
      <w:pPr>
        <w:pStyle w:val="TOC2"/>
        <w:tabs>
          <w:tab w:val="right" w:leader="dot" w:pos="8306"/>
        </w:tabs>
      </w:pPr>
      <w:hyperlink w:anchor="_Toc27338" w:history="1">
        <w:r>
          <w:rPr>
            <w:rFonts w:ascii="仿宋" w:eastAsia="仿宋" w:hAnsi="仿宋" w:cs="仿宋" w:hint="eastAsia"/>
            <w:lang w:eastAsia="zh-CN"/>
          </w:rPr>
          <w:t>(四)、地质灾害影响分析</w:t>
        </w:r>
        <w:r>
          <w:tab/>
        </w:r>
        <w:r>
          <w:fldChar w:fldCharType="begin"/>
        </w:r>
        <w:r>
          <w:instrText xml:space="preserve"> PAGEREF _Toc27338 \h </w:instrText>
        </w:r>
        <w:r>
          <w:fldChar w:fldCharType="separate"/>
        </w:r>
        <w:r>
          <w:t>17</w:t>
        </w:r>
        <w:r>
          <w:fldChar w:fldCharType="end"/>
        </w:r>
      </w:hyperlink>
    </w:p>
    <w:p>
      <w:pPr>
        <w:pStyle w:val="TOC2"/>
        <w:tabs>
          <w:tab w:val="right" w:leader="dot" w:pos="8306"/>
        </w:tabs>
      </w:pPr>
      <w:hyperlink w:anchor="_Toc1502" w:history="1">
        <w:r>
          <w:rPr>
            <w:rFonts w:ascii="仿宋" w:eastAsia="仿宋" w:hAnsi="仿宋" w:cs="仿宋" w:hint="eastAsia"/>
            <w:lang w:eastAsia="zh-CN"/>
          </w:rPr>
          <w:t>(五)、特殊环境影响</w:t>
        </w:r>
        <w:r>
          <w:tab/>
        </w:r>
        <w:r>
          <w:fldChar w:fldCharType="begin"/>
        </w:r>
        <w:r>
          <w:instrText xml:space="preserve"> PAGEREF _Toc1502 \h </w:instrText>
        </w:r>
        <w:r>
          <w:fldChar w:fldCharType="separate"/>
        </w:r>
        <w:r>
          <w:t>18</w:t>
        </w:r>
        <w:r>
          <w:fldChar w:fldCharType="end"/>
        </w:r>
      </w:hyperlink>
    </w:p>
    <w:p>
      <w:pPr>
        <w:pStyle w:val="TOC1"/>
        <w:tabs>
          <w:tab w:val="right" w:leader="dot" w:pos="8306"/>
        </w:tabs>
      </w:pPr>
      <w:hyperlink w:anchor="_Toc6839" w:history="1">
        <w:r>
          <w:rPr>
            <w:rFonts w:ascii="仿宋" w:eastAsia="仿宋" w:hAnsi="仿宋" w:cs="仿宋" w:hint="eastAsia"/>
            <w:lang w:eastAsia="zh-CN"/>
          </w:rPr>
          <w:t>五、项目选址研究</w:t>
        </w:r>
        <w:r>
          <w:tab/>
        </w:r>
        <w:r>
          <w:fldChar w:fldCharType="begin"/>
        </w:r>
        <w:r>
          <w:instrText xml:space="preserve"> PAGEREF _Toc6839 \h </w:instrText>
        </w:r>
        <w:r>
          <w:fldChar w:fldCharType="separate"/>
        </w:r>
        <w:r>
          <w:t>20</w:t>
        </w:r>
        <w:r>
          <w:fldChar w:fldCharType="end"/>
        </w:r>
      </w:hyperlink>
    </w:p>
    <w:p>
      <w:pPr>
        <w:pStyle w:val="TOC2"/>
        <w:tabs>
          <w:tab w:val="right" w:leader="dot" w:pos="8306"/>
        </w:tabs>
      </w:pPr>
      <w:hyperlink w:anchor="_Toc5150" w:history="1">
        <w:r>
          <w:rPr>
            <w:rFonts w:ascii="仿宋" w:eastAsia="仿宋" w:hAnsi="仿宋" w:cs="仿宋" w:hint="eastAsia"/>
            <w:lang w:eastAsia="zh-CN"/>
          </w:rPr>
          <w:t>(一)、项目选址原则</w:t>
        </w:r>
        <w:r>
          <w:tab/>
        </w:r>
        <w:r>
          <w:fldChar w:fldCharType="begin"/>
        </w:r>
        <w:r>
          <w:instrText xml:space="preserve"> PAGEREF _Toc5150 \h </w:instrText>
        </w:r>
        <w:r>
          <w:fldChar w:fldCharType="separate"/>
        </w:r>
        <w:r>
          <w:t>20</w:t>
        </w:r>
        <w:r>
          <w:fldChar w:fldCharType="end"/>
        </w:r>
      </w:hyperlink>
    </w:p>
    <w:p>
      <w:pPr>
        <w:pStyle w:val="TOC2"/>
        <w:tabs>
          <w:tab w:val="right" w:leader="dot" w:pos="8306"/>
        </w:tabs>
      </w:pPr>
      <w:hyperlink w:anchor="_Toc387" w:history="1">
        <w:r>
          <w:rPr>
            <w:rFonts w:ascii="仿宋" w:eastAsia="仿宋" w:hAnsi="仿宋" w:cs="仿宋" w:hint="eastAsia"/>
            <w:lang w:eastAsia="zh-CN"/>
          </w:rPr>
          <w:t>(二)、项目选址</w:t>
        </w:r>
        <w:r>
          <w:tab/>
        </w:r>
        <w:r>
          <w:fldChar w:fldCharType="begin"/>
        </w:r>
        <w:r>
          <w:instrText xml:space="preserve"> PAGEREF _Toc387 \h </w:instrText>
        </w:r>
        <w:r>
          <w:fldChar w:fldCharType="separate"/>
        </w:r>
        <w:r>
          <w:t>23</w:t>
        </w:r>
        <w:r>
          <w:fldChar w:fldCharType="end"/>
        </w:r>
      </w:hyperlink>
    </w:p>
    <w:p>
      <w:pPr>
        <w:pStyle w:val="TOC2"/>
        <w:tabs>
          <w:tab w:val="right" w:leader="dot" w:pos="8306"/>
        </w:tabs>
      </w:pPr>
      <w:hyperlink w:anchor="_Toc26675" w:history="1">
        <w:r>
          <w:rPr>
            <w:rFonts w:ascii="仿宋" w:eastAsia="仿宋" w:hAnsi="仿宋" w:cs="仿宋" w:hint="eastAsia"/>
            <w:lang w:eastAsia="zh-CN"/>
          </w:rPr>
          <w:t>(三)、建设条件分析</w:t>
        </w:r>
        <w:r>
          <w:tab/>
        </w:r>
        <w:r>
          <w:fldChar w:fldCharType="begin"/>
        </w:r>
        <w:r>
          <w:instrText xml:space="preserve"> PAGEREF _Toc26675 \h </w:instrText>
        </w:r>
        <w:r>
          <w:fldChar w:fldCharType="separate"/>
        </w:r>
        <w:r>
          <w:t>25</w:t>
        </w:r>
        <w:r>
          <w:fldChar w:fldCharType="end"/>
        </w:r>
      </w:hyperlink>
    </w:p>
    <w:p>
      <w:pPr>
        <w:pStyle w:val="TOC2"/>
        <w:tabs>
          <w:tab w:val="right" w:leader="dot" w:pos="8306"/>
        </w:tabs>
      </w:pPr>
      <w:hyperlink w:anchor="_Toc13432" w:history="1">
        <w:r>
          <w:rPr>
            <w:rFonts w:ascii="仿宋" w:eastAsia="仿宋" w:hAnsi="仿宋" w:cs="仿宋" w:hint="eastAsia"/>
            <w:lang w:eastAsia="zh-CN"/>
          </w:rPr>
          <w:t>(四)、用地控制指标</w:t>
        </w:r>
        <w:r>
          <w:tab/>
        </w:r>
        <w:r>
          <w:fldChar w:fldCharType="begin"/>
        </w:r>
        <w:r>
          <w:instrText xml:space="preserve"> PAGEREF _Toc13432 \h </w:instrText>
        </w:r>
        <w:r>
          <w:fldChar w:fldCharType="separate"/>
        </w:r>
        <w:r>
          <w:t>26</w:t>
        </w:r>
        <w:r>
          <w:fldChar w:fldCharType="end"/>
        </w:r>
      </w:hyperlink>
    </w:p>
    <w:p>
      <w:pPr>
        <w:pStyle w:val="TOC2"/>
        <w:tabs>
          <w:tab w:val="right" w:leader="dot" w:pos="8306"/>
        </w:tabs>
      </w:pPr>
      <w:hyperlink w:anchor="_Toc26589" w:history="1">
        <w:r>
          <w:rPr>
            <w:rFonts w:ascii="仿宋" w:eastAsia="仿宋" w:hAnsi="仿宋" w:cs="仿宋" w:hint="eastAsia"/>
            <w:lang w:eastAsia="zh-CN"/>
          </w:rPr>
          <w:t>(五)、地总体要求</w:t>
        </w:r>
        <w:r>
          <w:tab/>
        </w:r>
        <w:r>
          <w:fldChar w:fldCharType="begin"/>
        </w:r>
        <w:r>
          <w:instrText xml:space="preserve"> PAGEREF _Toc26589 \h </w:instrText>
        </w:r>
        <w:r>
          <w:fldChar w:fldCharType="separate"/>
        </w:r>
        <w:r>
          <w:t>28</w:t>
        </w:r>
        <w:r>
          <w:fldChar w:fldCharType="end"/>
        </w:r>
      </w:hyperlink>
    </w:p>
    <w:p>
      <w:pPr>
        <w:pStyle w:val="TOC2"/>
        <w:tabs>
          <w:tab w:val="right" w:leader="dot" w:pos="8306"/>
        </w:tabs>
      </w:pPr>
      <w:hyperlink w:anchor="_Toc31110" w:history="1">
        <w:r>
          <w:rPr>
            <w:rFonts w:ascii="仿宋" w:eastAsia="仿宋" w:hAnsi="仿宋" w:cs="仿宋" w:hint="eastAsia"/>
            <w:lang w:eastAsia="zh-CN"/>
          </w:rPr>
          <w:t>(六)、节约用地措施</w:t>
        </w:r>
        <w:r>
          <w:tab/>
        </w:r>
        <w:r>
          <w:fldChar w:fldCharType="begin"/>
        </w:r>
        <w:r>
          <w:instrText xml:space="preserve"> PAGEREF _Toc31110 \h </w:instrText>
        </w:r>
        <w:r>
          <w:fldChar w:fldCharType="separate"/>
        </w:r>
        <w:r>
          <w:t>29</w:t>
        </w:r>
        <w:r>
          <w:fldChar w:fldCharType="end"/>
        </w:r>
      </w:hyperlink>
    </w:p>
    <w:p>
      <w:pPr>
        <w:pStyle w:val="TOC2"/>
        <w:tabs>
          <w:tab w:val="right" w:leader="dot" w:pos="8306"/>
        </w:tabs>
      </w:pPr>
      <w:hyperlink w:anchor="_Toc9137" w:history="1">
        <w:r>
          <w:rPr>
            <w:rFonts w:ascii="仿宋" w:eastAsia="仿宋" w:hAnsi="仿宋" w:cs="仿宋" w:hint="eastAsia"/>
            <w:lang w:eastAsia="zh-CN"/>
          </w:rPr>
          <w:t>(七)、选址综合评价</w:t>
        </w:r>
        <w:r>
          <w:tab/>
        </w:r>
        <w:r>
          <w:fldChar w:fldCharType="begin"/>
        </w:r>
        <w:r>
          <w:instrText xml:space="preserve"> PAGEREF _Toc9137 \h </w:instrText>
        </w:r>
        <w:r>
          <w:fldChar w:fldCharType="separate"/>
        </w:r>
        <w:r>
          <w:t>31</w:t>
        </w:r>
        <w:r>
          <w:fldChar w:fldCharType="end"/>
        </w:r>
      </w:hyperlink>
    </w:p>
    <w:p>
      <w:pPr>
        <w:pStyle w:val="TOC1"/>
        <w:tabs>
          <w:tab w:val="right" w:leader="dot" w:pos="8306"/>
        </w:tabs>
      </w:pPr>
      <w:hyperlink w:anchor="_Toc8112" w:history="1">
        <w:r>
          <w:rPr>
            <w:rFonts w:ascii="仿宋" w:eastAsia="仿宋" w:hAnsi="仿宋" w:cs="仿宋" w:hint="eastAsia"/>
            <w:lang w:eastAsia="zh-CN"/>
          </w:rPr>
          <w:t>六、立体仓库设备，相关物料搬运设备项目概论</w:t>
        </w:r>
        <w:r>
          <w:tab/>
        </w:r>
        <w:r>
          <w:fldChar w:fldCharType="begin"/>
        </w:r>
        <w:r>
          <w:instrText xml:space="preserve"> PAGEREF _Toc8112 \h </w:instrText>
        </w:r>
        <w:r>
          <w:fldChar w:fldCharType="separate"/>
        </w:r>
        <w:r>
          <w:t>32</w:t>
        </w:r>
        <w:r>
          <w:fldChar w:fldCharType="end"/>
        </w:r>
      </w:hyperlink>
    </w:p>
    <w:p>
      <w:pPr>
        <w:pStyle w:val="TOC2"/>
        <w:tabs>
          <w:tab w:val="right" w:leader="dot" w:pos="8306"/>
        </w:tabs>
      </w:pPr>
      <w:hyperlink w:anchor="_Toc13410" w:history="1">
        <w:r>
          <w:rPr>
            <w:rFonts w:ascii="仿宋" w:eastAsia="仿宋" w:hAnsi="仿宋" w:cs="仿宋" w:hint="eastAsia"/>
            <w:lang w:eastAsia="zh-CN"/>
          </w:rPr>
          <w:t>(一)、项目申报单位概况</w:t>
        </w:r>
        <w:r>
          <w:tab/>
        </w:r>
        <w:r>
          <w:fldChar w:fldCharType="begin"/>
        </w:r>
        <w:r>
          <w:instrText xml:space="preserve"> PAGEREF _Toc13410 \h </w:instrText>
        </w:r>
        <w:r>
          <w:fldChar w:fldCharType="separate"/>
        </w:r>
        <w:r>
          <w:t>32</w:t>
        </w:r>
        <w:r>
          <w:fldChar w:fldCharType="end"/>
        </w:r>
      </w:hyperlink>
    </w:p>
    <w:p>
      <w:pPr>
        <w:pStyle w:val="TOC2"/>
        <w:tabs>
          <w:tab w:val="right" w:leader="dot" w:pos="8306"/>
        </w:tabs>
      </w:pPr>
      <w:hyperlink w:anchor="_Toc13229" w:history="1">
        <w:r>
          <w:rPr>
            <w:rFonts w:ascii="仿宋" w:eastAsia="仿宋" w:hAnsi="仿宋" w:cs="仿宋" w:hint="eastAsia"/>
            <w:lang w:eastAsia="zh-CN"/>
          </w:rPr>
          <w:t>(二)、项目概况</w:t>
        </w:r>
        <w:r>
          <w:tab/>
        </w:r>
        <w:r>
          <w:fldChar w:fldCharType="begin"/>
        </w:r>
        <w:r>
          <w:instrText xml:space="preserve"> PAGEREF _Toc13229 \h </w:instrText>
        </w:r>
        <w:r>
          <w:fldChar w:fldCharType="separate"/>
        </w:r>
        <w:r>
          <w:t>33</w:t>
        </w:r>
        <w:r>
          <w:fldChar w:fldCharType="end"/>
        </w:r>
      </w:hyperlink>
    </w:p>
    <w:p>
      <w:pPr>
        <w:pStyle w:val="TOC1"/>
        <w:tabs>
          <w:tab w:val="right" w:leader="dot" w:pos="8306"/>
        </w:tabs>
      </w:pPr>
      <w:hyperlink w:anchor="_Toc14166" w:history="1">
        <w:r>
          <w:rPr>
            <w:rFonts w:ascii="仿宋" w:eastAsia="仿宋" w:hAnsi="仿宋" w:cs="仿宋" w:hint="eastAsia"/>
            <w:lang w:eastAsia="zh-CN"/>
          </w:rPr>
          <w:t>七、环境保护与绿色发展</w:t>
        </w:r>
        <w:r>
          <w:tab/>
        </w:r>
        <w:r>
          <w:fldChar w:fldCharType="begin"/>
        </w:r>
        <w:r>
          <w:instrText xml:space="preserve"> PAGEREF _Toc14166 \h </w:instrText>
        </w:r>
        <w:r>
          <w:fldChar w:fldCharType="separate"/>
        </w:r>
        <w:r>
          <w:t>36</w:t>
        </w:r>
        <w:r>
          <w:fldChar w:fldCharType="end"/>
        </w:r>
      </w:hyperlink>
    </w:p>
    <w:p>
      <w:pPr>
        <w:pStyle w:val="TOC2"/>
        <w:tabs>
          <w:tab w:val="right" w:leader="dot" w:pos="8306"/>
        </w:tabs>
      </w:pPr>
      <w:hyperlink w:anchor="_Toc15027" w:history="1">
        <w:r>
          <w:rPr>
            <w:rFonts w:ascii="仿宋" w:eastAsia="仿宋" w:hAnsi="仿宋" w:cs="仿宋" w:hint="eastAsia"/>
            <w:lang w:eastAsia="zh-CN"/>
          </w:rPr>
          <w:t>(一)、环境保护措施</w:t>
        </w:r>
        <w:r>
          <w:tab/>
        </w:r>
        <w:r>
          <w:fldChar w:fldCharType="begin"/>
        </w:r>
        <w:r>
          <w:instrText xml:space="preserve"> PAGEREF _Toc15027 \h </w:instrText>
        </w:r>
        <w:r>
          <w:fldChar w:fldCharType="separate"/>
        </w:r>
        <w:r>
          <w:t>36</w:t>
        </w:r>
        <w:r>
          <w:fldChar w:fldCharType="end"/>
        </w:r>
      </w:hyperlink>
    </w:p>
    <w:p>
      <w:pPr>
        <w:pStyle w:val="TOC2"/>
        <w:tabs>
          <w:tab w:val="right" w:leader="dot" w:pos="8306"/>
        </w:tabs>
      </w:pPr>
      <w:hyperlink w:anchor="_Toc3266" w:history="1">
        <w:r>
          <w:rPr>
            <w:rFonts w:ascii="仿宋" w:eastAsia="仿宋" w:hAnsi="仿宋" w:cs="仿宋" w:hint="eastAsia"/>
            <w:lang w:eastAsia="zh-CN"/>
          </w:rPr>
          <w:t>(二)、绿色发展与可持续发展策略</w:t>
        </w:r>
        <w:r>
          <w:tab/>
        </w:r>
        <w:r>
          <w:fldChar w:fldCharType="begin"/>
        </w:r>
        <w:r>
          <w:instrText xml:space="preserve"> PAGEREF _Toc3266 \h </w:instrText>
        </w:r>
        <w:r>
          <w:fldChar w:fldCharType="separate"/>
        </w:r>
        <w:r>
          <w:t>38</w:t>
        </w:r>
        <w:r>
          <w:fldChar w:fldCharType="end"/>
        </w:r>
      </w:hyperlink>
    </w:p>
    <w:p>
      <w:pPr>
        <w:pStyle w:val="TOC1"/>
        <w:tabs>
          <w:tab w:val="right" w:leader="dot" w:pos="8306"/>
        </w:tabs>
      </w:pPr>
      <w:hyperlink w:anchor="_Toc11407" w:history="1">
        <w:r>
          <w:rPr>
            <w:rFonts w:ascii="仿宋" w:eastAsia="仿宋" w:hAnsi="仿宋" w:cs="仿宋" w:hint="eastAsia"/>
            <w:lang w:eastAsia="zh-CN"/>
          </w:rPr>
          <w:t>八、土地利用与规划方案</w:t>
        </w:r>
        <w:r>
          <w:tab/>
        </w:r>
        <w:r>
          <w:fldChar w:fldCharType="begin"/>
        </w:r>
        <w:r>
          <w:instrText xml:space="preserve"> PAGEREF _Toc11407 \h </w:instrText>
        </w:r>
        <w:r>
          <w:fldChar w:fldCharType="separate"/>
        </w:r>
        <w:r>
          <w:t>39</w:t>
        </w:r>
        <w:r>
          <w:fldChar w:fldCharType="end"/>
        </w:r>
      </w:hyperlink>
    </w:p>
    <w:p>
      <w:pPr>
        <w:pStyle w:val="TOC2"/>
        <w:tabs>
          <w:tab w:val="right" w:leader="dot" w:pos="8306"/>
        </w:tabs>
      </w:pPr>
      <w:hyperlink w:anchor="_Toc19438" w:history="1">
        <w:r>
          <w:rPr>
            <w:rFonts w:ascii="仿宋" w:eastAsia="仿宋" w:hAnsi="仿宋" w:cs="仿宋" w:hint="eastAsia"/>
            <w:lang w:eastAsia="zh-CN"/>
          </w:rPr>
          <w:t>(一)、项目用地情况分析</w:t>
        </w:r>
        <w:r>
          <w:tab/>
        </w:r>
        <w:r>
          <w:fldChar w:fldCharType="begin"/>
        </w:r>
        <w:r>
          <w:instrText xml:space="preserve"> PAGEREF _Toc19438 \h </w:instrText>
        </w:r>
        <w:r>
          <w:fldChar w:fldCharType="separate"/>
        </w:r>
        <w:r>
          <w:t>39</w:t>
        </w:r>
        <w:r>
          <w:fldChar w:fldCharType="end"/>
        </w:r>
      </w:hyperlink>
    </w:p>
    <w:p>
      <w:pPr>
        <w:pStyle w:val="TOC2"/>
        <w:tabs>
          <w:tab w:val="right" w:leader="dot" w:pos="8306"/>
        </w:tabs>
      </w:pPr>
      <w:hyperlink w:anchor="_Toc28524" w:history="1">
        <w:r>
          <w:rPr>
            <w:rFonts w:ascii="仿宋" w:eastAsia="仿宋" w:hAnsi="仿宋" w:cs="仿宋" w:hint="eastAsia"/>
            <w:lang w:eastAsia="zh-CN"/>
          </w:rPr>
          <w:t>(二)、土地利用规划方案</w:t>
        </w:r>
        <w:r>
          <w:tab/>
        </w:r>
        <w:r>
          <w:fldChar w:fldCharType="begin"/>
        </w:r>
        <w:r>
          <w:instrText xml:space="preserve"> PAGEREF _Toc28524 \h </w:instrText>
        </w:r>
        <w:r>
          <w:fldChar w:fldCharType="separate"/>
        </w:r>
        <w:r>
          <w:t>40</w:t>
        </w:r>
        <w:r>
          <w:fldChar w:fldCharType="end"/>
        </w:r>
      </w:hyperlink>
    </w:p>
    <w:p>
      <w:pPr>
        <w:pStyle w:val="TOC1"/>
        <w:tabs>
          <w:tab w:val="right" w:leader="dot" w:pos="8306"/>
        </w:tabs>
      </w:pPr>
      <w:hyperlink w:anchor="_Toc17999" w:history="1">
        <w:r>
          <w:rPr>
            <w:rFonts w:ascii="仿宋" w:eastAsia="仿宋" w:hAnsi="仿宋" w:cs="仿宋" w:hint="eastAsia"/>
            <w:lang w:eastAsia="zh-CN"/>
          </w:rPr>
          <w:t>九、技术创新与产业升级</w:t>
        </w:r>
        <w:r>
          <w:tab/>
        </w:r>
        <w:r>
          <w:fldChar w:fldCharType="begin"/>
        </w:r>
        <w:r>
          <w:instrText xml:space="preserve"> PAGEREF _Toc17999 \h </w:instrText>
        </w:r>
        <w:r>
          <w:fldChar w:fldCharType="separate"/>
        </w:r>
        <w:r>
          <w:t>41</w:t>
        </w:r>
        <w:r>
          <w:fldChar w:fldCharType="end"/>
        </w:r>
      </w:hyperlink>
    </w:p>
    <w:p>
      <w:pPr>
        <w:pStyle w:val="TOC2"/>
        <w:tabs>
          <w:tab w:val="right" w:leader="dot" w:pos="8306"/>
        </w:tabs>
      </w:pPr>
      <w:hyperlink w:anchor="_Toc27394" w:history="1">
        <w:r>
          <w:rPr>
            <w:rFonts w:ascii="仿宋" w:eastAsia="仿宋" w:hAnsi="仿宋" w:cs="仿宋" w:hint="eastAsia"/>
            <w:lang w:eastAsia="zh-CN"/>
          </w:rPr>
          <w:t>(一)、技术创新方向与目标</w:t>
        </w:r>
        <w:r>
          <w:tab/>
        </w:r>
        <w:r>
          <w:fldChar w:fldCharType="begin"/>
        </w:r>
        <w:r>
          <w:instrText xml:space="preserve"> PAGEREF _Toc27394 \h </w:instrText>
        </w:r>
        <w:r>
          <w:fldChar w:fldCharType="separate"/>
        </w:r>
        <w:r>
          <w:t>41</w:t>
        </w:r>
        <w:r>
          <w:fldChar w:fldCharType="end"/>
        </w:r>
      </w:hyperlink>
    </w:p>
    <w:p>
      <w:pPr>
        <w:pStyle w:val="TOC2"/>
        <w:tabs>
          <w:tab w:val="right" w:leader="dot" w:pos="8306"/>
        </w:tabs>
      </w:pPr>
      <w:hyperlink w:anchor="_Toc30858" w:history="1">
        <w:r>
          <w:rPr>
            <w:rFonts w:ascii="仿宋" w:eastAsia="仿宋" w:hAnsi="仿宋" w:cs="仿宋" w:hint="eastAsia"/>
            <w:lang w:eastAsia="zh-CN"/>
          </w:rPr>
          <w:t>(二)、产业升级路径与措施</w:t>
        </w:r>
        <w:r>
          <w:tab/>
        </w:r>
        <w:r>
          <w:fldChar w:fldCharType="begin"/>
        </w:r>
        <w:r>
          <w:instrText xml:space="preserve"> PAGEREF _Toc30858 \h </w:instrText>
        </w:r>
        <w:r>
          <w:fldChar w:fldCharType="separate"/>
        </w:r>
        <w:r>
          <w:t>42</w:t>
        </w:r>
        <w:r>
          <w:fldChar w:fldCharType="end"/>
        </w:r>
      </w:hyperlink>
    </w:p>
    <w:p>
      <w:pPr>
        <w:pStyle w:val="TOC1"/>
        <w:tabs>
          <w:tab w:val="right" w:leader="dot" w:pos="8306"/>
        </w:tabs>
      </w:pPr>
      <w:hyperlink w:anchor="_Toc13821" w:history="1">
        <w:r>
          <w:rPr>
            <w:rFonts w:ascii="仿宋" w:eastAsia="仿宋" w:hAnsi="仿宋" w:cs="仿宋" w:hint="eastAsia"/>
            <w:lang w:eastAsia="zh-CN"/>
          </w:rPr>
          <w:t>十、项目实施与管理方案</w:t>
        </w:r>
        <w:r>
          <w:tab/>
        </w:r>
        <w:r>
          <w:fldChar w:fldCharType="begin"/>
        </w:r>
        <w:r>
          <w:instrText xml:space="preserve"> PAGEREF _Toc13821 \h </w:instrText>
        </w:r>
        <w:r>
          <w:fldChar w:fldCharType="separate"/>
        </w:r>
        <w:r>
          <w:t>44</w:t>
        </w:r>
        <w:r>
          <w:fldChar w:fldCharType="end"/>
        </w:r>
      </w:hyperlink>
    </w:p>
    <w:p>
      <w:pPr>
        <w:pStyle w:val="TOC2"/>
        <w:tabs>
          <w:tab w:val="right" w:leader="dot" w:pos="8306"/>
        </w:tabs>
      </w:pPr>
      <w:hyperlink w:anchor="_Toc177" w:history="1">
        <w:r>
          <w:rPr>
            <w:rFonts w:ascii="仿宋" w:eastAsia="仿宋" w:hAnsi="仿宋" w:cs="仿宋" w:hint="eastAsia"/>
            <w:lang w:eastAsia="zh-CN"/>
          </w:rPr>
          <w:t>(一)、项目实施计划</w:t>
        </w:r>
        <w:r>
          <w:tab/>
        </w:r>
        <w:r>
          <w:fldChar w:fldCharType="begin"/>
        </w:r>
        <w:r>
          <w:instrText xml:space="preserve"> PAGEREF _Toc177 \h </w:instrText>
        </w:r>
        <w:r>
          <w:fldChar w:fldCharType="separate"/>
        </w:r>
        <w:r>
          <w:t>44</w:t>
        </w:r>
        <w:r>
          <w:fldChar w:fldCharType="end"/>
        </w:r>
      </w:hyperlink>
    </w:p>
    <w:p>
      <w:pPr>
        <w:pStyle w:val="TOC2"/>
        <w:tabs>
          <w:tab w:val="right" w:leader="dot" w:pos="8306"/>
        </w:tabs>
      </w:pPr>
      <w:hyperlink w:anchor="_Toc14302" w:history="1">
        <w:r>
          <w:rPr>
            <w:rFonts w:ascii="仿宋" w:eastAsia="仿宋" w:hAnsi="仿宋" w:cs="仿宋" w:hint="eastAsia"/>
            <w:lang w:eastAsia="zh-CN"/>
          </w:rPr>
          <w:t>(二)、项目组织机构与职责</w:t>
        </w:r>
        <w:r>
          <w:tab/>
        </w:r>
        <w:r>
          <w:fldChar w:fldCharType="begin"/>
        </w:r>
        <w:r>
          <w:instrText xml:space="preserve"> PAGEREF _Toc14302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54" w:history="1">
        <w:r>
          <w:rPr>
            <w:rFonts w:ascii="仿宋" w:eastAsia="仿宋" w:hAnsi="仿宋" w:cs="仿宋" w:hint="eastAsia"/>
            <w:lang w:eastAsia="zh-CN"/>
          </w:rPr>
          <w:t>(三)、项目管理与监控体系</w:t>
        </w:r>
        <w:r>
          <w:tab/>
        </w:r>
        <w:r>
          <w:fldChar w:fldCharType="begin"/>
        </w:r>
        <w:r>
          <w:instrText xml:space="preserve"> PAGEREF _Toc11054 \h </w:instrText>
        </w:r>
        <w:r>
          <w:fldChar w:fldCharType="separate"/>
        </w:r>
        <w:r>
          <w:t>48</w:t>
        </w:r>
        <w:r>
          <w:fldChar w:fldCharType="end"/>
        </w:r>
      </w:hyperlink>
    </w:p>
    <w:p>
      <w:pPr>
        <w:pStyle w:val="TOC1"/>
        <w:tabs>
          <w:tab w:val="right" w:leader="dot" w:pos="8306"/>
        </w:tabs>
      </w:pPr>
      <w:hyperlink w:anchor="_Toc10918" w:history="1">
        <w:r>
          <w:rPr>
            <w:rFonts w:ascii="仿宋" w:eastAsia="仿宋" w:hAnsi="仿宋" w:cs="仿宋" w:hint="eastAsia"/>
            <w:lang w:eastAsia="zh-CN"/>
          </w:rPr>
          <w:t>十一、经济效益与社会效益优化</w:t>
        </w:r>
        <w:r>
          <w:tab/>
        </w:r>
        <w:r>
          <w:fldChar w:fldCharType="begin"/>
        </w:r>
        <w:r>
          <w:instrText xml:space="preserve"> PAGEREF _Toc10918 \h </w:instrText>
        </w:r>
        <w:r>
          <w:fldChar w:fldCharType="separate"/>
        </w:r>
        <w:r>
          <w:t>49</w:t>
        </w:r>
        <w:r>
          <w:fldChar w:fldCharType="end"/>
        </w:r>
      </w:hyperlink>
    </w:p>
    <w:p>
      <w:pPr>
        <w:pStyle w:val="TOC2"/>
        <w:tabs>
          <w:tab w:val="right" w:leader="dot" w:pos="8306"/>
        </w:tabs>
      </w:pPr>
      <w:hyperlink w:anchor="_Toc29752" w:history="1">
        <w:r>
          <w:rPr>
            <w:rFonts w:ascii="仿宋" w:eastAsia="仿宋" w:hAnsi="仿宋" w:cs="仿宋" w:hint="eastAsia"/>
            <w:lang w:eastAsia="zh-CN"/>
          </w:rPr>
          <w:t>(一)、经济效益提升策略</w:t>
        </w:r>
        <w:r>
          <w:tab/>
        </w:r>
        <w:r>
          <w:fldChar w:fldCharType="begin"/>
        </w:r>
        <w:r>
          <w:instrText xml:space="preserve"> PAGEREF _Toc29752 \h </w:instrText>
        </w:r>
        <w:r>
          <w:fldChar w:fldCharType="separate"/>
        </w:r>
        <w:r>
          <w:t>49</w:t>
        </w:r>
        <w:r>
          <w:fldChar w:fldCharType="end"/>
        </w:r>
      </w:hyperlink>
    </w:p>
    <w:p>
      <w:pPr>
        <w:pStyle w:val="TOC2"/>
        <w:tabs>
          <w:tab w:val="right" w:leader="dot" w:pos="8306"/>
        </w:tabs>
      </w:pPr>
      <w:hyperlink w:anchor="_Toc772" w:history="1">
        <w:r>
          <w:rPr>
            <w:rFonts w:ascii="仿宋" w:eastAsia="仿宋" w:hAnsi="仿宋" w:cs="仿宋" w:hint="eastAsia"/>
            <w:lang w:eastAsia="zh-CN"/>
          </w:rPr>
          <w:t>(二)、社会效益增强方案</w:t>
        </w:r>
        <w:r>
          <w:tab/>
        </w:r>
        <w:r>
          <w:fldChar w:fldCharType="begin"/>
        </w:r>
        <w:r>
          <w:instrText xml:space="preserve"> PAGEREF _Toc772 \h </w:instrText>
        </w:r>
        <w:r>
          <w:fldChar w:fldCharType="separate"/>
        </w:r>
        <w:r>
          <w:t>51</w:t>
        </w:r>
        <w:r>
          <w:fldChar w:fldCharType="end"/>
        </w:r>
      </w:hyperlink>
    </w:p>
    <w:p>
      <w:pPr>
        <w:pStyle w:val="TOC1"/>
        <w:tabs>
          <w:tab w:val="right" w:leader="dot" w:pos="8306"/>
        </w:tabs>
      </w:pPr>
      <w:hyperlink w:anchor="_Toc2506" w:history="1">
        <w:r>
          <w:rPr>
            <w:rFonts w:ascii="仿宋" w:eastAsia="仿宋" w:hAnsi="仿宋" w:cs="仿宋" w:hint="eastAsia"/>
            <w:lang w:eastAsia="zh-CN"/>
          </w:rPr>
          <w:t>十二、环境保护与治理方案</w:t>
        </w:r>
        <w:r>
          <w:tab/>
        </w:r>
        <w:r>
          <w:fldChar w:fldCharType="begin"/>
        </w:r>
        <w:r>
          <w:instrText xml:space="preserve"> PAGEREF _Toc2506 \h </w:instrText>
        </w:r>
        <w:r>
          <w:fldChar w:fldCharType="separate"/>
        </w:r>
        <w:r>
          <w:t>51</w:t>
        </w:r>
        <w:r>
          <w:fldChar w:fldCharType="end"/>
        </w:r>
      </w:hyperlink>
    </w:p>
    <w:p>
      <w:pPr>
        <w:pStyle w:val="TOC2"/>
        <w:tabs>
          <w:tab w:val="right" w:leader="dot" w:pos="8306"/>
        </w:tabs>
      </w:pPr>
      <w:hyperlink w:anchor="_Toc15080" w:history="1">
        <w:r>
          <w:rPr>
            <w:rFonts w:ascii="仿宋" w:eastAsia="仿宋" w:hAnsi="仿宋" w:cs="仿宋" w:hint="eastAsia"/>
            <w:lang w:eastAsia="zh-CN"/>
          </w:rPr>
          <w:t>(一)、项目环境影响评估</w:t>
        </w:r>
        <w:r>
          <w:tab/>
        </w:r>
        <w:r>
          <w:fldChar w:fldCharType="begin"/>
        </w:r>
        <w:r>
          <w:instrText xml:space="preserve"> PAGEREF _Toc15080 \h </w:instrText>
        </w:r>
        <w:r>
          <w:fldChar w:fldCharType="separate"/>
        </w:r>
        <w:r>
          <w:t>51</w:t>
        </w:r>
        <w:r>
          <w:fldChar w:fldCharType="end"/>
        </w:r>
      </w:hyperlink>
    </w:p>
    <w:p>
      <w:pPr>
        <w:pStyle w:val="TOC2"/>
        <w:tabs>
          <w:tab w:val="right" w:leader="dot" w:pos="8306"/>
        </w:tabs>
      </w:pPr>
      <w:hyperlink w:anchor="_Toc31344" w:history="1">
        <w:r>
          <w:rPr>
            <w:rFonts w:ascii="仿宋" w:eastAsia="仿宋" w:hAnsi="仿宋" w:cs="仿宋" w:hint="eastAsia"/>
            <w:lang w:eastAsia="zh-CN"/>
          </w:rPr>
          <w:t>(二)、环境保护措施与治理方案</w:t>
        </w:r>
        <w:r>
          <w:tab/>
        </w:r>
        <w:r>
          <w:fldChar w:fldCharType="begin"/>
        </w:r>
        <w:r>
          <w:instrText xml:space="preserve"> PAGEREF _Toc31344 \h </w:instrText>
        </w:r>
        <w:r>
          <w:fldChar w:fldCharType="separate"/>
        </w:r>
        <w:r>
          <w:t>52</w:t>
        </w:r>
        <w:r>
          <w:fldChar w:fldCharType="end"/>
        </w:r>
      </w:hyperlink>
    </w:p>
    <w:p>
      <w:pPr>
        <w:pStyle w:val="TOC1"/>
        <w:tabs>
          <w:tab w:val="right" w:leader="dot" w:pos="8306"/>
        </w:tabs>
      </w:pPr>
      <w:hyperlink w:anchor="_Toc6559" w:history="1">
        <w:r>
          <w:rPr>
            <w:rFonts w:ascii="仿宋" w:eastAsia="仿宋" w:hAnsi="仿宋" w:cs="仿宋" w:hint="eastAsia"/>
            <w:lang w:eastAsia="zh-CN"/>
          </w:rPr>
          <w:t>十三、项目施工方案</w:t>
        </w:r>
        <w:r>
          <w:tab/>
        </w:r>
        <w:r>
          <w:fldChar w:fldCharType="begin"/>
        </w:r>
        <w:r>
          <w:instrText xml:space="preserve"> PAGEREF _Toc6559 \h </w:instrText>
        </w:r>
        <w:r>
          <w:fldChar w:fldCharType="separate"/>
        </w:r>
        <w:r>
          <w:t>52</w:t>
        </w:r>
        <w:r>
          <w:fldChar w:fldCharType="end"/>
        </w:r>
      </w:hyperlink>
    </w:p>
    <w:p>
      <w:pPr>
        <w:pStyle w:val="TOC2"/>
        <w:tabs>
          <w:tab w:val="right" w:leader="dot" w:pos="8306"/>
        </w:tabs>
      </w:pPr>
      <w:hyperlink w:anchor="_Toc24427" w:history="1">
        <w:r>
          <w:rPr>
            <w:rFonts w:ascii="仿宋" w:eastAsia="仿宋" w:hAnsi="仿宋" w:cs="仿宋" w:hint="eastAsia"/>
            <w:lang w:eastAsia="zh-CN"/>
          </w:rPr>
          <w:t>(一)、施工组织设计</w:t>
        </w:r>
        <w:r>
          <w:tab/>
        </w:r>
        <w:r>
          <w:fldChar w:fldCharType="begin"/>
        </w:r>
        <w:r>
          <w:instrText xml:space="preserve"> PAGEREF _Toc24427 \h </w:instrText>
        </w:r>
        <w:r>
          <w:fldChar w:fldCharType="separate"/>
        </w:r>
        <w:r>
          <w:t>52</w:t>
        </w:r>
        <w:r>
          <w:fldChar w:fldCharType="end"/>
        </w:r>
      </w:hyperlink>
    </w:p>
    <w:p>
      <w:pPr>
        <w:pStyle w:val="TOC2"/>
        <w:tabs>
          <w:tab w:val="right" w:leader="dot" w:pos="8306"/>
        </w:tabs>
      </w:pPr>
      <w:hyperlink w:anchor="_Toc11754" w:history="1">
        <w:r>
          <w:rPr>
            <w:rFonts w:ascii="仿宋" w:eastAsia="仿宋" w:hAnsi="仿宋" w:cs="仿宋" w:hint="eastAsia"/>
            <w:lang w:eastAsia="zh-CN"/>
          </w:rPr>
          <w:t>(二)、施工工艺与技术路线</w:t>
        </w:r>
        <w:r>
          <w:tab/>
        </w:r>
        <w:r>
          <w:fldChar w:fldCharType="begin"/>
        </w:r>
        <w:r>
          <w:instrText xml:space="preserve"> PAGEREF _Toc11754 \h </w:instrText>
        </w:r>
        <w:r>
          <w:fldChar w:fldCharType="separate"/>
        </w:r>
        <w:r>
          <w:t>54</w:t>
        </w:r>
        <w:r>
          <w:fldChar w:fldCharType="end"/>
        </w:r>
      </w:hyperlink>
    </w:p>
    <w:p>
      <w:pPr>
        <w:pStyle w:val="TOC2"/>
        <w:tabs>
          <w:tab w:val="right" w:leader="dot" w:pos="8306"/>
        </w:tabs>
      </w:pPr>
      <w:hyperlink w:anchor="_Toc1270" w:history="1">
        <w:r>
          <w:rPr>
            <w:rFonts w:ascii="仿宋" w:eastAsia="仿宋" w:hAnsi="仿宋" w:cs="仿宋" w:hint="eastAsia"/>
            <w:lang w:eastAsia="zh-CN"/>
          </w:rPr>
          <w:t>(三)、关键节点施工计划</w:t>
        </w:r>
        <w:r>
          <w:tab/>
        </w:r>
        <w:r>
          <w:fldChar w:fldCharType="begin"/>
        </w:r>
        <w:r>
          <w:instrText xml:space="preserve"> PAGEREF _Toc1270 \h </w:instrText>
        </w:r>
        <w:r>
          <w:fldChar w:fldCharType="separate"/>
        </w:r>
        <w:r>
          <w:t>55</w:t>
        </w:r>
        <w:r>
          <w:fldChar w:fldCharType="end"/>
        </w:r>
      </w:hyperlink>
    </w:p>
    <w:p>
      <w:pPr>
        <w:pStyle w:val="TOC2"/>
        <w:tabs>
          <w:tab w:val="right" w:leader="dot" w:pos="8306"/>
        </w:tabs>
      </w:pPr>
      <w:hyperlink w:anchor="_Toc4522" w:history="1">
        <w:r>
          <w:rPr>
            <w:rFonts w:ascii="仿宋" w:eastAsia="仿宋" w:hAnsi="仿宋" w:cs="仿宋" w:hint="eastAsia"/>
            <w:lang w:eastAsia="zh-CN"/>
          </w:rPr>
          <w:t>(四)、施工现场管理</w:t>
        </w:r>
        <w:r>
          <w:tab/>
        </w:r>
        <w:r>
          <w:fldChar w:fldCharType="begin"/>
        </w:r>
        <w:r>
          <w:instrText xml:space="preserve"> PAGEREF _Toc4522 \h </w:instrText>
        </w:r>
        <w:r>
          <w:fldChar w:fldCharType="separate"/>
        </w:r>
        <w:r>
          <w:t>57</w:t>
        </w:r>
        <w:r>
          <w:fldChar w:fldCharType="end"/>
        </w:r>
      </w:hyperlink>
    </w:p>
    <w:p>
      <w:pPr>
        <w:pStyle w:val="TOC1"/>
        <w:tabs>
          <w:tab w:val="right" w:leader="dot" w:pos="8306"/>
        </w:tabs>
      </w:pPr>
      <w:hyperlink w:anchor="_Toc27059" w:history="1">
        <w:r>
          <w:rPr>
            <w:rFonts w:ascii="仿宋" w:eastAsia="仿宋" w:hAnsi="仿宋" w:cs="仿宋" w:hint="eastAsia"/>
            <w:lang w:eastAsia="zh-CN"/>
          </w:rPr>
          <w:t>十四、企业合规与伦理</w:t>
        </w:r>
        <w:r>
          <w:tab/>
        </w:r>
        <w:r>
          <w:fldChar w:fldCharType="begin"/>
        </w:r>
        <w:r>
          <w:instrText xml:space="preserve"> PAGEREF _Toc27059 \h </w:instrText>
        </w:r>
        <w:r>
          <w:fldChar w:fldCharType="separate"/>
        </w:r>
        <w:r>
          <w:t>59</w:t>
        </w:r>
        <w:r>
          <w:fldChar w:fldCharType="end"/>
        </w:r>
      </w:hyperlink>
    </w:p>
    <w:p>
      <w:pPr>
        <w:pStyle w:val="TOC2"/>
        <w:tabs>
          <w:tab w:val="right" w:leader="dot" w:pos="8306"/>
        </w:tabs>
      </w:pPr>
      <w:hyperlink w:anchor="_Toc3099" w:history="1">
        <w:r>
          <w:rPr>
            <w:rFonts w:ascii="仿宋" w:eastAsia="仿宋" w:hAnsi="仿宋" w:cs="仿宋" w:hint="eastAsia"/>
            <w:lang w:eastAsia="zh-CN"/>
          </w:rPr>
          <w:t>(一)、合规政策与程序</w:t>
        </w:r>
        <w:r>
          <w:tab/>
        </w:r>
        <w:r>
          <w:fldChar w:fldCharType="begin"/>
        </w:r>
        <w:r>
          <w:instrText xml:space="preserve"> PAGEREF _Toc3099 \h </w:instrText>
        </w:r>
        <w:r>
          <w:fldChar w:fldCharType="separate"/>
        </w:r>
        <w:r>
          <w:t>59</w:t>
        </w:r>
        <w:r>
          <w:fldChar w:fldCharType="end"/>
        </w:r>
      </w:hyperlink>
    </w:p>
    <w:p>
      <w:pPr>
        <w:pStyle w:val="TOC2"/>
        <w:tabs>
          <w:tab w:val="right" w:leader="dot" w:pos="8306"/>
        </w:tabs>
      </w:pPr>
      <w:hyperlink w:anchor="_Toc30347" w:history="1">
        <w:r>
          <w:rPr>
            <w:rFonts w:ascii="仿宋" w:eastAsia="仿宋" w:hAnsi="仿宋" w:cs="仿宋" w:hint="eastAsia"/>
            <w:lang w:eastAsia="zh-CN"/>
          </w:rPr>
          <w:t>(二)、伦理规范与培训</w:t>
        </w:r>
        <w:r>
          <w:tab/>
        </w:r>
        <w:r>
          <w:fldChar w:fldCharType="begin"/>
        </w:r>
        <w:r>
          <w:instrText xml:space="preserve"> PAGEREF _Toc30347 \h </w:instrText>
        </w:r>
        <w:r>
          <w:fldChar w:fldCharType="separate"/>
        </w:r>
        <w:r>
          <w:t>60</w:t>
        </w:r>
        <w:r>
          <w:fldChar w:fldCharType="end"/>
        </w:r>
      </w:hyperlink>
    </w:p>
    <w:p>
      <w:pPr>
        <w:pStyle w:val="TOC2"/>
        <w:tabs>
          <w:tab w:val="right" w:leader="dot" w:pos="8306"/>
        </w:tabs>
      </w:pPr>
      <w:hyperlink w:anchor="_Toc3763" w:history="1">
        <w:r>
          <w:rPr>
            <w:rFonts w:ascii="仿宋" w:eastAsia="仿宋" w:hAnsi="仿宋" w:cs="仿宋" w:hint="eastAsia"/>
            <w:lang w:eastAsia="zh-CN"/>
          </w:rPr>
          <w:t>(三)、合规风险评估</w:t>
        </w:r>
        <w:r>
          <w:tab/>
        </w:r>
        <w:r>
          <w:fldChar w:fldCharType="begin"/>
        </w:r>
        <w:r>
          <w:instrText xml:space="preserve"> PAGEREF _Toc3763 \h </w:instrText>
        </w:r>
        <w:r>
          <w:fldChar w:fldCharType="separate"/>
        </w:r>
        <w:r>
          <w:t>61</w:t>
        </w:r>
        <w:r>
          <w:fldChar w:fldCharType="end"/>
        </w:r>
      </w:hyperlink>
    </w:p>
    <w:p>
      <w:pPr>
        <w:pStyle w:val="TOC2"/>
        <w:tabs>
          <w:tab w:val="right" w:leader="dot" w:pos="8306"/>
        </w:tabs>
      </w:pPr>
      <w:hyperlink w:anchor="_Toc6791" w:history="1">
        <w:r>
          <w:rPr>
            <w:rFonts w:ascii="仿宋" w:eastAsia="仿宋" w:hAnsi="仿宋" w:cs="仿宋" w:hint="eastAsia"/>
            <w:lang w:eastAsia="zh-CN"/>
          </w:rPr>
          <w:t>(四)、合规监督与执行</w:t>
        </w:r>
        <w:r>
          <w:tab/>
        </w:r>
        <w:r>
          <w:fldChar w:fldCharType="begin"/>
        </w:r>
        <w:r>
          <w:instrText xml:space="preserve"> PAGEREF _Toc6791 \h </w:instrText>
        </w:r>
        <w:r>
          <w:fldChar w:fldCharType="separate"/>
        </w:r>
        <w:r>
          <w:t>62</w:t>
        </w:r>
        <w:r>
          <w:fldChar w:fldCharType="end"/>
        </w:r>
      </w:hyperlink>
    </w:p>
    <w:p>
      <w:pPr>
        <w:pStyle w:val="TOC1"/>
        <w:tabs>
          <w:tab w:val="right" w:leader="dot" w:pos="8306"/>
        </w:tabs>
      </w:pPr>
      <w:hyperlink w:anchor="_Toc10777" w:history="1">
        <w:r>
          <w:rPr>
            <w:rFonts w:ascii="仿宋" w:eastAsia="仿宋" w:hAnsi="仿宋" w:cs="仿宋" w:hint="eastAsia"/>
            <w:lang w:eastAsia="zh-CN"/>
          </w:rPr>
          <w:t>十五、创新驱动与持续发展</w:t>
        </w:r>
        <w:r>
          <w:tab/>
        </w:r>
        <w:r>
          <w:fldChar w:fldCharType="begin"/>
        </w:r>
        <w:r>
          <w:instrText xml:space="preserve"> PAGEREF _Toc10777 \h </w:instrText>
        </w:r>
        <w:r>
          <w:fldChar w:fldCharType="separate"/>
        </w:r>
        <w:r>
          <w:t>63</w:t>
        </w:r>
        <w:r>
          <w:fldChar w:fldCharType="end"/>
        </w:r>
      </w:hyperlink>
    </w:p>
    <w:p>
      <w:pPr>
        <w:pStyle w:val="TOC2"/>
        <w:tabs>
          <w:tab w:val="right" w:leader="dot" w:pos="8306"/>
        </w:tabs>
      </w:pPr>
      <w:hyperlink w:anchor="_Toc4711" w:history="1">
        <w:r>
          <w:rPr>
            <w:rFonts w:ascii="仿宋" w:eastAsia="仿宋" w:hAnsi="仿宋" w:cs="仿宋" w:hint="eastAsia"/>
            <w:lang w:eastAsia="zh-CN"/>
          </w:rPr>
          <w:t>(一)、创新驱动战略实施</w:t>
        </w:r>
        <w:r>
          <w:tab/>
        </w:r>
        <w:r>
          <w:fldChar w:fldCharType="begin"/>
        </w:r>
        <w:r>
          <w:instrText xml:space="preserve"> PAGEREF _Toc4711 \h </w:instrText>
        </w:r>
        <w:r>
          <w:fldChar w:fldCharType="separate"/>
        </w:r>
        <w:r>
          <w:t>63</w:t>
        </w:r>
        <w:r>
          <w:fldChar w:fldCharType="end"/>
        </w:r>
      </w:hyperlink>
    </w:p>
    <w:p>
      <w:pPr>
        <w:pStyle w:val="TOC2"/>
        <w:tabs>
          <w:tab w:val="right" w:leader="dot" w:pos="8306"/>
        </w:tabs>
      </w:pPr>
      <w:hyperlink w:anchor="_Toc17374" w:history="1">
        <w:r>
          <w:rPr>
            <w:rFonts w:ascii="仿宋" w:eastAsia="仿宋" w:hAnsi="仿宋" w:cs="仿宋" w:hint="eastAsia"/>
            <w:lang w:eastAsia="zh-CN"/>
          </w:rPr>
          <w:t>(二)、持续发展路径探索</w:t>
        </w:r>
        <w:r>
          <w:tab/>
        </w:r>
        <w:r>
          <w:fldChar w:fldCharType="begin"/>
        </w:r>
        <w:r>
          <w:instrText xml:space="preserve"> PAGEREF _Toc17374 \h </w:instrText>
        </w:r>
        <w:r>
          <w:fldChar w:fldCharType="separate"/>
        </w:r>
        <w:r>
          <w:t>65</w:t>
        </w:r>
        <w:r>
          <w:fldChar w:fldCharType="end"/>
        </w:r>
      </w:hyperlink>
    </w:p>
    <w:p>
      <w:pPr>
        <w:pStyle w:val="TOC1"/>
        <w:tabs>
          <w:tab w:val="right" w:leader="dot" w:pos="8306"/>
        </w:tabs>
      </w:pPr>
      <w:hyperlink w:anchor="_Toc8711" w:history="1">
        <w:r>
          <w:rPr>
            <w:rFonts w:ascii="仿宋" w:eastAsia="仿宋" w:hAnsi="仿宋" w:cs="仿宋" w:hint="eastAsia"/>
            <w:lang w:eastAsia="zh-CN"/>
          </w:rPr>
          <w:t>十六、成果转化与推广应用</w:t>
        </w:r>
        <w:r>
          <w:tab/>
        </w:r>
        <w:r>
          <w:fldChar w:fldCharType="begin"/>
        </w:r>
        <w:r>
          <w:instrText xml:space="preserve"> PAGEREF _Toc8711 \h </w:instrText>
        </w:r>
        <w:r>
          <w:fldChar w:fldCharType="separate"/>
        </w:r>
        <w:r>
          <w:t>69</w:t>
        </w:r>
        <w:r>
          <w:fldChar w:fldCharType="end"/>
        </w:r>
      </w:hyperlink>
    </w:p>
    <w:p>
      <w:pPr>
        <w:pStyle w:val="TOC2"/>
        <w:tabs>
          <w:tab w:val="right" w:leader="dot" w:pos="8306"/>
        </w:tabs>
      </w:pPr>
      <w:hyperlink w:anchor="_Toc23250" w:history="1">
        <w:r>
          <w:rPr>
            <w:rFonts w:ascii="仿宋" w:eastAsia="仿宋" w:hAnsi="仿宋" w:cs="仿宋" w:hint="eastAsia"/>
            <w:lang w:eastAsia="zh-CN"/>
          </w:rPr>
          <w:t>(一)、成果转化策略制定</w:t>
        </w:r>
        <w:r>
          <w:tab/>
        </w:r>
        <w:r>
          <w:fldChar w:fldCharType="begin"/>
        </w:r>
        <w:r>
          <w:instrText xml:space="preserve"> PAGEREF _Toc23250 \h </w:instrText>
        </w:r>
        <w:r>
          <w:fldChar w:fldCharType="separate"/>
        </w:r>
        <w:r>
          <w:t>69</w:t>
        </w:r>
        <w:r>
          <w:fldChar w:fldCharType="end"/>
        </w:r>
      </w:hyperlink>
    </w:p>
    <w:p>
      <w:pPr>
        <w:pStyle w:val="TOC2"/>
        <w:tabs>
          <w:tab w:val="right" w:leader="dot" w:pos="8306"/>
        </w:tabs>
      </w:pPr>
      <w:hyperlink w:anchor="_Toc30159" w:history="1">
        <w:r>
          <w:rPr>
            <w:rFonts w:ascii="仿宋" w:eastAsia="仿宋" w:hAnsi="仿宋" w:cs="仿宋" w:hint="eastAsia"/>
            <w:lang w:eastAsia="zh-CN"/>
          </w:rPr>
          <w:t>(二)、成果推广应用方案</w:t>
        </w:r>
        <w:r>
          <w:tab/>
        </w:r>
        <w:r>
          <w:fldChar w:fldCharType="begin"/>
        </w:r>
        <w:r>
          <w:instrText xml:space="preserve"> PAGEREF _Toc30159 \h </w:instrText>
        </w:r>
        <w:r>
          <w:fldChar w:fldCharType="separate"/>
        </w:r>
        <w:r>
          <w:t>70</w:t>
        </w:r>
        <w:r>
          <w:fldChar w:fldCharType="end"/>
        </w:r>
      </w:hyperlink>
    </w:p>
    <w:p>
      <w:pPr>
        <w:pStyle w:val="TOC1"/>
        <w:tabs>
          <w:tab w:val="right" w:leader="dot" w:pos="8306"/>
        </w:tabs>
      </w:pPr>
      <w:hyperlink w:anchor="_Toc22316" w:history="1">
        <w:r>
          <w:rPr>
            <w:rFonts w:ascii="仿宋" w:eastAsia="仿宋" w:hAnsi="仿宋" w:cs="仿宋" w:hint="eastAsia"/>
            <w:lang w:eastAsia="zh-CN"/>
          </w:rPr>
          <w:t>十七、设施与设备管理</w:t>
        </w:r>
        <w:r>
          <w:tab/>
        </w:r>
        <w:r>
          <w:fldChar w:fldCharType="begin"/>
        </w:r>
        <w:r>
          <w:instrText xml:space="preserve"> PAGEREF _Toc22316 \h </w:instrText>
        </w:r>
        <w:r>
          <w:fldChar w:fldCharType="separate"/>
        </w:r>
        <w:r>
          <w:t>72</w:t>
        </w:r>
        <w:r>
          <w:fldChar w:fldCharType="end"/>
        </w:r>
      </w:hyperlink>
    </w:p>
    <w:p>
      <w:pPr>
        <w:pStyle w:val="TOC2"/>
        <w:tabs>
          <w:tab w:val="right" w:leader="dot" w:pos="8306"/>
        </w:tabs>
      </w:pPr>
      <w:hyperlink w:anchor="_Toc21699" w:history="1">
        <w:r>
          <w:rPr>
            <w:rFonts w:ascii="仿宋" w:eastAsia="仿宋" w:hAnsi="仿宋" w:cs="仿宋" w:hint="eastAsia"/>
            <w:lang w:eastAsia="zh-CN"/>
          </w:rPr>
          <w:t>(一)、设施规划与配置</w:t>
        </w:r>
        <w:r>
          <w:tab/>
        </w:r>
        <w:r>
          <w:fldChar w:fldCharType="begin"/>
        </w:r>
        <w:r>
          <w:instrText xml:space="preserve"> PAGEREF _Toc21699 \h </w:instrText>
        </w:r>
        <w:r>
          <w:fldChar w:fldCharType="separate"/>
        </w:r>
        <w:r>
          <w:t>72</w:t>
        </w:r>
        <w:r>
          <w:fldChar w:fldCharType="end"/>
        </w:r>
      </w:hyperlink>
    </w:p>
    <w:p>
      <w:pPr>
        <w:pStyle w:val="TOC2"/>
        <w:tabs>
          <w:tab w:val="right" w:leader="dot" w:pos="8306"/>
        </w:tabs>
      </w:pPr>
      <w:hyperlink w:anchor="_Toc3305" w:history="1">
        <w:r>
          <w:rPr>
            <w:rFonts w:ascii="仿宋" w:eastAsia="仿宋" w:hAnsi="仿宋" w:cs="仿宋" w:hint="eastAsia"/>
            <w:lang w:eastAsia="zh-CN"/>
          </w:rPr>
          <w:t>(二)、设备采购与维护管理</w:t>
        </w:r>
        <w:r>
          <w:tab/>
        </w:r>
        <w:r>
          <w:fldChar w:fldCharType="begin"/>
        </w:r>
        <w:r>
          <w:instrText xml:space="preserve"> PAGEREF _Toc3305 \h </w:instrText>
        </w:r>
        <w:r>
          <w:fldChar w:fldCharType="separate"/>
        </w:r>
        <w:r>
          <w:t>72</w:t>
        </w:r>
        <w:r>
          <w:fldChar w:fldCharType="end"/>
        </w:r>
      </w:hyperlink>
    </w:p>
    <w:p>
      <w:pPr>
        <w:pStyle w:val="TOC2"/>
        <w:tabs>
          <w:tab w:val="right" w:leader="dot" w:pos="8306"/>
        </w:tabs>
      </w:pPr>
      <w:hyperlink w:anchor="_Toc20458" w:history="1">
        <w:r>
          <w:rPr>
            <w:rFonts w:ascii="仿宋" w:eastAsia="仿宋" w:hAnsi="仿宋" w:cs="仿宋" w:hint="eastAsia"/>
            <w:lang w:eastAsia="zh-CN"/>
          </w:rPr>
          <w:t>(三)、设施设备升级策略</w:t>
        </w:r>
        <w:r>
          <w:tab/>
        </w:r>
        <w:r>
          <w:fldChar w:fldCharType="begin"/>
        </w:r>
        <w:r>
          <w:instrText xml:space="preserve"> PAGEREF _Toc20458 \h </w:instrText>
        </w:r>
        <w:r>
          <w:fldChar w:fldCharType="separate"/>
        </w:r>
        <w:r>
          <w:t>73</w:t>
        </w:r>
        <w:r>
          <w:fldChar w:fldCharType="end"/>
        </w:r>
      </w:hyperlink>
    </w:p>
    <w:p>
      <w:pPr>
        <w:pStyle w:val="TOC1"/>
        <w:tabs>
          <w:tab w:val="right" w:leader="dot" w:pos="8306"/>
        </w:tabs>
      </w:pPr>
      <w:hyperlink w:anchor="_Toc2557" w:history="1">
        <w:r>
          <w:rPr>
            <w:rFonts w:ascii="仿宋" w:eastAsia="仿宋" w:hAnsi="仿宋" w:cs="仿宋" w:hint="eastAsia"/>
            <w:lang w:eastAsia="zh-CN"/>
          </w:rPr>
          <w:t>十八、合作与交流机制建立</w:t>
        </w:r>
        <w:r>
          <w:tab/>
        </w:r>
        <w:r>
          <w:fldChar w:fldCharType="begin"/>
        </w:r>
        <w:r>
          <w:instrText xml:space="preserve"> PAGEREF _Toc2557 \h </w:instrText>
        </w:r>
        <w:r>
          <w:fldChar w:fldCharType="separate"/>
        </w:r>
        <w:r>
          <w:t>74</w:t>
        </w:r>
        <w:r>
          <w:fldChar w:fldCharType="end"/>
        </w:r>
      </w:hyperlink>
    </w:p>
    <w:p>
      <w:pPr>
        <w:pStyle w:val="TOC2"/>
        <w:tabs>
          <w:tab w:val="right" w:leader="dot" w:pos="8306"/>
        </w:tabs>
      </w:pPr>
      <w:hyperlink w:anchor="_Toc16939" w:history="1">
        <w:r>
          <w:rPr>
            <w:rFonts w:ascii="仿宋" w:eastAsia="仿宋" w:hAnsi="仿宋" w:cs="仿宋" w:hint="eastAsia"/>
            <w:lang w:eastAsia="zh-CN"/>
          </w:rPr>
          <w:t>(一)、合作伙伴选择与合作方式</w:t>
        </w:r>
        <w:r>
          <w:tab/>
        </w:r>
        <w:r>
          <w:fldChar w:fldCharType="begin"/>
        </w:r>
        <w:r>
          <w:instrText xml:space="preserve"> PAGEREF _Toc16939 \h </w:instrText>
        </w:r>
        <w:r>
          <w:fldChar w:fldCharType="separate"/>
        </w:r>
        <w:r>
          <w:t>74</w:t>
        </w:r>
        <w:r>
          <w:fldChar w:fldCharType="end"/>
        </w:r>
      </w:hyperlink>
    </w:p>
    <w:p>
      <w:pPr>
        <w:pStyle w:val="TOC2"/>
        <w:tabs>
          <w:tab w:val="right" w:leader="dot" w:pos="8306"/>
        </w:tabs>
      </w:pPr>
      <w:hyperlink w:anchor="_Toc22363" w:history="1">
        <w:r>
          <w:rPr>
            <w:rFonts w:ascii="仿宋" w:eastAsia="仿宋" w:hAnsi="仿宋" w:cs="仿宋" w:hint="eastAsia"/>
            <w:lang w:eastAsia="zh-CN"/>
          </w:rPr>
          <w:t>(二)、交流与合作平台搭建</w:t>
        </w:r>
        <w:r>
          <w:tab/>
        </w:r>
        <w:r>
          <w:fldChar w:fldCharType="begin"/>
        </w:r>
        <w:r>
          <w:instrText xml:space="preserve"> PAGEREF _Toc22363 \h </w:instrText>
        </w:r>
        <w:r>
          <w:fldChar w:fldCharType="separate"/>
        </w:r>
        <w:r>
          <w:t>75</w:t>
        </w:r>
        <w:r>
          <w:fldChar w:fldCharType="end"/>
        </w:r>
      </w:hyperlink>
    </w:p>
    <w:p>
      <w:pPr>
        <w:pStyle w:val="TOC1"/>
        <w:tabs>
          <w:tab w:val="right" w:leader="dot" w:pos="8306"/>
        </w:tabs>
      </w:pPr>
      <w:hyperlink w:anchor="_Toc19409" w:history="1">
        <w:r>
          <w:rPr>
            <w:rFonts w:ascii="仿宋" w:eastAsia="仿宋" w:hAnsi="仿宋" w:cs="仿宋" w:hint="eastAsia"/>
            <w:lang w:eastAsia="zh-CN"/>
          </w:rPr>
          <w:t>十九、知识产权管理与保护</w:t>
        </w:r>
        <w:r>
          <w:tab/>
        </w:r>
        <w:r>
          <w:fldChar w:fldCharType="begin"/>
        </w:r>
        <w:r>
          <w:instrText xml:space="preserve"> PAGEREF _Toc19409 \h </w:instrText>
        </w:r>
        <w:r>
          <w:fldChar w:fldCharType="separate"/>
        </w:r>
        <w:r>
          <w:t>77</w:t>
        </w:r>
        <w:r>
          <w:fldChar w:fldCharType="end"/>
        </w:r>
      </w:hyperlink>
    </w:p>
    <w:p>
      <w:pPr>
        <w:pStyle w:val="TOC2"/>
        <w:tabs>
          <w:tab w:val="right" w:leader="dot" w:pos="8306"/>
        </w:tabs>
      </w:pPr>
      <w:hyperlink w:anchor="_Toc19156" w:history="1">
        <w:r>
          <w:rPr>
            <w:rFonts w:ascii="仿宋" w:eastAsia="仿宋" w:hAnsi="仿宋" w:cs="仿宋" w:hint="eastAsia"/>
            <w:lang w:eastAsia="zh-CN"/>
          </w:rPr>
          <w:t>(一)、知识产权管理体系建设</w:t>
        </w:r>
        <w:r>
          <w:tab/>
        </w:r>
        <w:r>
          <w:fldChar w:fldCharType="begin"/>
        </w:r>
        <w:r>
          <w:instrText xml:space="preserve"> PAGEREF _Toc19156 \h </w:instrText>
        </w:r>
        <w:r>
          <w:fldChar w:fldCharType="separate"/>
        </w:r>
        <w:r>
          <w:t>77</w:t>
        </w:r>
        <w:r>
          <w:fldChar w:fldCharType="end"/>
        </w:r>
      </w:hyperlink>
    </w:p>
    <w:p>
      <w:pPr>
        <w:pStyle w:val="TOC2"/>
        <w:tabs>
          <w:tab w:val="right" w:leader="dot" w:pos="8306"/>
        </w:tabs>
      </w:pPr>
      <w:hyperlink w:anchor="_Toc3912" w:history="1">
        <w:r>
          <w:rPr>
            <w:rFonts w:ascii="仿宋" w:eastAsia="仿宋" w:hAnsi="仿宋" w:cs="仿宋" w:hint="eastAsia"/>
            <w:lang w:eastAsia="zh-CN"/>
          </w:rPr>
          <w:t>(二)、知识产权保护措施</w:t>
        </w:r>
        <w:r>
          <w:tab/>
        </w:r>
        <w:r>
          <w:fldChar w:fldCharType="begin"/>
        </w:r>
        <w:r>
          <w:instrText xml:space="preserve"> PAGEREF _Toc3912 \h </w:instrText>
        </w:r>
        <w:r>
          <w:fldChar w:fldCharType="separate"/>
        </w:r>
        <w:r>
          <w:t>77</w:t>
        </w:r>
        <w:r>
          <w:fldChar w:fldCharType="end"/>
        </w:r>
      </w:hyperlink>
    </w:p>
    <w:p>
      <w:pPr>
        <w:pStyle w:val="TOC1"/>
        <w:tabs>
          <w:tab w:val="right" w:leader="dot" w:pos="8306"/>
        </w:tabs>
      </w:pPr>
      <w:hyperlink w:anchor="_Toc14690" w:history="1">
        <w:r>
          <w:rPr>
            <w:rFonts w:ascii="仿宋" w:eastAsia="仿宋" w:hAnsi="仿宋" w:cs="仿宋" w:hint="eastAsia"/>
            <w:lang w:eastAsia="zh-CN"/>
          </w:rPr>
          <w:t>二十、人力资源管理与开发</w:t>
        </w:r>
        <w:r>
          <w:tab/>
        </w:r>
        <w:r>
          <w:fldChar w:fldCharType="begin"/>
        </w:r>
        <w:r>
          <w:instrText xml:space="preserve"> PAGEREF _Toc14690 \h </w:instrText>
        </w:r>
        <w:r>
          <w:fldChar w:fldCharType="separate"/>
        </w:r>
        <w:r>
          <w:t>79</w:t>
        </w:r>
        <w:r>
          <w:fldChar w:fldCharType="end"/>
        </w:r>
      </w:hyperlink>
    </w:p>
    <w:p>
      <w:pPr>
        <w:pStyle w:val="TOC2"/>
        <w:tabs>
          <w:tab w:val="right" w:leader="dot" w:pos="8306"/>
        </w:tabs>
      </w:pPr>
      <w:hyperlink w:anchor="_Toc24805" w:history="1">
        <w:r>
          <w:rPr>
            <w:rFonts w:ascii="仿宋" w:eastAsia="仿宋" w:hAnsi="仿宋" w:cs="仿宋" w:hint="eastAsia"/>
            <w:lang w:eastAsia="zh-CN"/>
          </w:rPr>
          <w:t>(一)、人力资源规划</w:t>
        </w:r>
        <w:r>
          <w:tab/>
        </w:r>
        <w:r>
          <w:fldChar w:fldCharType="begin"/>
        </w:r>
        <w:r>
          <w:instrText xml:space="preserve"> PAGEREF _Toc24805 \h </w:instrText>
        </w:r>
        <w:r>
          <w:fldChar w:fldCharType="separate"/>
        </w:r>
        <w:r>
          <w:t>79</w:t>
        </w:r>
        <w:r>
          <w:fldChar w:fldCharType="end"/>
        </w:r>
      </w:hyperlink>
    </w:p>
    <w:p>
      <w:pPr>
        <w:pStyle w:val="TOC2"/>
        <w:tabs>
          <w:tab w:val="right" w:leader="dot" w:pos="8306"/>
        </w:tabs>
      </w:pPr>
      <w:hyperlink w:anchor="_Toc5211" w:history="1">
        <w:r>
          <w:rPr>
            <w:rFonts w:ascii="仿宋" w:eastAsia="仿宋" w:hAnsi="仿宋" w:cs="仿宋" w:hint="eastAsia"/>
            <w:lang w:eastAsia="zh-CN"/>
          </w:rPr>
          <w:t>(二)、人力资源开发与培训</w:t>
        </w:r>
        <w:r>
          <w:tab/>
        </w:r>
        <w:r>
          <w:fldChar w:fldCharType="begin"/>
        </w:r>
        <w:r>
          <w:instrText xml:space="preserve"> PAGEREF _Toc5211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85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390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403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660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一、立体仓库设备，相关物料搬运设备项目的市场准入条件分析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立体仓库设备，相关物料搬运设备项目而言，市场准入条件首先取决于政策法规环境。政府对于[行业名称]领域的法规，如环保标准、税收政策、和技术使用规范，直接影响立体仓库设备，相关物料搬运设备项目的运营和成本结构。例如，若政府针对使用可再生能源的企业提供税收优惠，这将对立体仓库设备，相关物料搬运设备项目的财务规划产生重要影响。同时，考虑经济环境和消费者偏好的变化对立体仓库设备，相关物料搬运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二、立体仓库设备，相关物料搬运设备项目的行业规范与合规性要求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立体仓库设备，相关物料搬运设备项目来说，遵守行业规范和合规性要求是确保项目顺利进行的基础。这包括遵循质量控制标准、安全规定、数据保护法规等。例如，若立体仓库设备，相关物料搬运设备项目涉及数据处理，须严格遵守相关的数据保护法规。此外，行业内部的自律规范，如产品标准和服务流程，也对于提升立体仓库设备，相关物料搬运设备项目在行业内的认可度和竞争力至关重要。项目管理团队必须不断更新策略，以应对行业规范和法规的变化，确保立体仓库设备，相关物料搬运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三、立体仓库设备，相关物料搬运设备项目的竞争格局和战略定位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立体仓库设备，相关物料搬运设备项目的发展规划中，理解行业的竞争格局对于制定有效的市场策略极为关键。这包括分析主要竞争对手的市场地位、优势及其业务模式。立体仓库设备，相关物料搬运设备项目面临的竞争对手可能包括大型成熟企业和创新型初创公司，各自采取不同的市场策略。因此，立体仓库设备，相关物料搬运设备项目需精确地定位自己的市场策略，如专注于产品创新、客户服务或成本效率，以在竞争中占据优势。通过深入的市场和竞争分析，立体仓库设备，相关物料搬运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547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8497"/>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立体仓库设备，相关物料搬运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51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9208"/>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9411"/>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13085"/>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https://d.book118.com/178062056072006030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C23EE2"/>
    <w:rsid w:val="72C23E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806205607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2024-01-15T10:52:00Z</dcterms:created>
  <dcterms:modified xsi:type="dcterms:W3CDTF">2024-01-15T10:53:04Z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70504106CEFA4DEAB4423AE311FC7BAE_11</vt:lpwstr>
  </property>
  <property fmtid="{D5CDD505-2E9C-101B-9397-08002B2CF9AE}" pid="3" name="KSOProductBuildVer">
    <vt:lpwstr>2052-12.1.0.16120</vt:lpwstr>
  </property>
</Properties>
</file>