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84" w:history="1">
        <w:r>
          <w:rPr>
            <w:rFonts w:ascii="仿宋" w:eastAsia="仿宋" w:hAnsi="仿宋" w:cs="仿宋" w:hint="eastAsia"/>
            <w:lang w:eastAsia="zh-CN"/>
          </w:rPr>
          <w:t>前言</w:t>
        </w:r>
        <w:r>
          <w:tab/>
        </w:r>
        <w:r>
          <w:fldChar w:fldCharType="begin"/>
        </w:r>
        <w:r>
          <w:instrText xml:space="preserve"> PAGEREF _Toc20984 \h </w:instrText>
        </w:r>
        <w:r>
          <w:fldChar w:fldCharType="separate"/>
        </w:r>
        <w:r>
          <w:t>3</w:t>
        </w:r>
        <w:r>
          <w:fldChar w:fldCharType="end"/>
        </w:r>
      </w:hyperlink>
    </w:p>
    <w:p>
      <w:pPr>
        <w:pStyle w:val="TOC1"/>
        <w:tabs>
          <w:tab w:val="right" w:leader="dot" w:pos="8306"/>
        </w:tabs>
      </w:pPr>
      <w:hyperlink w:anchor="_Toc31549" w:history="1">
        <w:r>
          <w:rPr>
            <w:rFonts w:ascii="仿宋" w:eastAsia="仿宋" w:hAnsi="仿宋" w:cs="仿宋" w:hint="eastAsia"/>
            <w:lang w:eastAsia="zh-CN"/>
          </w:rPr>
          <w:t>一、车桥项目概论</w:t>
        </w:r>
        <w:r>
          <w:tab/>
        </w:r>
        <w:r>
          <w:fldChar w:fldCharType="begin"/>
        </w:r>
        <w:r>
          <w:instrText xml:space="preserve"> PAGEREF _Toc31549 \h </w:instrText>
        </w:r>
        <w:r>
          <w:fldChar w:fldCharType="separate"/>
        </w:r>
        <w:r>
          <w:t>3</w:t>
        </w:r>
        <w:r>
          <w:fldChar w:fldCharType="end"/>
        </w:r>
      </w:hyperlink>
    </w:p>
    <w:p>
      <w:pPr>
        <w:pStyle w:val="TOC2"/>
        <w:tabs>
          <w:tab w:val="right" w:leader="dot" w:pos="8306"/>
        </w:tabs>
      </w:pPr>
      <w:hyperlink w:anchor="_Toc11636" w:history="1">
        <w:r>
          <w:rPr>
            <w:rFonts w:ascii="仿宋" w:eastAsia="仿宋" w:hAnsi="仿宋" w:cs="仿宋" w:hint="eastAsia"/>
            <w:lang w:eastAsia="zh-CN"/>
          </w:rPr>
          <w:t>(一)、车桥项目概况</w:t>
        </w:r>
        <w:r>
          <w:tab/>
        </w:r>
        <w:r>
          <w:fldChar w:fldCharType="begin"/>
        </w:r>
        <w:r>
          <w:instrText xml:space="preserve"> PAGEREF _Toc11636 \h </w:instrText>
        </w:r>
        <w:r>
          <w:fldChar w:fldCharType="separate"/>
        </w:r>
        <w:r>
          <w:t>3</w:t>
        </w:r>
        <w:r>
          <w:fldChar w:fldCharType="end"/>
        </w:r>
      </w:hyperlink>
    </w:p>
    <w:p>
      <w:pPr>
        <w:pStyle w:val="TOC2"/>
        <w:tabs>
          <w:tab w:val="right" w:leader="dot" w:pos="8306"/>
        </w:tabs>
      </w:pPr>
      <w:hyperlink w:anchor="_Toc26795" w:history="1">
        <w:r>
          <w:rPr>
            <w:rFonts w:ascii="仿宋" w:eastAsia="仿宋" w:hAnsi="仿宋" w:cs="仿宋" w:hint="eastAsia"/>
            <w:lang w:eastAsia="zh-CN"/>
          </w:rPr>
          <w:t>(二)、车桥项目目标</w:t>
        </w:r>
        <w:r>
          <w:tab/>
        </w:r>
        <w:r>
          <w:fldChar w:fldCharType="begin"/>
        </w:r>
        <w:r>
          <w:instrText xml:space="preserve"> PAGEREF _Toc26795 \h </w:instrText>
        </w:r>
        <w:r>
          <w:fldChar w:fldCharType="separate"/>
        </w:r>
        <w:r>
          <w:t>5</w:t>
        </w:r>
        <w:r>
          <w:fldChar w:fldCharType="end"/>
        </w:r>
      </w:hyperlink>
    </w:p>
    <w:p>
      <w:pPr>
        <w:pStyle w:val="TOC2"/>
        <w:tabs>
          <w:tab w:val="right" w:leader="dot" w:pos="8306"/>
        </w:tabs>
      </w:pPr>
      <w:hyperlink w:anchor="_Toc28062" w:history="1">
        <w:r>
          <w:rPr>
            <w:rFonts w:ascii="仿宋" w:eastAsia="仿宋" w:hAnsi="仿宋" w:cs="仿宋" w:hint="eastAsia"/>
            <w:lang w:eastAsia="zh-CN"/>
          </w:rPr>
          <w:t>(三)、车桥项目提出的理由</w:t>
        </w:r>
        <w:r>
          <w:tab/>
        </w:r>
        <w:r>
          <w:fldChar w:fldCharType="begin"/>
        </w:r>
        <w:r>
          <w:instrText xml:space="preserve"> PAGEREF _Toc28062 \h </w:instrText>
        </w:r>
        <w:r>
          <w:fldChar w:fldCharType="separate"/>
        </w:r>
        <w:r>
          <w:t>6</w:t>
        </w:r>
        <w:r>
          <w:fldChar w:fldCharType="end"/>
        </w:r>
      </w:hyperlink>
    </w:p>
    <w:p>
      <w:pPr>
        <w:pStyle w:val="TOC2"/>
        <w:tabs>
          <w:tab w:val="right" w:leader="dot" w:pos="8306"/>
        </w:tabs>
      </w:pPr>
      <w:hyperlink w:anchor="_Toc30318" w:history="1">
        <w:r>
          <w:rPr>
            <w:rFonts w:ascii="仿宋" w:eastAsia="仿宋" w:hAnsi="仿宋" w:cs="仿宋" w:hint="eastAsia"/>
            <w:lang w:eastAsia="zh-CN"/>
          </w:rPr>
          <w:t>(四)、车桥项目意义</w:t>
        </w:r>
        <w:r>
          <w:tab/>
        </w:r>
        <w:r>
          <w:fldChar w:fldCharType="begin"/>
        </w:r>
        <w:r>
          <w:instrText xml:space="preserve"> PAGEREF _Toc30318 \h </w:instrText>
        </w:r>
        <w:r>
          <w:fldChar w:fldCharType="separate"/>
        </w:r>
        <w:r>
          <w:t>7</w:t>
        </w:r>
        <w:r>
          <w:fldChar w:fldCharType="end"/>
        </w:r>
      </w:hyperlink>
    </w:p>
    <w:p>
      <w:pPr>
        <w:pStyle w:val="TOC2"/>
        <w:tabs>
          <w:tab w:val="right" w:leader="dot" w:pos="8306"/>
        </w:tabs>
      </w:pPr>
      <w:hyperlink w:anchor="_Toc8887" w:history="1">
        <w:r>
          <w:rPr>
            <w:rFonts w:ascii="仿宋" w:eastAsia="仿宋" w:hAnsi="仿宋" w:cs="仿宋" w:hint="eastAsia"/>
            <w:lang w:eastAsia="zh-CN"/>
          </w:rPr>
          <w:t>(五)、车桥项目背景</w:t>
        </w:r>
        <w:r>
          <w:tab/>
        </w:r>
        <w:r>
          <w:fldChar w:fldCharType="begin"/>
        </w:r>
        <w:r>
          <w:instrText xml:space="preserve"> PAGEREF _Toc8887 \h </w:instrText>
        </w:r>
        <w:r>
          <w:fldChar w:fldCharType="separate"/>
        </w:r>
        <w:r>
          <w:t>8</w:t>
        </w:r>
        <w:r>
          <w:fldChar w:fldCharType="end"/>
        </w:r>
      </w:hyperlink>
    </w:p>
    <w:p>
      <w:pPr>
        <w:pStyle w:val="TOC1"/>
        <w:tabs>
          <w:tab w:val="right" w:leader="dot" w:pos="8306"/>
        </w:tabs>
      </w:pPr>
      <w:hyperlink w:anchor="_Toc24737" w:history="1">
        <w:r>
          <w:rPr>
            <w:rFonts w:ascii="仿宋" w:eastAsia="仿宋" w:hAnsi="仿宋" w:cs="仿宋" w:hint="eastAsia"/>
            <w:lang w:eastAsia="zh-CN"/>
          </w:rPr>
          <w:t>二、车桥项目可持续发展</w:t>
        </w:r>
        <w:r>
          <w:tab/>
        </w:r>
        <w:r>
          <w:fldChar w:fldCharType="begin"/>
        </w:r>
        <w:r>
          <w:instrText xml:space="preserve"> PAGEREF _Toc24737 \h </w:instrText>
        </w:r>
        <w:r>
          <w:fldChar w:fldCharType="separate"/>
        </w:r>
        <w:r>
          <w:t>9</w:t>
        </w:r>
        <w:r>
          <w:fldChar w:fldCharType="end"/>
        </w:r>
      </w:hyperlink>
    </w:p>
    <w:p>
      <w:pPr>
        <w:pStyle w:val="TOC2"/>
        <w:tabs>
          <w:tab w:val="right" w:leader="dot" w:pos="8306"/>
        </w:tabs>
      </w:pPr>
      <w:hyperlink w:anchor="_Toc22979" w:history="1">
        <w:r>
          <w:rPr>
            <w:rFonts w:ascii="仿宋" w:eastAsia="仿宋" w:hAnsi="仿宋" w:cs="仿宋" w:hint="eastAsia"/>
            <w:lang w:eastAsia="zh-CN"/>
          </w:rPr>
          <w:t>(一)、可持续战略与实践</w:t>
        </w:r>
        <w:r>
          <w:tab/>
        </w:r>
        <w:r>
          <w:fldChar w:fldCharType="begin"/>
        </w:r>
        <w:r>
          <w:instrText xml:space="preserve"> PAGEREF _Toc22979 \h </w:instrText>
        </w:r>
        <w:r>
          <w:fldChar w:fldCharType="separate"/>
        </w:r>
        <w:r>
          <w:t>9</w:t>
        </w:r>
        <w:r>
          <w:fldChar w:fldCharType="end"/>
        </w:r>
      </w:hyperlink>
    </w:p>
    <w:p>
      <w:pPr>
        <w:pStyle w:val="TOC2"/>
        <w:tabs>
          <w:tab w:val="right" w:leader="dot" w:pos="8306"/>
        </w:tabs>
      </w:pPr>
      <w:hyperlink w:anchor="_Toc9258" w:history="1">
        <w:r>
          <w:rPr>
            <w:rFonts w:ascii="仿宋" w:eastAsia="仿宋" w:hAnsi="仿宋" w:cs="仿宋" w:hint="eastAsia"/>
            <w:lang w:eastAsia="zh-CN"/>
          </w:rPr>
          <w:t>(二)、环保与社会责任</w:t>
        </w:r>
        <w:r>
          <w:tab/>
        </w:r>
        <w:r>
          <w:fldChar w:fldCharType="begin"/>
        </w:r>
        <w:r>
          <w:instrText xml:space="preserve"> PAGEREF _Toc9258 \h </w:instrText>
        </w:r>
        <w:r>
          <w:fldChar w:fldCharType="separate"/>
        </w:r>
        <w:r>
          <w:t>10</w:t>
        </w:r>
        <w:r>
          <w:fldChar w:fldCharType="end"/>
        </w:r>
      </w:hyperlink>
    </w:p>
    <w:p>
      <w:pPr>
        <w:pStyle w:val="TOC1"/>
        <w:tabs>
          <w:tab w:val="right" w:leader="dot" w:pos="8306"/>
        </w:tabs>
      </w:pPr>
      <w:hyperlink w:anchor="_Toc30782" w:history="1">
        <w:r>
          <w:rPr>
            <w:rFonts w:ascii="仿宋" w:eastAsia="仿宋" w:hAnsi="仿宋" w:cs="仿宋" w:hint="eastAsia"/>
            <w:lang w:eastAsia="zh-CN"/>
          </w:rPr>
          <w:t>三、车桥项目建设单位说明</w:t>
        </w:r>
        <w:r>
          <w:tab/>
        </w:r>
        <w:r>
          <w:fldChar w:fldCharType="begin"/>
        </w:r>
        <w:r>
          <w:instrText xml:space="preserve"> PAGEREF _Toc30782 \h </w:instrText>
        </w:r>
        <w:r>
          <w:fldChar w:fldCharType="separate"/>
        </w:r>
        <w:r>
          <w:t>11</w:t>
        </w:r>
        <w:r>
          <w:fldChar w:fldCharType="end"/>
        </w:r>
      </w:hyperlink>
    </w:p>
    <w:p>
      <w:pPr>
        <w:pStyle w:val="TOC2"/>
        <w:tabs>
          <w:tab w:val="right" w:leader="dot" w:pos="8306"/>
        </w:tabs>
      </w:pPr>
      <w:hyperlink w:anchor="_Toc9241" w:history="1">
        <w:r>
          <w:rPr>
            <w:rFonts w:ascii="仿宋" w:eastAsia="仿宋" w:hAnsi="仿宋" w:cs="仿宋" w:hint="eastAsia"/>
            <w:lang w:eastAsia="zh-CN"/>
          </w:rPr>
          <w:t>(一)、车桥项目承办单位基本情况</w:t>
        </w:r>
        <w:r>
          <w:tab/>
        </w:r>
        <w:r>
          <w:fldChar w:fldCharType="begin"/>
        </w:r>
        <w:r>
          <w:instrText xml:space="preserve"> PAGEREF _Toc9241 \h </w:instrText>
        </w:r>
        <w:r>
          <w:fldChar w:fldCharType="separate"/>
        </w:r>
        <w:r>
          <w:t>11</w:t>
        </w:r>
        <w:r>
          <w:fldChar w:fldCharType="end"/>
        </w:r>
      </w:hyperlink>
    </w:p>
    <w:p>
      <w:pPr>
        <w:pStyle w:val="TOC2"/>
        <w:tabs>
          <w:tab w:val="right" w:leader="dot" w:pos="8306"/>
        </w:tabs>
      </w:pPr>
      <w:hyperlink w:anchor="_Toc8815" w:history="1">
        <w:r>
          <w:rPr>
            <w:rFonts w:ascii="仿宋" w:eastAsia="仿宋" w:hAnsi="仿宋" w:cs="仿宋" w:hint="eastAsia"/>
            <w:lang w:eastAsia="zh-CN"/>
          </w:rPr>
          <w:t>(二)、公司经济效益分析</w:t>
        </w:r>
        <w:r>
          <w:tab/>
        </w:r>
        <w:r>
          <w:fldChar w:fldCharType="begin"/>
        </w:r>
        <w:r>
          <w:instrText xml:space="preserve"> PAGEREF _Toc8815 \h </w:instrText>
        </w:r>
        <w:r>
          <w:fldChar w:fldCharType="separate"/>
        </w:r>
        <w:r>
          <w:t>11</w:t>
        </w:r>
        <w:r>
          <w:fldChar w:fldCharType="end"/>
        </w:r>
      </w:hyperlink>
    </w:p>
    <w:p>
      <w:pPr>
        <w:pStyle w:val="TOC1"/>
        <w:tabs>
          <w:tab w:val="right" w:leader="dot" w:pos="8306"/>
        </w:tabs>
      </w:pPr>
      <w:hyperlink w:anchor="_Toc29485" w:history="1">
        <w:r>
          <w:rPr>
            <w:rFonts w:ascii="仿宋" w:eastAsia="仿宋" w:hAnsi="仿宋" w:cs="仿宋" w:hint="eastAsia"/>
            <w:lang w:eastAsia="zh-CN"/>
          </w:rPr>
          <w:t>四、市场分析、调研</w:t>
        </w:r>
        <w:r>
          <w:tab/>
        </w:r>
        <w:r>
          <w:fldChar w:fldCharType="begin"/>
        </w:r>
        <w:r>
          <w:instrText xml:space="preserve"> PAGEREF _Toc29485 \h </w:instrText>
        </w:r>
        <w:r>
          <w:fldChar w:fldCharType="separate"/>
        </w:r>
        <w:r>
          <w:t>12</w:t>
        </w:r>
        <w:r>
          <w:fldChar w:fldCharType="end"/>
        </w:r>
      </w:hyperlink>
    </w:p>
    <w:p>
      <w:pPr>
        <w:pStyle w:val="TOC2"/>
        <w:tabs>
          <w:tab w:val="right" w:leader="dot" w:pos="8306"/>
        </w:tabs>
      </w:pPr>
      <w:hyperlink w:anchor="_Toc26981" w:history="1">
        <w:r>
          <w:rPr>
            <w:rFonts w:ascii="仿宋" w:eastAsia="仿宋" w:hAnsi="仿宋" w:cs="仿宋" w:hint="eastAsia"/>
            <w:lang w:eastAsia="zh-CN"/>
          </w:rPr>
          <w:t>(一)、车桥行业分析</w:t>
        </w:r>
        <w:r>
          <w:tab/>
        </w:r>
        <w:r>
          <w:fldChar w:fldCharType="begin"/>
        </w:r>
        <w:r>
          <w:instrText xml:space="preserve"> PAGEREF _Toc26981 \h </w:instrText>
        </w:r>
        <w:r>
          <w:fldChar w:fldCharType="separate"/>
        </w:r>
        <w:r>
          <w:t>12</w:t>
        </w:r>
        <w:r>
          <w:fldChar w:fldCharType="end"/>
        </w:r>
      </w:hyperlink>
    </w:p>
    <w:p>
      <w:pPr>
        <w:pStyle w:val="TOC2"/>
        <w:tabs>
          <w:tab w:val="right" w:leader="dot" w:pos="8306"/>
        </w:tabs>
      </w:pPr>
      <w:hyperlink w:anchor="_Toc10837" w:history="1">
        <w:r>
          <w:rPr>
            <w:rFonts w:ascii="仿宋" w:eastAsia="仿宋" w:hAnsi="仿宋" w:cs="仿宋" w:hint="eastAsia"/>
            <w:lang w:eastAsia="zh-CN"/>
          </w:rPr>
          <w:t>(二)、车桥市场分析预测</w:t>
        </w:r>
        <w:r>
          <w:tab/>
        </w:r>
        <w:r>
          <w:fldChar w:fldCharType="begin"/>
        </w:r>
        <w:r>
          <w:instrText xml:space="preserve"> PAGEREF _Toc10837 \h </w:instrText>
        </w:r>
        <w:r>
          <w:fldChar w:fldCharType="separate"/>
        </w:r>
        <w:r>
          <w:t>13</w:t>
        </w:r>
        <w:r>
          <w:fldChar w:fldCharType="end"/>
        </w:r>
      </w:hyperlink>
    </w:p>
    <w:p>
      <w:pPr>
        <w:pStyle w:val="TOC1"/>
        <w:tabs>
          <w:tab w:val="right" w:leader="dot" w:pos="8306"/>
        </w:tabs>
      </w:pPr>
      <w:hyperlink w:anchor="_Toc9707" w:history="1">
        <w:r>
          <w:rPr>
            <w:rFonts w:ascii="仿宋" w:eastAsia="仿宋" w:hAnsi="仿宋" w:cs="仿宋" w:hint="eastAsia"/>
            <w:lang w:eastAsia="zh-CN"/>
          </w:rPr>
          <w:t>五、车桥项目土建工程</w:t>
        </w:r>
        <w:r>
          <w:tab/>
        </w:r>
        <w:r>
          <w:fldChar w:fldCharType="begin"/>
        </w:r>
        <w:r>
          <w:instrText xml:space="preserve"> PAGEREF _Toc9707 \h </w:instrText>
        </w:r>
        <w:r>
          <w:fldChar w:fldCharType="separate"/>
        </w:r>
        <w:r>
          <w:t>14</w:t>
        </w:r>
        <w:r>
          <w:fldChar w:fldCharType="end"/>
        </w:r>
      </w:hyperlink>
    </w:p>
    <w:p>
      <w:pPr>
        <w:pStyle w:val="TOC2"/>
        <w:tabs>
          <w:tab w:val="right" w:leader="dot" w:pos="8306"/>
        </w:tabs>
      </w:pPr>
      <w:hyperlink w:anchor="_Toc15463" w:history="1">
        <w:r>
          <w:rPr>
            <w:rFonts w:ascii="仿宋" w:eastAsia="仿宋" w:hAnsi="仿宋" w:cs="仿宋" w:hint="eastAsia"/>
            <w:lang w:eastAsia="zh-CN"/>
          </w:rPr>
          <w:t>(一)、建筑工程设计原则</w:t>
        </w:r>
        <w:r>
          <w:tab/>
        </w:r>
        <w:r>
          <w:fldChar w:fldCharType="begin"/>
        </w:r>
        <w:r>
          <w:instrText xml:space="preserve"> PAGEREF _Toc15463 \h </w:instrText>
        </w:r>
        <w:r>
          <w:fldChar w:fldCharType="separate"/>
        </w:r>
        <w:r>
          <w:t>14</w:t>
        </w:r>
        <w:r>
          <w:fldChar w:fldCharType="end"/>
        </w:r>
      </w:hyperlink>
    </w:p>
    <w:p>
      <w:pPr>
        <w:pStyle w:val="TOC2"/>
        <w:tabs>
          <w:tab w:val="right" w:leader="dot" w:pos="8306"/>
        </w:tabs>
      </w:pPr>
      <w:hyperlink w:anchor="_Toc20459" w:history="1">
        <w:r>
          <w:rPr>
            <w:rFonts w:ascii="仿宋" w:eastAsia="仿宋" w:hAnsi="仿宋" w:cs="仿宋" w:hint="eastAsia"/>
            <w:lang w:eastAsia="zh-CN"/>
          </w:rPr>
          <w:t>(二)、土建工程设计年限及安全等级</w:t>
        </w:r>
        <w:r>
          <w:tab/>
        </w:r>
        <w:r>
          <w:fldChar w:fldCharType="begin"/>
        </w:r>
        <w:r>
          <w:instrText xml:space="preserve"> PAGEREF _Toc20459 \h </w:instrText>
        </w:r>
        <w:r>
          <w:fldChar w:fldCharType="separate"/>
        </w:r>
        <w:r>
          <w:t>15</w:t>
        </w:r>
        <w:r>
          <w:fldChar w:fldCharType="end"/>
        </w:r>
      </w:hyperlink>
    </w:p>
    <w:p>
      <w:pPr>
        <w:pStyle w:val="TOC2"/>
        <w:tabs>
          <w:tab w:val="right" w:leader="dot" w:pos="8306"/>
        </w:tabs>
      </w:pPr>
      <w:hyperlink w:anchor="_Toc30821" w:history="1">
        <w:r>
          <w:rPr>
            <w:rFonts w:ascii="仿宋" w:eastAsia="仿宋" w:hAnsi="仿宋" w:cs="仿宋" w:hint="eastAsia"/>
            <w:lang w:eastAsia="zh-CN"/>
          </w:rPr>
          <w:t>(三)、建筑工程设计总体要求</w:t>
        </w:r>
        <w:r>
          <w:tab/>
        </w:r>
        <w:r>
          <w:fldChar w:fldCharType="begin"/>
        </w:r>
        <w:r>
          <w:instrText xml:space="preserve"> PAGEREF _Toc30821 \h </w:instrText>
        </w:r>
        <w:r>
          <w:fldChar w:fldCharType="separate"/>
        </w:r>
        <w:r>
          <w:t>16</w:t>
        </w:r>
        <w:r>
          <w:fldChar w:fldCharType="end"/>
        </w:r>
      </w:hyperlink>
    </w:p>
    <w:p>
      <w:pPr>
        <w:pStyle w:val="TOC2"/>
        <w:tabs>
          <w:tab w:val="right" w:leader="dot" w:pos="8306"/>
        </w:tabs>
      </w:pPr>
      <w:hyperlink w:anchor="_Toc24090" w:history="1">
        <w:r>
          <w:rPr>
            <w:rFonts w:ascii="仿宋" w:eastAsia="仿宋" w:hAnsi="仿宋" w:cs="仿宋" w:hint="eastAsia"/>
            <w:lang w:eastAsia="zh-CN"/>
          </w:rPr>
          <w:t>(四)、土建工程建设指标</w:t>
        </w:r>
        <w:r>
          <w:tab/>
        </w:r>
        <w:r>
          <w:fldChar w:fldCharType="begin"/>
        </w:r>
        <w:r>
          <w:instrText xml:space="preserve"> PAGEREF _Toc24090 \h </w:instrText>
        </w:r>
        <w:r>
          <w:fldChar w:fldCharType="separate"/>
        </w:r>
        <w:r>
          <w:t>17</w:t>
        </w:r>
        <w:r>
          <w:fldChar w:fldCharType="end"/>
        </w:r>
      </w:hyperlink>
    </w:p>
    <w:p>
      <w:pPr>
        <w:pStyle w:val="TOC1"/>
        <w:tabs>
          <w:tab w:val="right" w:leader="dot" w:pos="8306"/>
        </w:tabs>
      </w:pPr>
      <w:hyperlink w:anchor="_Toc14080" w:history="1">
        <w:r>
          <w:rPr>
            <w:rFonts w:ascii="仿宋" w:eastAsia="仿宋" w:hAnsi="仿宋" w:cs="仿宋" w:hint="eastAsia"/>
            <w:lang w:eastAsia="zh-CN"/>
          </w:rPr>
          <w:t>六、车桥项目建设背景及必要性分析</w:t>
        </w:r>
        <w:r>
          <w:tab/>
        </w:r>
        <w:r>
          <w:fldChar w:fldCharType="begin"/>
        </w:r>
        <w:r>
          <w:instrText xml:space="preserve"> PAGEREF _Toc14080 \h </w:instrText>
        </w:r>
        <w:r>
          <w:fldChar w:fldCharType="separate"/>
        </w:r>
        <w:r>
          <w:t>17</w:t>
        </w:r>
        <w:r>
          <w:fldChar w:fldCharType="end"/>
        </w:r>
      </w:hyperlink>
    </w:p>
    <w:p>
      <w:pPr>
        <w:pStyle w:val="TOC2"/>
        <w:tabs>
          <w:tab w:val="right" w:leader="dot" w:pos="8306"/>
        </w:tabs>
      </w:pPr>
      <w:hyperlink w:anchor="_Toc22506" w:history="1">
        <w:r>
          <w:rPr>
            <w:rFonts w:ascii="仿宋" w:eastAsia="仿宋" w:hAnsi="仿宋" w:cs="仿宋" w:hint="eastAsia"/>
            <w:lang w:eastAsia="zh-CN"/>
          </w:rPr>
          <w:t>(一)、车桥项目背景分析</w:t>
        </w:r>
        <w:r>
          <w:tab/>
        </w:r>
        <w:r>
          <w:fldChar w:fldCharType="begin"/>
        </w:r>
        <w:r>
          <w:instrText xml:space="preserve"> PAGEREF _Toc22506 \h </w:instrText>
        </w:r>
        <w:r>
          <w:fldChar w:fldCharType="separate"/>
        </w:r>
        <w:r>
          <w:t>17</w:t>
        </w:r>
        <w:r>
          <w:fldChar w:fldCharType="end"/>
        </w:r>
      </w:hyperlink>
    </w:p>
    <w:p>
      <w:pPr>
        <w:pStyle w:val="TOC2"/>
        <w:tabs>
          <w:tab w:val="right" w:leader="dot" w:pos="8306"/>
        </w:tabs>
      </w:pPr>
      <w:hyperlink w:anchor="_Toc21831" w:history="1">
        <w:r>
          <w:rPr>
            <w:rFonts w:ascii="仿宋" w:eastAsia="仿宋" w:hAnsi="仿宋" w:cs="仿宋" w:hint="eastAsia"/>
            <w:lang w:eastAsia="zh-CN"/>
          </w:rPr>
          <w:t>(二)、车桥项目建设必要性分析</w:t>
        </w:r>
        <w:r>
          <w:tab/>
        </w:r>
        <w:r>
          <w:fldChar w:fldCharType="begin"/>
        </w:r>
        <w:r>
          <w:instrText xml:space="preserve"> PAGEREF _Toc21831 \h </w:instrText>
        </w:r>
        <w:r>
          <w:fldChar w:fldCharType="separate"/>
        </w:r>
        <w:r>
          <w:t>19</w:t>
        </w:r>
        <w:r>
          <w:fldChar w:fldCharType="end"/>
        </w:r>
      </w:hyperlink>
    </w:p>
    <w:p>
      <w:pPr>
        <w:pStyle w:val="TOC1"/>
        <w:tabs>
          <w:tab w:val="right" w:leader="dot" w:pos="8306"/>
        </w:tabs>
      </w:pPr>
      <w:hyperlink w:anchor="_Toc21516" w:history="1">
        <w:r>
          <w:rPr>
            <w:rFonts w:ascii="仿宋" w:eastAsia="仿宋" w:hAnsi="仿宋" w:cs="仿宋" w:hint="eastAsia"/>
            <w:lang w:eastAsia="zh-CN"/>
          </w:rPr>
          <w:t>七、车桥项目人力资源培养与发展</w:t>
        </w:r>
        <w:r>
          <w:tab/>
        </w:r>
        <w:r>
          <w:fldChar w:fldCharType="begin"/>
        </w:r>
        <w:r>
          <w:instrText xml:space="preserve"> PAGEREF _Toc21516 \h </w:instrText>
        </w:r>
        <w:r>
          <w:fldChar w:fldCharType="separate"/>
        </w:r>
        <w:r>
          <w:t>20</w:t>
        </w:r>
        <w:r>
          <w:fldChar w:fldCharType="end"/>
        </w:r>
      </w:hyperlink>
    </w:p>
    <w:p>
      <w:pPr>
        <w:pStyle w:val="TOC2"/>
        <w:tabs>
          <w:tab w:val="right" w:leader="dot" w:pos="8306"/>
        </w:tabs>
      </w:pPr>
      <w:hyperlink w:anchor="_Toc28058" w:history="1">
        <w:r>
          <w:rPr>
            <w:rFonts w:ascii="仿宋" w:eastAsia="仿宋" w:hAnsi="仿宋" w:cs="仿宋" w:hint="eastAsia"/>
            <w:lang w:eastAsia="zh-CN"/>
          </w:rPr>
          <w:t>(一)、人才需求与规划</w:t>
        </w:r>
        <w:r>
          <w:tab/>
        </w:r>
        <w:r>
          <w:fldChar w:fldCharType="begin"/>
        </w:r>
        <w:r>
          <w:instrText xml:space="preserve"> PAGEREF _Toc28058 \h </w:instrText>
        </w:r>
        <w:r>
          <w:fldChar w:fldCharType="separate"/>
        </w:r>
        <w:r>
          <w:t>20</w:t>
        </w:r>
        <w:r>
          <w:fldChar w:fldCharType="end"/>
        </w:r>
      </w:hyperlink>
    </w:p>
    <w:p>
      <w:pPr>
        <w:pStyle w:val="TOC2"/>
        <w:tabs>
          <w:tab w:val="right" w:leader="dot" w:pos="8306"/>
        </w:tabs>
      </w:pPr>
      <w:hyperlink w:anchor="_Toc12301" w:history="1">
        <w:r>
          <w:rPr>
            <w:rFonts w:ascii="仿宋" w:eastAsia="仿宋" w:hAnsi="仿宋" w:cs="仿宋" w:hint="eastAsia"/>
            <w:lang w:eastAsia="zh-CN"/>
          </w:rPr>
          <w:t>(二)、培训与发展计划</w:t>
        </w:r>
        <w:r>
          <w:tab/>
        </w:r>
        <w:r>
          <w:fldChar w:fldCharType="begin"/>
        </w:r>
        <w:r>
          <w:instrText xml:space="preserve"> PAGEREF _Toc12301 \h </w:instrText>
        </w:r>
        <w:r>
          <w:fldChar w:fldCharType="separate"/>
        </w:r>
        <w:r>
          <w:t>20</w:t>
        </w:r>
        <w:r>
          <w:fldChar w:fldCharType="end"/>
        </w:r>
      </w:hyperlink>
    </w:p>
    <w:p>
      <w:pPr>
        <w:pStyle w:val="TOC1"/>
        <w:tabs>
          <w:tab w:val="right" w:leader="dot" w:pos="8306"/>
        </w:tabs>
      </w:pPr>
      <w:hyperlink w:anchor="_Toc2387" w:history="1">
        <w:r>
          <w:rPr>
            <w:rFonts w:ascii="仿宋" w:eastAsia="仿宋" w:hAnsi="仿宋" w:cs="仿宋" w:hint="eastAsia"/>
            <w:lang w:eastAsia="zh-CN"/>
          </w:rPr>
          <w:t>八、车桥项目风险管理</w:t>
        </w:r>
        <w:r>
          <w:tab/>
        </w:r>
        <w:r>
          <w:fldChar w:fldCharType="begin"/>
        </w:r>
        <w:r>
          <w:instrText xml:space="preserve"> PAGEREF _Toc2387 \h </w:instrText>
        </w:r>
        <w:r>
          <w:fldChar w:fldCharType="separate"/>
        </w:r>
        <w:r>
          <w:t>21</w:t>
        </w:r>
        <w:r>
          <w:fldChar w:fldCharType="end"/>
        </w:r>
      </w:hyperlink>
    </w:p>
    <w:p>
      <w:pPr>
        <w:pStyle w:val="TOC2"/>
        <w:tabs>
          <w:tab w:val="right" w:leader="dot" w:pos="8306"/>
        </w:tabs>
      </w:pPr>
      <w:hyperlink w:anchor="_Toc29137" w:history="1">
        <w:r>
          <w:rPr>
            <w:rFonts w:ascii="仿宋" w:eastAsia="仿宋" w:hAnsi="仿宋" w:cs="仿宋" w:hint="eastAsia"/>
            <w:lang w:eastAsia="zh-CN"/>
          </w:rPr>
          <w:t>(一)、风险识别与评估</w:t>
        </w:r>
        <w:r>
          <w:tab/>
        </w:r>
        <w:r>
          <w:fldChar w:fldCharType="begin"/>
        </w:r>
        <w:r>
          <w:instrText xml:space="preserve"> PAGEREF _Toc29137 \h </w:instrText>
        </w:r>
        <w:r>
          <w:fldChar w:fldCharType="separate"/>
        </w:r>
        <w:r>
          <w:t>21</w:t>
        </w:r>
        <w:r>
          <w:fldChar w:fldCharType="end"/>
        </w:r>
      </w:hyperlink>
    </w:p>
    <w:p>
      <w:pPr>
        <w:pStyle w:val="TOC2"/>
        <w:tabs>
          <w:tab w:val="right" w:leader="dot" w:pos="8306"/>
        </w:tabs>
      </w:pPr>
      <w:hyperlink w:anchor="_Toc6358" w:history="1">
        <w:r>
          <w:rPr>
            <w:rFonts w:ascii="仿宋" w:eastAsia="仿宋" w:hAnsi="仿宋" w:cs="仿宋" w:hint="eastAsia"/>
            <w:lang w:eastAsia="zh-CN"/>
          </w:rPr>
          <w:t>(二)、风险应对策略</w:t>
        </w:r>
        <w:r>
          <w:tab/>
        </w:r>
        <w:r>
          <w:fldChar w:fldCharType="begin"/>
        </w:r>
        <w:r>
          <w:instrText xml:space="preserve"> PAGEREF _Toc6358 \h </w:instrText>
        </w:r>
        <w:r>
          <w:fldChar w:fldCharType="separate"/>
        </w:r>
        <w:r>
          <w:t>22</w:t>
        </w:r>
        <w:r>
          <w:fldChar w:fldCharType="end"/>
        </w:r>
      </w:hyperlink>
    </w:p>
    <w:p>
      <w:pPr>
        <w:pStyle w:val="TOC2"/>
        <w:tabs>
          <w:tab w:val="right" w:leader="dot" w:pos="8306"/>
        </w:tabs>
      </w:pPr>
      <w:hyperlink w:anchor="_Toc2557" w:history="1">
        <w:r>
          <w:rPr>
            <w:rFonts w:ascii="仿宋" w:eastAsia="仿宋" w:hAnsi="仿宋" w:cs="仿宋" w:hint="eastAsia"/>
            <w:lang w:eastAsia="zh-CN"/>
          </w:rPr>
          <w:t>(三)、风险监控与控制</w:t>
        </w:r>
        <w:r>
          <w:tab/>
        </w:r>
        <w:r>
          <w:fldChar w:fldCharType="begin"/>
        </w:r>
        <w:r>
          <w:instrText xml:space="preserve"> PAGEREF _Toc2557 \h </w:instrText>
        </w:r>
        <w:r>
          <w:fldChar w:fldCharType="separate"/>
        </w:r>
        <w:r>
          <w:t>24</w:t>
        </w:r>
        <w:r>
          <w:fldChar w:fldCharType="end"/>
        </w:r>
      </w:hyperlink>
    </w:p>
    <w:p>
      <w:pPr>
        <w:pStyle w:val="TOC1"/>
        <w:tabs>
          <w:tab w:val="right" w:leader="dot" w:pos="8306"/>
        </w:tabs>
      </w:pPr>
      <w:hyperlink w:anchor="_Toc11479" w:history="1">
        <w:r>
          <w:rPr>
            <w:rFonts w:ascii="仿宋" w:eastAsia="仿宋" w:hAnsi="仿宋" w:cs="仿宋" w:hint="eastAsia"/>
            <w:lang w:eastAsia="zh-CN"/>
          </w:rPr>
          <w:t>九、车桥项目社会影响</w:t>
        </w:r>
        <w:r>
          <w:tab/>
        </w:r>
        <w:r>
          <w:fldChar w:fldCharType="begin"/>
        </w:r>
        <w:r>
          <w:instrText xml:space="preserve"> PAGEREF _Toc11479 \h </w:instrText>
        </w:r>
        <w:r>
          <w:fldChar w:fldCharType="separate"/>
        </w:r>
        <w:r>
          <w:t>25</w:t>
        </w:r>
        <w:r>
          <w:fldChar w:fldCharType="end"/>
        </w:r>
      </w:hyperlink>
    </w:p>
    <w:p>
      <w:pPr>
        <w:pStyle w:val="TOC2"/>
        <w:tabs>
          <w:tab w:val="right" w:leader="dot" w:pos="8306"/>
        </w:tabs>
      </w:pPr>
      <w:hyperlink w:anchor="_Toc9867" w:history="1">
        <w:r>
          <w:rPr>
            <w:rFonts w:ascii="仿宋" w:eastAsia="仿宋" w:hAnsi="仿宋" w:cs="仿宋" w:hint="eastAsia"/>
            <w:lang w:eastAsia="zh-CN"/>
          </w:rPr>
          <w:t>(一)、社会责任与义务</w:t>
        </w:r>
        <w:r>
          <w:tab/>
        </w:r>
        <w:r>
          <w:fldChar w:fldCharType="begin"/>
        </w:r>
        <w:r>
          <w:instrText xml:space="preserve"> PAGEREF _Toc9867 \h </w:instrText>
        </w:r>
        <w:r>
          <w:fldChar w:fldCharType="separate"/>
        </w:r>
        <w:r>
          <w:t>25</w:t>
        </w:r>
        <w:r>
          <w:fldChar w:fldCharType="end"/>
        </w:r>
      </w:hyperlink>
    </w:p>
    <w:p>
      <w:pPr>
        <w:pStyle w:val="TOC2"/>
        <w:tabs>
          <w:tab w:val="right" w:leader="dot" w:pos="8306"/>
        </w:tabs>
      </w:pPr>
      <w:hyperlink w:anchor="_Toc793" w:history="1">
        <w:r>
          <w:rPr>
            <w:rFonts w:ascii="仿宋" w:eastAsia="仿宋" w:hAnsi="仿宋" w:cs="仿宋" w:hint="eastAsia"/>
            <w:lang w:eastAsia="zh-CN"/>
          </w:rPr>
          <w:t>(二)、社会参与与沟通</w:t>
        </w:r>
        <w:r>
          <w:tab/>
        </w:r>
        <w:r>
          <w:fldChar w:fldCharType="begin"/>
        </w:r>
        <w:r>
          <w:instrText xml:space="preserve"> PAGEREF _Toc793 \h </w:instrText>
        </w:r>
        <w:r>
          <w:fldChar w:fldCharType="separate"/>
        </w:r>
        <w:r>
          <w:t>26</w:t>
        </w:r>
        <w:r>
          <w:fldChar w:fldCharType="end"/>
        </w:r>
      </w:hyperlink>
    </w:p>
    <w:p>
      <w:pPr>
        <w:pStyle w:val="TOC1"/>
        <w:tabs>
          <w:tab w:val="right" w:leader="dot" w:pos="8306"/>
        </w:tabs>
      </w:pPr>
      <w:hyperlink w:anchor="_Toc32540" w:history="1">
        <w:r>
          <w:rPr>
            <w:rFonts w:ascii="仿宋" w:eastAsia="仿宋" w:hAnsi="仿宋" w:cs="仿宋" w:hint="eastAsia"/>
            <w:lang w:eastAsia="zh-CN"/>
          </w:rPr>
          <w:t>十、车桥项目技术管理</w:t>
        </w:r>
        <w:r>
          <w:tab/>
        </w:r>
        <w:r>
          <w:fldChar w:fldCharType="begin"/>
        </w:r>
        <w:r>
          <w:instrText xml:space="preserve"> PAGEREF _Toc32540 \h </w:instrText>
        </w:r>
        <w:r>
          <w:fldChar w:fldCharType="separate"/>
        </w:r>
        <w:r>
          <w:t>27</w:t>
        </w:r>
        <w:r>
          <w:fldChar w:fldCharType="end"/>
        </w:r>
      </w:hyperlink>
    </w:p>
    <w:p>
      <w:pPr>
        <w:pStyle w:val="TOC2"/>
        <w:tabs>
          <w:tab w:val="right" w:leader="dot" w:pos="8306"/>
        </w:tabs>
      </w:pPr>
      <w:hyperlink w:anchor="_Toc18942" w:history="1">
        <w:r>
          <w:rPr>
            <w:rFonts w:ascii="仿宋" w:eastAsia="仿宋" w:hAnsi="仿宋" w:cs="仿宋" w:hint="eastAsia"/>
            <w:lang w:eastAsia="zh-CN"/>
          </w:rPr>
          <w:t>(一)、技术方案选用方向</w:t>
        </w:r>
        <w:r>
          <w:tab/>
        </w:r>
        <w:r>
          <w:fldChar w:fldCharType="begin"/>
        </w:r>
        <w:r>
          <w:instrText xml:space="preserve"> PAGEREF _Toc18942 \h </w:instrText>
        </w:r>
        <w:r>
          <w:fldChar w:fldCharType="separate"/>
        </w:r>
        <w:r>
          <w:t>27</w:t>
        </w:r>
        <w:r>
          <w:fldChar w:fldCharType="end"/>
        </w:r>
      </w:hyperlink>
    </w:p>
    <w:p>
      <w:pPr>
        <w:pStyle w:val="TOC2"/>
        <w:tabs>
          <w:tab w:val="right" w:leader="dot" w:pos="8306"/>
        </w:tabs>
      </w:pPr>
      <w:hyperlink w:anchor="_Toc4295" w:history="1">
        <w:r>
          <w:rPr>
            <w:rFonts w:ascii="仿宋" w:eastAsia="仿宋" w:hAnsi="仿宋" w:cs="仿宋" w:hint="eastAsia"/>
            <w:lang w:eastAsia="zh-CN"/>
          </w:rPr>
          <w:t>(二)、工艺技术方案选用原则</w:t>
        </w:r>
        <w:r>
          <w:tab/>
        </w:r>
        <w:r>
          <w:fldChar w:fldCharType="begin"/>
        </w:r>
        <w:r>
          <w:instrText xml:space="preserve"> PAGEREF _Toc4295 \h </w:instrText>
        </w:r>
        <w:r>
          <w:fldChar w:fldCharType="separate"/>
        </w:r>
        <w:r>
          <w:t>28</w:t>
        </w:r>
        <w:r>
          <w:fldChar w:fldCharType="end"/>
        </w:r>
      </w:hyperlink>
    </w:p>
    <w:p>
      <w:pPr>
        <w:pStyle w:val="TOC2"/>
        <w:tabs>
          <w:tab w:val="right" w:leader="dot" w:pos="8306"/>
        </w:tabs>
      </w:pPr>
      <w:hyperlink w:anchor="_Toc22928" w:history="1">
        <w:r>
          <w:rPr>
            <w:rFonts w:ascii="仿宋" w:eastAsia="仿宋" w:hAnsi="仿宋" w:cs="仿宋" w:hint="eastAsia"/>
            <w:lang w:eastAsia="zh-CN"/>
          </w:rPr>
          <w:t>(三)、工艺技术方案要求</w:t>
        </w:r>
        <w:r>
          <w:tab/>
        </w:r>
        <w:r>
          <w:fldChar w:fldCharType="begin"/>
        </w:r>
        <w:r>
          <w:instrText xml:space="preserve"> PAGEREF _Toc22928 \h </w:instrText>
        </w:r>
        <w:r>
          <w:fldChar w:fldCharType="separate"/>
        </w:r>
        <w:r>
          <w:t>30</w:t>
        </w:r>
        <w:r>
          <w:fldChar w:fldCharType="end"/>
        </w:r>
      </w:hyperlink>
    </w:p>
    <w:p>
      <w:pPr>
        <w:pStyle w:val="TOC1"/>
        <w:tabs>
          <w:tab w:val="right" w:leader="dot" w:pos="8306"/>
        </w:tabs>
      </w:pPr>
      <w:hyperlink w:anchor="_Toc11638" w:history="1">
        <w:r>
          <w:rPr>
            <w:rFonts w:ascii="仿宋" w:eastAsia="仿宋" w:hAnsi="仿宋" w:cs="仿宋" w:hint="eastAsia"/>
            <w:lang w:eastAsia="zh-CN"/>
          </w:rPr>
          <w:t>十一、车桥项目人力资源管理</w:t>
        </w:r>
        <w:r>
          <w:tab/>
        </w:r>
        <w:r>
          <w:fldChar w:fldCharType="begin"/>
        </w:r>
        <w:r>
          <w:instrText xml:space="preserve"> PAGEREF _Toc11638 \h </w:instrText>
        </w:r>
        <w:r>
          <w:fldChar w:fldCharType="separate"/>
        </w:r>
        <w:r>
          <w:t>33</w:t>
        </w:r>
        <w:r>
          <w:fldChar w:fldCharType="end"/>
        </w:r>
      </w:hyperlink>
    </w:p>
    <w:p>
      <w:pPr>
        <w:pStyle w:val="TOC2"/>
        <w:tabs>
          <w:tab w:val="right" w:leader="dot" w:pos="8306"/>
        </w:tabs>
      </w:pPr>
      <w:hyperlink w:anchor="_Toc22006" w:history="1">
        <w:r>
          <w:rPr>
            <w:rFonts w:ascii="仿宋" w:eastAsia="仿宋" w:hAnsi="仿宋" w:cs="仿宋" w:hint="eastAsia"/>
            <w:lang w:eastAsia="zh-CN"/>
          </w:rPr>
          <w:t>(一)、建立健全的预算管理制度</w:t>
        </w:r>
        <w:r>
          <w:tab/>
        </w:r>
        <w:r>
          <w:fldChar w:fldCharType="begin"/>
        </w:r>
        <w:r>
          <w:instrText xml:space="preserve"> PAGEREF _Toc22006 \h </w:instrText>
        </w:r>
        <w:r>
          <w:fldChar w:fldCharType="separate"/>
        </w:r>
        <w:r>
          <w:t>33</w:t>
        </w:r>
        <w:r>
          <w:fldChar w:fldCharType="end"/>
        </w:r>
      </w:hyperlink>
    </w:p>
    <w:p>
      <w:pPr>
        <w:pStyle w:val="TOC2"/>
        <w:tabs>
          <w:tab w:val="right" w:leader="dot" w:pos="8306"/>
        </w:tabs>
      </w:pPr>
      <w:hyperlink w:anchor="_Toc8974" w:history="1">
        <w:r>
          <w:rPr>
            <w:rFonts w:ascii="仿宋" w:eastAsia="仿宋" w:hAnsi="仿宋" w:cs="仿宋" w:hint="eastAsia"/>
            <w:lang w:eastAsia="zh-CN"/>
          </w:rPr>
          <w:t>(二)、加强资金流动监控</w:t>
        </w:r>
        <w:r>
          <w:tab/>
        </w:r>
        <w:r>
          <w:fldChar w:fldCharType="begin"/>
        </w:r>
        <w:r>
          <w:instrText xml:space="preserve"> PAGEREF _Toc8974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97" w:history="1">
        <w:r>
          <w:rPr>
            <w:rFonts w:ascii="仿宋" w:eastAsia="仿宋" w:hAnsi="仿宋" w:cs="仿宋" w:hint="eastAsia"/>
            <w:lang w:eastAsia="zh-CN"/>
          </w:rPr>
          <w:t>(三)、制定完善的风险控制机制</w:t>
        </w:r>
        <w:r>
          <w:tab/>
        </w:r>
        <w:r>
          <w:fldChar w:fldCharType="begin"/>
        </w:r>
        <w:r>
          <w:instrText xml:space="preserve"> PAGEREF _Toc3697 \h </w:instrText>
        </w:r>
        <w:r>
          <w:fldChar w:fldCharType="separate"/>
        </w:r>
        <w:r>
          <w:t>35</w:t>
        </w:r>
        <w:r>
          <w:fldChar w:fldCharType="end"/>
        </w:r>
      </w:hyperlink>
    </w:p>
    <w:p>
      <w:pPr>
        <w:pStyle w:val="TOC2"/>
        <w:tabs>
          <w:tab w:val="right" w:leader="dot" w:pos="8306"/>
        </w:tabs>
      </w:pPr>
      <w:hyperlink w:anchor="_Toc8437" w:history="1">
        <w:r>
          <w:rPr>
            <w:rFonts w:ascii="仿宋" w:eastAsia="仿宋" w:hAnsi="仿宋" w:cs="仿宋" w:hint="eastAsia"/>
            <w:lang w:eastAsia="zh-CN"/>
          </w:rPr>
          <w:t>(四)、优化成本管理</w:t>
        </w:r>
        <w:r>
          <w:tab/>
        </w:r>
        <w:r>
          <w:fldChar w:fldCharType="begin"/>
        </w:r>
        <w:r>
          <w:instrText xml:space="preserve"> PAGEREF _Toc8437 \h </w:instrText>
        </w:r>
        <w:r>
          <w:fldChar w:fldCharType="separate"/>
        </w:r>
        <w:r>
          <w:t>37</w:t>
        </w:r>
        <w:r>
          <w:fldChar w:fldCharType="end"/>
        </w:r>
      </w:hyperlink>
    </w:p>
    <w:p>
      <w:pPr>
        <w:pStyle w:val="TOC1"/>
        <w:tabs>
          <w:tab w:val="right" w:leader="dot" w:pos="8306"/>
        </w:tabs>
      </w:pPr>
      <w:hyperlink w:anchor="_Toc17745" w:history="1">
        <w:r>
          <w:rPr>
            <w:rFonts w:ascii="仿宋" w:eastAsia="仿宋" w:hAnsi="仿宋" w:cs="仿宋" w:hint="eastAsia"/>
            <w:lang w:eastAsia="zh-CN"/>
          </w:rPr>
          <w:t>十二、车桥项目环境影响分析</w:t>
        </w:r>
        <w:r>
          <w:tab/>
        </w:r>
        <w:r>
          <w:fldChar w:fldCharType="begin"/>
        </w:r>
        <w:r>
          <w:instrText xml:space="preserve"> PAGEREF _Toc17745 \h </w:instrText>
        </w:r>
        <w:r>
          <w:fldChar w:fldCharType="separate"/>
        </w:r>
        <w:r>
          <w:t>38</w:t>
        </w:r>
        <w:r>
          <w:fldChar w:fldCharType="end"/>
        </w:r>
      </w:hyperlink>
    </w:p>
    <w:p>
      <w:pPr>
        <w:pStyle w:val="TOC2"/>
        <w:tabs>
          <w:tab w:val="right" w:leader="dot" w:pos="8306"/>
        </w:tabs>
      </w:pPr>
      <w:hyperlink w:anchor="_Toc30390" w:history="1">
        <w:r>
          <w:rPr>
            <w:rFonts w:ascii="仿宋" w:eastAsia="仿宋" w:hAnsi="仿宋" w:cs="仿宋" w:hint="eastAsia"/>
            <w:lang w:eastAsia="zh-CN"/>
          </w:rPr>
          <w:t>(一)、建设区域环境质量现状</w:t>
        </w:r>
        <w:r>
          <w:tab/>
        </w:r>
        <w:r>
          <w:fldChar w:fldCharType="begin"/>
        </w:r>
        <w:r>
          <w:instrText xml:space="preserve"> PAGEREF _Toc30390 \h </w:instrText>
        </w:r>
        <w:r>
          <w:fldChar w:fldCharType="separate"/>
        </w:r>
        <w:r>
          <w:t>38</w:t>
        </w:r>
        <w:r>
          <w:fldChar w:fldCharType="end"/>
        </w:r>
      </w:hyperlink>
    </w:p>
    <w:p>
      <w:pPr>
        <w:pStyle w:val="TOC2"/>
        <w:tabs>
          <w:tab w:val="right" w:leader="dot" w:pos="8306"/>
        </w:tabs>
      </w:pPr>
      <w:hyperlink w:anchor="_Toc12420" w:history="1">
        <w:r>
          <w:rPr>
            <w:rFonts w:ascii="仿宋" w:eastAsia="仿宋" w:hAnsi="仿宋" w:cs="仿宋" w:hint="eastAsia"/>
            <w:lang w:eastAsia="zh-CN"/>
          </w:rPr>
          <w:t>(二)、建设期环境保护</w:t>
        </w:r>
        <w:r>
          <w:tab/>
        </w:r>
        <w:r>
          <w:fldChar w:fldCharType="begin"/>
        </w:r>
        <w:r>
          <w:instrText xml:space="preserve"> PAGEREF _Toc12420 \h </w:instrText>
        </w:r>
        <w:r>
          <w:fldChar w:fldCharType="separate"/>
        </w:r>
        <w:r>
          <w:t>39</w:t>
        </w:r>
        <w:r>
          <w:fldChar w:fldCharType="end"/>
        </w:r>
      </w:hyperlink>
    </w:p>
    <w:p>
      <w:pPr>
        <w:pStyle w:val="TOC2"/>
        <w:tabs>
          <w:tab w:val="right" w:leader="dot" w:pos="8306"/>
        </w:tabs>
      </w:pPr>
      <w:hyperlink w:anchor="_Toc23764" w:history="1">
        <w:r>
          <w:rPr>
            <w:rFonts w:ascii="仿宋" w:eastAsia="仿宋" w:hAnsi="仿宋" w:cs="仿宋" w:hint="eastAsia"/>
            <w:lang w:eastAsia="zh-CN"/>
          </w:rPr>
          <w:t>(三)、运营期环境保护</w:t>
        </w:r>
        <w:r>
          <w:tab/>
        </w:r>
        <w:r>
          <w:fldChar w:fldCharType="begin"/>
        </w:r>
        <w:r>
          <w:instrText xml:space="preserve"> PAGEREF _Toc23764 \h </w:instrText>
        </w:r>
        <w:r>
          <w:fldChar w:fldCharType="separate"/>
        </w:r>
        <w:r>
          <w:t>41</w:t>
        </w:r>
        <w:r>
          <w:fldChar w:fldCharType="end"/>
        </w:r>
      </w:hyperlink>
    </w:p>
    <w:p>
      <w:pPr>
        <w:pStyle w:val="TOC2"/>
        <w:tabs>
          <w:tab w:val="right" w:leader="dot" w:pos="8306"/>
        </w:tabs>
      </w:pPr>
      <w:hyperlink w:anchor="_Toc16300" w:history="1">
        <w:r>
          <w:rPr>
            <w:rFonts w:ascii="仿宋" w:eastAsia="仿宋" w:hAnsi="仿宋" w:cs="仿宋" w:hint="eastAsia"/>
            <w:lang w:eastAsia="zh-CN"/>
          </w:rPr>
          <w:t>(四)、车桥项目建设对区域经济的影响</w:t>
        </w:r>
        <w:r>
          <w:tab/>
        </w:r>
        <w:r>
          <w:fldChar w:fldCharType="begin"/>
        </w:r>
        <w:r>
          <w:instrText xml:space="preserve"> PAGEREF _Toc16300 \h </w:instrText>
        </w:r>
        <w:r>
          <w:fldChar w:fldCharType="separate"/>
        </w:r>
        <w:r>
          <w:t>42</w:t>
        </w:r>
        <w:r>
          <w:fldChar w:fldCharType="end"/>
        </w:r>
      </w:hyperlink>
    </w:p>
    <w:p>
      <w:pPr>
        <w:pStyle w:val="TOC2"/>
        <w:tabs>
          <w:tab w:val="right" w:leader="dot" w:pos="8306"/>
        </w:tabs>
      </w:pPr>
      <w:hyperlink w:anchor="_Toc16638" w:history="1">
        <w:r>
          <w:rPr>
            <w:rFonts w:ascii="仿宋" w:eastAsia="仿宋" w:hAnsi="仿宋" w:cs="仿宋" w:hint="eastAsia"/>
            <w:lang w:eastAsia="zh-CN"/>
          </w:rPr>
          <w:t>(五)、废弃物处理</w:t>
        </w:r>
        <w:r>
          <w:tab/>
        </w:r>
        <w:r>
          <w:fldChar w:fldCharType="begin"/>
        </w:r>
        <w:r>
          <w:instrText xml:space="preserve"> PAGEREF _Toc16638 \h </w:instrText>
        </w:r>
        <w:r>
          <w:fldChar w:fldCharType="separate"/>
        </w:r>
        <w:r>
          <w:t>44</w:t>
        </w:r>
        <w:r>
          <w:fldChar w:fldCharType="end"/>
        </w:r>
      </w:hyperlink>
    </w:p>
    <w:p>
      <w:pPr>
        <w:pStyle w:val="TOC2"/>
        <w:tabs>
          <w:tab w:val="right" w:leader="dot" w:pos="8306"/>
        </w:tabs>
      </w:pPr>
      <w:hyperlink w:anchor="_Toc23523" w:history="1">
        <w:r>
          <w:rPr>
            <w:rFonts w:ascii="仿宋" w:eastAsia="仿宋" w:hAnsi="仿宋" w:cs="仿宋" w:hint="eastAsia"/>
            <w:lang w:eastAsia="zh-CN"/>
          </w:rPr>
          <w:t>(六)、特殊环境影响分析</w:t>
        </w:r>
        <w:r>
          <w:tab/>
        </w:r>
        <w:r>
          <w:fldChar w:fldCharType="begin"/>
        </w:r>
        <w:r>
          <w:instrText xml:space="preserve"> PAGEREF _Toc23523 \h </w:instrText>
        </w:r>
        <w:r>
          <w:fldChar w:fldCharType="separate"/>
        </w:r>
        <w:r>
          <w:t>45</w:t>
        </w:r>
        <w:r>
          <w:fldChar w:fldCharType="end"/>
        </w:r>
      </w:hyperlink>
    </w:p>
    <w:p>
      <w:pPr>
        <w:pStyle w:val="TOC2"/>
        <w:tabs>
          <w:tab w:val="right" w:leader="dot" w:pos="8306"/>
        </w:tabs>
      </w:pPr>
      <w:hyperlink w:anchor="_Toc6485" w:history="1">
        <w:r>
          <w:rPr>
            <w:rFonts w:ascii="仿宋" w:eastAsia="仿宋" w:hAnsi="仿宋" w:cs="仿宋" w:hint="eastAsia"/>
            <w:lang w:eastAsia="zh-CN"/>
          </w:rPr>
          <w:t>(七)、清洁生产</w:t>
        </w:r>
        <w:r>
          <w:tab/>
        </w:r>
        <w:r>
          <w:fldChar w:fldCharType="begin"/>
        </w:r>
        <w:r>
          <w:instrText xml:space="preserve"> PAGEREF _Toc6485 \h </w:instrText>
        </w:r>
        <w:r>
          <w:fldChar w:fldCharType="separate"/>
        </w:r>
        <w:r>
          <w:t>46</w:t>
        </w:r>
        <w:r>
          <w:fldChar w:fldCharType="end"/>
        </w:r>
      </w:hyperlink>
    </w:p>
    <w:p>
      <w:pPr>
        <w:pStyle w:val="TOC2"/>
        <w:tabs>
          <w:tab w:val="right" w:leader="dot" w:pos="8306"/>
        </w:tabs>
      </w:pPr>
      <w:hyperlink w:anchor="_Toc13967" w:history="1">
        <w:r>
          <w:rPr>
            <w:rFonts w:ascii="仿宋" w:eastAsia="仿宋" w:hAnsi="仿宋" w:cs="仿宋" w:hint="eastAsia"/>
            <w:lang w:eastAsia="zh-CN"/>
          </w:rPr>
          <w:t>(八)、环境保护综合评价</w:t>
        </w:r>
        <w:r>
          <w:tab/>
        </w:r>
        <w:r>
          <w:fldChar w:fldCharType="begin"/>
        </w:r>
        <w:r>
          <w:instrText xml:space="preserve"> PAGEREF _Toc13967 \h </w:instrText>
        </w:r>
        <w:r>
          <w:fldChar w:fldCharType="separate"/>
        </w:r>
        <w:r>
          <w:t>47</w:t>
        </w:r>
        <w:r>
          <w:fldChar w:fldCharType="end"/>
        </w:r>
      </w:hyperlink>
    </w:p>
    <w:p>
      <w:pPr>
        <w:pStyle w:val="TOC1"/>
        <w:tabs>
          <w:tab w:val="right" w:leader="dot" w:pos="8306"/>
        </w:tabs>
      </w:pPr>
      <w:hyperlink w:anchor="_Toc7771" w:history="1">
        <w:r>
          <w:rPr>
            <w:rFonts w:ascii="仿宋" w:eastAsia="仿宋" w:hAnsi="仿宋" w:cs="仿宋" w:hint="eastAsia"/>
            <w:lang w:eastAsia="zh-CN"/>
          </w:rPr>
          <w:t>十三、质量管理体系</w:t>
        </w:r>
        <w:r>
          <w:tab/>
        </w:r>
        <w:r>
          <w:fldChar w:fldCharType="begin"/>
        </w:r>
        <w:r>
          <w:instrText xml:space="preserve"> PAGEREF _Toc7771 \h </w:instrText>
        </w:r>
        <w:r>
          <w:fldChar w:fldCharType="separate"/>
        </w:r>
        <w:r>
          <w:t>48</w:t>
        </w:r>
        <w:r>
          <w:fldChar w:fldCharType="end"/>
        </w:r>
      </w:hyperlink>
    </w:p>
    <w:p>
      <w:pPr>
        <w:pStyle w:val="TOC2"/>
        <w:tabs>
          <w:tab w:val="right" w:leader="dot" w:pos="8306"/>
        </w:tabs>
      </w:pPr>
      <w:hyperlink w:anchor="_Toc10238" w:history="1">
        <w:r>
          <w:rPr>
            <w:rFonts w:ascii="仿宋" w:eastAsia="仿宋" w:hAnsi="仿宋" w:cs="仿宋" w:hint="eastAsia"/>
            <w:lang w:eastAsia="zh-CN"/>
          </w:rPr>
          <w:t>(一)、质量目标与方针</w:t>
        </w:r>
        <w:r>
          <w:tab/>
        </w:r>
        <w:r>
          <w:fldChar w:fldCharType="begin"/>
        </w:r>
        <w:r>
          <w:instrText xml:space="preserve"> PAGEREF _Toc10238 \h </w:instrText>
        </w:r>
        <w:r>
          <w:fldChar w:fldCharType="separate"/>
        </w:r>
        <w:r>
          <w:t>48</w:t>
        </w:r>
        <w:r>
          <w:fldChar w:fldCharType="end"/>
        </w:r>
      </w:hyperlink>
    </w:p>
    <w:p>
      <w:pPr>
        <w:pStyle w:val="TOC2"/>
        <w:tabs>
          <w:tab w:val="right" w:leader="dot" w:pos="8306"/>
        </w:tabs>
      </w:pPr>
      <w:hyperlink w:anchor="_Toc2487" w:history="1">
        <w:r>
          <w:rPr>
            <w:rFonts w:ascii="仿宋" w:eastAsia="仿宋" w:hAnsi="仿宋" w:cs="仿宋" w:hint="eastAsia"/>
            <w:lang w:eastAsia="zh-CN"/>
          </w:rPr>
          <w:t>(二)、质量管理责任</w:t>
        </w:r>
        <w:r>
          <w:tab/>
        </w:r>
        <w:r>
          <w:fldChar w:fldCharType="begin"/>
        </w:r>
        <w:r>
          <w:instrText xml:space="preserve"> PAGEREF _Toc2487 \h </w:instrText>
        </w:r>
        <w:r>
          <w:fldChar w:fldCharType="separate"/>
        </w:r>
        <w:r>
          <w:t>49</w:t>
        </w:r>
        <w:r>
          <w:fldChar w:fldCharType="end"/>
        </w:r>
      </w:hyperlink>
    </w:p>
    <w:p>
      <w:pPr>
        <w:pStyle w:val="TOC2"/>
        <w:tabs>
          <w:tab w:val="right" w:leader="dot" w:pos="8306"/>
        </w:tabs>
      </w:pPr>
      <w:hyperlink w:anchor="_Toc25493" w:history="1">
        <w:r>
          <w:rPr>
            <w:rFonts w:ascii="仿宋" w:eastAsia="仿宋" w:hAnsi="仿宋" w:cs="仿宋" w:hint="eastAsia"/>
            <w:lang w:eastAsia="zh-CN"/>
          </w:rPr>
          <w:t>(三)、质量管理体系文件</w:t>
        </w:r>
        <w:r>
          <w:tab/>
        </w:r>
        <w:r>
          <w:fldChar w:fldCharType="begin"/>
        </w:r>
        <w:r>
          <w:instrText xml:space="preserve"> PAGEREF _Toc25493 \h </w:instrText>
        </w:r>
        <w:r>
          <w:fldChar w:fldCharType="separate"/>
        </w:r>
        <w:r>
          <w:t>50</w:t>
        </w:r>
        <w:r>
          <w:fldChar w:fldCharType="end"/>
        </w:r>
      </w:hyperlink>
    </w:p>
    <w:p>
      <w:pPr>
        <w:pStyle w:val="TOC2"/>
        <w:tabs>
          <w:tab w:val="right" w:leader="dot" w:pos="8306"/>
        </w:tabs>
      </w:pPr>
      <w:hyperlink w:anchor="_Toc10252" w:history="1">
        <w:r>
          <w:rPr>
            <w:rFonts w:ascii="仿宋" w:eastAsia="仿宋" w:hAnsi="仿宋" w:cs="仿宋" w:hint="eastAsia"/>
            <w:lang w:eastAsia="zh-CN"/>
          </w:rPr>
          <w:t>(四)、质量培训与教育</w:t>
        </w:r>
        <w:r>
          <w:tab/>
        </w:r>
        <w:r>
          <w:fldChar w:fldCharType="begin"/>
        </w:r>
        <w:r>
          <w:instrText xml:space="preserve"> PAGEREF _Toc10252 \h </w:instrText>
        </w:r>
        <w:r>
          <w:fldChar w:fldCharType="separate"/>
        </w:r>
        <w:r>
          <w:t>53</w:t>
        </w:r>
        <w:r>
          <w:fldChar w:fldCharType="end"/>
        </w:r>
      </w:hyperlink>
    </w:p>
    <w:p>
      <w:pPr>
        <w:pStyle w:val="TOC2"/>
        <w:tabs>
          <w:tab w:val="right" w:leader="dot" w:pos="8306"/>
        </w:tabs>
      </w:pPr>
      <w:hyperlink w:anchor="_Toc14049" w:history="1">
        <w:r>
          <w:rPr>
            <w:rFonts w:ascii="仿宋" w:eastAsia="仿宋" w:hAnsi="仿宋" w:cs="仿宋" w:hint="eastAsia"/>
            <w:lang w:eastAsia="zh-CN"/>
          </w:rPr>
          <w:t>(五)、质量审核与评价</w:t>
        </w:r>
        <w:r>
          <w:tab/>
        </w:r>
        <w:r>
          <w:fldChar w:fldCharType="begin"/>
        </w:r>
        <w:r>
          <w:instrText xml:space="preserve"> PAGEREF _Toc14049 \h </w:instrText>
        </w:r>
        <w:r>
          <w:fldChar w:fldCharType="separate"/>
        </w:r>
        <w:r>
          <w:t>54</w:t>
        </w:r>
        <w:r>
          <w:fldChar w:fldCharType="end"/>
        </w:r>
      </w:hyperlink>
    </w:p>
    <w:p>
      <w:pPr>
        <w:pStyle w:val="TOC2"/>
        <w:tabs>
          <w:tab w:val="right" w:leader="dot" w:pos="8306"/>
        </w:tabs>
      </w:pPr>
      <w:hyperlink w:anchor="_Toc15970" w:history="1">
        <w:r>
          <w:rPr>
            <w:rFonts w:ascii="仿宋" w:eastAsia="仿宋" w:hAnsi="仿宋" w:cs="仿宋" w:hint="eastAsia"/>
            <w:lang w:eastAsia="zh-CN"/>
          </w:rPr>
          <w:t>(六)、不符合与纠正措施</w:t>
        </w:r>
        <w:r>
          <w:tab/>
        </w:r>
        <w:r>
          <w:fldChar w:fldCharType="begin"/>
        </w:r>
        <w:r>
          <w:instrText xml:space="preserve"> PAGEREF _Toc15970 \h </w:instrText>
        </w:r>
        <w:r>
          <w:fldChar w:fldCharType="separate"/>
        </w:r>
        <w:r>
          <w:t>55</w:t>
        </w:r>
        <w:r>
          <w:fldChar w:fldCharType="end"/>
        </w:r>
      </w:hyperlink>
    </w:p>
    <w:p>
      <w:pPr>
        <w:pStyle w:val="TOC1"/>
        <w:tabs>
          <w:tab w:val="right" w:leader="dot" w:pos="8306"/>
        </w:tabs>
      </w:pPr>
      <w:hyperlink w:anchor="_Toc29133" w:history="1">
        <w:r>
          <w:rPr>
            <w:rFonts w:ascii="仿宋" w:eastAsia="仿宋" w:hAnsi="仿宋" w:cs="仿宋" w:hint="eastAsia"/>
            <w:lang w:eastAsia="zh-CN"/>
          </w:rPr>
          <w:t>十四、车桥项目实施保障措施</w:t>
        </w:r>
        <w:r>
          <w:tab/>
        </w:r>
        <w:r>
          <w:fldChar w:fldCharType="begin"/>
        </w:r>
        <w:r>
          <w:instrText xml:space="preserve"> PAGEREF _Toc29133 \h </w:instrText>
        </w:r>
        <w:r>
          <w:fldChar w:fldCharType="separate"/>
        </w:r>
        <w:r>
          <w:t>56</w:t>
        </w:r>
        <w:r>
          <w:fldChar w:fldCharType="end"/>
        </w:r>
      </w:hyperlink>
    </w:p>
    <w:p>
      <w:pPr>
        <w:pStyle w:val="TOC2"/>
        <w:tabs>
          <w:tab w:val="right" w:leader="dot" w:pos="8306"/>
        </w:tabs>
      </w:pPr>
      <w:hyperlink w:anchor="_Toc2036" w:history="1">
        <w:r>
          <w:rPr>
            <w:rFonts w:ascii="仿宋" w:eastAsia="仿宋" w:hAnsi="仿宋" w:cs="仿宋" w:hint="eastAsia"/>
            <w:lang w:eastAsia="zh-CN"/>
          </w:rPr>
          <w:t>(一)、车桥项目实施保障机制</w:t>
        </w:r>
        <w:r>
          <w:tab/>
        </w:r>
        <w:r>
          <w:fldChar w:fldCharType="begin"/>
        </w:r>
        <w:r>
          <w:instrText xml:space="preserve"> PAGEREF _Toc2036 \h </w:instrText>
        </w:r>
        <w:r>
          <w:fldChar w:fldCharType="separate"/>
        </w:r>
        <w:r>
          <w:t>56</w:t>
        </w:r>
        <w:r>
          <w:fldChar w:fldCharType="end"/>
        </w:r>
      </w:hyperlink>
    </w:p>
    <w:p>
      <w:pPr>
        <w:pStyle w:val="TOC2"/>
        <w:tabs>
          <w:tab w:val="right" w:leader="dot" w:pos="8306"/>
        </w:tabs>
      </w:pPr>
      <w:hyperlink w:anchor="_Toc18874" w:history="1">
        <w:r>
          <w:rPr>
            <w:rFonts w:ascii="仿宋" w:eastAsia="仿宋" w:hAnsi="仿宋" w:cs="仿宋" w:hint="eastAsia"/>
            <w:lang w:eastAsia="zh-CN"/>
          </w:rPr>
          <w:t>(二)、车桥项目法律合规要求</w:t>
        </w:r>
        <w:r>
          <w:tab/>
        </w:r>
        <w:r>
          <w:fldChar w:fldCharType="begin"/>
        </w:r>
        <w:r>
          <w:instrText xml:space="preserve"> PAGEREF _Toc18874 \h </w:instrText>
        </w:r>
        <w:r>
          <w:fldChar w:fldCharType="separate"/>
        </w:r>
        <w:r>
          <w:t>59</w:t>
        </w:r>
        <w:r>
          <w:fldChar w:fldCharType="end"/>
        </w:r>
      </w:hyperlink>
    </w:p>
    <w:p>
      <w:pPr>
        <w:pStyle w:val="TOC2"/>
        <w:tabs>
          <w:tab w:val="right" w:leader="dot" w:pos="8306"/>
        </w:tabs>
      </w:pPr>
      <w:hyperlink w:anchor="_Toc30566" w:history="1">
        <w:r>
          <w:rPr>
            <w:rFonts w:ascii="仿宋" w:eastAsia="仿宋" w:hAnsi="仿宋" w:cs="仿宋" w:hint="eastAsia"/>
            <w:lang w:eastAsia="zh-CN"/>
          </w:rPr>
          <w:t>(三)、车桥项目合同管理与法律事务</w:t>
        </w:r>
        <w:r>
          <w:tab/>
        </w:r>
        <w:r>
          <w:fldChar w:fldCharType="begin"/>
        </w:r>
        <w:r>
          <w:instrText xml:space="preserve"> PAGEREF _Toc30566 \h </w:instrText>
        </w:r>
        <w:r>
          <w:fldChar w:fldCharType="separate"/>
        </w:r>
        <w:r>
          <w:t>63</w:t>
        </w:r>
        <w:r>
          <w:fldChar w:fldCharType="end"/>
        </w:r>
      </w:hyperlink>
    </w:p>
    <w:p>
      <w:pPr>
        <w:pStyle w:val="TOC2"/>
        <w:tabs>
          <w:tab w:val="right" w:leader="dot" w:pos="8306"/>
        </w:tabs>
      </w:pPr>
      <w:hyperlink w:anchor="_Toc22111" w:history="1">
        <w:r>
          <w:rPr>
            <w:rFonts w:ascii="仿宋" w:eastAsia="仿宋" w:hAnsi="仿宋" w:cs="仿宋" w:hint="eastAsia"/>
            <w:lang w:eastAsia="zh-CN"/>
          </w:rPr>
          <w:t>(四)、车桥项目知识产权保护策略</w:t>
        </w:r>
        <w:r>
          <w:tab/>
        </w:r>
        <w:r>
          <w:fldChar w:fldCharType="begin"/>
        </w:r>
        <w:r>
          <w:instrText xml:space="preserve"> PAGEREF _Toc22111 \h </w:instrText>
        </w:r>
        <w:r>
          <w:fldChar w:fldCharType="separate"/>
        </w:r>
        <w:r>
          <w:t>69</w:t>
        </w:r>
        <w:r>
          <w:fldChar w:fldCharType="end"/>
        </w:r>
      </w:hyperlink>
    </w:p>
    <w:p>
      <w:pPr>
        <w:pStyle w:val="TOC1"/>
        <w:tabs>
          <w:tab w:val="right" w:leader="dot" w:pos="8306"/>
        </w:tabs>
      </w:pPr>
      <w:hyperlink w:anchor="_Toc32425" w:history="1">
        <w:r>
          <w:rPr>
            <w:rFonts w:ascii="仿宋" w:eastAsia="仿宋" w:hAnsi="仿宋" w:cs="仿宋" w:hint="eastAsia"/>
            <w:lang w:eastAsia="zh-CN"/>
          </w:rPr>
          <w:t>十五、利益相关者分析与沟通计划</w:t>
        </w:r>
        <w:r>
          <w:tab/>
        </w:r>
        <w:r>
          <w:fldChar w:fldCharType="begin"/>
        </w:r>
        <w:r>
          <w:instrText xml:space="preserve"> PAGEREF _Toc32425 \h </w:instrText>
        </w:r>
        <w:r>
          <w:fldChar w:fldCharType="separate"/>
        </w:r>
        <w:r>
          <w:t>71</w:t>
        </w:r>
        <w:r>
          <w:fldChar w:fldCharType="end"/>
        </w:r>
      </w:hyperlink>
    </w:p>
    <w:p>
      <w:pPr>
        <w:pStyle w:val="TOC2"/>
        <w:tabs>
          <w:tab w:val="right" w:leader="dot" w:pos="8306"/>
        </w:tabs>
      </w:pPr>
      <w:hyperlink w:anchor="_Toc32405" w:history="1">
        <w:r>
          <w:rPr>
            <w:rFonts w:ascii="仿宋" w:eastAsia="仿宋" w:hAnsi="仿宋" w:cs="仿宋" w:hint="eastAsia"/>
            <w:lang w:eastAsia="zh-CN"/>
          </w:rPr>
          <w:t>(一)、利益相关者分析</w:t>
        </w:r>
        <w:r>
          <w:tab/>
        </w:r>
        <w:r>
          <w:fldChar w:fldCharType="begin"/>
        </w:r>
        <w:r>
          <w:instrText xml:space="preserve"> PAGEREF _Toc32405 \h </w:instrText>
        </w:r>
        <w:r>
          <w:fldChar w:fldCharType="separate"/>
        </w:r>
        <w:r>
          <w:t>71</w:t>
        </w:r>
        <w:r>
          <w:fldChar w:fldCharType="end"/>
        </w:r>
      </w:hyperlink>
    </w:p>
    <w:p>
      <w:pPr>
        <w:pStyle w:val="TOC2"/>
        <w:tabs>
          <w:tab w:val="right" w:leader="dot" w:pos="8306"/>
        </w:tabs>
      </w:pPr>
      <w:hyperlink w:anchor="_Toc31523" w:history="1">
        <w:r>
          <w:rPr>
            <w:rFonts w:ascii="仿宋" w:eastAsia="仿宋" w:hAnsi="仿宋" w:cs="仿宋" w:hint="eastAsia"/>
            <w:lang w:eastAsia="zh-CN"/>
          </w:rPr>
          <w:t>(二)、沟通计划</w:t>
        </w:r>
        <w:r>
          <w:tab/>
        </w:r>
        <w:r>
          <w:fldChar w:fldCharType="begin"/>
        </w:r>
        <w:r>
          <w:instrText xml:space="preserve"> PAGEREF _Toc31523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49"/>
      <w:r>
        <w:rPr>
          <w:rFonts w:ascii="仿宋" w:eastAsia="仿宋" w:hAnsi="仿宋" w:cs="仿宋" w:hint="eastAsia"/>
          <w:sz w:val="28"/>
          <w:lang w:eastAsia="zh-CN"/>
        </w:rPr>
        <w:t>一、车桥项目概论</w:t>
      </w:r>
      <w:bookmarkEnd w:id="2"/>
    </w:p>
    <w:p>
      <w:pPr>
        <w:pStyle w:val="Heading2"/>
        <w:rPr>
          <w:rFonts w:ascii="仿宋" w:eastAsia="仿宋" w:hAnsi="仿宋" w:cs="仿宋" w:hint="eastAsia"/>
          <w:lang w:eastAsia="zh-CN"/>
        </w:rPr>
      </w:pPr>
      <w:bookmarkStart w:id="3" w:name="_Toc11636"/>
      <w:r>
        <w:rPr>
          <w:rFonts w:ascii="仿宋" w:eastAsia="仿宋" w:hAnsi="仿宋" w:cs="仿宋" w:hint="eastAsia"/>
          <w:lang w:eastAsia="zh-CN"/>
        </w:rPr>
        <w:t>(一)、车桥项目概况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起源追溯至对市场的深入洞察。市场的不断演变与变革为车桥项目提供了难得的机遇。当前市场存在的需求缺口和变革的大环境共同构成了车桥项目的背景。这个车桥项目旨在充分利用市场机遇，填补行业中尚未满足的需求，为客户提供全新的解决方案。市场的变革和需求的增长使得这个车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车桥项目正式命名为车桥。这个名称不仅仅是一个标识，更代表了车桥项目的核心理念和愿景。它蕴含着车桥项目所要解决问题的关键字，具有强烈的表达和辨识度，为车桥项目树立了鲜明的品牌形象。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车桥项目目标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核心目标是提供一种全新、高效的解决方案，满足客户日益增长的需求。车桥项目追求的不仅仅是满足市场需求，更是在市场中获得卓越的竞争优势。通过不断提升产品或服务的质量和创新水平，车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全面涵盖了产品研发、制造、市场推广和售后服务，确保从产品设计到最终用户体验的全方位关注。这一全面的车桥项目范围是为了确保车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车桥项目计划在未来18个月内完成，包括研发、测试、市场试点和正式推出等不同阶段。这个时间表的合理设计是为了确保车桥项目各个阶段的顺利推进，以便按时交付高质量的成果。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车桥项目总预算估算为XX百万美元，主要分配在研发、市场推广、人员培训和运营等方面。这一充足的预算为车桥项目提供了充足的资源，确保车桥项目在各个方面都能取得优异的表现。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车桥项目可能面临的风险包括市场接受度低、技术难题、竞争激烈等。车桥项目团队已经制定了相应的风险应对计划，通过前瞻性的风险管理，确保车桥项目在面对不确定性时能够迅速做出应对。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车桥项目团队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车桥项目汇聚了一支经验丰富、多领域专业素养的核心团队，确保车桥项目在各个方面都能拥有高水平的执行力。团队的协同作战是车桥项目成功的关键因素之一。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车桥项目的背景根植于市场对更高效、创新产品的渴望，同时也受到科技发展对行业格局的深刻改变的影响。这为车桥项目提供了广阔的发展空间和市场需求。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截至目前，车桥项目已完成市场调研和技术验证，取得了初步的成功。这为车桥项目在未来的发展奠定了坚实的基础，为更远大的目标打下了坚实的基石。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795"/>
      <w:r>
        <w:rPr>
          <w:rFonts w:ascii="仿宋" w:eastAsia="仿宋" w:hAnsi="仿宋" w:cs="仿宋" w:hint="eastAsia"/>
          <w:sz w:val="28"/>
          <w:lang w:eastAsia="zh-CN"/>
        </w:rPr>
        <w:t>(二)、车桥项目目标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keyword》车桥项目首要业务目标是在市场中占据有利地位，实现产品/服务的成功推广和销售。通过不断提升产品质量、创新性，车桥项目追求成为行业中的领导者，赢得更多客户的青睐。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在科技迅速发展的时代，车桥项目着眼于技术创新。通过持续的研发和技术升级，车桥项目旨在推出更具创新性的产品或服务，以满足市场对新鲜、先进解决方案的需求。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为了建立可持续的客户关系，车桥项目设定了客户满意度目标。通过提供卓越的产品质量和优质的客户服务，车桥项目追求赢得客户的信任和忠诚度，确保他们的满意度达到行业领先水平。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车桥项目注重社会责任和可持续发展。通过实施环保、社会责任车桥项目，车桥项目致力于在经济发展的同时保护环境，促进社会公平，实现可持续经营。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车桥项目的团队是实现目标的核心驱动力。因此，车桥项目设定了团队发展目标，包括提升团队成员的专业技能、培养领导力，以及搭建协同高效的团队工作氛围。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062"/>
      <w:r>
        <w:rPr>
          <w:rFonts w:ascii="仿宋" w:eastAsia="仿宋" w:hAnsi="仿宋" w:cs="仿宋" w:hint="eastAsia"/>
          <w:sz w:val="28"/>
          <w:lang w:eastAsia="zh-CN"/>
        </w:rPr>
        <w:t>(三)、车桥项目提出的理由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车桥项目提出的理由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提出源于对市场机遇的深刻洞察。当前市场中存在的需求缺口和行业发展趋势表明，有巨大的商业机会等待被开发。通过准确捕捉市场机遇，车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理念基于对技术创新的信仰。通过持续的研发和技术投入，车桥项目有望推出更具创新性的产品或服务。在科技飞速发展的当下，车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提出是为了增强企业的行业竞争力。通过提升产品或服务的质量和独特性，车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响应了消费者需求的变化。随着社会和科技的不断发展，消费者对产品和服务的需求也在发生变化。通过深入了解并及时回应消费者的新需求，车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车桥项目的提出是企业战略发展规划的一部分。在面对日益激烈的市场竞争和不断变化的商业环境中，车桥项目作为企业战略的一环，旨在为企业开辟新的增长领域，巩固企业在行业中的地位。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车桥项目的提出不仅仅是基于商业考量，还注重社会责任。通过推出环保、社会责任等方面的车桥项目，车桥企业可以在社会中树立积极形象，为社会做出积极贡献，实现经济效益和社会效益的双赢。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车桥项目的提出反映了对利益相关者期望的关注。包括客户、员工、投资者等利益相关者在企业发展中都有着各自的期望，车桥项目力求在满足这些期望的同时，取得更大的共赢。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318"/>
      <w:r>
        <w:rPr>
          <w:rFonts w:ascii="仿宋" w:eastAsia="仿宋" w:hAnsi="仿宋" w:cs="仿宋" w:hint="eastAsia"/>
          <w:sz w:val="28"/>
          <w:lang w:eastAsia="zh-CN"/>
        </w:rPr>
        <w:t>(四)、车桥项目意义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的首要意义在于提升企业的市场竞争力。通过持续的创新和对产品质量的高标准要求，车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桥项目的推进将促使行业技术水平的提升。通过引入先进技术和创新性解决方案，车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在社会层面，车桥项目不仅创造了大量就业机会，提高了就业水平，还注重社会责任和环保。通过参与社会公益事业和推动环保车桥项目，车桥项目为社会贡献了一份力量，体现了企业对社会的积极回馈。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887"/>
      <w:r>
        <w:rPr>
          <w:rFonts w:ascii="仿宋" w:eastAsia="仿宋" w:hAnsi="仿宋" w:cs="仿宋" w:hint="eastAsia"/>
          <w:sz w:val="28"/>
          <w:lang w:eastAsia="zh-CN"/>
        </w:rPr>
        <w:t>(五)、车桥项目背景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在当今迅猛发展的商业环境中，车桥项目的动因根植于对多方面因素的审慎考量。这个车桥项目的提出并非孤立的决策，而是对企业所处背景深入思考的产物。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市场的不断演变是车桥项目背后的首要原因。科技的迅速发展和全球市场的快速变化使得企业必须灵活应对。车桥项目应运而生，旨在通过创新性的解决方案迎合市场的多变需求，赢得竞争中的先机。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竞争的激烈程度也是车桥项目背景中不可忽视的一环。企业需要在激烈竞争中脱颖而出，为此，车桥项目致力于打破常规，提供独特的价值主张，以吸引客户并确保市场份额的增长。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技术的迅速发展为企业带来了机遇与挑战。作为车桥项目启动的背景之一，对新兴技术的应用将有助于提升企业的技术水平，使其在不断演进的商业环境中保持竞争优势。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此外，社会对企业责任的期望也在逐渐升高。车桥项目充分融入了社会责任的理念，通过可持续经营和社会公益车桥项目，企图为社会贡献一份力量，在商业成功的同时关注社会价值。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737"/>
      <w:r>
        <w:rPr>
          <w:rFonts w:ascii="仿宋" w:eastAsia="仿宋" w:hAnsi="仿宋" w:cs="仿宋" w:hint="eastAsia"/>
          <w:sz w:val="28"/>
          <w:lang w:eastAsia="zh-CN"/>
        </w:rPr>
        <w:t>二、车桥项目可持续发展</w:t>
      </w:r>
      <w:bookmarkEnd w:id="8"/>
    </w:p>
    <w:p>
      <w:pPr>
        <w:pStyle w:val="Heading2"/>
        <w:rPr>
          <w:rFonts w:ascii="仿宋" w:eastAsia="仿宋" w:hAnsi="仿宋" w:cs="仿宋" w:hint="eastAsia"/>
          <w:lang w:eastAsia="zh-CN"/>
        </w:rPr>
      </w:pPr>
      <w:bookmarkStart w:id="9" w:name="_Toc2297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桥项目中，车桥项目团队着眼于未来，明确了可持续发展的战略方向。制定的具体可持续发展目标包括降低资源使用、采用环保技术、最大化社会效益等。这一步骤不仅有助于车桥项目在环保和社会责任方面达到最高标准，也为未来提供了明确的指引，确保车桥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可持续实践的融入车桥项目管理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车桥项目管理周期。从车桥项目规划开始，车桥项目团队就考虑了环境和社会的因素。在执行阶段，车桥项目团队积极推动绿色技术的应用，优化资源利用。此外，关注员工的社会责任，通过培训和沟通活动提高员工对可持续发展的认知，使他们能够在日常工作中践行可持续实践。这些举措不仅为车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25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扎根于车桥项目的可持续发展理念，我们深信环保与社会责任是车桥项目成功的关键支柱。在车桥项目的每一步，我们都致力于通过创新和实践，履行对环境和社会的坚定责任。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团队通过引入先进的环保技术、建立高效的废物处理系统以及推动能源节约措施，积极履行环保责任。定期的环保监测和评估确保车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桥项目不仅致力于自身可持续发展，还注重对社会的回馈。通过支持社区车桥项目、参与慈善事业、提供培训机会等方式，车桥项目积极履行社会责任。与当地社区建立积极互动，关注员工的工作与生活平衡，以及员工的身心健康，是车桥项目在社会责任层面的关键举措。这样的实践不仅增强了车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782"/>
      <w:r>
        <w:rPr>
          <w:rFonts w:ascii="仿宋" w:eastAsia="仿宋" w:hAnsi="仿宋" w:cs="仿宋" w:hint="eastAsia"/>
          <w:sz w:val="28"/>
          <w:lang w:eastAsia="zh-CN"/>
        </w:rPr>
        <w:t>三、车桥项目建设单位说明</w:t>
      </w:r>
      <w:bookmarkEnd w:id="11"/>
    </w:p>
    <w:p>
      <w:pPr>
        <w:pStyle w:val="Heading2"/>
        <w:rPr>
          <w:rFonts w:ascii="仿宋" w:eastAsia="仿宋" w:hAnsi="仿宋" w:cs="仿宋" w:hint="eastAsia"/>
          <w:lang w:eastAsia="zh-CN"/>
        </w:rPr>
      </w:pPr>
      <w:bookmarkStart w:id="12" w:name="_Toc9241"/>
      <w:r>
        <w:rPr>
          <w:rFonts w:ascii="仿宋" w:eastAsia="仿宋" w:hAnsi="仿宋" w:cs="仿宋" w:hint="eastAsia"/>
          <w:lang w:eastAsia="zh-CN"/>
        </w:rPr>
        <w:t>(一)、车桥项目承办单位基本情况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81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桥项目承办单位的XXXX，我们着眼于实现可持续的经济效益。通过技术创新和解决方案的提供，公司预计在车桥项目执行期间将获得可观的收入增长。这一收入来源主要包括车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同时，我们注重成本控制和效率提升，以确保车桥项目的可持续盈利。透过精细的管理和资源优化，公司期望实现车桥项目利润最大化。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桥项目实施进行全面的投资评估，包括车桥项目启动阶段的资金投入和后续运营成本。通过对车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为确保公司在车桥项目实施过程中具备足够的资金流动性，公司将进行详尽的现金流分析。这包括资金需求的合理预测、车桥项目周期内的资金峰谷分析以及灵活的财务管理策略，以应对各种潜在的经济变动。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48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981"/>
      <w:r>
        <w:rPr>
          <w:rFonts w:ascii="仿宋" w:eastAsia="仿宋" w:hAnsi="仿宋" w:cs="仿宋" w:hint="eastAsia"/>
          <w:lang w:eastAsia="zh-CN"/>
        </w:rPr>
        <w:t>(一)、车桥行业分析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车桥行业一直以来都是市场的关注焦点。行业内的发展趋势、竞争态势以及潜在机会都对车桥项目的推进产生深远的影响。通过深入研究行业的整体概貌，我们将更好地理解行业的核心特征，为车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桥行业，技术一直是推动创新和发展的关键因素。我们将对当前技术趋势进行详尽分析，包括但不限于人工智能、大数据应用、先进制造技术等。这有助于车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桥项目成功的基础。我们将对主要竞争对手进行深入研究，包括其市场份额、产品特点、市场定位等。通过全面了解竞争对手的优势和劣势，车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0837"/>
      <w:r>
        <w:rPr>
          <w:rFonts w:ascii="仿宋" w:eastAsia="仿宋" w:hAnsi="仿宋" w:cs="仿宋" w:hint="eastAsia"/>
          <w:sz w:val="28"/>
          <w:lang w:eastAsia="zh-CN"/>
        </w:rPr>
        <w:t>(二)、车桥市场分析预测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通过对市场规模的深入调研，我们将预测车桥市场未来的增长趋势。这包括市场的整体规模、各细分领域的发展趋势等。车桥项目可以根据市场的扩张速度和潜在机会，制定更符合市场需求的发展策略。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了解消费者的需求是市场分析的核心。我们将通过调查研究，深入挖掘目标消费者的需求特点、购买习惯以及对产品和服务的期望。这有助于车桥项目更好地定位目标市场，提供更符合消费者期待的解决方案。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桥项目实施过程中需要充分考虑的因素。我们将对市场风险进行全面评估，包括但不限于政策法规风险、市场竞争风险、技术变革风险等。通过对潜在风险的深入分析，车桥项目可以制定相应的风险缓解策略，降低不确定性对车桥项目的影响。</w:t>
      </w:r>
    </w:p>
    <w:p>
      <w:pPr>
        <w:pStyle w:val="Heading1"/>
        <w:ind w:firstLine="560" w:firstLineChars="200"/>
        <w:rPr>
          <w:rFonts w:ascii="仿宋" w:eastAsia="仿宋" w:hAnsi="仿宋" w:cs="仿宋" w:hint="eastAsia"/>
          <w:sz w:val="28"/>
          <w:lang w:eastAsia="zh-CN"/>
        </w:rPr>
      </w:pPr>
      <w:bookmarkStart w:id="17" w:name="_Toc9707"/>
      <w:r>
        <w:rPr>
          <w:rFonts w:ascii="仿宋" w:eastAsia="仿宋" w:hAnsi="仿宋" w:cs="仿宋" w:hint="eastAsia"/>
          <w:sz w:val="28"/>
          <w:lang w:eastAsia="zh-CN"/>
        </w:rPr>
        <w:t>五、车桥项目土建工程</w:t>
      </w:r>
      <w:bookmarkEnd w:id="17"/>
    </w:p>
    <w:p>
      <w:pPr>
        <w:pStyle w:val="Heading2"/>
        <w:rPr>
          <w:rFonts w:ascii="仿宋" w:eastAsia="仿宋" w:hAnsi="仿宋" w:cs="仿宋" w:hint="eastAsia"/>
          <w:lang w:eastAsia="zh-CN"/>
        </w:rPr>
      </w:pPr>
      <w:bookmarkStart w:id="18" w:name="_Toc1546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在车桥项目的建筑工程设计中，我们将秉承一系列重要的设计原则，以确保车桥项目建筑在功能、美观、可持续性等方面达到最佳效果。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在建筑设计中，我们将综合考虑建设和运营成本。通过精细的经济效益分析，确保设计方案在高效利用资源的同时，对车桥项目的长期盈利能力有积极的贡献。</w:t>
      </w:r>
    </w:p>
    <w:p>
      <w:pPr>
        <w:pStyle w:val="Heading2"/>
        <w:ind w:firstLine="560" w:firstLineChars="200"/>
        <w:rPr>
          <w:rFonts w:ascii="仿宋" w:eastAsia="仿宋" w:hAnsi="仿宋" w:cs="仿宋" w:hint="eastAsia"/>
          <w:sz w:val="28"/>
          <w:lang w:eastAsia="zh-CN"/>
        </w:rPr>
      </w:pPr>
      <w:bookmarkStart w:id="19" w:name="_Toc2045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桥项目的土建工程设计中，我们将精准设定设计年限，结合车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0821"/>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车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桥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https://d.book118.com/178075123052006045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4711A8"/>
    <w:rsid w:val="714711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7512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2024-02-29T03:59:00Z</dcterms:created>
  <dcterms:modified xsi:type="dcterms:W3CDTF">2024-02-29T03:59:29Z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9B72583CEEB2447CA9C45851049D3C61_11</vt:lpwstr>
  </property>
  <property fmtid="{D5CDD505-2E9C-101B-9397-08002B2CF9AE}" pid="3" name="KSOProductBuildVer">
    <vt:lpwstr>2052-12.1.0.16388</vt:lpwstr>
  </property>
</Properties>
</file>