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兽用化学药项目规划设计方案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1" w:history="1">
        <w:r>
          <w:rPr>
            <w:rFonts w:ascii="仿宋" w:eastAsia="仿宋" w:hAnsi="仿宋" w:cs="仿宋" w:hint="eastAsia"/>
            <w:lang w:eastAsia="zh-CN"/>
          </w:rPr>
          <w:t>前言</w:t>
        </w:r>
        <w:r>
          <w:tab/>
        </w:r>
        <w:r>
          <w:fldChar w:fldCharType="begin"/>
        </w:r>
        <w:r>
          <w:instrText xml:space="preserve"> PAGEREF _Toc21761 \h </w:instrText>
        </w:r>
        <w:r>
          <w:fldChar w:fldCharType="separate"/>
        </w:r>
        <w:r>
          <w:t>3</w:t>
        </w:r>
        <w:r>
          <w:fldChar w:fldCharType="end"/>
        </w:r>
      </w:hyperlink>
    </w:p>
    <w:p>
      <w:pPr>
        <w:pStyle w:val="TOC1"/>
        <w:tabs>
          <w:tab w:val="right" w:leader="dot" w:pos="8306"/>
        </w:tabs>
      </w:pPr>
      <w:hyperlink w:anchor="_Toc27022" w:history="1">
        <w:r>
          <w:rPr>
            <w:rFonts w:ascii="仿宋" w:eastAsia="仿宋" w:hAnsi="仿宋" w:cs="仿宋" w:hint="eastAsia"/>
            <w:lang w:eastAsia="zh-CN"/>
          </w:rPr>
          <w:t>一、兽用化学药项目选址可行性分析</w:t>
        </w:r>
        <w:r>
          <w:tab/>
        </w:r>
        <w:r>
          <w:fldChar w:fldCharType="begin"/>
        </w:r>
        <w:r>
          <w:instrText xml:space="preserve"> PAGEREF _Toc27022 \h </w:instrText>
        </w:r>
        <w:r>
          <w:fldChar w:fldCharType="separate"/>
        </w:r>
        <w:r>
          <w:t>3</w:t>
        </w:r>
        <w:r>
          <w:fldChar w:fldCharType="end"/>
        </w:r>
      </w:hyperlink>
    </w:p>
    <w:p>
      <w:pPr>
        <w:pStyle w:val="TOC2"/>
        <w:tabs>
          <w:tab w:val="right" w:leader="dot" w:pos="8306"/>
        </w:tabs>
      </w:pPr>
      <w:hyperlink w:anchor="_Toc32759" w:history="1">
        <w:r>
          <w:rPr>
            <w:rFonts w:ascii="仿宋" w:eastAsia="仿宋" w:hAnsi="仿宋" w:cs="仿宋" w:hint="eastAsia"/>
            <w:lang w:eastAsia="zh-CN"/>
          </w:rPr>
          <w:t>(一)、兽用化学药项目选址</w:t>
        </w:r>
        <w:r>
          <w:tab/>
        </w:r>
        <w:r>
          <w:fldChar w:fldCharType="begin"/>
        </w:r>
        <w:r>
          <w:instrText xml:space="preserve"> PAGEREF _Toc32759 \h </w:instrText>
        </w:r>
        <w:r>
          <w:fldChar w:fldCharType="separate"/>
        </w:r>
        <w:r>
          <w:t>3</w:t>
        </w:r>
        <w:r>
          <w:fldChar w:fldCharType="end"/>
        </w:r>
      </w:hyperlink>
    </w:p>
    <w:p>
      <w:pPr>
        <w:pStyle w:val="TOC2"/>
        <w:tabs>
          <w:tab w:val="right" w:leader="dot" w:pos="8306"/>
        </w:tabs>
      </w:pPr>
      <w:hyperlink w:anchor="_Toc3455" w:history="1">
        <w:r>
          <w:rPr>
            <w:rFonts w:ascii="仿宋" w:eastAsia="仿宋" w:hAnsi="仿宋" w:cs="仿宋" w:hint="eastAsia"/>
            <w:lang w:eastAsia="zh-CN"/>
          </w:rPr>
          <w:t>(二)、用地控制指标</w:t>
        </w:r>
        <w:r>
          <w:tab/>
        </w:r>
        <w:r>
          <w:fldChar w:fldCharType="begin"/>
        </w:r>
        <w:r>
          <w:instrText xml:space="preserve"> PAGEREF _Toc3455 \h </w:instrText>
        </w:r>
        <w:r>
          <w:fldChar w:fldCharType="separate"/>
        </w:r>
        <w:r>
          <w:t>3</w:t>
        </w:r>
        <w:r>
          <w:fldChar w:fldCharType="end"/>
        </w:r>
      </w:hyperlink>
    </w:p>
    <w:p>
      <w:pPr>
        <w:pStyle w:val="TOC2"/>
        <w:tabs>
          <w:tab w:val="right" w:leader="dot" w:pos="8306"/>
        </w:tabs>
      </w:pPr>
      <w:hyperlink w:anchor="_Toc19401" w:history="1">
        <w:r>
          <w:rPr>
            <w:rFonts w:ascii="仿宋" w:eastAsia="仿宋" w:hAnsi="仿宋" w:cs="仿宋" w:hint="eastAsia"/>
            <w:lang w:eastAsia="zh-CN"/>
          </w:rPr>
          <w:t>(三)、节约用地措施</w:t>
        </w:r>
        <w:r>
          <w:tab/>
        </w:r>
        <w:r>
          <w:fldChar w:fldCharType="begin"/>
        </w:r>
        <w:r>
          <w:instrText xml:space="preserve"> PAGEREF _Toc19401 \h </w:instrText>
        </w:r>
        <w:r>
          <w:fldChar w:fldCharType="separate"/>
        </w:r>
        <w:r>
          <w:t>5</w:t>
        </w:r>
        <w:r>
          <w:fldChar w:fldCharType="end"/>
        </w:r>
      </w:hyperlink>
    </w:p>
    <w:p>
      <w:pPr>
        <w:pStyle w:val="TOC2"/>
        <w:tabs>
          <w:tab w:val="right" w:leader="dot" w:pos="8306"/>
        </w:tabs>
      </w:pPr>
      <w:hyperlink w:anchor="_Toc4277" w:history="1">
        <w:r>
          <w:rPr>
            <w:rFonts w:ascii="仿宋" w:eastAsia="仿宋" w:hAnsi="仿宋" w:cs="仿宋" w:hint="eastAsia"/>
            <w:lang w:eastAsia="zh-CN"/>
          </w:rPr>
          <w:t>(四)、总图布置方案</w:t>
        </w:r>
        <w:r>
          <w:tab/>
        </w:r>
        <w:r>
          <w:fldChar w:fldCharType="begin"/>
        </w:r>
        <w:r>
          <w:instrText xml:space="preserve"> PAGEREF _Toc4277 \h </w:instrText>
        </w:r>
        <w:r>
          <w:fldChar w:fldCharType="separate"/>
        </w:r>
        <w:r>
          <w:t>6</w:t>
        </w:r>
        <w:r>
          <w:fldChar w:fldCharType="end"/>
        </w:r>
      </w:hyperlink>
    </w:p>
    <w:p>
      <w:pPr>
        <w:pStyle w:val="TOC2"/>
        <w:tabs>
          <w:tab w:val="right" w:leader="dot" w:pos="8306"/>
        </w:tabs>
      </w:pPr>
      <w:hyperlink w:anchor="_Toc25926" w:history="1">
        <w:r>
          <w:rPr>
            <w:rFonts w:ascii="仿宋" w:eastAsia="仿宋" w:hAnsi="仿宋" w:cs="仿宋" w:hint="eastAsia"/>
            <w:lang w:eastAsia="zh-CN"/>
          </w:rPr>
          <w:t>(五)、选址综合评价</w:t>
        </w:r>
        <w:r>
          <w:tab/>
        </w:r>
        <w:r>
          <w:fldChar w:fldCharType="begin"/>
        </w:r>
        <w:r>
          <w:instrText xml:space="preserve"> PAGEREF _Toc25926 \h </w:instrText>
        </w:r>
        <w:r>
          <w:fldChar w:fldCharType="separate"/>
        </w:r>
        <w:r>
          <w:t>7</w:t>
        </w:r>
        <w:r>
          <w:fldChar w:fldCharType="end"/>
        </w:r>
      </w:hyperlink>
    </w:p>
    <w:p>
      <w:pPr>
        <w:pStyle w:val="TOC1"/>
        <w:tabs>
          <w:tab w:val="right" w:leader="dot" w:pos="8306"/>
        </w:tabs>
      </w:pPr>
      <w:hyperlink w:anchor="_Toc21891" w:history="1">
        <w:r>
          <w:rPr>
            <w:rFonts w:ascii="仿宋" w:eastAsia="仿宋" w:hAnsi="仿宋" w:cs="仿宋" w:hint="eastAsia"/>
            <w:lang w:eastAsia="zh-CN"/>
          </w:rPr>
          <w:t>二、兽用化学药项目绩效评估</w:t>
        </w:r>
        <w:r>
          <w:tab/>
        </w:r>
        <w:r>
          <w:fldChar w:fldCharType="begin"/>
        </w:r>
        <w:r>
          <w:instrText xml:space="preserve"> PAGEREF _Toc21891 \h </w:instrText>
        </w:r>
        <w:r>
          <w:fldChar w:fldCharType="separate"/>
        </w:r>
        <w:r>
          <w:t>8</w:t>
        </w:r>
        <w:r>
          <w:fldChar w:fldCharType="end"/>
        </w:r>
      </w:hyperlink>
    </w:p>
    <w:p>
      <w:pPr>
        <w:pStyle w:val="TOC2"/>
        <w:tabs>
          <w:tab w:val="right" w:leader="dot" w:pos="8306"/>
        </w:tabs>
      </w:pPr>
      <w:hyperlink w:anchor="_Toc29485" w:history="1">
        <w:r>
          <w:rPr>
            <w:rFonts w:ascii="仿宋" w:eastAsia="仿宋" w:hAnsi="仿宋" w:cs="仿宋" w:hint="eastAsia"/>
            <w:lang w:eastAsia="zh-CN"/>
          </w:rPr>
          <w:t>(一)、绩效评估指标</w:t>
        </w:r>
        <w:r>
          <w:tab/>
        </w:r>
        <w:r>
          <w:fldChar w:fldCharType="begin"/>
        </w:r>
        <w:r>
          <w:instrText xml:space="preserve"> PAGEREF _Toc29485 \h </w:instrText>
        </w:r>
        <w:r>
          <w:fldChar w:fldCharType="separate"/>
        </w:r>
        <w:r>
          <w:t>8</w:t>
        </w:r>
        <w:r>
          <w:fldChar w:fldCharType="end"/>
        </w:r>
      </w:hyperlink>
    </w:p>
    <w:p>
      <w:pPr>
        <w:pStyle w:val="TOC2"/>
        <w:tabs>
          <w:tab w:val="right" w:leader="dot" w:pos="8306"/>
        </w:tabs>
      </w:pPr>
      <w:hyperlink w:anchor="_Toc26242" w:history="1">
        <w:r>
          <w:rPr>
            <w:rFonts w:ascii="仿宋" w:eastAsia="仿宋" w:hAnsi="仿宋" w:cs="仿宋" w:hint="eastAsia"/>
            <w:lang w:eastAsia="zh-CN"/>
          </w:rPr>
          <w:t>(二)、绩效评估方法</w:t>
        </w:r>
        <w:r>
          <w:tab/>
        </w:r>
        <w:r>
          <w:fldChar w:fldCharType="begin"/>
        </w:r>
        <w:r>
          <w:instrText xml:space="preserve"> PAGEREF _Toc26242 \h </w:instrText>
        </w:r>
        <w:r>
          <w:fldChar w:fldCharType="separate"/>
        </w:r>
        <w:r>
          <w:t>9</w:t>
        </w:r>
        <w:r>
          <w:fldChar w:fldCharType="end"/>
        </w:r>
      </w:hyperlink>
    </w:p>
    <w:p>
      <w:pPr>
        <w:pStyle w:val="TOC2"/>
        <w:tabs>
          <w:tab w:val="right" w:leader="dot" w:pos="8306"/>
        </w:tabs>
      </w:pPr>
      <w:hyperlink w:anchor="_Toc8506" w:history="1">
        <w:r>
          <w:rPr>
            <w:rFonts w:ascii="仿宋" w:eastAsia="仿宋" w:hAnsi="仿宋" w:cs="仿宋" w:hint="eastAsia"/>
            <w:lang w:eastAsia="zh-CN"/>
          </w:rPr>
          <w:t>(三)、绩效评估周期</w:t>
        </w:r>
        <w:r>
          <w:tab/>
        </w:r>
        <w:r>
          <w:fldChar w:fldCharType="begin"/>
        </w:r>
        <w:r>
          <w:instrText xml:space="preserve"> PAGEREF _Toc8506 \h </w:instrText>
        </w:r>
        <w:r>
          <w:fldChar w:fldCharType="separate"/>
        </w:r>
        <w:r>
          <w:t>10</w:t>
        </w:r>
        <w:r>
          <w:fldChar w:fldCharType="end"/>
        </w:r>
      </w:hyperlink>
    </w:p>
    <w:p>
      <w:pPr>
        <w:pStyle w:val="TOC1"/>
        <w:tabs>
          <w:tab w:val="right" w:leader="dot" w:pos="8306"/>
        </w:tabs>
      </w:pPr>
      <w:hyperlink w:anchor="_Toc1499" w:history="1">
        <w:r>
          <w:rPr>
            <w:rFonts w:ascii="仿宋" w:eastAsia="仿宋" w:hAnsi="仿宋" w:cs="仿宋" w:hint="eastAsia"/>
            <w:lang w:eastAsia="zh-CN"/>
          </w:rPr>
          <w:t>三、产品规划分析</w:t>
        </w:r>
        <w:r>
          <w:tab/>
        </w:r>
        <w:r>
          <w:fldChar w:fldCharType="begin"/>
        </w:r>
        <w:r>
          <w:instrText xml:space="preserve"> PAGEREF _Toc1499 \h </w:instrText>
        </w:r>
        <w:r>
          <w:fldChar w:fldCharType="separate"/>
        </w:r>
        <w:r>
          <w:t>11</w:t>
        </w:r>
        <w:r>
          <w:fldChar w:fldCharType="end"/>
        </w:r>
      </w:hyperlink>
    </w:p>
    <w:p>
      <w:pPr>
        <w:pStyle w:val="TOC2"/>
        <w:tabs>
          <w:tab w:val="right" w:leader="dot" w:pos="8306"/>
        </w:tabs>
      </w:pPr>
      <w:hyperlink w:anchor="_Toc24783" w:history="1">
        <w:r>
          <w:rPr>
            <w:rFonts w:ascii="仿宋" w:eastAsia="仿宋" w:hAnsi="仿宋" w:cs="仿宋" w:hint="eastAsia"/>
            <w:lang w:eastAsia="zh-CN"/>
          </w:rPr>
          <w:t>(一)、产品规划</w:t>
        </w:r>
        <w:r>
          <w:tab/>
        </w:r>
        <w:r>
          <w:fldChar w:fldCharType="begin"/>
        </w:r>
        <w:r>
          <w:instrText xml:space="preserve"> PAGEREF _Toc24783 \h </w:instrText>
        </w:r>
        <w:r>
          <w:fldChar w:fldCharType="separate"/>
        </w:r>
        <w:r>
          <w:t>11</w:t>
        </w:r>
        <w:r>
          <w:fldChar w:fldCharType="end"/>
        </w:r>
      </w:hyperlink>
    </w:p>
    <w:p>
      <w:pPr>
        <w:pStyle w:val="TOC2"/>
        <w:tabs>
          <w:tab w:val="right" w:leader="dot" w:pos="8306"/>
        </w:tabs>
      </w:pPr>
      <w:hyperlink w:anchor="_Toc8155" w:history="1">
        <w:r>
          <w:rPr>
            <w:rFonts w:ascii="仿宋" w:eastAsia="仿宋" w:hAnsi="仿宋" w:cs="仿宋" w:hint="eastAsia"/>
            <w:lang w:eastAsia="zh-CN"/>
          </w:rPr>
          <w:t>(二)、建设规模</w:t>
        </w:r>
        <w:r>
          <w:tab/>
        </w:r>
        <w:r>
          <w:fldChar w:fldCharType="begin"/>
        </w:r>
        <w:r>
          <w:instrText xml:space="preserve"> PAGEREF _Toc8155 \h </w:instrText>
        </w:r>
        <w:r>
          <w:fldChar w:fldCharType="separate"/>
        </w:r>
        <w:r>
          <w:t>12</w:t>
        </w:r>
        <w:r>
          <w:fldChar w:fldCharType="end"/>
        </w:r>
      </w:hyperlink>
    </w:p>
    <w:p>
      <w:pPr>
        <w:pStyle w:val="TOC1"/>
        <w:tabs>
          <w:tab w:val="right" w:leader="dot" w:pos="8306"/>
        </w:tabs>
      </w:pPr>
      <w:hyperlink w:anchor="_Toc29614" w:history="1">
        <w:r>
          <w:rPr>
            <w:rFonts w:ascii="仿宋" w:eastAsia="仿宋" w:hAnsi="仿宋" w:cs="仿宋" w:hint="eastAsia"/>
            <w:lang w:eastAsia="zh-CN"/>
          </w:rPr>
          <w:t>四、兽用化学药项目概论</w:t>
        </w:r>
        <w:r>
          <w:tab/>
        </w:r>
        <w:r>
          <w:fldChar w:fldCharType="begin"/>
        </w:r>
        <w:r>
          <w:instrText xml:space="preserve"> PAGEREF _Toc29614 \h </w:instrText>
        </w:r>
        <w:r>
          <w:fldChar w:fldCharType="separate"/>
        </w:r>
        <w:r>
          <w:t>13</w:t>
        </w:r>
        <w:r>
          <w:fldChar w:fldCharType="end"/>
        </w:r>
      </w:hyperlink>
    </w:p>
    <w:p>
      <w:pPr>
        <w:pStyle w:val="TOC2"/>
        <w:tabs>
          <w:tab w:val="right" w:leader="dot" w:pos="8306"/>
        </w:tabs>
      </w:pPr>
      <w:hyperlink w:anchor="_Toc833" w:history="1">
        <w:r>
          <w:rPr>
            <w:rFonts w:ascii="仿宋" w:eastAsia="仿宋" w:hAnsi="仿宋" w:cs="仿宋" w:hint="eastAsia"/>
            <w:lang w:eastAsia="zh-CN"/>
          </w:rPr>
          <w:t>(一)、兽用化学药项目概况</w:t>
        </w:r>
        <w:r>
          <w:tab/>
        </w:r>
        <w:r>
          <w:fldChar w:fldCharType="begin"/>
        </w:r>
        <w:r>
          <w:instrText xml:space="preserve"> PAGEREF _Toc833 \h </w:instrText>
        </w:r>
        <w:r>
          <w:fldChar w:fldCharType="separate"/>
        </w:r>
        <w:r>
          <w:t>13</w:t>
        </w:r>
        <w:r>
          <w:fldChar w:fldCharType="end"/>
        </w:r>
      </w:hyperlink>
    </w:p>
    <w:p>
      <w:pPr>
        <w:pStyle w:val="TOC2"/>
        <w:tabs>
          <w:tab w:val="right" w:leader="dot" w:pos="8306"/>
        </w:tabs>
      </w:pPr>
      <w:hyperlink w:anchor="_Toc14740" w:history="1">
        <w:r>
          <w:rPr>
            <w:rFonts w:ascii="仿宋" w:eastAsia="仿宋" w:hAnsi="仿宋" w:cs="仿宋" w:hint="eastAsia"/>
            <w:lang w:eastAsia="zh-CN"/>
          </w:rPr>
          <w:t>(二)、兽用化学药项目目标</w:t>
        </w:r>
        <w:r>
          <w:tab/>
        </w:r>
        <w:r>
          <w:fldChar w:fldCharType="begin"/>
        </w:r>
        <w:r>
          <w:instrText xml:space="preserve"> PAGEREF _Toc14740 \h </w:instrText>
        </w:r>
        <w:r>
          <w:fldChar w:fldCharType="separate"/>
        </w:r>
        <w:r>
          <w:t>16</w:t>
        </w:r>
        <w:r>
          <w:fldChar w:fldCharType="end"/>
        </w:r>
      </w:hyperlink>
    </w:p>
    <w:p>
      <w:pPr>
        <w:pStyle w:val="TOC2"/>
        <w:tabs>
          <w:tab w:val="right" w:leader="dot" w:pos="8306"/>
        </w:tabs>
      </w:pPr>
      <w:hyperlink w:anchor="_Toc5350" w:history="1">
        <w:r>
          <w:rPr>
            <w:rFonts w:ascii="仿宋" w:eastAsia="仿宋" w:hAnsi="仿宋" w:cs="仿宋" w:hint="eastAsia"/>
            <w:lang w:eastAsia="zh-CN"/>
          </w:rPr>
          <w:t>(三)、兽用化学药项目提出的理由</w:t>
        </w:r>
        <w:r>
          <w:tab/>
        </w:r>
        <w:r>
          <w:fldChar w:fldCharType="begin"/>
        </w:r>
        <w:r>
          <w:instrText xml:space="preserve"> PAGEREF _Toc5350 \h </w:instrText>
        </w:r>
        <w:r>
          <w:fldChar w:fldCharType="separate"/>
        </w:r>
        <w:r>
          <w:t>16</w:t>
        </w:r>
        <w:r>
          <w:fldChar w:fldCharType="end"/>
        </w:r>
      </w:hyperlink>
    </w:p>
    <w:p>
      <w:pPr>
        <w:pStyle w:val="TOC2"/>
        <w:tabs>
          <w:tab w:val="right" w:leader="dot" w:pos="8306"/>
        </w:tabs>
      </w:pPr>
      <w:hyperlink w:anchor="_Toc16322" w:history="1">
        <w:r>
          <w:rPr>
            <w:rFonts w:ascii="仿宋" w:eastAsia="仿宋" w:hAnsi="仿宋" w:cs="仿宋" w:hint="eastAsia"/>
            <w:lang w:eastAsia="zh-CN"/>
          </w:rPr>
          <w:t>(四)、兽用化学药项目意义</w:t>
        </w:r>
        <w:r>
          <w:tab/>
        </w:r>
        <w:r>
          <w:fldChar w:fldCharType="begin"/>
        </w:r>
        <w:r>
          <w:instrText xml:space="preserve"> PAGEREF _Toc16322 \h </w:instrText>
        </w:r>
        <w:r>
          <w:fldChar w:fldCharType="separate"/>
        </w:r>
        <w:r>
          <w:t>18</w:t>
        </w:r>
        <w:r>
          <w:fldChar w:fldCharType="end"/>
        </w:r>
      </w:hyperlink>
    </w:p>
    <w:p>
      <w:pPr>
        <w:pStyle w:val="TOC2"/>
        <w:tabs>
          <w:tab w:val="right" w:leader="dot" w:pos="8306"/>
        </w:tabs>
      </w:pPr>
      <w:hyperlink w:anchor="_Toc8616" w:history="1">
        <w:r>
          <w:rPr>
            <w:rFonts w:ascii="仿宋" w:eastAsia="仿宋" w:hAnsi="仿宋" w:cs="仿宋" w:hint="eastAsia"/>
            <w:lang w:eastAsia="zh-CN"/>
          </w:rPr>
          <w:t>(五)、兽用化学药项目背景</w:t>
        </w:r>
        <w:r>
          <w:tab/>
        </w:r>
        <w:r>
          <w:fldChar w:fldCharType="begin"/>
        </w:r>
        <w:r>
          <w:instrText xml:space="preserve"> PAGEREF _Toc8616 \h </w:instrText>
        </w:r>
        <w:r>
          <w:fldChar w:fldCharType="separate"/>
        </w:r>
        <w:r>
          <w:t>19</w:t>
        </w:r>
        <w:r>
          <w:fldChar w:fldCharType="end"/>
        </w:r>
      </w:hyperlink>
    </w:p>
    <w:p>
      <w:pPr>
        <w:pStyle w:val="TOC1"/>
        <w:tabs>
          <w:tab w:val="right" w:leader="dot" w:pos="8306"/>
        </w:tabs>
      </w:pPr>
      <w:hyperlink w:anchor="_Toc18867" w:history="1">
        <w:r>
          <w:rPr>
            <w:rFonts w:ascii="仿宋" w:eastAsia="仿宋" w:hAnsi="仿宋" w:cs="仿宋" w:hint="eastAsia"/>
            <w:lang w:eastAsia="zh-CN"/>
          </w:rPr>
          <w:t>五、市场分析、调研</w:t>
        </w:r>
        <w:r>
          <w:tab/>
        </w:r>
        <w:r>
          <w:fldChar w:fldCharType="begin"/>
        </w:r>
        <w:r>
          <w:instrText xml:space="preserve"> PAGEREF _Toc18867 \h </w:instrText>
        </w:r>
        <w:r>
          <w:fldChar w:fldCharType="separate"/>
        </w:r>
        <w:r>
          <w:t>20</w:t>
        </w:r>
        <w:r>
          <w:fldChar w:fldCharType="end"/>
        </w:r>
      </w:hyperlink>
    </w:p>
    <w:p>
      <w:pPr>
        <w:pStyle w:val="TOC2"/>
        <w:tabs>
          <w:tab w:val="right" w:leader="dot" w:pos="8306"/>
        </w:tabs>
      </w:pPr>
      <w:hyperlink w:anchor="_Toc18635" w:history="1">
        <w:r>
          <w:rPr>
            <w:rFonts w:ascii="仿宋" w:eastAsia="仿宋" w:hAnsi="仿宋" w:cs="仿宋" w:hint="eastAsia"/>
            <w:lang w:eastAsia="zh-CN"/>
          </w:rPr>
          <w:t>(一)、兽用化学药行业分析</w:t>
        </w:r>
        <w:r>
          <w:tab/>
        </w:r>
        <w:r>
          <w:fldChar w:fldCharType="begin"/>
        </w:r>
        <w:r>
          <w:instrText xml:space="preserve"> PAGEREF _Toc18635 \h </w:instrText>
        </w:r>
        <w:r>
          <w:fldChar w:fldCharType="separate"/>
        </w:r>
        <w:r>
          <w:t>20</w:t>
        </w:r>
        <w:r>
          <w:fldChar w:fldCharType="end"/>
        </w:r>
      </w:hyperlink>
    </w:p>
    <w:p>
      <w:pPr>
        <w:pStyle w:val="TOC2"/>
        <w:tabs>
          <w:tab w:val="right" w:leader="dot" w:pos="8306"/>
        </w:tabs>
      </w:pPr>
      <w:hyperlink w:anchor="_Toc1164" w:history="1">
        <w:r>
          <w:rPr>
            <w:rFonts w:ascii="仿宋" w:eastAsia="仿宋" w:hAnsi="仿宋" w:cs="仿宋" w:hint="eastAsia"/>
            <w:lang w:eastAsia="zh-CN"/>
          </w:rPr>
          <w:t>(二)、兽用化学药市场分析预测</w:t>
        </w:r>
        <w:r>
          <w:tab/>
        </w:r>
        <w:r>
          <w:fldChar w:fldCharType="begin"/>
        </w:r>
        <w:r>
          <w:instrText xml:space="preserve"> PAGEREF _Toc1164 \h </w:instrText>
        </w:r>
        <w:r>
          <w:fldChar w:fldCharType="separate"/>
        </w:r>
        <w:r>
          <w:t>21</w:t>
        </w:r>
        <w:r>
          <w:fldChar w:fldCharType="end"/>
        </w:r>
      </w:hyperlink>
    </w:p>
    <w:p>
      <w:pPr>
        <w:pStyle w:val="TOC1"/>
        <w:tabs>
          <w:tab w:val="right" w:leader="dot" w:pos="8306"/>
        </w:tabs>
      </w:pPr>
      <w:hyperlink w:anchor="_Toc2592" w:history="1">
        <w:r>
          <w:rPr>
            <w:rFonts w:ascii="仿宋" w:eastAsia="仿宋" w:hAnsi="仿宋" w:cs="仿宋" w:hint="eastAsia"/>
            <w:lang w:eastAsia="zh-CN"/>
          </w:rPr>
          <w:t>六、兽用化学药项目危机管理</w:t>
        </w:r>
        <w:r>
          <w:tab/>
        </w:r>
        <w:r>
          <w:fldChar w:fldCharType="begin"/>
        </w:r>
        <w:r>
          <w:instrText xml:space="preserve"> PAGEREF _Toc2592 \h </w:instrText>
        </w:r>
        <w:r>
          <w:fldChar w:fldCharType="separate"/>
        </w:r>
        <w:r>
          <w:t>21</w:t>
        </w:r>
        <w:r>
          <w:fldChar w:fldCharType="end"/>
        </w:r>
      </w:hyperlink>
    </w:p>
    <w:p>
      <w:pPr>
        <w:pStyle w:val="TOC2"/>
        <w:tabs>
          <w:tab w:val="right" w:leader="dot" w:pos="8306"/>
        </w:tabs>
      </w:pPr>
      <w:hyperlink w:anchor="_Toc25356" w:history="1">
        <w:r>
          <w:rPr>
            <w:rFonts w:ascii="仿宋" w:eastAsia="仿宋" w:hAnsi="仿宋" w:cs="仿宋" w:hint="eastAsia"/>
            <w:lang w:eastAsia="zh-CN"/>
          </w:rPr>
          <w:t>(一)、危机预警与识别</w:t>
        </w:r>
        <w:r>
          <w:tab/>
        </w:r>
        <w:r>
          <w:fldChar w:fldCharType="begin"/>
        </w:r>
        <w:r>
          <w:instrText xml:space="preserve"> PAGEREF _Toc25356 \h </w:instrText>
        </w:r>
        <w:r>
          <w:fldChar w:fldCharType="separate"/>
        </w:r>
        <w:r>
          <w:t>21</w:t>
        </w:r>
        <w:r>
          <w:fldChar w:fldCharType="end"/>
        </w:r>
      </w:hyperlink>
    </w:p>
    <w:p>
      <w:pPr>
        <w:pStyle w:val="TOC2"/>
        <w:tabs>
          <w:tab w:val="right" w:leader="dot" w:pos="8306"/>
        </w:tabs>
      </w:pPr>
      <w:hyperlink w:anchor="_Toc7867" w:history="1">
        <w:r>
          <w:rPr>
            <w:rFonts w:ascii="仿宋" w:eastAsia="仿宋" w:hAnsi="仿宋" w:cs="仿宋" w:hint="eastAsia"/>
            <w:lang w:eastAsia="zh-CN"/>
          </w:rPr>
          <w:t>(二)、危机应对与恢复</w:t>
        </w:r>
        <w:r>
          <w:tab/>
        </w:r>
        <w:r>
          <w:fldChar w:fldCharType="begin"/>
        </w:r>
        <w:r>
          <w:instrText xml:space="preserve"> PAGEREF _Toc7867 \h </w:instrText>
        </w:r>
        <w:r>
          <w:fldChar w:fldCharType="separate"/>
        </w:r>
        <w:r>
          <w:t>22</w:t>
        </w:r>
        <w:r>
          <w:fldChar w:fldCharType="end"/>
        </w:r>
      </w:hyperlink>
    </w:p>
    <w:p>
      <w:pPr>
        <w:pStyle w:val="TOC1"/>
        <w:tabs>
          <w:tab w:val="right" w:leader="dot" w:pos="8306"/>
        </w:tabs>
      </w:pPr>
      <w:hyperlink w:anchor="_Toc19978" w:history="1">
        <w:r>
          <w:rPr>
            <w:rFonts w:ascii="仿宋" w:eastAsia="仿宋" w:hAnsi="仿宋" w:cs="仿宋" w:hint="eastAsia"/>
            <w:lang w:eastAsia="zh-CN"/>
          </w:rPr>
          <w:t>七、兽用化学药项目投资规划</w:t>
        </w:r>
        <w:r>
          <w:tab/>
        </w:r>
        <w:r>
          <w:fldChar w:fldCharType="begin"/>
        </w:r>
        <w:r>
          <w:instrText xml:space="preserve"> PAGEREF _Toc19978 \h </w:instrText>
        </w:r>
        <w:r>
          <w:fldChar w:fldCharType="separate"/>
        </w:r>
        <w:r>
          <w:t>24</w:t>
        </w:r>
        <w:r>
          <w:fldChar w:fldCharType="end"/>
        </w:r>
      </w:hyperlink>
    </w:p>
    <w:p>
      <w:pPr>
        <w:pStyle w:val="TOC2"/>
        <w:tabs>
          <w:tab w:val="right" w:leader="dot" w:pos="8306"/>
        </w:tabs>
      </w:pPr>
      <w:hyperlink w:anchor="_Toc14331" w:history="1">
        <w:r>
          <w:rPr>
            <w:rFonts w:ascii="仿宋" w:eastAsia="仿宋" w:hAnsi="仿宋" w:cs="仿宋" w:hint="eastAsia"/>
            <w:lang w:eastAsia="zh-CN"/>
          </w:rPr>
          <w:t>(一)、兽用化学药项目总投资估算</w:t>
        </w:r>
        <w:r>
          <w:tab/>
        </w:r>
        <w:r>
          <w:fldChar w:fldCharType="begin"/>
        </w:r>
        <w:r>
          <w:instrText xml:space="preserve"> PAGEREF _Toc14331 \h </w:instrText>
        </w:r>
        <w:r>
          <w:fldChar w:fldCharType="separate"/>
        </w:r>
        <w:r>
          <w:t>24</w:t>
        </w:r>
        <w:r>
          <w:fldChar w:fldCharType="end"/>
        </w:r>
      </w:hyperlink>
    </w:p>
    <w:p>
      <w:pPr>
        <w:pStyle w:val="TOC2"/>
        <w:tabs>
          <w:tab w:val="right" w:leader="dot" w:pos="8306"/>
        </w:tabs>
      </w:pPr>
      <w:hyperlink w:anchor="_Toc30140" w:history="1">
        <w:r>
          <w:rPr>
            <w:rFonts w:ascii="仿宋" w:eastAsia="仿宋" w:hAnsi="仿宋" w:cs="仿宋" w:hint="eastAsia"/>
            <w:lang w:eastAsia="zh-CN"/>
          </w:rPr>
          <w:t>(二)、资金筹措</w:t>
        </w:r>
        <w:r>
          <w:tab/>
        </w:r>
        <w:r>
          <w:fldChar w:fldCharType="begin"/>
        </w:r>
        <w:r>
          <w:instrText xml:space="preserve"> PAGEREF _Toc30140 \h </w:instrText>
        </w:r>
        <w:r>
          <w:fldChar w:fldCharType="separate"/>
        </w:r>
        <w:r>
          <w:t>25</w:t>
        </w:r>
        <w:r>
          <w:fldChar w:fldCharType="end"/>
        </w:r>
      </w:hyperlink>
    </w:p>
    <w:p>
      <w:pPr>
        <w:pStyle w:val="TOC1"/>
        <w:tabs>
          <w:tab w:val="right" w:leader="dot" w:pos="8306"/>
        </w:tabs>
      </w:pPr>
      <w:hyperlink w:anchor="_Toc24625" w:history="1">
        <w:r>
          <w:rPr>
            <w:rFonts w:ascii="仿宋" w:eastAsia="仿宋" w:hAnsi="仿宋" w:cs="仿宋" w:hint="eastAsia"/>
            <w:lang w:eastAsia="zh-CN"/>
          </w:rPr>
          <w:t>八、兽用化学药项目技术管理</w:t>
        </w:r>
        <w:r>
          <w:tab/>
        </w:r>
        <w:r>
          <w:fldChar w:fldCharType="begin"/>
        </w:r>
        <w:r>
          <w:instrText xml:space="preserve"> PAGEREF _Toc24625 \h </w:instrText>
        </w:r>
        <w:r>
          <w:fldChar w:fldCharType="separate"/>
        </w:r>
        <w:r>
          <w:t>26</w:t>
        </w:r>
        <w:r>
          <w:fldChar w:fldCharType="end"/>
        </w:r>
      </w:hyperlink>
    </w:p>
    <w:p>
      <w:pPr>
        <w:pStyle w:val="TOC2"/>
        <w:tabs>
          <w:tab w:val="right" w:leader="dot" w:pos="8306"/>
        </w:tabs>
      </w:pPr>
      <w:hyperlink w:anchor="_Toc12891" w:history="1">
        <w:r>
          <w:rPr>
            <w:rFonts w:ascii="仿宋" w:eastAsia="仿宋" w:hAnsi="仿宋" w:cs="仿宋" w:hint="eastAsia"/>
            <w:lang w:eastAsia="zh-CN"/>
          </w:rPr>
          <w:t>(一)、技术方案选用方向</w:t>
        </w:r>
        <w:r>
          <w:tab/>
        </w:r>
        <w:r>
          <w:fldChar w:fldCharType="begin"/>
        </w:r>
        <w:r>
          <w:instrText xml:space="preserve"> PAGEREF _Toc12891 \h </w:instrText>
        </w:r>
        <w:r>
          <w:fldChar w:fldCharType="separate"/>
        </w:r>
        <w:r>
          <w:t>26</w:t>
        </w:r>
        <w:r>
          <w:fldChar w:fldCharType="end"/>
        </w:r>
      </w:hyperlink>
    </w:p>
    <w:p>
      <w:pPr>
        <w:pStyle w:val="TOC2"/>
        <w:tabs>
          <w:tab w:val="right" w:leader="dot" w:pos="8306"/>
        </w:tabs>
      </w:pPr>
      <w:hyperlink w:anchor="_Toc20782" w:history="1">
        <w:r>
          <w:rPr>
            <w:rFonts w:ascii="仿宋" w:eastAsia="仿宋" w:hAnsi="仿宋" w:cs="仿宋" w:hint="eastAsia"/>
            <w:lang w:eastAsia="zh-CN"/>
          </w:rPr>
          <w:t>(二)、工艺技术方案选用原则</w:t>
        </w:r>
        <w:r>
          <w:tab/>
        </w:r>
        <w:r>
          <w:fldChar w:fldCharType="begin"/>
        </w:r>
        <w:r>
          <w:instrText xml:space="preserve"> PAGEREF _Toc20782 \h </w:instrText>
        </w:r>
        <w:r>
          <w:fldChar w:fldCharType="separate"/>
        </w:r>
        <w:r>
          <w:t>28</w:t>
        </w:r>
        <w:r>
          <w:fldChar w:fldCharType="end"/>
        </w:r>
      </w:hyperlink>
    </w:p>
    <w:p>
      <w:pPr>
        <w:pStyle w:val="TOC2"/>
        <w:tabs>
          <w:tab w:val="right" w:leader="dot" w:pos="8306"/>
        </w:tabs>
      </w:pPr>
      <w:hyperlink w:anchor="_Toc5870" w:history="1">
        <w:r>
          <w:rPr>
            <w:rFonts w:ascii="仿宋" w:eastAsia="仿宋" w:hAnsi="仿宋" w:cs="仿宋" w:hint="eastAsia"/>
            <w:lang w:eastAsia="zh-CN"/>
          </w:rPr>
          <w:t>(三)、工艺技术方案要求</w:t>
        </w:r>
        <w:r>
          <w:tab/>
        </w:r>
        <w:r>
          <w:fldChar w:fldCharType="begin"/>
        </w:r>
        <w:r>
          <w:instrText xml:space="preserve"> PAGEREF _Toc5870 \h </w:instrText>
        </w:r>
        <w:r>
          <w:fldChar w:fldCharType="separate"/>
        </w:r>
        <w:r>
          <w:t>30</w:t>
        </w:r>
        <w:r>
          <w:fldChar w:fldCharType="end"/>
        </w:r>
      </w:hyperlink>
    </w:p>
    <w:p>
      <w:pPr>
        <w:pStyle w:val="TOC1"/>
        <w:tabs>
          <w:tab w:val="right" w:leader="dot" w:pos="8306"/>
        </w:tabs>
      </w:pPr>
      <w:hyperlink w:anchor="_Toc30839" w:history="1">
        <w:r>
          <w:rPr>
            <w:rFonts w:ascii="仿宋" w:eastAsia="仿宋" w:hAnsi="仿宋" w:cs="仿宋" w:hint="eastAsia"/>
            <w:lang w:eastAsia="zh-CN"/>
          </w:rPr>
          <w:t>九、兽用化学药项目计划安排</w:t>
        </w:r>
        <w:r>
          <w:tab/>
        </w:r>
        <w:r>
          <w:fldChar w:fldCharType="begin"/>
        </w:r>
        <w:r>
          <w:instrText xml:space="preserve"> PAGEREF _Toc30839 \h </w:instrText>
        </w:r>
        <w:r>
          <w:fldChar w:fldCharType="separate"/>
        </w:r>
        <w:r>
          <w:t>32</w:t>
        </w:r>
        <w:r>
          <w:fldChar w:fldCharType="end"/>
        </w:r>
      </w:hyperlink>
    </w:p>
    <w:p>
      <w:pPr>
        <w:pStyle w:val="TOC2"/>
        <w:tabs>
          <w:tab w:val="right" w:leader="dot" w:pos="8306"/>
        </w:tabs>
      </w:pPr>
      <w:hyperlink w:anchor="_Toc12079" w:history="1">
        <w:r>
          <w:rPr>
            <w:rFonts w:ascii="仿宋" w:eastAsia="仿宋" w:hAnsi="仿宋" w:cs="仿宋" w:hint="eastAsia"/>
            <w:lang w:eastAsia="zh-CN"/>
          </w:rPr>
          <w:t>(一)、建设周期</w:t>
        </w:r>
        <w:r>
          <w:tab/>
        </w:r>
        <w:r>
          <w:fldChar w:fldCharType="begin"/>
        </w:r>
        <w:r>
          <w:instrText xml:space="preserve"> PAGEREF _Toc12079 \h </w:instrText>
        </w:r>
        <w:r>
          <w:fldChar w:fldCharType="separate"/>
        </w:r>
        <w:r>
          <w:t>32</w:t>
        </w:r>
        <w:r>
          <w:fldChar w:fldCharType="end"/>
        </w:r>
      </w:hyperlink>
    </w:p>
    <w:p>
      <w:pPr>
        <w:pStyle w:val="TOC2"/>
        <w:tabs>
          <w:tab w:val="right" w:leader="dot" w:pos="8306"/>
        </w:tabs>
      </w:pPr>
      <w:hyperlink w:anchor="_Toc24058" w:history="1">
        <w:r>
          <w:rPr>
            <w:rFonts w:ascii="仿宋" w:eastAsia="仿宋" w:hAnsi="仿宋" w:cs="仿宋" w:hint="eastAsia"/>
            <w:lang w:eastAsia="zh-CN"/>
          </w:rPr>
          <w:t>(二)、建设进度</w:t>
        </w:r>
        <w:r>
          <w:tab/>
        </w:r>
        <w:r>
          <w:fldChar w:fldCharType="begin"/>
        </w:r>
        <w:r>
          <w:instrText xml:space="preserve"> PAGEREF _Toc24058 \h </w:instrText>
        </w:r>
        <w:r>
          <w:fldChar w:fldCharType="separate"/>
        </w:r>
        <w:r>
          <w:t>33</w:t>
        </w:r>
        <w:r>
          <w:fldChar w:fldCharType="end"/>
        </w:r>
      </w:hyperlink>
    </w:p>
    <w:p>
      <w:pPr>
        <w:pStyle w:val="TOC2"/>
        <w:tabs>
          <w:tab w:val="right" w:leader="dot" w:pos="8306"/>
        </w:tabs>
      </w:pPr>
      <w:hyperlink w:anchor="_Toc27123" w:history="1">
        <w:r>
          <w:rPr>
            <w:rFonts w:ascii="仿宋" w:eastAsia="仿宋" w:hAnsi="仿宋" w:cs="仿宋" w:hint="eastAsia"/>
            <w:lang w:eastAsia="zh-CN"/>
          </w:rPr>
          <w:t>(三)、进度安排注意事项</w:t>
        </w:r>
        <w:r>
          <w:tab/>
        </w:r>
        <w:r>
          <w:fldChar w:fldCharType="begin"/>
        </w:r>
        <w:r>
          <w:instrText xml:space="preserve"> PAGEREF _Toc27123 \h </w:instrText>
        </w:r>
        <w:r>
          <w:fldChar w:fldCharType="separate"/>
        </w:r>
        <w:r>
          <w:t>34</w:t>
        </w:r>
        <w:r>
          <w:fldChar w:fldCharType="end"/>
        </w:r>
      </w:hyperlink>
    </w:p>
    <w:p>
      <w:pPr>
        <w:pStyle w:val="TOC2"/>
        <w:tabs>
          <w:tab w:val="right" w:leader="dot" w:pos="8306"/>
        </w:tabs>
      </w:pPr>
      <w:hyperlink w:anchor="_Toc2413" w:history="1">
        <w:r>
          <w:rPr>
            <w:rFonts w:ascii="仿宋" w:eastAsia="仿宋" w:hAnsi="仿宋" w:cs="仿宋" w:hint="eastAsia"/>
            <w:lang w:eastAsia="zh-CN"/>
          </w:rPr>
          <w:t>(四)、人力资源配置</w:t>
        </w:r>
        <w:r>
          <w:tab/>
        </w:r>
        <w:r>
          <w:fldChar w:fldCharType="begin"/>
        </w:r>
        <w:r>
          <w:instrText xml:space="preserve"> PAGEREF _Toc2413 \h </w:instrText>
        </w:r>
        <w:r>
          <w:fldChar w:fldCharType="separate"/>
        </w:r>
        <w:r>
          <w:t>35</w:t>
        </w:r>
        <w:r>
          <w:fldChar w:fldCharType="end"/>
        </w:r>
      </w:hyperlink>
    </w:p>
    <w:p>
      <w:pPr>
        <w:pStyle w:val="TOC1"/>
        <w:tabs>
          <w:tab w:val="right" w:leader="dot" w:pos="8306"/>
        </w:tabs>
      </w:pPr>
      <w:hyperlink w:anchor="_Toc31613" w:history="1">
        <w:r>
          <w:rPr>
            <w:rFonts w:ascii="仿宋" w:eastAsia="仿宋" w:hAnsi="仿宋" w:cs="仿宋" w:hint="eastAsia"/>
            <w:lang w:eastAsia="zh-CN"/>
          </w:rPr>
          <w:t>十、兽用化学药项目风险管理</w:t>
        </w:r>
        <w:r>
          <w:tab/>
        </w:r>
        <w:r>
          <w:fldChar w:fldCharType="begin"/>
        </w:r>
        <w:r>
          <w:instrText xml:space="preserve"> PAGEREF _Toc31613 \h </w:instrText>
        </w:r>
        <w:r>
          <w:fldChar w:fldCharType="separate"/>
        </w:r>
        <w:r>
          <w:t>36</w:t>
        </w:r>
        <w:r>
          <w:fldChar w:fldCharType="end"/>
        </w:r>
      </w:hyperlink>
    </w:p>
    <w:p>
      <w:pPr>
        <w:pStyle w:val="TOC2"/>
        <w:tabs>
          <w:tab w:val="right" w:leader="dot" w:pos="8306"/>
        </w:tabs>
      </w:pPr>
      <w:hyperlink w:anchor="_Toc9163" w:history="1">
        <w:r>
          <w:rPr>
            <w:rFonts w:ascii="仿宋" w:eastAsia="仿宋" w:hAnsi="仿宋" w:cs="仿宋" w:hint="eastAsia"/>
            <w:lang w:eastAsia="zh-CN"/>
          </w:rPr>
          <w:t>(一)、风险识别与评估</w:t>
        </w:r>
        <w:r>
          <w:tab/>
        </w:r>
        <w:r>
          <w:fldChar w:fldCharType="begin"/>
        </w:r>
        <w:r>
          <w:instrText xml:space="preserve"> PAGEREF _Toc9163 \h </w:instrText>
        </w:r>
        <w:r>
          <w:fldChar w:fldCharType="separate"/>
        </w:r>
        <w:r>
          <w:t>36</w:t>
        </w:r>
        <w:r>
          <w:fldChar w:fldCharType="end"/>
        </w:r>
      </w:hyperlink>
    </w:p>
    <w:p>
      <w:pPr>
        <w:pStyle w:val="TOC2"/>
        <w:tabs>
          <w:tab w:val="right" w:leader="dot" w:pos="8306"/>
        </w:tabs>
      </w:pPr>
      <w:hyperlink w:anchor="_Toc8086" w:history="1">
        <w:r>
          <w:rPr>
            <w:rFonts w:ascii="仿宋" w:eastAsia="仿宋" w:hAnsi="仿宋" w:cs="仿宋" w:hint="eastAsia"/>
            <w:lang w:eastAsia="zh-CN"/>
          </w:rPr>
          <w:t>(二)、风险应对策略</w:t>
        </w:r>
        <w:r>
          <w:tab/>
        </w:r>
        <w:r>
          <w:fldChar w:fldCharType="begin"/>
        </w:r>
        <w:r>
          <w:instrText xml:space="preserve"> PAGEREF _Toc8086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0" w:history="1">
        <w:r>
          <w:rPr>
            <w:rFonts w:ascii="仿宋" w:eastAsia="仿宋" w:hAnsi="仿宋" w:cs="仿宋" w:hint="eastAsia"/>
            <w:lang w:eastAsia="zh-CN"/>
          </w:rPr>
          <w:t>(三)、风险监控与控制</w:t>
        </w:r>
        <w:r>
          <w:tab/>
        </w:r>
        <w:r>
          <w:fldChar w:fldCharType="begin"/>
        </w:r>
        <w:r>
          <w:instrText xml:space="preserve"> PAGEREF _Toc15750 \h </w:instrText>
        </w:r>
        <w:r>
          <w:fldChar w:fldCharType="separate"/>
        </w:r>
        <w:r>
          <w:t>39</w:t>
        </w:r>
        <w:r>
          <w:fldChar w:fldCharType="end"/>
        </w:r>
      </w:hyperlink>
    </w:p>
    <w:p>
      <w:pPr>
        <w:pStyle w:val="TOC1"/>
        <w:tabs>
          <w:tab w:val="right" w:leader="dot" w:pos="8306"/>
        </w:tabs>
      </w:pPr>
      <w:hyperlink w:anchor="_Toc8564" w:history="1">
        <w:r>
          <w:rPr>
            <w:rFonts w:ascii="仿宋" w:eastAsia="仿宋" w:hAnsi="仿宋" w:cs="仿宋" w:hint="eastAsia"/>
            <w:lang w:eastAsia="zh-CN"/>
          </w:rPr>
          <w:t>十一、兽用化学药项目社会影响</w:t>
        </w:r>
        <w:r>
          <w:tab/>
        </w:r>
        <w:r>
          <w:fldChar w:fldCharType="begin"/>
        </w:r>
        <w:r>
          <w:instrText xml:space="preserve"> PAGEREF _Toc8564 \h </w:instrText>
        </w:r>
        <w:r>
          <w:fldChar w:fldCharType="separate"/>
        </w:r>
        <w:r>
          <w:t>40</w:t>
        </w:r>
        <w:r>
          <w:fldChar w:fldCharType="end"/>
        </w:r>
      </w:hyperlink>
    </w:p>
    <w:p>
      <w:pPr>
        <w:pStyle w:val="TOC2"/>
        <w:tabs>
          <w:tab w:val="right" w:leader="dot" w:pos="8306"/>
        </w:tabs>
      </w:pPr>
      <w:hyperlink w:anchor="_Toc10080" w:history="1">
        <w:r>
          <w:rPr>
            <w:rFonts w:ascii="仿宋" w:eastAsia="仿宋" w:hAnsi="仿宋" w:cs="仿宋" w:hint="eastAsia"/>
            <w:lang w:eastAsia="zh-CN"/>
          </w:rPr>
          <w:t>(一)、社会责任与义务</w:t>
        </w:r>
        <w:r>
          <w:tab/>
        </w:r>
        <w:r>
          <w:fldChar w:fldCharType="begin"/>
        </w:r>
        <w:r>
          <w:instrText xml:space="preserve"> PAGEREF _Toc10080 \h </w:instrText>
        </w:r>
        <w:r>
          <w:fldChar w:fldCharType="separate"/>
        </w:r>
        <w:r>
          <w:t>40</w:t>
        </w:r>
        <w:r>
          <w:fldChar w:fldCharType="end"/>
        </w:r>
      </w:hyperlink>
    </w:p>
    <w:p>
      <w:pPr>
        <w:pStyle w:val="TOC2"/>
        <w:tabs>
          <w:tab w:val="right" w:leader="dot" w:pos="8306"/>
        </w:tabs>
      </w:pPr>
      <w:hyperlink w:anchor="_Toc32681" w:history="1">
        <w:r>
          <w:rPr>
            <w:rFonts w:ascii="仿宋" w:eastAsia="仿宋" w:hAnsi="仿宋" w:cs="仿宋" w:hint="eastAsia"/>
            <w:lang w:eastAsia="zh-CN"/>
          </w:rPr>
          <w:t>(二)、社会参与与沟通</w:t>
        </w:r>
        <w:r>
          <w:tab/>
        </w:r>
        <w:r>
          <w:fldChar w:fldCharType="begin"/>
        </w:r>
        <w:r>
          <w:instrText xml:space="preserve"> PAGEREF _Toc32681 \h </w:instrText>
        </w:r>
        <w:r>
          <w:fldChar w:fldCharType="separate"/>
        </w:r>
        <w:r>
          <w:t>41</w:t>
        </w:r>
        <w:r>
          <w:fldChar w:fldCharType="end"/>
        </w:r>
      </w:hyperlink>
    </w:p>
    <w:p>
      <w:pPr>
        <w:pStyle w:val="TOC1"/>
        <w:tabs>
          <w:tab w:val="right" w:leader="dot" w:pos="8306"/>
        </w:tabs>
      </w:pPr>
      <w:hyperlink w:anchor="_Toc31507" w:history="1">
        <w:r>
          <w:rPr>
            <w:rFonts w:ascii="仿宋" w:eastAsia="仿宋" w:hAnsi="仿宋" w:cs="仿宋" w:hint="eastAsia"/>
            <w:lang w:eastAsia="zh-CN"/>
          </w:rPr>
          <w:t>十二、兽用化学药项目人力资源培养与发展</w:t>
        </w:r>
        <w:r>
          <w:tab/>
        </w:r>
        <w:r>
          <w:fldChar w:fldCharType="begin"/>
        </w:r>
        <w:r>
          <w:instrText xml:space="preserve"> PAGEREF _Toc31507 \h </w:instrText>
        </w:r>
        <w:r>
          <w:fldChar w:fldCharType="separate"/>
        </w:r>
        <w:r>
          <w:t>42</w:t>
        </w:r>
        <w:r>
          <w:fldChar w:fldCharType="end"/>
        </w:r>
      </w:hyperlink>
    </w:p>
    <w:p>
      <w:pPr>
        <w:pStyle w:val="TOC2"/>
        <w:tabs>
          <w:tab w:val="right" w:leader="dot" w:pos="8306"/>
        </w:tabs>
      </w:pPr>
      <w:hyperlink w:anchor="_Toc29875" w:history="1">
        <w:r>
          <w:rPr>
            <w:rFonts w:ascii="仿宋" w:eastAsia="仿宋" w:hAnsi="仿宋" w:cs="仿宋" w:hint="eastAsia"/>
            <w:lang w:eastAsia="zh-CN"/>
          </w:rPr>
          <w:t>(一)、人才需求与规划</w:t>
        </w:r>
        <w:r>
          <w:tab/>
        </w:r>
        <w:r>
          <w:fldChar w:fldCharType="begin"/>
        </w:r>
        <w:r>
          <w:instrText xml:space="preserve"> PAGEREF _Toc29875 \h </w:instrText>
        </w:r>
        <w:r>
          <w:fldChar w:fldCharType="separate"/>
        </w:r>
        <w:r>
          <w:t>42</w:t>
        </w:r>
        <w:r>
          <w:fldChar w:fldCharType="end"/>
        </w:r>
      </w:hyperlink>
    </w:p>
    <w:p>
      <w:pPr>
        <w:pStyle w:val="TOC2"/>
        <w:tabs>
          <w:tab w:val="right" w:leader="dot" w:pos="8306"/>
        </w:tabs>
      </w:pPr>
      <w:hyperlink w:anchor="_Toc6700" w:history="1">
        <w:r>
          <w:rPr>
            <w:rFonts w:ascii="仿宋" w:eastAsia="仿宋" w:hAnsi="仿宋" w:cs="仿宋" w:hint="eastAsia"/>
            <w:lang w:eastAsia="zh-CN"/>
          </w:rPr>
          <w:t>(二)、培训与发展计划</w:t>
        </w:r>
        <w:r>
          <w:tab/>
        </w:r>
        <w:r>
          <w:fldChar w:fldCharType="begin"/>
        </w:r>
        <w:r>
          <w:instrText xml:space="preserve"> PAGEREF _Toc6700 \h </w:instrText>
        </w:r>
        <w:r>
          <w:fldChar w:fldCharType="separate"/>
        </w:r>
        <w:r>
          <w:t>42</w:t>
        </w:r>
        <w:r>
          <w:fldChar w:fldCharType="end"/>
        </w:r>
      </w:hyperlink>
    </w:p>
    <w:p>
      <w:pPr>
        <w:pStyle w:val="TOC1"/>
        <w:tabs>
          <w:tab w:val="right" w:leader="dot" w:pos="8306"/>
        </w:tabs>
      </w:pPr>
      <w:hyperlink w:anchor="_Toc12516" w:history="1">
        <w:r>
          <w:rPr>
            <w:rFonts w:ascii="仿宋" w:eastAsia="仿宋" w:hAnsi="仿宋" w:cs="仿宋" w:hint="eastAsia"/>
            <w:lang w:eastAsia="zh-CN"/>
          </w:rPr>
          <w:t>十三、兽用化学药项目工程方案分析</w:t>
        </w:r>
        <w:r>
          <w:tab/>
        </w:r>
        <w:r>
          <w:fldChar w:fldCharType="begin"/>
        </w:r>
        <w:r>
          <w:instrText xml:space="preserve"> PAGEREF _Toc12516 \h </w:instrText>
        </w:r>
        <w:r>
          <w:fldChar w:fldCharType="separate"/>
        </w:r>
        <w:r>
          <w:t>43</w:t>
        </w:r>
        <w:r>
          <w:fldChar w:fldCharType="end"/>
        </w:r>
      </w:hyperlink>
    </w:p>
    <w:p>
      <w:pPr>
        <w:pStyle w:val="TOC2"/>
        <w:tabs>
          <w:tab w:val="right" w:leader="dot" w:pos="8306"/>
        </w:tabs>
      </w:pPr>
      <w:hyperlink w:anchor="_Toc23748" w:history="1">
        <w:r>
          <w:rPr>
            <w:rFonts w:ascii="仿宋" w:eastAsia="仿宋" w:hAnsi="仿宋" w:cs="仿宋" w:hint="eastAsia"/>
            <w:lang w:eastAsia="zh-CN"/>
          </w:rPr>
          <w:t>(一)、建筑工程设计原则</w:t>
        </w:r>
        <w:r>
          <w:tab/>
        </w:r>
        <w:r>
          <w:fldChar w:fldCharType="begin"/>
        </w:r>
        <w:r>
          <w:instrText xml:space="preserve"> PAGEREF _Toc23748 \h </w:instrText>
        </w:r>
        <w:r>
          <w:fldChar w:fldCharType="separate"/>
        </w:r>
        <w:r>
          <w:t>43</w:t>
        </w:r>
        <w:r>
          <w:fldChar w:fldCharType="end"/>
        </w:r>
      </w:hyperlink>
    </w:p>
    <w:p>
      <w:pPr>
        <w:pStyle w:val="TOC2"/>
        <w:tabs>
          <w:tab w:val="right" w:leader="dot" w:pos="8306"/>
        </w:tabs>
      </w:pPr>
      <w:hyperlink w:anchor="_Toc14524" w:history="1">
        <w:r>
          <w:rPr>
            <w:rFonts w:ascii="仿宋" w:eastAsia="仿宋" w:hAnsi="仿宋" w:cs="仿宋" w:hint="eastAsia"/>
            <w:lang w:eastAsia="zh-CN"/>
          </w:rPr>
          <w:t>(二)、土建工程建设指标</w:t>
        </w:r>
        <w:r>
          <w:tab/>
        </w:r>
        <w:r>
          <w:fldChar w:fldCharType="begin"/>
        </w:r>
        <w:r>
          <w:instrText xml:space="preserve"> PAGEREF _Toc14524 \h </w:instrText>
        </w:r>
        <w:r>
          <w:fldChar w:fldCharType="separate"/>
        </w:r>
        <w:r>
          <w:t>46</w:t>
        </w:r>
        <w:r>
          <w:fldChar w:fldCharType="end"/>
        </w:r>
      </w:hyperlink>
    </w:p>
    <w:p>
      <w:pPr>
        <w:pStyle w:val="TOC1"/>
        <w:tabs>
          <w:tab w:val="right" w:leader="dot" w:pos="8306"/>
        </w:tabs>
      </w:pPr>
      <w:hyperlink w:anchor="_Toc14076" w:history="1">
        <w:r>
          <w:rPr>
            <w:rFonts w:ascii="仿宋" w:eastAsia="仿宋" w:hAnsi="仿宋" w:cs="仿宋" w:hint="eastAsia"/>
            <w:lang w:eastAsia="zh-CN"/>
          </w:rPr>
          <w:t>十四、供应链管理</w:t>
        </w:r>
        <w:r>
          <w:tab/>
        </w:r>
        <w:r>
          <w:fldChar w:fldCharType="begin"/>
        </w:r>
        <w:r>
          <w:instrText xml:space="preserve"> PAGEREF _Toc14076 \h </w:instrText>
        </w:r>
        <w:r>
          <w:fldChar w:fldCharType="separate"/>
        </w:r>
        <w:r>
          <w:t>48</w:t>
        </w:r>
        <w:r>
          <w:fldChar w:fldCharType="end"/>
        </w:r>
      </w:hyperlink>
    </w:p>
    <w:p>
      <w:pPr>
        <w:pStyle w:val="TOC2"/>
        <w:tabs>
          <w:tab w:val="right" w:leader="dot" w:pos="8306"/>
        </w:tabs>
      </w:pPr>
      <w:hyperlink w:anchor="_Toc13040" w:history="1">
        <w:r>
          <w:rPr>
            <w:rFonts w:ascii="仿宋" w:eastAsia="仿宋" w:hAnsi="仿宋" w:cs="仿宋" w:hint="eastAsia"/>
            <w:lang w:eastAsia="zh-CN"/>
          </w:rPr>
          <w:t>(一)、供应链战略规划</w:t>
        </w:r>
        <w:r>
          <w:tab/>
        </w:r>
        <w:r>
          <w:fldChar w:fldCharType="begin"/>
        </w:r>
        <w:r>
          <w:instrText xml:space="preserve"> PAGEREF _Toc13040 \h </w:instrText>
        </w:r>
        <w:r>
          <w:fldChar w:fldCharType="separate"/>
        </w:r>
        <w:r>
          <w:t>48</w:t>
        </w:r>
        <w:r>
          <w:fldChar w:fldCharType="end"/>
        </w:r>
      </w:hyperlink>
    </w:p>
    <w:p>
      <w:pPr>
        <w:pStyle w:val="TOC2"/>
        <w:tabs>
          <w:tab w:val="right" w:leader="dot" w:pos="8306"/>
        </w:tabs>
      </w:pPr>
      <w:hyperlink w:anchor="_Toc4971" w:history="1">
        <w:r>
          <w:rPr>
            <w:rFonts w:ascii="仿宋" w:eastAsia="仿宋" w:hAnsi="仿宋" w:cs="仿宋" w:hint="eastAsia"/>
            <w:lang w:eastAsia="zh-CN"/>
          </w:rPr>
          <w:t>(二)、供应商选择与合作</w:t>
        </w:r>
        <w:r>
          <w:tab/>
        </w:r>
        <w:r>
          <w:fldChar w:fldCharType="begin"/>
        </w:r>
        <w:r>
          <w:instrText xml:space="preserve"> PAGEREF _Toc4971 \h </w:instrText>
        </w:r>
        <w:r>
          <w:fldChar w:fldCharType="separate"/>
        </w:r>
        <w:r>
          <w:t>49</w:t>
        </w:r>
        <w:r>
          <w:fldChar w:fldCharType="end"/>
        </w:r>
      </w:hyperlink>
    </w:p>
    <w:p>
      <w:pPr>
        <w:pStyle w:val="TOC2"/>
        <w:tabs>
          <w:tab w:val="right" w:leader="dot" w:pos="8306"/>
        </w:tabs>
      </w:pPr>
      <w:hyperlink w:anchor="_Toc2982" w:history="1">
        <w:r>
          <w:rPr>
            <w:rFonts w:ascii="仿宋" w:eastAsia="仿宋" w:hAnsi="仿宋" w:cs="仿宋" w:hint="eastAsia"/>
            <w:lang w:eastAsia="zh-CN"/>
          </w:rPr>
          <w:t>(三)、物流与库存管理</w:t>
        </w:r>
        <w:r>
          <w:tab/>
        </w:r>
        <w:r>
          <w:fldChar w:fldCharType="begin"/>
        </w:r>
        <w:r>
          <w:instrText xml:space="preserve"> PAGEREF _Toc2982 \h </w:instrText>
        </w:r>
        <w:r>
          <w:fldChar w:fldCharType="separate"/>
        </w:r>
        <w:r>
          <w:t>51</w:t>
        </w:r>
        <w:r>
          <w:fldChar w:fldCharType="end"/>
        </w:r>
      </w:hyperlink>
    </w:p>
    <w:p>
      <w:pPr>
        <w:pStyle w:val="TOC1"/>
        <w:tabs>
          <w:tab w:val="right" w:leader="dot" w:pos="8306"/>
        </w:tabs>
      </w:pPr>
      <w:hyperlink w:anchor="_Toc20955" w:history="1">
        <w:r>
          <w:rPr>
            <w:rFonts w:ascii="仿宋" w:eastAsia="仿宋" w:hAnsi="仿宋" w:cs="仿宋" w:hint="eastAsia"/>
            <w:lang w:eastAsia="zh-CN"/>
          </w:rPr>
          <w:t>十五、兽用化学药项目变更管理</w:t>
        </w:r>
        <w:r>
          <w:tab/>
        </w:r>
        <w:r>
          <w:fldChar w:fldCharType="begin"/>
        </w:r>
        <w:r>
          <w:instrText xml:space="preserve"> PAGEREF _Toc20955 \h </w:instrText>
        </w:r>
        <w:r>
          <w:fldChar w:fldCharType="separate"/>
        </w:r>
        <w:r>
          <w:t>52</w:t>
        </w:r>
        <w:r>
          <w:fldChar w:fldCharType="end"/>
        </w:r>
      </w:hyperlink>
    </w:p>
    <w:p>
      <w:pPr>
        <w:pStyle w:val="TOC2"/>
        <w:tabs>
          <w:tab w:val="right" w:leader="dot" w:pos="8306"/>
        </w:tabs>
      </w:pPr>
      <w:hyperlink w:anchor="_Toc16062" w:history="1">
        <w:r>
          <w:rPr>
            <w:rFonts w:ascii="仿宋" w:eastAsia="仿宋" w:hAnsi="仿宋" w:cs="仿宋" w:hint="eastAsia"/>
            <w:lang w:eastAsia="zh-CN"/>
          </w:rPr>
          <w:t>(一)、变更申请与评估</w:t>
        </w:r>
        <w:r>
          <w:tab/>
        </w:r>
        <w:r>
          <w:fldChar w:fldCharType="begin"/>
        </w:r>
        <w:r>
          <w:instrText xml:space="preserve"> PAGEREF _Toc16062 \h </w:instrText>
        </w:r>
        <w:r>
          <w:fldChar w:fldCharType="separate"/>
        </w:r>
        <w:r>
          <w:t>52</w:t>
        </w:r>
        <w:r>
          <w:fldChar w:fldCharType="end"/>
        </w:r>
      </w:hyperlink>
    </w:p>
    <w:p>
      <w:pPr>
        <w:pStyle w:val="TOC2"/>
        <w:tabs>
          <w:tab w:val="right" w:leader="dot" w:pos="8306"/>
        </w:tabs>
      </w:pPr>
      <w:hyperlink w:anchor="_Toc5380" w:history="1">
        <w:r>
          <w:rPr>
            <w:rFonts w:ascii="仿宋" w:eastAsia="仿宋" w:hAnsi="仿宋" w:cs="仿宋" w:hint="eastAsia"/>
            <w:lang w:eastAsia="zh-CN"/>
          </w:rPr>
          <w:t>(二)、变更实施与控制</w:t>
        </w:r>
        <w:r>
          <w:tab/>
        </w:r>
        <w:r>
          <w:fldChar w:fldCharType="begin"/>
        </w:r>
        <w:r>
          <w:instrText xml:space="preserve"> PAGEREF _Toc5380 \h </w:instrText>
        </w:r>
        <w:r>
          <w:fldChar w:fldCharType="separate"/>
        </w:r>
        <w:r>
          <w:t>52</w:t>
        </w:r>
        <w:r>
          <w:fldChar w:fldCharType="end"/>
        </w:r>
      </w:hyperlink>
    </w:p>
    <w:p>
      <w:pPr>
        <w:pStyle w:val="TOC1"/>
        <w:tabs>
          <w:tab w:val="right" w:leader="dot" w:pos="8306"/>
        </w:tabs>
      </w:pPr>
      <w:hyperlink w:anchor="_Toc26899" w:history="1">
        <w:r>
          <w:rPr>
            <w:rFonts w:ascii="仿宋" w:eastAsia="仿宋" w:hAnsi="仿宋" w:cs="仿宋" w:hint="eastAsia"/>
            <w:lang w:eastAsia="zh-CN"/>
          </w:rPr>
          <w:t>十六、质量管理体系</w:t>
        </w:r>
        <w:r>
          <w:tab/>
        </w:r>
        <w:r>
          <w:fldChar w:fldCharType="begin"/>
        </w:r>
        <w:r>
          <w:instrText xml:space="preserve"> PAGEREF _Toc26899 \h </w:instrText>
        </w:r>
        <w:r>
          <w:fldChar w:fldCharType="separate"/>
        </w:r>
        <w:r>
          <w:t>53</w:t>
        </w:r>
        <w:r>
          <w:fldChar w:fldCharType="end"/>
        </w:r>
      </w:hyperlink>
    </w:p>
    <w:p>
      <w:pPr>
        <w:pStyle w:val="TOC2"/>
        <w:tabs>
          <w:tab w:val="right" w:leader="dot" w:pos="8306"/>
        </w:tabs>
      </w:pPr>
      <w:hyperlink w:anchor="_Toc7986" w:history="1">
        <w:r>
          <w:rPr>
            <w:rFonts w:ascii="仿宋" w:eastAsia="仿宋" w:hAnsi="仿宋" w:cs="仿宋" w:hint="eastAsia"/>
            <w:lang w:eastAsia="zh-CN"/>
          </w:rPr>
          <w:t>(一)、质量目标与方针</w:t>
        </w:r>
        <w:r>
          <w:tab/>
        </w:r>
        <w:r>
          <w:fldChar w:fldCharType="begin"/>
        </w:r>
        <w:r>
          <w:instrText xml:space="preserve"> PAGEREF _Toc7986 \h </w:instrText>
        </w:r>
        <w:r>
          <w:fldChar w:fldCharType="separate"/>
        </w:r>
        <w:r>
          <w:t>53</w:t>
        </w:r>
        <w:r>
          <w:fldChar w:fldCharType="end"/>
        </w:r>
      </w:hyperlink>
    </w:p>
    <w:p>
      <w:pPr>
        <w:pStyle w:val="TOC2"/>
        <w:tabs>
          <w:tab w:val="right" w:leader="dot" w:pos="8306"/>
        </w:tabs>
      </w:pPr>
      <w:hyperlink w:anchor="_Toc285" w:history="1">
        <w:r>
          <w:rPr>
            <w:rFonts w:ascii="仿宋" w:eastAsia="仿宋" w:hAnsi="仿宋" w:cs="仿宋" w:hint="eastAsia"/>
            <w:lang w:eastAsia="zh-CN"/>
          </w:rPr>
          <w:t>(二)、质量管理责任</w:t>
        </w:r>
        <w:r>
          <w:tab/>
        </w:r>
        <w:r>
          <w:fldChar w:fldCharType="begin"/>
        </w:r>
        <w:r>
          <w:instrText xml:space="preserve"> PAGEREF _Toc285 \h </w:instrText>
        </w:r>
        <w:r>
          <w:fldChar w:fldCharType="separate"/>
        </w:r>
        <w:r>
          <w:t>54</w:t>
        </w:r>
        <w:r>
          <w:fldChar w:fldCharType="end"/>
        </w:r>
      </w:hyperlink>
    </w:p>
    <w:p>
      <w:pPr>
        <w:pStyle w:val="TOC2"/>
        <w:tabs>
          <w:tab w:val="right" w:leader="dot" w:pos="8306"/>
        </w:tabs>
      </w:pPr>
      <w:hyperlink w:anchor="_Toc15603" w:history="1">
        <w:r>
          <w:rPr>
            <w:rFonts w:ascii="仿宋" w:eastAsia="仿宋" w:hAnsi="仿宋" w:cs="仿宋" w:hint="eastAsia"/>
            <w:lang w:eastAsia="zh-CN"/>
          </w:rPr>
          <w:t>(三)、质量管理体系文件</w:t>
        </w:r>
        <w:r>
          <w:tab/>
        </w:r>
        <w:r>
          <w:fldChar w:fldCharType="begin"/>
        </w:r>
        <w:r>
          <w:instrText xml:space="preserve"> PAGEREF _Toc15603 \h </w:instrText>
        </w:r>
        <w:r>
          <w:fldChar w:fldCharType="separate"/>
        </w:r>
        <w:r>
          <w:t>55</w:t>
        </w:r>
        <w:r>
          <w:fldChar w:fldCharType="end"/>
        </w:r>
      </w:hyperlink>
    </w:p>
    <w:p>
      <w:pPr>
        <w:pStyle w:val="TOC2"/>
        <w:tabs>
          <w:tab w:val="right" w:leader="dot" w:pos="8306"/>
        </w:tabs>
      </w:pPr>
      <w:hyperlink w:anchor="_Toc22882" w:history="1">
        <w:r>
          <w:rPr>
            <w:rFonts w:ascii="仿宋" w:eastAsia="仿宋" w:hAnsi="仿宋" w:cs="仿宋" w:hint="eastAsia"/>
            <w:lang w:eastAsia="zh-CN"/>
          </w:rPr>
          <w:t>(四)、质量培训与教育</w:t>
        </w:r>
        <w:r>
          <w:tab/>
        </w:r>
        <w:r>
          <w:fldChar w:fldCharType="begin"/>
        </w:r>
        <w:r>
          <w:instrText xml:space="preserve"> PAGEREF _Toc22882 \h </w:instrText>
        </w:r>
        <w:r>
          <w:fldChar w:fldCharType="separate"/>
        </w:r>
        <w:r>
          <w:t>58</w:t>
        </w:r>
        <w:r>
          <w:fldChar w:fldCharType="end"/>
        </w:r>
      </w:hyperlink>
    </w:p>
    <w:p>
      <w:pPr>
        <w:pStyle w:val="TOC2"/>
        <w:tabs>
          <w:tab w:val="right" w:leader="dot" w:pos="8306"/>
        </w:tabs>
      </w:pPr>
      <w:hyperlink w:anchor="_Toc30260" w:history="1">
        <w:r>
          <w:rPr>
            <w:rFonts w:ascii="仿宋" w:eastAsia="仿宋" w:hAnsi="仿宋" w:cs="仿宋" w:hint="eastAsia"/>
            <w:lang w:eastAsia="zh-CN"/>
          </w:rPr>
          <w:t>(五)、质量审核与评价</w:t>
        </w:r>
        <w:r>
          <w:tab/>
        </w:r>
        <w:r>
          <w:fldChar w:fldCharType="begin"/>
        </w:r>
        <w:r>
          <w:instrText xml:space="preserve"> PAGEREF _Toc30260 \h </w:instrText>
        </w:r>
        <w:r>
          <w:fldChar w:fldCharType="separate"/>
        </w:r>
        <w:r>
          <w:t>59</w:t>
        </w:r>
        <w:r>
          <w:fldChar w:fldCharType="end"/>
        </w:r>
      </w:hyperlink>
    </w:p>
    <w:p>
      <w:pPr>
        <w:pStyle w:val="TOC2"/>
        <w:tabs>
          <w:tab w:val="right" w:leader="dot" w:pos="8306"/>
        </w:tabs>
      </w:pPr>
      <w:hyperlink w:anchor="_Toc25484" w:history="1">
        <w:r>
          <w:rPr>
            <w:rFonts w:ascii="仿宋" w:eastAsia="仿宋" w:hAnsi="仿宋" w:cs="仿宋" w:hint="eastAsia"/>
            <w:lang w:eastAsia="zh-CN"/>
          </w:rPr>
          <w:t>(六)、不符合与纠正措施</w:t>
        </w:r>
        <w:r>
          <w:tab/>
        </w:r>
        <w:r>
          <w:fldChar w:fldCharType="begin"/>
        </w:r>
        <w:r>
          <w:instrText xml:space="preserve"> PAGEREF _Toc25484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22"/>
      <w:r>
        <w:rPr>
          <w:rFonts w:ascii="仿宋" w:eastAsia="仿宋" w:hAnsi="仿宋" w:cs="仿宋" w:hint="eastAsia"/>
          <w:sz w:val="28"/>
          <w:lang w:eastAsia="zh-CN"/>
        </w:rPr>
        <w:t>一、兽用化学药项目选址可行性分析</w:t>
      </w:r>
      <w:bookmarkEnd w:id="2"/>
    </w:p>
    <w:p>
      <w:pPr>
        <w:pStyle w:val="Heading2"/>
        <w:rPr>
          <w:rFonts w:ascii="仿宋" w:eastAsia="仿宋" w:hAnsi="仿宋" w:cs="仿宋" w:hint="eastAsia"/>
          <w:lang w:eastAsia="zh-CN"/>
        </w:rPr>
      </w:pPr>
      <w:bookmarkStart w:id="3" w:name="_Toc32759"/>
      <w:r>
        <w:rPr>
          <w:rFonts w:ascii="仿宋" w:eastAsia="仿宋" w:hAnsi="仿宋" w:cs="仿宋" w:hint="eastAsia"/>
          <w:lang w:eastAsia="zh-CN"/>
        </w:rPr>
        <w:t>(一)、兽用化学药项目选址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该兽用化学药项目选址位于XX省XX市XX区XXX街道</w:t>
      </w:r>
    </w:p>
    <w:p>
      <w:pPr>
        <w:pStyle w:val="Heading2"/>
        <w:ind w:firstLine="560" w:firstLineChars="200"/>
        <w:rPr>
          <w:rFonts w:ascii="仿宋" w:eastAsia="仿宋" w:hAnsi="仿宋" w:cs="仿宋" w:hint="eastAsia"/>
          <w:sz w:val="28"/>
          <w:lang w:eastAsia="zh-CN"/>
        </w:rPr>
      </w:pPr>
      <w:bookmarkStart w:id="4" w:name="_Toc345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兽用化学药项目的征地面积将根据兽用化学药项目的实际规模和需求进行精确规划。具体面积XXX平方米，旨在确保兽用化学药项目不仅能够满足当前的发展需求，还能够预留空间以适应未来的扩展。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净用地面积是在征地面积基础上去除不可利用面积后的实际可开发用地。具体面积XXX平方米，考虑到环保、交通、安全等多方面因素，以确保兽用化学药项目在整体利用效率上达到最优。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兽用化学药项目计划建设的建筑总规模具体面积XXX平方米。这一规模的确定综合考虑了兽用化学药项目的性质、规模，以及城市规划的相关要求，确保建筑布局与周边环境协调一致。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绿地率是兽用化学药项目用地中被规划为绿地的比例。具体面积XXX平方米，旨在通过合理规划绿地，改善兽用化学药项目周边环境，提升居民生活质量，并符合城市整体绿化规划。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容积率是用地上可以建设的建筑总体积与用地面积之比。具体面积XXX，通过合理的容积率规划，确保兽用化学药项目建筑规模与周边环境和谐共生。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兽用化学药项目选址与当地城市规划相一致，具体面积XXX平方米。通过与城市规划部门深入沟通，确保兽用化学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兽用化学药项目选址符合当地产业政策，具体面积XXX平方米。这包括兽用化学药项目对当地经济的促进作用，以及对相关产业的带动效应，确保兽用化学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用地总体要求必须符合环保和可持续发展的原则，具体面积XXX平方米。通过采用绿色建筑设计、节能减排等措施，确保兽用化学药项目在建设和运营过程中对环境的影响最小化，达到可持续发展的要求。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确保兽用化学药项目选址具备必要的公共设施配套，具体面积XXX平方米。这包括交通便利性、教育、医疗等基础设施，以提高居民生活品质，使得兽用化学药项目选址更具吸引力。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考虑用地总体要求对当地社会稳定性的影响，具体面积XXX平方米。通过深入了解当地社区反馈，确保兽用化学药项目的选址和建设过程对当地社会和谐稳定产生积极作用。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兽用化学药项目选址不仅符合法规和规划，还在实际操作中具有可行性。这一全面规划将为兽用化学药项目的成功实施提供坚实的基础，确保兽用化学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4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化学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兽用化学药项目的设备规划和空间设计中，我们将采取灵活设备布局的措施。设备布局将根据实际需求进行灵活设计，避免不必要的浪费。通过合理规划设备摆放位置，我们将提高设备的利用率，减少设备间距，以确保兽用化学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兽用化学药项目内部引入共享设施的概念，例如共享会议室、办公区等。通过这种方式，我们可以减少对资源的重复建设，提高资源共享效率，从而减小兽用化学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27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兽用化学药项目的总图布置中，我们将不同功能区域进行明确的规划，以最大程度满足兽用化学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9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兽用化学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兽用化学药项目对环境的影响是综合评价的重要因素之一。我们将详细考虑选址周边的自然环境、生态保护区、水源地等情况，确保兽用化学药项目的建设和运营对环境影响最小化，并符合当地的环保法规标准。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对选址的评价还需充分考虑当地政府的产业政策和法规。我们将详细了解兽用化学药项目所在地的相关政策，确保兽用化学药项目的规划和运营与当地法规相符，降低不必要的法律风险。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考虑到社会稳定性对企业运营的重要性，我们将评估选址地区的社会安全情况、劳工关系、社区反馈等方面，以确保兽用化学药项目的建设和运营不会受到社会稳定性的负面影响。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最后，我们将综合考虑用地成本，包括土地购置费用、土地开发成本等。通过对用地成本的详细评估，我们能够做出更为精确的经济效益分析，为兽用化学药项目的投资决策提供有力支持。</w:t>
      </w:r>
    </w:p>
    <w:p>
      <w:pPr>
        <w:pStyle w:val="Heading1"/>
        <w:ind w:firstLine="560" w:firstLineChars="200"/>
        <w:rPr>
          <w:rFonts w:ascii="仿宋" w:eastAsia="仿宋" w:hAnsi="仿宋" w:cs="仿宋" w:hint="eastAsia"/>
          <w:sz w:val="28"/>
          <w:lang w:eastAsia="zh-CN"/>
        </w:rPr>
      </w:pPr>
      <w:bookmarkStart w:id="8" w:name="_Toc21891"/>
      <w:r>
        <w:rPr>
          <w:rFonts w:ascii="仿宋" w:eastAsia="仿宋" w:hAnsi="仿宋" w:cs="仿宋" w:hint="eastAsia"/>
          <w:sz w:val="28"/>
          <w:lang w:eastAsia="zh-CN"/>
        </w:rPr>
        <w:t>二、兽用化学药项目绩效评估</w:t>
      </w:r>
      <w:bookmarkEnd w:id="8"/>
    </w:p>
    <w:p>
      <w:pPr>
        <w:pStyle w:val="Heading2"/>
        <w:rPr>
          <w:rFonts w:ascii="仿宋" w:eastAsia="仿宋" w:hAnsi="仿宋" w:cs="仿宋" w:hint="eastAsia"/>
          <w:lang w:eastAsia="zh-CN"/>
        </w:rPr>
      </w:pPr>
      <w:bookmarkStart w:id="9" w:name="_Toc294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兽用化学药项目中，我们设计了一套全面的绩效评估指标，以确保兽用化学药项目的可控和成功交付。这些指标跨足兽用化学药项目目标、成本、进度和质量等多个维度，为我们提供了全面洞察兽用化学药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目标达成率是我们关注的首要指标。我们设定了明确的目标，并通过定期监测和评估，迅速发现并应对潜在的目标偏差。这为兽用化学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成本绩效是另一个核心关注点。通过实际成本与预算成本的对比分析，我们深入了解成本差异的原因，及时调整资源分配，保持兽用化学药项目在经济效益方面的合理水平。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进度作为关键的绩效指标之一，得到了精心的关注。我们制定了详细的兽用化学药项目进度计划，并设立了进度符合度指标，确保实际进度与计划进度保持一致。这使我们能够快速发现和解决潜在的进度问题，保持兽用化学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兽用化学药项目绩效的不可或缺的一环。我们引入了一系列的质量标准和客户满意度指标，以确保兽用化学药项目交付的成果在质量上达到或超越预期水平。通过持续监测这些指标，我们努力提升兽用化学药项目整体质量水平，为兽用化学药项目的成功交付提供有力保障。通过这些科学且全面的绩效评估，我们能够更好地引导兽用化学药项目的持续改进，确保兽用化学药项目目标的顺利达成。</w:t>
      </w:r>
    </w:p>
    <w:p>
      <w:pPr>
        <w:pStyle w:val="Heading2"/>
        <w:ind w:firstLine="560" w:firstLineChars="200"/>
        <w:rPr>
          <w:rFonts w:ascii="仿宋" w:eastAsia="仿宋" w:hAnsi="仿宋" w:cs="仿宋" w:hint="eastAsia"/>
          <w:sz w:val="28"/>
          <w:lang w:eastAsia="zh-CN"/>
        </w:rPr>
      </w:pPr>
      <w:bookmarkStart w:id="10" w:name="_Toc2624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绩效评估是兽用化学药项目中的关键环节，为确保兽用化学药项目达到预期目标，我们采用了多层次、多维度的绩效评估方法。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兽用化学药项目的战略目标对齐，确保每个决策和行动都与兽用化学药项目整体目标保持一致。团队会定期召开战略对齐会议，审视当前工作与兽用化学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兽用化学药项目进度、质量、成本和风险等方面。这些指标通过数据收集和分析，为兽用化学药项目管理团队提供了客观的评估依据。例如，我们通过兽用化学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绩效评估不仅仅停留在兽用化学药项目内部，还考虑了兽用化学药项目对外部环境的影响。我们定期进行干系人满意度调查，以了解各利益相关方对兽用化学药项目的期望和满意度，并及时做出调整。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这种多层次、多角度的绩效评估方法，使得我们能够全面了解兽用化学药项目的运行状态，及时做出调整，确保兽用化学药项目在不断变化的环境中保持稳健前行。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850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为了确保兽用化学药项目的有效管理和不断优化，我们采用了精心设计的绩效评估周期。这个周期旨在实现灵活、实时和全面的评估，以适应兽用化学药项目执行中的各种挑战。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兽用化学药项目的不同需求，分为短期、中期和长期。短期评估关注每个迭代或工作周期，以及时发现和解决当前任务中的问题。中期评估涵盖几个迭代，深入了解整体兽用化学药项目的趋势和性能。长期评估则着眼于整个兽用化学药项目阶段，确保兽用化学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兽用化学药项目管理工具和协作平台，团队成员能够随时更新和分享兽用化学药项目数据。这种实时性的反馈机制使我们能够及时察觉潜在问题，快速调整，保持兽用化学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兽用化学药项目的决策制定密不可分。每个周期的兽用化学药项目回顾会议成为集体总结经验、识别问题深层次原因并找到创新解决方案的平台。这种定期的反思与调整机制使兽用化学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9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478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兽用化学药项目的主要产品是XXXX，预计年产值为XXX万元。这一产品在市场中占据着重要的地位，其广泛的应用范围使得该兽用化学药项目的市场前景非常广阔。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兽用化学药项目的xxx产品作为重要的原材料之一，将在多个领域发挥关键作用。其在建筑、交通、能源等方面的广泛应用将为整个产业链提供强大的支持，形成产业协同效应。兽用化学药项目的年产值XXX万XXX万XXX万万元不仅反映了其在市场上的巨大潜力，更预示着它对国民经济的积极贡献。这种关联度高、涉及面广的产业关系，使得该兽用化学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15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兽用化学药项目总征地面积为XXXX平方米，相当于约XX.XX亩，其中净用地面积为XXXX平方米，红线范围内相当于约XX.XX亩。这一用地规模充分考虑了兽用化学药项目的建设需求，保障了兽用化学药项目在合适的空间内得以充分发展。兽用化学药项目规划的总建筑面积为XXXX平方米，其中主体工程建设占XXXX平方米，计容建筑面积达XXXX平方米。预计建筑工程的投资将达到XXXX万元，为兽用化学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计划购置的设备共计XXXX台（套），设备购置费用为XXXX万元。这一设备购置计划充分考虑到兽用化学药项目的生产需求和技术要求，确保了兽用化学药项目在生产运营中具备先进的技术装备和高效的生产能力。设备的合理配置将为兽用化学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计划总投资为XXXX万元，预计年实现营业收入为XXXX万元。这一产能规模的设定旨在确保兽用化学药项目能够在投资与回报之间取得平衡，实现长期可持续的发展。兽用化学药项目的总投资充分考虑到各个方面的需求，包括用地建设、设备购置等多个环节，以确保兽用化学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9614"/>
      <w:r>
        <w:rPr>
          <w:rFonts w:ascii="仿宋" w:eastAsia="仿宋" w:hAnsi="仿宋" w:cs="仿宋" w:hint="eastAsia"/>
          <w:sz w:val="28"/>
          <w:lang w:eastAsia="zh-CN"/>
        </w:rPr>
        <w:t>四、兽用化学药项目概论</w:t>
      </w:r>
      <w:bookmarkEnd w:id="15"/>
    </w:p>
    <w:p>
      <w:pPr>
        <w:pStyle w:val="Heading2"/>
        <w:rPr>
          <w:rFonts w:ascii="仿宋" w:eastAsia="仿宋" w:hAnsi="仿宋" w:cs="仿宋" w:hint="eastAsia"/>
          <w:lang w:eastAsia="zh-CN"/>
        </w:rPr>
      </w:pPr>
      <w:bookmarkStart w:id="16" w:name="_Toc833"/>
      <w:r>
        <w:rPr>
          <w:rFonts w:ascii="仿宋" w:eastAsia="仿宋" w:hAnsi="仿宋" w:cs="仿宋" w:hint="eastAsia"/>
          <w:lang w:eastAsia="zh-CN"/>
        </w:rPr>
        <w:t>(一)、兽用化学药项目概况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的起源追溯至对市场的深入洞察。市场的不断演变与变革为兽用化学药项目提供了难得的机遇。当前市场存在的需求缺口和变革的大环境共同构成了兽用化学药项目的背景。这个兽用化学药项目旨在充分利用市场机遇，填补行业中尚未满足的需求，为客户提供全新的解决方案。市场的变革和需求的增长使得这个兽用化学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兽用化学药项目名称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正式命名为兽用化学药。这个名称不仅仅是一个标识，更代表了兽用化学药项目的核心理念和愿景。它蕴含着兽用化学药项目所要解决问题的关键字，具有强烈的表达和辨识度，为兽用化学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兽用化学药项目目标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的核心目标是提供一种全新、高效的解决方案，满足客户日益增长的需求。兽用化学药项目追求的不仅仅是满足市场需求，更是在市场中获得卓越的竞争优势。通过不断提升产品或服务的质量和创新水平，兽用化学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兽用化学药项目范围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全面涵盖了产品研发、制造、市场推广和售后服务，确保从产品设计到最终用户体验的全方位关注。这一全面的兽用化学药项目范围是为了确保兽用化学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兽用化学药项目时间表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兽用化学药项目计划在未来18个月内完成，包括研发、测试、市场试点和正式推出等不同阶段。这个时间表的合理设计是为了确保兽用化学药项目各个阶段的顺利推进，以便按时交付高质量的成果。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兽用化学药项目预算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兽用化学药项目总预算估算为XX百万美元，主要分配在研发、市场推广、人员培训和运营等方面。这一充足的预算为兽用化学药项目提供了充足的资源，确保兽用化学药项目在各个方面都能取得优异的表现。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兽用化学药项目风险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可能面临的风险包括市场接受度低、技术难题、竞争激烈等。兽用化学药项目团队已经制定了相应的风险应对计划，通过前瞻性的风险管理，确保兽用化学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兽用化学药项目团队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兽用化学药项目汇聚了一支经验丰富、多领域专业素养的核心团队，确保兽用化学药项目在各个方面都能拥有高水平的执行力。团队的协同作战是兽用化学药项目成功的关键因素之一。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兽用化学药项目背景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兽用化学药项目的背景根植于市场对更高效、创新产品的渴望，同时也受到科技发展对行业格局的深刻改变的影响。这为兽用化学药项目提供了广阔的发展空间和市场需求。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兽用化学药项目现状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截至目前，兽用化学药项目已完成市场调研和技术验证，取得了初步的成功。这为兽用化学药项目在未来的发展奠定了坚实的基础，为更远大的目标打下了坚实的基石。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4740"/>
      <w:r>
        <w:rPr>
          <w:rFonts w:ascii="仿宋" w:eastAsia="仿宋" w:hAnsi="仿宋" w:cs="仿宋" w:hint="eastAsia"/>
          <w:sz w:val="28"/>
          <w:lang w:eastAsia="zh-CN"/>
        </w:rPr>
        <w:t>(二)、兽用化学药项目目标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keyword》兽用化学药项目首要业务目标是在市场中占据有利地位，实现产品/服务的成功推广和销售。通过不断提升产品质量、创新性，兽用化学药项目追求成为行业中的领导者，赢得更多客户的青睐。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在科技迅速发展的时代，兽用化学药项目着眼于技术创新。通过持续的研发和技术升级，兽用化学药项目旨在推出更具创新性的产品或服务，以满足市场对新鲜、先进解决方案的需求。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为了建立可持续的客户关系，兽用化学药项目设定了客户满意度目标。通过提供卓越的产品质量和优质的客户服务，兽用化学药项目追求赢得客户的信任和忠诚度，确保他们的满意度达到行业领先水平。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兽用化学药项目注重社会责任和可持续发展。通过实施环保、社会责任兽用化学药项目，兽用化学药项目致力于在经济发展的同时保护环境，促进社会公平，实现可持续经营。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兽用化学药项目的团队是实现目标的核心驱动力。因此，兽用化学药项目设定了团队发展目标，包括提升团队成员的专业技能、培养领导力，以及搭建协同高效的团队工作氛围。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350"/>
      <w:r>
        <w:rPr>
          <w:rFonts w:ascii="仿宋" w:eastAsia="仿宋" w:hAnsi="仿宋" w:cs="仿宋" w:hint="eastAsia"/>
          <w:sz w:val="28"/>
          <w:lang w:eastAsia="zh-CN"/>
        </w:rPr>
        <w:t>(三)、兽用化学药项目提出的理由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兽用化学药项目提出的理由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https://d.book118.com/178076070041006031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兽用化学药项目规划设计方案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3548C"/>
    <w:rsid w:val="3D935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7607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2024-01-21T11:52:00Z</dcterms:created>
  <dcterms:modified xsi:type="dcterms:W3CDTF">2024-01-21T11:52:39Z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55B5DF640E8941A6BCAB310B7BB26E7B_11</vt:lpwstr>
  </property>
  <property fmtid="{D5CDD505-2E9C-101B-9397-08002B2CF9AE}" pid="3" name="KSOProductBuildVer">
    <vt:lpwstr>2052-12.1.0.16120</vt:lpwstr>
  </property>
</Properties>
</file>