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高强2号玻璃纤维布项目规划设计蓝图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38" w:history="1">
        <w:r>
          <w:rPr>
            <w:rFonts w:ascii="仿宋" w:eastAsia="仿宋" w:hAnsi="仿宋" w:cs="仿宋" w:hint="eastAsia"/>
            <w:lang w:eastAsia="zh-CN"/>
          </w:rPr>
          <w:t>概论</w:t>
        </w:r>
        <w:r>
          <w:tab/>
        </w:r>
        <w:r>
          <w:fldChar w:fldCharType="begin"/>
        </w:r>
        <w:r>
          <w:instrText xml:space="preserve"> PAGEREF _Toc32338 \h </w:instrText>
        </w:r>
        <w:r>
          <w:fldChar w:fldCharType="separate"/>
        </w:r>
        <w:r>
          <w:t>3</w:t>
        </w:r>
        <w:r>
          <w:fldChar w:fldCharType="end"/>
        </w:r>
      </w:hyperlink>
    </w:p>
    <w:p>
      <w:pPr>
        <w:pStyle w:val="TOC1"/>
        <w:tabs>
          <w:tab w:val="right" w:leader="dot" w:pos="8306"/>
        </w:tabs>
      </w:pPr>
      <w:hyperlink w:anchor="_Toc16500" w:history="1">
        <w:r>
          <w:rPr>
            <w:rFonts w:ascii="仿宋" w:eastAsia="仿宋" w:hAnsi="仿宋" w:cs="仿宋" w:hint="eastAsia"/>
            <w:lang w:eastAsia="zh-CN"/>
          </w:rPr>
          <w:t>一、高强2号玻璃纤维布项目绩效评估</w:t>
        </w:r>
        <w:r>
          <w:tab/>
        </w:r>
        <w:r>
          <w:fldChar w:fldCharType="begin"/>
        </w:r>
        <w:r>
          <w:instrText xml:space="preserve"> PAGEREF _Toc16500 \h </w:instrText>
        </w:r>
        <w:r>
          <w:fldChar w:fldCharType="separate"/>
        </w:r>
        <w:r>
          <w:t>3</w:t>
        </w:r>
        <w:r>
          <w:fldChar w:fldCharType="end"/>
        </w:r>
      </w:hyperlink>
    </w:p>
    <w:p>
      <w:pPr>
        <w:pStyle w:val="TOC2"/>
        <w:tabs>
          <w:tab w:val="right" w:leader="dot" w:pos="8306"/>
        </w:tabs>
      </w:pPr>
      <w:hyperlink w:anchor="_Toc22577" w:history="1">
        <w:r>
          <w:rPr>
            <w:rFonts w:ascii="仿宋" w:eastAsia="仿宋" w:hAnsi="仿宋" w:cs="仿宋" w:hint="eastAsia"/>
            <w:lang w:eastAsia="zh-CN"/>
          </w:rPr>
          <w:t>(一)、绩效评估指标</w:t>
        </w:r>
        <w:r>
          <w:tab/>
        </w:r>
        <w:r>
          <w:fldChar w:fldCharType="begin"/>
        </w:r>
        <w:r>
          <w:instrText xml:space="preserve"> PAGEREF _Toc22577 \h </w:instrText>
        </w:r>
        <w:r>
          <w:fldChar w:fldCharType="separate"/>
        </w:r>
        <w:r>
          <w:t>3</w:t>
        </w:r>
        <w:r>
          <w:fldChar w:fldCharType="end"/>
        </w:r>
      </w:hyperlink>
    </w:p>
    <w:p>
      <w:pPr>
        <w:pStyle w:val="TOC2"/>
        <w:tabs>
          <w:tab w:val="right" w:leader="dot" w:pos="8306"/>
        </w:tabs>
      </w:pPr>
      <w:hyperlink w:anchor="_Toc11709" w:history="1">
        <w:r>
          <w:rPr>
            <w:rFonts w:ascii="仿宋" w:eastAsia="仿宋" w:hAnsi="仿宋" w:cs="仿宋" w:hint="eastAsia"/>
            <w:lang w:eastAsia="zh-CN"/>
          </w:rPr>
          <w:t>(二)、绩效评估方法</w:t>
        </w:r>
        <w:r>
          <w:tab/>
        </w:r>
        <w:r>
          <w:fldChar w:fldCharType="begin"/>
        </w:r>
        <w:r>
          <w:instrText xml:space="preserve"> PAGEREF _Toc11709 \h </w:instrText>
        </w:r>
        <w:r>
          <w:fldChar w:fldCharType="separate"/>
        </w:r>
        <w:r>
          <w:t>4</w:t>
        </w:r>
        <w:r>
          <w:fldChar w:fldCharType="end"/>
        </w:r>
      </w:hyperlink>
    </w:p>
    <w:p>
      <w:pPr>
        <w:pStyle w:val="TOC2"/>
        <w:tabs>
          <w:tab w:val="right" w:leader="dot" w:pos="8306"/>
        </w:tabs>
      </w:pPr>
      <w:hyperlink w:anchor="_Toc28990" w:history="1">
        <w:r>
          <w:rPr>
            <w:rFonts w:ascii="仿宋" w:eastAsia="仿宋" w:hAnsi="仿宋" w:cs="仿宋" w:hint="eastAsia"/>
            <w:lang w:eastAsia="zh-CN"/>
          </w:rPr>
          <w:t>(三)、绩效评估周期</w:t>
        </w:r>
        <w:r>
          <w:tab/>
        </w:r>
        <w:r>
          <w:fldChar w:fldCharType="begin"/>
        </w:r>
        <w:r>
          <w:instrText xml:space="preserve"> PAGEREF _Toc28990 \h </w:instrText>
        </w:r>
        <w:r>
          <w:fldChar w:fldCharType="separate"/>
        </w:r>
        <w:r>
          <w:t>5</w:t>
        </w:r>
        <w:r>
          <w:fldChar w:fldCharType="end"/>
        </w:r>
      </w:hyperlink>
    </w:p>
    <w:p>
      <w:pPr>
        <w:pStyle w:val="TOC1"/>
        <w:tabs>
          <w:tab w:val="right" w:leader="dot" w:pos="8306"/>
        </w:tabs>
      </w:pPr>
      <w:hyperlink w:anchor="_Toc19199" w:history="1">
        <w:r>
          <w:rPr>
            <w:rFonts w:ascii="仿宋" w:eastAsia="仿宋" w:hAnsi="仿宋" w:cs="仿宋" w:hint="eastAsia"/>
            <w:lang w:eastAsia="zh-CN"/>
          </w:rPr>
          <w:t>二、高强2号玻璃纤维布项目建设背景及必要性分析</w:t>
        </w:r>
        <w:r>
          <w:tab/>
        </w:r>
        <w:r>
          <w:fldChar w:fldCharType="begin"/>
        </w:r>
        <w:r>
          <w:instrText xml:space="preserve"> PAGEREF _Toc19199 \h </w:instrText>
        </w:r>
        <w:r>
          <w:fldChar w:fldCharType="separate"/>
        </w:r>
        <w:r>
          <w:t>6</w:t>
        </w:r>
        <w:r>
          <w:fldChar w:fldCharType="end"/>
        </w:r>
      </w:hyperlink>
    </w:p>
    <w:p>
      <w:pPr>
        <w:pStyle w:val="TOC2"/>
        <w:tabs>
          <w:tab w:val="right" w:leader="dot" w:pos="8306"/>
        </w:tabs>
      </w:pPr>
      <w:hyperlink w:anchor="_Toc16098" w:history="1">
        <w:r>
          <w:rPr>
            <w:rFonts w:ascii="仿宋" w:eastAsia="仿宋" w:hAnsi="仿宋" w:cs="仿宋" w:hint="eastAsia"/>
            <w:lang w:eastAsia="zh-CN"/>
          </w:rPr>
          <w:t>(一)、高强2号玻璃纤维布项目背景分析</w:t>
        </w:r>
        <w:r>
          <w:tab/>
        </w:r>
        <w:r>
          <w:fldChar w:fldCharType="begin"/>
        </w:r>
        <w:r>
          <w:instrText xml:space="preserve"> PAGEREF _Toc16098 \h </w:instrText>
        </w:r>
        <w:r>
          <w:fldChar w:fldCharType="separate"/>
        </w:r>
        <w:r>
          <w:t>6</w:t>
        </w:r>
        <w:r>
          <w:fldChar w:fldCharType="end"/>
        </w:r>
      </w:hyperlink>
    </w:p>
    <w:p>
      <w:pPr>
        <w:pStyle w:val="TOC2"/>
        <w:tabs>
          <w:tab w:val="right" w:leader="dot" w:pos="8306"/>
        </w:tabs>
      </w:pPr>
      <w:hyperlink w:anchor="_Toc22002" w:history="1">
        <w:r>
          <w:rPr>
            <w:rFonts w:ascii="仿宋" w:eastAsia="仿宋" w:hAnsi="仿宋" w:cs="仿宋" w:hint="eastAsia"/>
            <w:lang w:eastAsia="zh-CN"/>
          </w:rPr>
          <w:t>(二)、高强2号玻璃纤维布项目建设必要性分析</w:t>
        </w:r>
        <w:r>
          <w:tab/>
        </w:r>
        <w:r>
          <w:fldChar w:fldCharType="begin"/>
        </w:r>
        <w:r>
          <w:instrText xml:space="preserve"> PAGEREF _Toc22002 \h </w:instrText>
        </w:r>
        <w:r>
          <w:fldChar w:fldCharType="separate"/>
        </w:r>
        <w:r>
          <w:t>8</w:t>
        </w:r>
        <w:r>
          <w:fldChar w:fldCharType="end"/>
        </w:r>
      </w:hyperlink>
    </w:p>
    <w:p>
      <w:pPr>
        <w:pStyle w:val="TOC1"/>
        <w:tabs>
          <w:tab w:val="right" w:leader="dot" w:pos="8306"/>
        </w:tabs>
      </w:pPr>
      <w:hyperlink w:anchor="_Toc5639" w:history="1">
        <w:r>
          <w:rPr>
            <w:rFonts w:ascii="仿宋" w:eastAsia="仿宋" w:hAnsi="仿宋" w:cs="仿宋" w:hint="eastAsia"/>
            <w:lang w:eastAsia="zh-CN"/>
          </w:rPr>
          <w:t>三、市场分析、调研</w:t>
        </w:r>
        <w:r>
          <w:tab/>
        </w:r>
        <w:r>
          <w:fldChar w:fldCharType="begin"/>
        </w:r>
        <w:r>
          <w:instrText xml:space="preserve"> PAGEREF _Toc5639 \h </w:instrText>
        </w:r>
        <w:r>
          <w:fldChar w:fldCharType="separate"/>
        </w:r>
        <w:r>
          <w:t>10</w:t>
        </w:r>
        <w:r>
          <w:fldChar w:fldCharType="end"/>
        </w:r>
      </w:hyperlink>
    </w:p>
    <w:p>
      <w:pPr>
        <w:pStyle w:val="TOC2"/>
        <w:tabs>
          <w:tab w:val="right" w:leader="dot" w:pos="8306"/>
        </w:tabs>
      </w:pPr>
      <w:hyperlink w:anchor="_Toc28070" w:history="1">
        <w:r>
          <w:rPr>
            <w:rFonts w:ascii="仿宋" w:eastAsia="仿宋" w:hAnsi="仿宋" w:cs="仿宋" w:hint="eastAsia"/>
            <w:lang w:eastAsia="zh-CN"/>
          </w:rPr>
          <w:t>(一)、高强2号玻璃纤维布行业分析</w:t>
        </w:r>
        <w:r>
          <w:tab/>
        </w:r>
        <w:r>
          <w:fldChar w:fldCharType="begin"/>
        </w:r>
        <w:r>
          <w:instrText xml:space="preserve"> PAGEREF _Toc28070 \h </w:instrText>
        </w:r>
        <w:r>
          <w:fldChar w:fldCharType="separate"/>
        </w:r>
        <w:r>
          <w:t>10</w:t>
        </w:r>
        <w:r>
          <w:fldChar w:fldCharType="end"/>
        </w:r>
      </w:hyperlink>
    </w:p>
    <w:p>
      <w:pPr>
        <w:pStyle w:val="TOC2"/>
        <w:tabs>
          <w:tab w:val="right" w:leader="dot" w:pos="8306"/>
        </w:tabs>
      </w:pPr>
      <w:hyperlink w:anchor="_Toc26658" w:history="1">
        <w:r>
          <w:rPr>
            <w:rFonts w:ascii="仿宋" w:eastAsia="仿宋" w:hAnsi="仿宋" w:cs="仿宋" w:hint="eastAsia"/>
            <w:lang w:eastAsia="zh-CN"/>
          </w:rPr>
          <w:t>(二)、高强2号玻璃纤维布市场分析预测</w:t>
        </w:r>
        <w:r>
          <w:tab/>
        </w:r>
        <w:r>
          <w:fldChar w:fldCharType="begin"/>
        </w:r>
        <w:r>
          <w:instrText xml:space="preserve"> PAGEREF _Toc26658 \h </w:instrText>
        </w:r>
        <w:r>
          <w:fldChar w:fldCharType="separate"/>
        </w:r>
        <w:r>
          <w:t>10</w:t>
        </w:r>
        <w:r>
          <w:fldChar w:fldCharType="end"/>
        </w:r>
      </w:hyperlink>
    </w:p>
    <w:p>
      <w:pPr>
        <w:pStyle w:val="TOC1"/>
        <w:tabs>
          <w:tab w:val="right" w:leader="dot" w:pos="8306"/>
        </w:tabs>
      </w:pPr>
      <w:hyperlink w:anchor="_Toc22999" w:history="1">
        <w:r>
          <w:rPr>
            <w:rFonts w:ascii="仿宋" w:eastAsia="仿宋" w:hAnsi="仿宋" w:cs="仿宋" w:hint="eastAsia"/>
            <w:lang w:eastAsia="zh-CN"/>
          </w:rPr>
          <w:t>四、高强2号玻璃纤维布项目选址可行性分析</w:t>
        </w:r>
        <w:r>
          <w:tab/>
        </w:r>
        <w:r>
          <w:fldChar w:fldCharType="begin"/>
        </w:r>
        <w:r>
          <w:instrText xml:space="preserve"> PAGEREF _Toc22999 \h </w:instrText>
        </w:r>
        <w:r>
          <w:fldChar w:fldCharType="separate"/>
        </w:r>
        <w:r>
          <w:t>11</w:t>
        </w:r>
        <w:r>
          <w:fldChar w:fldCharType="end"/>
        </w:r>
      </w:hyperlink>
    </w:p>
    <w:p>
      <w:pPr>
        <w:pStyle w:val="TOC2"/>
        <w:tabs>
          <w:tab w:val="right" w:leader="dot" w:pos="8306"/>
        </w:tabs>
      </w:pPr>
      <w:hyperlink w:anchor="_Toc29100" w:history="1">
        <w:r>
          <w:rPr>
            <w:rFonts w:ascii="仿宋" w:eastAsia="仿宋" w:hAnsi="仿宋" w:cs="仿宋" w:hint="eastAsia"/>
            <w:lang w:eastAsia="zh-CN"/>
          </w:rPr>
          <w:t>(一)、高强2号玻璃纤维布项目选址</w:t>
        </w:r>
        <w:r>
          <w:tab/>
        </w:r>
        <w:r>
          <w:fldChar w:fldCharType="begin"/>
        </w:r>
        <w:r>
          <w:instrText xml:space="preserve"> PAGEREF _Toc29100 \h </w:instrText>
        </w:r>
        <w:r>
          <w:fldChar w:fldCharType="separate"/>
        </w:r>
        <w:r>
          <w:t>11</w:t>
        </w:r>
        <w:r>
          <w:fldChar w:fldCharType="end"/>
        </w:r>
      </w:hyperlink>
    </w:p>
    <w:p>
      <w:pPr>
        <w:pStyle w:val="TOC2"/>
        <w:tabs>
          <w:tab w:val="right" w:leader="dot" w:pos="8306"/>
        </w:tabs>
      </w:pPr>
      <w:hyperlink w:anchor="_Toc29185" w:history="1">
        <w:r>
          <w:rPr>
            <w:rFonts w:ascii="仿宋" w:eastAsia="仿宋" w:hAnsi="仿宋" w:cs="仿宋" w:hint="eastAsia"/>
            <w:lang w:eastAsia="zh-CN"/>
          </w:rPr>
          <w:t>(二)、用地控制指标</w:t>
        </w:r>
        <w:r>
          <w:tab/>
        </w:r>
        <w:r>
          <w:fldChar w:fldCharType="begin"/>
        </w:r>
        <w:r>
          <w:instrText xml:space="preserve"> PAGEREF _Toc29185 \h </w:instrText>
        </w:r>
        <w:r>
          <w:fldChar w:fldCharType="separate"/>
        </w:r>
        <w:r>
          <w:t>11</w:t>
        </w:r>
        <w:r>
          <w:fldChar w:fldCharType="end"/>
        </w:r>
      </w:hyperlink>
    </w:p>
    <w:p>
      <w:pPr>
        <w:pStyle w:val="TOC2"/>
        <w:tabs>
          <w:tab w:val="right" w:leader="dot" w:pos="8306"/>
        </w:tabs>
      </w:pPr>
      <w:hyperlink w:anchor="_Toc11637" w:history="1">
        <w:r>
          <w:rPr>
            <w:rFonts w:ascii="仿宋" w:eastAsia="仿宋" w:hAnsi="仿宋" w:cs="仿宋" w:hint="eastAsia"/>
            <w:lang w:eastAsia="zh-CN"/>
          </w:rPr>
          <w:t>(三)、节约用地措施</w:t>
        </w:r>
        <w:r>
          <w:tab/>
        </w:r>
        <w:r>
          <w:fldChar w:fldCharType="begin"/>
        </w:r>
        <w:r>
          <w:instrText xml:space="preserve"> PAGEREF _Toc11637 \h </w:instrText>
        </w:r>
        <w:r>
          <w:fldChar w:fldCharType="separate"/>
        </w:r>
        <w:r>
          <w:t>14</w:t>
        </w:r>
        <w:r>
          <w:fldChar w:fldCharType="end"/>
        </w:r>
      </w:hyperlink>
    </w:p>
    <w:p>
      <w:pPr>
        <w:pStyle w:val="TOC2"/>
        <w:tabs>
          <w:tab w:val="right" w:leader="dot" w:pos="8306"/>
        </w:tabs>
      </w:pPr>
      <w:hyperlink w:anchor="_Toc18927" w:history="1">
        <w:r>
          <w:rPr>
            <w:rFonts w:ascii="仿宋" w:eastAsia="仿宋" w:hAnsi="仿宋" w:cs="仿宋" w:hint="eastAsia"/>
            <w:lang w:eastAsia="zh-CN"/>
          </w:rPr>
          <w:t>(四)、总图布置方案</w:t>
        </w:r>
        <w:r>
          <w:tab/>
        </w:r>
        <w:r>
          <w:fldChar w:fldCharType="begin"/>
        </w:r>
        <w:r>
          <w:instrText xml:space="preserve"> PAGEREF _Toc18927 \h </w:instrText>
        </w:r>
        <w:r>
          <w:fldChar w:fldCharType="separate"/>
        </w:r>
        <w:r>
          <w:t>15</w:t>
        </w:r>
        <w:r>
          <w:fldChar w:fldCharType="end"/>
        </w:r>
      </w:hyperlink>
    </w:p>
    <w:p>
      <w:pPr>
        <w:pStyle w:val="TOC2"/>
        <w:tabs>
          <w:tab w:val="right" w:leader="dot" w:pos="8306"/>
        </w:tabs>
      </w:pPr>
      <w:hyperlink w:anchor="_Toc15216" w:history="1">
        <w:r>
          <w:rPr>
            <w:rFonts w:ascii="仿宋" w:eastAsia="仿宋" w:hAnsi="仿宋" w:cs="仿宋" w:hint="eastAsia"/>
            <w:lang w:eastAsia="zh-CN"/>
          </w:rPr>
          <w:t>(五)、选址综合评价</w:t>
        </w:r>
        <w:r>
          <w:tab/>
        </w:r>
        <w:r>
          <w:fldChar w:fldCharType="begin"/>
        </w:r>
        <w:r>
          <w:instrText xml:space="preserve"> PAGEREF _Toc15216 \h </w:instrText>
        </w:r>
        <w:r>
          <w:fldChar w:fldCharType="separate"/>
        </w:r>
        <w:r>
          <w:t>16</w:t>
        </w:r>
        <w:r>
          <w:fldChar w:fldCharType="end"/>
        </w:r>
      </w:hyperlink>
    </w:p>
    <w:p>
      <w:pPr>
        <w:pStyle w:val="TOC1"/>
        <w:tabs>
          <w:tab w:val="right" w:leader="dot" w:pos="8306"/>
        </w:tabs>
      </w:pPr>
      <w:hyperlink w:anchor="_Toc14292" w:history="1">
        <w:r>
          <w:rPr>
            <w:rFonts w:ascii="仿宋" w:eastAsia="仿宋" w:hAnsi="仿宋" w:cs="仿宋" w:hint="eastAsia"/>
            <w:lang w:eastAsia="zh-CN"/>
          </w:rPr>
          <w:t>五、高强2号玻璃纤维布项目概论</w:t>
        </w:r>
        <w:r>
          <w:tab/>
        </w:r>
        <w:r>
          <w:fldChar w:fldCharType="begin"/>
        </w:r>
        <w:r>
          <w:instrText xml:space="preserve"> PAGEREF _Toc14292 \h </w:instrText>
        </w:r>
        <w:r>
          <w:fldChar w:fldCharType="separate"/>
        </w:r>
        <w:r>
          <w:t>17</w:t>
        </w:r>
        <w:r>
          <w:fldChar w:fldCharType="end"/>
        </w:r>
      </w:hyperlink>
    </w:p>
    <w:p>
      <w:pPr>
        <w:pStyle w:val="TOC2"/>
        <w:tabs>
          <w:tab w:val="right" w:leader="dot" w:pos="8306"/>
        </w:tabs>
      </w:pPr>
      <w:hyperlink w:anchor="_Toc7905" w:history="1">
        <w:r>
          <w:rPr>
            <w:rFonts w:ascii="仿宋" w:eastAsia="仿宋" w:hAnsi="仿宋" w:cs="仿宋" w:hint="eastAsia"/>
            <w:lang w:eastAsia="zh-CN"/>
          </w:rPr>
          <w:t>(一)、高强2号玻璃纤维布项目概况</w:t>
        </w:r>
        <w:r>
          <w:tab/>
        </w:r>
        <w:r>
          <w:fldChar w:fldCharType="begin"/>
        </w:r>
        <w:r>
          <w:instrText xml:space="preserve"> PAGEREF _Toc7905 \h </w:instrText>
        </w:r>
        <w:r>
          <w:fldChar w:fldCharType="separate"/>
        </w:r>
        <w:r>
          <w:t>17</w:t>
        </w:r>
        <w:r>
          <w:fldChar w:fldCharType="end"/>
        </w:r>
      </w:hyperlink>
    </w:p>
    <w:p>
      <w:pPr>
        <w:pStyle w:val="TOC2"/>
        <w:tabs>
          <w:tab w:val="right" w:leader="dot" w:pos="8306"/>
        </w:tabs>
      </w:pPr>
      <w:hyperlink w:anchor="_Toc10298" w:history="1">
        <w:r>
          <w:rPr>
            <w:rFonts w:ascii="仿宋" w:eastAsia="仿宋" w:hAnsi="仿宋" w:cs="仿宋" w:hint="eastAsia"/>
            <w:lang w:eastAsia="zh-CN"/>
          </w:rPr>
          <w:t>(二)、高强2号玻璃纤维布项目目标</w:t>
        </w:r>
        <w:r>
          <w:tab/>
        </w:r>
        <w:r>
          <w:fldChar w:fldCharType="begin"/>
        </w:r>
        <w:r>
          <w:instrText xml:space="preserve"> PAGEREF _Toc10298 \h </w:instrText>
        </w:r>
        <w:r>
          <w:fldChar w:fldCharType="separate"/>
        </w:r>
        <w:r>
          <w:t>20</w:t>
        </w:r>
        <w:r>
          <w:fldChar w:fldCharType="end"/>
        </w:r>
      </w:hyperlink>
    </w:p>
    <w:p>
      <w:pPr>
        <w:pStyle w:val="TOC2"/>
        <w:tabs>
          <w:tab w:val="right" w:leader="dot" w:pos="8306"/>
        </w:tabs>
      </w:pPr>
      <w:hyperlink w:anchor="_Toc5921" w:history="1">
        <w:r>
          <w:rPr>
            <w:rFonts w:ascii="仿宋" w:eastAsia="仿宋" w:hAnsi="仿宋" w:cs="仿宋" w:hint="eastAsia"/>
            <w:lang w:eastAsia="zh-CN"/>
          </w:rPr>
          <w:t>(三)、高强2号玻璃纤维布项目提出的理由</w:t>
        </w:r>
        <w:r>
          <w:tab/>
        </w:r>
        <w:r>
          <w:fldChar w:fldCharType="begin"/>
        </w:r>
        <w:r>
          <w:instrText xml:space="preserve"> PAGEREF _Toc5921 \h </w:instrText>
        </w:r>
        <w:r>
          <w:fldChar w:fldCharType="separate"/>
        </w:r>
        <w:r>
          <w:t>20</w:t>
        </w:r>
        <w:r>
          <w:fldChar w:fldCharType="end"/>
        </w:r>
      </w:hyperlink>
    </w:p>
    <w:p>
      <w:pPr>
        <w:pStyle w:val="TOC2"/>
        <w:tabs>
          <w:tab w:val="right" w:leader="dot" w:pos="8306"/>
        </w:tabs>
      </w:pPr>
      <w:hyperlink w:anchor="_Toc5698" w:history="1">
        <w:r>
          <w:rPr>
            <w:rFonts w:ascii="仿宋" w:eastAsia="仿宋" w:hAnsi="仿宋" w:cs="仿宋" w:hint="eastAsia"/>
            <w:lang w:eastAsia="zh-CN"/>
          </w:rPr>
          <w:t>(四)、高强2号玻璃纤维布项目意义</w:t>
        </w:r>
        <w:r>
          <w:tab/>
        </w:r>
        <w:r>
          <w:fldChar w:fldCharType="begin"/>
        </w:r>
        <w:r>
          <w:instrText xml:space="preserve"> PAGEREF _Toc5698 \h </w:instrText>
        </w:r>
        <w:r>
          <w:fldChar w:fldCharType="separate"/>
        </w:r>
        <w:r>
          <w:t>22</w:t>
        </w:r>
        <w:r>
          <w:fldChar w:fldCharType="end"/>
        </w:r>
      </w:hyperlink>
    </w:p>
    <w:p>
      <w:pPr>
        <w:pStyle w:val="TOC2"/>
        <w:tabs>
          <w:tab w:val="right" w:leader="dot" w:pos="8306"/>
        </w:tabs>
      </w:pPr>
      <w:hyperlink w:anchor="_Toc12112" w:history="1">
        <w:r>
          <w:rPr>
            <w:rFonts w:ascii="仿宋" w:eastAsia="仿宋" w:hAnsi="仿宋" w:cs="仿宋" w:hint="eastAsia"/>
            <w:lang w:eastAsia="zh-CN"/>
          </w:rPr>
          <w:t>(五)、高强2号玻璃纤维布项目背景</w:t>
        </w:r>
        <w:r>
          <w:tab/>
        </w:r>
        <w:r>
          <w:fldChar w:fldCharType="begin"/>
        </w:r>
        <w:r>
          <w:instrText xml:space="preserve"> PAGEREF _Toc12112 \h </w:instrText>
        </w:r>
        <w:r>
          <w:fldChar w:fldCharType="separate"/>
        </w:r>
        <w:r>
          <w:t>23</w:t>
        </w:r>
        <w:r>
          <w:fldChar w:fldCharType="end"/>
        </w:r>
      </w:hyperlink>
    </w:p>
    <w:p>
      <w:pPr>
        <w:pStyle w:val="TOC1"/>
        <w:tabs>
          <w:tab w:val="right" w:leader="dot" w:pos="8306"/>
        </w:tabs>
      </w:pPr>
      <w:hyperlink w:anchor="_Toc29450" w:history="1">
        <w:r>
          <w:rPr>
            <w:rFonts w:ascii="仿宋" w:eastAsia="仿宋" w:hAnsi="仿宋" w:cs="仿宋" w:hint="eastAsia"/>
            <w:lang w:eastAsia="zh-CN"/>
          </w:rPr>
          <w:t>六、工艺说明</w:t>
        </w:r>
        <w:r>
          <w:tab/>
        </w:r>
        <w:r>
          <w:fldChar w:fldCharType="begin"/>
        </w:r>
        <w:r>
          <w:instrText xml:space="preserve"> PAGEREF _Toc29450 \h </w:instrText>
        </w:r>
        <w:r>
          <w:fldChar w:fldCharType="separate"/>
        </w:r>
        <w:r>
          <w:t>24</w:t>
        </w:r>
        <w:r>
          <w:fldChar w:fldCharType="end"/>
        </w:r>
      </w:hyperlink>
    </w:p>
    <w:p>
      <w:pPr>
        <w:pStyle w:val="TOC2"/>
        <w:tabs>
          <w:tab w:val="right" w:leader="dot" w:pos="8306"/>
        </w:tabs>
      </w:pPr>
      <w:hyperlink w:anchor="_Toc17568" w:history="1">
        <w:r>
          <w:rPr>
            <w:rFonts w:ascii="仿宋" w:eastAsia="仿宋" w:hAnsi="仿宋" w:cs="仿宋" w:hint="eastAsia"/>
            <w:lang w:eastAsia="zh-CN"/>
          </w:rPr>
          <w:t>(一)、技术管理特点</w:t>
        </w:r>
        <w:r>
          <w:tab/>
        </w:r>
        <w:r>
          <w:fldChar w:fldCharType="begin"/>
        </w:r>
        <w:r>
          <w:instrText xml:space="preserve"> PAGEREF _Toc17568 \h </w:instrText>
        </w:r>
        <w:r>
          <w:fldChar w:fldCharType="separate"/>
        </w:r>
        <w:r>
          <w:t>24</w:t>
        </w:r>
        <w:r>
          <w:fldChar w:fldCharType="end"/>
        </w:r>
      </w:hyperlink>
    </w:p>
    <w:p>
      <w:pPr>
        <w:pStyle w:val="TOC2"/>
        <w:tabs>
          <w:tab w:val="right" w:leader="dot" w:pos="8306"/>
        </w:tabs>
      </w:pPr>
      <w:hyperlink w:anchor="_Toc23869" w:history="1">
        <w:r>
          <w:rPr>
            <w:rFonts w:ascii="仿宋" w:eastAsia="仿宋" w:hAnsi="仿宋" w:cs="仿宋" w:hint="eastAsia"/>
            <w:lang w:eastAsia="zh-CN"/>
          </w:rPr>
          <w:t>(二)、高强2号玻璃纤维布项目工艺技术设计方案</w:t>
        </w:r>
        <w:r>
          <w:tab/>
        </w:r>
        <w:r>
          <w:fldChar w:fldCharType="begin"/>
        </w:r>
        <w:r>
          <w:instrText xml:space="preserve"> PAGEREF _Toc23869 \h </w:instrText>
        </w:r>
        <w:r>
          <w:fldChar w:fldCharType="separate"/>
        </w:r>
        <w:r>
          <w:t>25</w:t>
        </w:r>
        <w:r>
          <w:fldChar w:fldCharType="end"/>
        </w:r>
      </w:hyperlink>
    </w:p>
    <w:p>
      <w:pPr>
        <w:pStyle w:val="TOC2"/>
        <w:tabs>
          <w:tab w:val="right" w:leader="dot" w:pos="8306"/>
        </w:tabs>
      </w:pPr>
      <w:hyperlink w:anchor="_Toc53" w:history="1">
        <w:r>
          <w:rPr>
            <w:rFonts w:ascii="仿宋" w:eastAsia="仿宋" w:hAnsi="仿宋" w:cs="仿宋" w:hint="eastAsia"/>
            <w:lang w:eastAsia="zh-CN"/>
          </w:rPr>
          <w:t>(三)、设备选型方案</w:t>
        </w:r>
        <w:r>
          <w:tab/>
        </w:r>
        <w:r>
          <w:fldChar w:fldCharType="begin"/>
        </w:r>
        <w:r>
          <w:instrText xml:space="preserve"> PAGEREF _Toc53 \h </w:instrText>
        </w:r>
        <w:r>
          <w:fldChar w:fldCharType="separate"/>
        </w:r>
        <w:r>
          <w:t>27</w:t>
        </w:r>
        <w:r>
          <w:fldChar w:fldCharType="end"/>
        </w:r>
      </w:hyperlink>
    </w:p>
    <w:p>
      <w:pPr>
        <w:pStyle w:val="TOC1"/>
        <w:tabs>
          <w:tab w:val="right" w:leader="dot" w:pos="8306"/>
        </w:tabs>
      </w:pPr>
      <w:hyperlink w:anchor="_Toc21010" w:history="1">
        <w:r>
          <w:rPr>
            <w:rFonts w:ascii="仿宋" w:eastAsia="仿宋" w:hAnsi="仿宋" w:cs="仿宋" w:hint="eastAsia"/>
            <w:lang w:eastAsia="zh-CN"/>
          </w:rPr>
          <w:t>七、高强2号玻璃纤维布项目技术管理</w:t>
        </w:r>
        <w:r>
          <w:tab/>
        </w:r>
        <w:r>
          <w:fldChar w:fldCharType="begin"/>
        </w:r>
        <w:r>
          <w:instrText xml:space="preserve"> PAGEREF _Toc21010 \h </w:instrText>
        </w:r>
        <w:r>
          <w:fldChar w:fldCharType="separate"/>
        </w:r>
        <w:r>
          <w:t>28</w:t>
        </w:r>
        <w:r>
          <w:fldChar w:fldCharType="end"/>
        </w:r>
      </w:hyperlink>
    </w:p>
    <w:p>
      <w:pPr>
        <w:pStyle w:val="TOC2"/>
        <w:tabs>
          <w:tab w:val="right" w:leader="dot" w:pos="8306"/>
        </w:tabs>
      </w:pPr>
      <w:hyperlink w:anchor="_Toc26782" w:history="1">
        <w:r>
          <w:rPr>
            <w:rFonts w:ascii="仿宋" w:eastAsia="仿宋" w:hAnsi="仿宋" w:cs="仿宋" w:hint="eastAsia"/>
            <w:lang w:eastAsia="zh-CN"/>
          </w:rPr>
          <w:t>(一)、技术方案选用方向</w:t>
        </w:r>
        <w:r>
          <w:tab/>
        </w:r>
        <w:r>
          <w:fldChar w:fldCharType="begin"/>
        </w:r>
        <w:r>
          <w:instrText xml:space="preserve"> PAGEREF _Toc26782 \h </w:instrText>
        </w:r>
        <w:r>
          <w:fldChar w:fldCharType="separate"/>
        </w:r>
        <w:r>
          <w:t>28</w:t>
        </w:r>
        <w:r>
          <w:fldChar w:fldCharType="end"/>
        </w:r>
      </w:hyperlink>
    </w:p>
    <w:p>
      <w:pPr>
        <w:pStyle w:val="TOC2"/>
        <w:tabs>
          <w:tab w:val="right" w:leader="dot" w:pos="8306"/>
        </w:tabs>
      </w:pPr>
      <w:hyperlink w:anchor="_Toc2881" w:history="1">
        <w:r>
          <w:rPr>
            <w:rFonts w:ascii="仿宋" w:eastAsia="仿宋" w:hAnsi="仿宋" w:cs="仿宋" w:hint="eastAsia"/>
            <w:lang w:eastAsia="zh-CN"/>
          </w:rPr>
          <w:t>(二)、工艺技术方案选用原则</w:t>
        </w:r>
        <w:r>
          <w:tab/>
        </w:r>
        <w:r>
          <w:fldChar w:fldCharType="begin"/>
        </w:r>
        <w:r>
          <w:instrText xml:space="preserve"> PAGEREF _Toc2881 \h </w:instrText>
        </w:r>
        <w:r>
          <w:fldChar w:fldCharType="separate"/>
        </w:r>
        <w:r>
          <w:t>30</w:t>
        </w:r>
        <w:r>
          <w:fldChar w:fldCharType="end"/>
        </w:r>
      </w:hyperlink>
    </w:p>
    <w:p>
      <w:pPr>
        <w:pStyle w:val="TOC2"/>
        <w:tabs>
          <w:tab w:val="right" w:leader="dot" w:pos="8306"/>
        </w:tabs>
      </w:pPr>
      <w:hyperlink w:anchor="_Toc4210" w:history="1">
        <w:r>
          <w:rPr>
            <w:rFonts w:ascii="仿宋" w:eastAsia="仿宋" w:hAnsi="仿宋" w:cs="仿宋" w:hint="eastAsia"/>
            <w:lang w:eastAsia="zh-CN"/>
          </w:rPr>
          <w:t>(三)、工艺技术方案要求</w:t>
        </w:r>
        <w:r>
          <w:tab/>
        </w:r>
        <w:r>
          <w:fldChar w:fldCharType="begin"/>
        </w:r>
        <w:r>
          <w:instrText xml:space="preserve"> PAGEREF _Toc4210 \h </w:instrText>
        </w:r>
        <w:r>
          <w:fldChar w:fldCharType="separate"/>
        </w:r>
        <w:r>
          <w:t>32</w:t>
        </w:r>
        <w:r>
          <w:fldChar w:fldCharType="end"/>
        </w:r>
      </w:hyperlink>
    </w:p>
    <w:p>
      <w:pPr>
        <w:pStyle w:val="TOC1"/>
        <w:tabs>
          <w:tab w:val="right" w:leader="dot" w:pos="8306"/>
        </w:tabs>
      </w:pPr>
      <w:hyperlink w:anchor="_Toc6592" w:history="1">
        <w:r>
          <w:rPr>
            <w:rFonts w:ascii="仿宋" w:eastAsia="仿宋" w:hAnsi="仿宋" w:cs="仿宋" w:hint="eastAsia"/>
            <w:lang w:eastAsia="zh-CN"/>
          </w:rPr>
          <w:t>八、高强2号玻璃纤维布项目环境影响分析</w:t>
        </w:r>
        <w:r>
          <w:tab/>
        </w:r>
        <w:r>
          <w:fldChar w:fldCharType="begin"/>
        </w:r>
        <w:r>
          <w:instrText xml:space="preserve"> PAGEREF _Toc6592 \h </w:instrText>
        </w:r>
        <w:r>
          <w:fldChar w:fldCharType="separate"/>
        </w:r>
        <w:r>
          <w:t>34</w:t>
        </w:r>
        <w:r>
          <w:fldChar w:fldCharType="end"/>
        </w:r>
      </w:hyperlink>
    </w:p>
    <w:p>
      <w:pPr>
        <w:pStyle w:val="TOC2"/>
        <w:tabs>
          <w:tab w:val="right" w:leader="dot" w:pos="8306"/>
        </w:tabs>
      </w:pPr>
      <w:hyperlink w:anchor="_Toc21156" w:history="1">
        <w:r>
          <w:rPr>
            <w:rFonts w:ascii="仿宋" w:eastAsia="仿宋" w:hAnsi="仿宋" w:cs="仿宋" w:hint="eastAsia"/>
            <w:lang w:eastAsia="zh-CN"/>
          </w:rPr>
          <w:t>(一)、建设区域环境质量现状</w:t>
        </w:r>
        <w:r>
          <w:tab/>
        </w:r>
        <w:r>
          <w:fldChar w:fldCharType="begin"/>
        </w:r>
        <w:r>
          <w:instrText xml:space="preserve"> PAGEREF _Toc21156 \h </w:instrText>
        </w:r>
        <w:r>
          <w:fldChar w:fldCharType="separate"/>
        </w:r>
        <w:r>
          <w:t>34</w:t>
        </w:r>
        <w:r>
          <w:fldChar w:fldCharType="end"/>
        </w:r>
      </w:hyperlink>
    </w:p>
    <w:p>
      <w:pPr>
        <w:pStyle w:val="TOC2"/>
        <w:tabs>
          <w:tab w:val="right" w:leader="dot" w:pos="8306"/>
        </w:tabs>
      </w:pPr>
      <w:hyperlink w:anchor="_Toc2882" w:history="1">
        <w:r>
          <w:rPr>
            <w:rFonts w:ascii="仿宋" w:eastAsia="仿宋" w:hAnsi="仿宋" w:cs="仿宋" w:hint="eastAsia"/>
            <w:lang w:eastAsia="zh-CN"/>
          </w:rPr>
          <w:t>(二)、建设期环境保护</w:t>
        </w:r>
        <w:r>
          <w:tab/>
        </w:r>
        <w:r>
          <w:fldChar w:fldCharType="begin"/>
        </w:r>
        <w:r>
          <w:instrText xml:space="preserve"> PAGEREF _Toc2882 \h </w:instrText>
        </w:r>
        <w:r>
          <w:fldChar w:fldCharType="separate"/>
        </w:r>
        <w:r>
          <w:t>36</w:t>
        </w:r>
        <w:r>
          <w:fldChar w:fldCharType="end"/>
        </w:r>
      </w:hyperlink>
    </w:p>
    <w:p>
      <w:pPr>
        <w:pStyle w:val="TOC2"/>
        <w:tabs>
          <w:tab w:val="right" w:leader="dot" w:pos="8306"/>
        </w:tabs>
      </w:pPr>
      <w:hyperlink w:anchor="_Toc21114" w:history="1">
        <w:r>
          <w:rPr>
            <w:rFonts w:ascii="仿宋" w:eastAsia="仿宋" w:hAnsi="仿宋" w:cs="仿宋" w:hint="eastAsia"/>
            <w:lang w:eastAsia="zh-CN"/>
          </w:rPr>
          <w:t>(三)、运营期环境保护</w:t>
        </w:r>
        <w:r>
          <w:tab/>
        </w:r>
        <w:r>
          <w:fldChar w:fldCharType="begin"/>
        </w:r>
        <w:r>
          <w:instrText xml:space="preserve"> PAGEREF _Toc21114 \h </w:instrText>
        </w:r>
        <w:r>
          <w:fldChar w:fldCharType="separate"/>
        </w:r>
        <w:r>
          <w:t>37</w:t>
        </w:r>
        <w:r>
          <w:fldChar w:fldCharType="end"/>
        </w:r>
      </w:hyperlink>
    </w:p>
    <w:p>
      <w:pPr>
        <w:pStyle w:val="TOC2"/>
        <w:tabs>
          <w:tab w:val="right" w:leader="dot" w:pos="8306"/>
        </w:tabs>
      </w:pPr>
      <w:hyperlink w:anchor="_Toc6349" w:history="1">
        <w:r>
          <w:rPr>
            <w:rFonts w:ascii="仿宋" w:eastAsia="仿宋" w:hAnsi="仿宋" w:cs="仿宋" w:hint="eastAsia"/>
            <w:lang w:eastAsia="zh-CN"/>
          </w:rPr>
          <w:t>(四)、高强2号玻璃纤维布项目建设对区域经济的影响</w:t>
        </w:r>
        <w:r>
          <w:tab/>
        </w:r>
        <w:r>
          <w:fldChar w:fldCharType="begin"/>
        </w:r>
        <w:r>
          <w:instrText xml:space="preserve"> PAGEREF _Toc6349 \h </w:instrText>
        </w:r>
        <w:r>
          <w:fldChar w:fldCharType="separate"/>
        </w:r>
        <w:r>
          <w:t>39</w:t>
        </w:r>
        <w:r>
          <w:fldChar w:fldCharType="end"/>
        </w:r>
      </w:hyperlink>
    </w:p>
    <w:p>
      <w:pPr>
        <w:pStyle w:val="TOC2"/>
        <w:tabs>
          <w:tab w:val="right" w:leader="dot" w:pos="8306"/>
        </w:tabs>
      </w:pPr>
      <w:hyperlink w:anchor="_Toc25686" w:history="1">
        <w:r>
          <w:rPr>
            <w:rFonts w:ascii="仿宋" w:eastAsia="仿宋" w:hAnsi="仿宋" w:cs="仿宋" w:hint="eastAsia"/>
            <w:lang w:eastAsia="zh-CN"/>
          </w:rPr>
          <w:t>(五)、废弃物处理</w:t>
        </w:r>
        <w:r>
          <w:tab/>
        </w:r>
        <w:r>
          <w:fldChar w:fldCharType="begin"/>
        </w:r>
        <w:r>
          <w:instrText xml:space="preserve"> PAGEREF _Toc25686 \h </w:instrText>
        </w:r>
        <w:r>
          <w:fldChar w:fldCharType="separate"/>
        </w:r>
        <w:r>
          <w:t>40</w:t>
        </w:r>
        <w:r>
          <w:fldChar w:fldCharType="end"/>
        </w:r>
      </w:hyperlink>
    </w:p>
    <w:p>
      <w:pPr>
        <w:pStyle w:val="TOC2"/>
        <w:tabs>
          <w:tab w:val="right" w:leader="dot" w:pos="8306"/>
        </w:tabs>
      </w:pPr>
      <w:hyperlink w:anchor="_Toc3811" w:history="1">
        <w:r>
          <w:rPr>
            <w:rFonts w:ascii="仿宋" w:eastAsia="仿宋" w:hAnsi="仿宋" w:cs="仿宋" w:hint="eastAsia"/>
            <w:lang w:eastAsia="zh-CN"/>
          </w:rPr>
          <w:t>(六)、特殊环境影响分析</w:t>
        </w:r>
        <w:r>
          <w:tab/>
        </w:r>
        <w:r>
          <w:fldChar w:fldCharType="begin"/>
        </w:r>
        <w:r>
          <w:instrText xml:space="preserve"> PAGEREF _Toc3811 \h </w:instrText>
        </w:r>
        <w:r>
          <w:fldChar w:fldCharType="separate"/>
        </w:r>
        <w:r>
          <w:t>42</w:t>
        </w:r>
        <w:r>
          <w:fldChar w:fldCharType="end"/>
        </w:r>
      </w:hyperlink>
    </w:p>
    <w:p>
      <w:pPr>
        <w:pStyle w:val="TOC2"/>
        <w:tabs>
          <w:tab w:val="right" w:leader="dot" w:pos="8306"/>
        </w:tabs>
      </w:pPr>
      <w:hyperlink w:anchor="_Toc28082" w:history="1">
        <w:r>
          <w:rPr>
            <w:rFonts w:ascii="仿宋" w:eastAsia="仿宋" w:hAnsi="仿宋" w:cs="仿宋" w:hint="eastAsia"/>
            <w:lang w:eastAsia="zh-CN"/>
          </w:rPr>
          <w:t>(七)、清洁生产</w:t>
        </w:r>
        <w:r>
          <w:tab/>
        </w:r>
        <w:r>
          <w:fldChar w:fldCharType="begin"/>
        </w:r>
        <w:r>
          <w:instrText xml:space="preserve"> PAGEREF _Toc28082 \h </w:instrText>
        </w:r>
        <w:r>
          <w:fldChar w:fldCharType="separate"/>
        </w:r>
        <w:r>
          <w:t>43</w:t>
        </w:r>
        <w:r>
          <w:fldChar w:fldCharType="end"/>
        </w:r>
      </w:hyperlink>
    </w:p>
    <w:p>
      <w:pPr>
        <w:pStyle w:val="TOC2"/>
        <w:tabs>
          <w:tab w:val="right" w:leader="dot" w:pos="8306"/>
        </w:tabs>
      </w:pPr>
      <w:hyperlink w:anchor="_Toc25618" w:history="1">
        <w:r>
          <w:rPr>
            <w:rFonts w:ascii="仿宋" w:eastAsia="仿宋" w:hAnsi="仿宋" w:cs="仿宋" w:hint="eastAsia"/>
            <w:lang w:eastAsia="zh-CN"/>
          </w:rPr>
          <w:t>(八)、环境保护综合评价</w:t>
        </w:r>
        <w:r>
          <w:tab/>
        </w:r>
        <w:r>
          <w:fldChar w:fldCharType="begin"/>
        </w:r>
        <w:r>
          <w:instrText xml:space="preserve"> PAGEREF _Toc25618 \h </w:instrText>
        </w:r>
        <w:r>
          <w:fldChar w:fldCharType="separate"/>
        </w:r>
        <w:r>
          <w:t>44</w:t>
        </w:r>
        <w:r>
          <w:fldChar w:fldCharType="end"/>
        </w:r>
      </w:hyperlink>
    </w:p>
    <w:p>
      <w:pPr>
        <w:pStyle w:val="TOC1"/>
        <w:tabs>
          <w:tab w:val="right" w:leader="dot" w:pos="8306"/>
        </w:tabs>
      </w:pPr>
      <w:hyperlink w:anchor="_Toc32248" w:history="1">
        <w:r>
          <w:rPr>
            <w:rFonts w:ascii="仿宋" w:eastAsia="仿宋" w:hAnsi="仿宋" w:cs="仿宋" w:hint="eastAsia"/>
            <w:lang w:eastAsia="zh-CN"/>
          </w:rPr>
          <w:t>九、高强2号玻璃纤维布项目经营效益</w:t>
        </w:r>
        <w:r>
          <w:tab/>
        </w:r>
        <w:r>
          <w:fldChar w:fldCharType="begin"/>
        </w:r>
        <w:r>
          <w:instrText xml:space="preserve"> PAGEREF _Toc32248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60" w:history="1">
        <w:r>
          <w:rPr>
            <w:rFonts w:ascii="仿宋" w:eastAsia="仿宋" w:hAnsi="仿宋" w:cs="仿宋" w:hint="eastAsia"/>
            <w:lang w:eastAsia="zh-CN"/>
          </w:rPr>
          <w:t>(一)、经济评价财务测算</w:t>
        </w:r>
        <w:r>
          <w:tab/>
        </w:r>
        <w:r>
          <w:fldChar w:fldCharType="begin"/>
        </w:r>
        <w:r>
          <w:instrText xml:space="preserve"> PAGEREF _Toc22760 \h </w:instrText>
        </w:r>
        <w:r>
          <w:fldChar w:fldCharType="separate"/>
        </w:r>
        <w:r>
          <w:t>46</w:t>
        </w:r>
        <w:r>
          <w:fldChar w:fldCharType="end"/>
        </w:r>
      </w:hyperlink>
    </w:p>
    <w:p>
      <w:pPr>
        <w:pStyle w:val="TOC2"/>
        <w:tabs>
          <w:tab w:val="right" w:leader="dot" w:pos="8306"/>
        </w:tabs>
      </w:pPr>
      <w:hyperlink w:anchor="_Toc12062" w:history="1">
        <w:r>
          <w:rPr>
            <w:rFonts w:ascii="仿宋" w:eastAsia="仿宋" w:hAnsi="仿宋" w:cs="仿宋" w:hint="eastAsia"/>
            <w:lang w:eastAsia="zh-CN"/>
          </w:rPr>
          <w:t>(二)、高强2号玻璃纤维布项目盈利能力分析</w:t>
        </w:r>
        <w:r>
          <w:tab/>
        </w:r>
        <w:r>
          <w:fldChar w:fldCharType="begin"/>
        </w:r>
        <w:r>
          <w:instrText xml:space="preserve"> PAGEREF _Toc12062 \h </w:instrText>
        </w:r>
        <w:r>
          <w:fldChar w:fldCharType="separate"/>
        </w:r>
        <w:r>
          <w:t>47</w:t>
        </w:r>
        <w:r>
          <w:fldChar w:fldCharType="end"/>
        </w:r>
      </w:hyperlink>
    </w:p>
    <w:p>
      <w:pPr>
        <w:pStyle w:val="TOC1"/>
        <w:tabs>
          <w:tab w:val="right" w:leader="dot" w:pos="8306"/>
        </w:tabs>
      </w:pPr>
      <w:hyperlink w:anchor="_Toc5277" w:history="1">
        <w:r>
          <w:rPr>
            <w:rFonts w:ascii="仿宋" w:eastAsia="仿宋" w:hAnsi="仿宋" w:cs="仿宋" w:hint="eastAsia"/>
            <w:lang w:eastAsia="zh-CN"/>
          </w:rPr>
          <w:t>十、高强2号玻璃纤维布项目投资规划</w:t>
        </w:r>
        <w:r>
          <w:tab/>
        </w:r>
        <w:r>
          <w:fldChar w:fldCharType="begin"/>
        </w:r>
        <w:r>
          <w:instrText xml:space="preserve"> PAGEREF _Toc5277 \h </w:instrText>
        </w:r>
        <w:r>
          <w:fldChar w:fldCharType="separate"/>
        </w:r>
        <w:r>
          <w:t>48</w:t>
        </w:r>
        <w:r>
          <w:fldChar w:fldCharType="end"/>
        </w:r>
      </w:hyperlink>
    </w:p>
    <w:p>
      <w:pPr>
        <w:pStyle w:val="TOC2"/>
        <w:tabs>
          <w:tab w:val="right" w:leader="dot" w:pos="8306"/>
        </w:tabs>
      </w:pPr>
      <w:hyperlink w:anchor="_Toc5169" w:history="1">
        <w:r>
          <w:rPr>
            <w:rFonts w:ascii="仿宋" w:eastAsia="仿宋" w:hAnsi="仿宋" w:cs="仿宋" w:hint="eastAsia"/>
            <w:lang w:eastAsia="zh-CN"/>
          </w:rPr>
          <w:t>(一)、高强2号玻璃纤维布项目总投资估算</w:t>
        </w:r>
        <w:r>
          <w:tab/>
        </w:r>
        <w:r>
          <w:fldChar w:fldCharType="begin"/>
        </w:r>
        <w:r>
          <w:instrText xml:space="preserve"> PAGEREF _Toc5169 \h </w:instrText>
        </w:r>
        <w:r>
          <w:fldChar w:fldCharType="separate"/>
        </w:r>
        <w:r>
          <w:t>48</w:t>
        </w:r>
        <w:r>
          <w:fldChar w:fldCharType="end"/>
        </w:r>
      </w:hyperlink>
    </w:p>
    <w:p>
      <w:pPr>
        <w:pStyle w:val="TOC2"/>
        <w:tabs>
          <w:tab w:val="right" w:leader="dot" w:pos="8306"/>
        </w:tabs>
      </w:pPr>
      <w:hyperlink w:anchor="_Toc3054" w:history="1">
        <w:r>
          <w:rPr>
            <w:rFonts w:ascii="仿宋" w:eastAsia="仿宋" w:hAnsi="仿宋" w:cs="仿宋" w:hint="eastAsia"/>
            <w:lang w:eastAsia="zh-CN"/>
          </w:rPr>
          <w:t>(二)、资金筹措</w:t>
        </w:r>
        <w:r>
          <w:tab/>
        </w:r>
        <w:r>
          <w:fldChar w:fldCharType="begin"/>
        </w:r>
        <w:r>
          <w:instrText xml:space="preserve"> PAGEREF _Toc3054 \h </w:instrText>
        </w:r>
        <w:r>
          <w:fldChar w:fldCharType="separate"/>
        </w:r>
        <w:r>
          <w:t>49</w:t>
        </w:r>
        <w:r>
          <w:fldChar w:fldCharType="end"/>
        </w:r>
      </w:hyperlink>
    </w:p>
    <w:p>
      <w:pPr>
        <w:pStyle w:val="TOC1"/>
        <w:tabs>
          <w:tab w:val="right" w:leader="dot" w:pos="8306"/>
        </w:tabs>
      </w:pPr>
      <w:hyperlink w:anchor="_Toc27961" w:history="1">
        <w:r>
          <w:rPr>
            <w:rFonts w:ascii="仿宋" w:eastAsia="仿宋" w:hAnsi="仿宋" w:cs="仿宋" w:hint="eastAsia"/>
            <w:lang w:eastAsia="zh-CN"/>
          </w:rPr>
          <w:t>十一、高强2号玻璃纤维布项目风险管理</w:t>
        </w:r>
        <w:r>
          <w:tab/>
        </w:r>
        <w:r>
          <w:fldChar w:fldCharType="begin"/>
        </w:r>
        <w:r>
          <w:instrText xml:space="preserve"> PAGEREF _Toc27961 \h </w:instrText>
        </w:r>
        <w:r>
          <w:fldChar w:fldCharType="separate"/>
        </w:r>
        <w:r>
          <w:t>50</w:t>
        </w:r>
        <w:r>
          <w:fldChar w:fldCharType="end"/>
        </w:r>
      </w:hyperlink>
    </w:p>
    <w:p>
      <w:pPr>
        <w:pStyle w:val="TOC2"/>
        <w:tabs>
          <w:tab w:val="right" w:leader="dot" w:pos="8306"/>
        </w:tabs>
      </w:pPr>
      <w:hyperlink w:anchor="_Toc11268" w:history="1">
        <w:r>
          <w:rPr>
            <w:rFonts w:ascii="仿宋" w:eastAsia="仿宋" w:hAnsi="仿宋" w:cs="仿宋" w:hint="eastAsia"/>
            <w:lang w:eastAsia="zh-CN"/>
          </w:rPr>
          <w:t>(一)、风险识别与评估</w:t>
        </w:r>
        <w:r>
          <w:tab/>
        </w:r>
        <w:r>
          <w:fldChar w:fldCharType="begin"/>
        </w:r>
        <w:r>
          <w:instrText xml:space="preserve"> PAGEREF _Toc11268 \h </w:instrText>
        </w:r>
        <w:r>
          <w:fldChar w:fldCharType="separate"/>
        </w:r>
        <w:r>
          <w:t>50</w:t>
        </w:r>
        <w:r>
          <w:fldChar w:fldCharType="end"/>
        </w:r>
      </w:hyperlink>
    </w:p>
    <w:p>
      <w:pPr>
        <w:pStyle w:val="TOC2"/>
        <w:tabs>
          <w:tab w:val="right" w:leader="dot" w:pos="8306"/>
        </w:tabs>
      </w:pPr>
      <w:hyperlink w:anchor="_Toc21263" w:history="1">
        <w:r>
          <w:rPr>
            <w:rFonts w:ascii="仿宋" w:eastAsia="仿宋" w:hAnsi="仿宋" w:cs="仿宋" w:hint="eastAsia"/>
            <w:lang w:eastAsia="zh-CN"/>
          </w:rPr>
          <w:t>(二)、风险应对策略</w:t>
        </w:r>
        <w:r>
          <w:tab/>
        </w:r>
        <w:r>
          <w:fldChar w:fldCharType="begin"/>
        </w:r>
        <w:r>
          <w:instrText xml:space="preserve"> PAGEREF _Toc21263 \h </w:instrText>
        </w:r>
        <w:r>
          <w:fldChar w:fldCharType="separate"/>
        </w:r>
        <w:r>
          <w:t>51</w:t>
        </w:r>
        <w:r>
          <w:fldChar w:fldCharType="end"/>
        </w:r>
      </w:hyperlink>
    </w:p>
    <w:p>
      <w:pPr>
        <w:pStyle w:val="TOC2"/>
        <w:tabs>
          <w:tab w:val="right" w:leader="dot" w:pos="8306"/>
        </w:tabs>
      </w:pPr>
      <w:hyperlink w:anchor="_Toc20825" w:history="1">
        <w:r>
          <w:rPr>
            <w:rFonts w:ascii="仿宋" w:eastAsia="仿宋" w:hAnsi="仿宋" w:cs="仿宋" w:hint="eastAsia"/>
            <w:lang w:eastAsia="zh-CN"/>
          </w:rPr>
          <w:t>(三)、风险监控与控制</w:t>
        </w:r>
        <w:r>
          <w:tab/>
        </w:r>
        <w:r>
          <w:fldChar w:fldCharType="begin"/>
        </w:r>
        <w:r>
          <w:instrText xml:space="preserve"> PAGEREF _Toc20825 \h </w:instrText>
        </w:r>
        <w:r>
          <w:fldChar w:fldCharType="separate"/>
        </w:r>
        <w:r>
          <w:t>53</w:t>
        </w:r>
        <w:r>
          <w:fldChar w:fldCharType="end"/>
        </w:r>
      </w:hyperlink>
    </w:p>
    <w:p>
      <w:pPr>
        <w:pStyle w:val="TOC1"/>
        <w:tabs>
          <w:tab w:val="right" w:leader="dot" w:pos="8306"/>
        </w:tabs>
      </w:pPr>
      <w:hyperlink w:anchor="_Toc25380" w:history="1">
        <w:r>
          <w:rPr>
            <w:rFonts w:ascii="仿宋" w:eastAsia="仿宋" w:hAnsi="仿宋" w:cs="仿宋" w:hint="eastAsia"/>
            <w:lang w:eastAsia="zh-CN"/>
          </w:rPr>
          <w:t>十二、高强2号玻璃纤维布项目人力资源管理</w:t>
        </w:r>
        <w:r>
          <w:tab/>
        </w:r>
        <w:r>
          <w:fldChar w:fldCharType="begin"/>
        </w:r>
        <w:r>
          <w:instrText xml:space="preserve"> PAGEREF _Toc25380 \h </w:instrText>
        </w:r>
        <w:r>
          <w:fldChar w:fldCharType="separate"/>
        </w:r>
        <w:r>
          <w:t>54</w:t>
        </w:r>
        <w:r>
          <w:fldChar w:fldCharType="end"/>
        </w:r>
      </w:hyperlink>
    </w:p>
    <w:p>
      <w:pPr>
        <w:pStyle w:val="TOC2"/>
        <w:tabs>
          <w:tab w:val="right" w:leader="dot" w:pos="8306"/>
        </w:tabs>
      </w:pPr>
      <w:hyperlink w:anchor="_Toc4857" w:history="1">
        <w:r>
          <w:rPr>
            <w:rFonts w:ascii="仿宋" w:eastAsia="仿宋" w:hAnsi="仿宋" w:cs="仿宋" w:hint="eastAsia"/>
            <w:lang w:eastAsia="zh-CN"/>
          </w:rPr>
          <w:t>(一)、建立健全的预算管理制度</w:t>
        </w:r>
        <w:r>
          <w:tab/>
        </w:r>
        <w:r>
          <w:fldChar w:fldCharType="begin"/>
        </w:r>
        <w:r>
          <w:instrText xml:space="preserve"> PAGEREF _Toc4857 \h </w:instrText>
        </w:r>
        <w:r>
          <w:fldChar w:fldCharType="separate"/>
        </w:r>
        <w:r>
          <w:t>54</w:t>
        </w:r>
        <w:r>
          <w:fldChar w:fldCharType="end"/>
        </w:r>
      </w:hyperlink>
    </w:p>
    <w:p>
      <w:pPr>
        <w:pStyle w:val="TOC2"/>
        <w:tabs>
          <w:tab w:val="right" w:leader="dot" w:pos="8306"/>
        </w:tabs>
      </w:pPr>
      <w:hyperlink w:anchor="_Toc29260" w:history="1">
        <w:r>
          <w:rPr>
            <w:rFonts w:ascii="仿宋" w:eastAsia="仿宋" w:hAnsi="仿宋" w:cs="仿宋" w:hint="eastAsia"/>
            <w:lang w:eastAsia="zh-CN"/>
          </w:rPr>
          <w:t>(二)、加强资金流动监控</w:t>
        </w:r>
        <w:r>
          <w:tab/>
        </w:r>
        <w:r>
          <w:fldChar w:fldCharType="begin"/>
        </w:r>
        <w:r>
          <w:instrText xml:space="preserve"> PAGEREF _Toc29260 \h </w:instrText>
        </w:r>
        <w:r>
          <w:fldChar w:fldCharType="separate"/>
        </w:r>
        <w:r>
          <w:t>56</w:t>
        </w:r>
        <w:r>
          <w:fldChar w:fldCharType="end"/>
        </w:r>
      </w:hyperlink>
    </w:p>
    <w:p>
      <w:pPr>
        <w:pStyle w:val="TOC2"/>
        <w:tabs>
          <w:tab w:val="right" w:leader="dot" w:pos="8306"/>
        </w:tabs>
      </w:pPr>
      <w:hyperlink w:anchor="_Toc27791" w:history="1">
        <w:r>
          <w:rPr>
            <w:rFonts w:ascii="仿宋" w:eastAsia="仿宋" w:hAnsi="仿宋" w:cs="仿宋" w:hint="eastAsia"/>
            <w:lang w:eastAsia="zh-CN"/>
          </w:rPr>
          <w:t>(三)、制定完善的风险控制机制</w:t>
        </w:r>
        <w:r>
          <w:tab/>
        </w:r>
        <w:r>
          <w:fldChar w:fldCharType="begin"/>
        </w:r>
        <w:r>
          <w:instrText xml:space="preserve"> PAGEREF _Toc27791 \h </w:instrText>
        </w:r>
        <w:r>
          <w:fldChar w:fldCharType="separate"/>
        </w:r>
        <w:r>
          <w:t>57</w:t>
        </w:r>
        <w:r>
          <w:fldChar w:fldCharType="end"/>
        </w:r>
      </w:hyperlink>
    </w:p>
    <w:p>
      <w:pPr>
        <w:pStyle w:val="TOC2"/>
        <w:tabs>
          <w:tab w:val="right" w:leader="dot" w:pos="8306"/>
        </w:tabs>
      </w:pPr>
      <w:hyperlink w:anchor="_Toc18179" w:history="1">
        <w:r>
          <w:rPr>
            <w:rFonts w:ascii="仿宋" w:eastAsia="仿宋" w:hAnsi="仿宋" w:cs="仿宋" w:hint="eastAsia"/>
            <w:lang w:eastAsia="zh-CN"/>
          </w:rPr>
          <w:t>(四)、优化成本管理</w:t>
        </w:r>
        <w:r>
          <w:tab/>
        </w:r>
        <w:r>
          <w:fldChar w:fldCharType="begin"/>
        </w:r>
        <w:r>
          <w:instrText xml:space="preserve"> PAGEREF _Toc18179 \h </w:instrText>
        </w:r>
        <w:r>
          <w:fldChar w:fldCharType="separate"/>
        </w:r>
        <w:r>
          <w:t>58</w:t>
        </w:r>
        <w:r>
          <w:fldChar w:fldCharType="end"/>
        </w:r>
      </w:hyperlink>
    </w:p>
    <w:p>
      <w:pPr>
        <w:pStyle w:val="TOC1"/>
        <w:tabs>
          <w:tab w:val="right" w:leader="dot" w:pos="8306"/>
        </w:tabs>
      </w:pPr>
      <w:hyperlink w:anchor="_Toc26143" w:history="1">
        <w:r>
          <w:rPr>
            <w:rFonts w:ascii="仿宋" w:eastAsia="仿宋" w:hAnsi="仿宋" w:cs="仿宋" w:hint="eastAsia"/>
            <w:lang w:eastAsia="zh-CN"/>
          </w:rPr>
          <w:t>十三、高强2号玻璃纤维布项目工程方案分析</w:t>
        </w:r>
        <w:r>
          <w:tab/>
        </w:r>
        <w:r>
          <w:fldChar w:fldCharType="begin"/>
        </w:r>
        <w:r>
          <w:instrText xml:space="preserve"> PAGEREF _Toc26143 \h </w:instrText>
        </w:r>
        <w:r>
          <w:fldChar w:fldCharType="separate"/>
        </w:r>
        <w:r>
          <w:t>60</w:t>
        </w:r>
        <w:r>
          <w:fldChar w:fldCharType="end"/>
        </w:r>
      </w:hyperlink>
    </w:p>
    <w:p>
      <w:pPr>
        <w:pStyle w:val="TOC2"/>
        <w:tabs>
          <w:tab w:val="right" w:leader="dot" w:pos="8306"/>
        </w:tabs>
      </w:pPr>
      <w:hyperlink w:anchor="_Toc7888" w:history="1">
        <w:r>
          <w:rPr>
            <w:rFonts w:ascii="仿宋" w:eastAsia="仿宋" w:hAnsi="仿宋" w:cs="仿宋" w:hint="eastAsia"/>
            <w:lang w:eastAsia="zh-CN"/>
          </w:rPr>
          <w:t>(一)、建筑工程设计原则</w:t>
        </w:r>
        <w:r>
          <w:tab/>
        </w:r>
        <w:r>
          <w:fldChar w:fldCharType="begin"/>
        </w:r>
        <w:r>
          <w:instrText xml:space="preserve"> PAGEREF _Toc7888 \h </w:instrText>
        </w:r>
        <w:r>
          <w:fldChar w:fldCharType="separate"/>
        </w:r>
        <w:r>
          <w:t>60</w:t>
        </w:r>
        <w:r>
          <w:fldChar w:fldCharType="end"/>
        </w:r>
      </w:hyperlink>
    </w:p>
    <w:p>
      <w:pPr>
        <w:pStyle w:val="TOC2"/>
        <w:tabs>
          <w:tab w:val="right" w:leader="dot" w:pos="8306"/>
        </w:tabs>
      </w:pPr>
      <w:hyperlink w:anchor="_Toc3684" w:history="1">
        <w:r>
          <w:rPr>
            <w:rFonts w:ascii="仿宋" w:eastAsia="仿宋" w:hAnsi="仿宋" w:cs="仿宋" w:hint="eastAsia"/>
            <w:lang w:eastAsia="zh-CN"/>
          </w:rPr>
          <w:t>(二)、土建工程建设指标</w:t>
        </w:r>
        <w:r>
          <w:tab/>
        </w:r>
        <w:r>
          <w:fldChar w:fldCharType="begin"/>
        </w:r>
        <w:r>
          <w:instrText xml:space="preserve"> PAGEREF _Toc3684 \h </w:instrText>
        </w:r>
        <w:r>
          <w:fldChar w:fldCharType="separate"/>
        </w:r>
        <w:r>
          <w:t>63</w:t>
        </w:r>
        <w:r>
          <w:fldChar w:fldCharType="end"/>
        </w:r>
      </w:hyperlink>
    </w:p>
    <w:p>
      <w:pPr>
        <w:pStyle w:val="TOC1"/>
        <w:tabs>
          <w:tab w:val="right" w:leader="dot" w:pos="8306"/>
        </w:tabs>
      </w:pPr>
      <w:hyperlink w:anchor="_Toc8101" w:history="1">
        <w:r>
          <w:rPr>
            <w:rFonts w:ascii="仿宋" w:eastAsia="仿宋" w:hAnsi="仿宋" w:cs="仿宋" w:hint="eastAsia"/>
            <w:lang w:eastAsia="zh-CN"/>
          </w:rPr>
          <w:t>十四、风险识别与分类</w:t>
        </w:r>
        <w:r>
          <w:tab/>
        </w:r>
        <w:r>
          <w:fldChar w:fldCharType="begin"/>
        </w:r>
        <w:r>
          <w:instrText xml:space="preserve"> PAGEREF _Toc8101 \h </w:instrText>
        </w:r>
        <w:r>
          <w:fldChar w:fldCharType="separate"/>
        </w:r>
        <w:r>
          <w:t>65</w:t>
        </w:r>
        <w:r>
          <w:fldChar w:fldCharType="end"/>
        </w:r>
      </w:hyperlink>
    </w:p>
    <w:p>
      <w:pPr>
        <w:pStyle w:val="TOC2"/>
        <w:tabs>
          <w:tab w:val="right" w:leader="dot" w:pos="8306"/>
        </w:tabs>
      </w:pPr>
      <w:hyperlink w:anchor="_Toc1308" w:history="1">
        <w:r>
          <w:rPr>
            <w:rFonts w:ascii="仿宋" w:eastAsia="仿宋" w:hAnsi="仿宋" w:cs="仿宋" w:hint="eastAsia"/>
            <w:lang w:eastAsia="zh-CN"/>
          </w:rPr>
          <w:t>(一)、风险识别</w:t>
        </w:r>
        <w:r>
          <w:tab/>
        </w:r>
        <w:r>
          <w:fldChar w:fldCharType="begin"/>
        </w:r>
        <w:r>
          <w:instrText xml:space="preserve"> PAGEREF _Toc1308 \h </w:instrText>
        </w:r>
        <w:r>
          <w:fldChar w:fldCharType="separate"/>
        </w:r>
        <w:r>
          <w:t>65</w:t>
        </w:r>
        <w:r>
          <w:fldChar w:fldCharType="end"/>
        </w:r>
      </w:hyperlink>
    </w:p>
    <w:p>
      <w:pPr>
        <w:pStyle w:val="TOC2"/>
        <w:tabs>
          <w:tab w:val="right" w:leader="dot" w:pos="8306"/>
        </w:tabs>
      </w:pPr>
      <w:hyperlink w:anchor="_Toc7542" w:history="1">
        <w:r>
          <w:rPr>
            <w:rFonts w:ascii="仿宋" w:eastAsia="仿宋" w:hAnsi="仿宋" w:cs="仿宋" w:hint="eastAsia"/>
            <w:lang w:eastAsia="zh-CN"/>
          </w:rPr>
          <w:t>(二)、风险分类</w:t>
        </w:r>
        <w:r>
          <w:tab/>
        </w:r>
        <w:r>
          <w:fldChar w:fldCharType="begin"/>
        </w:r>
        <w:r>
          <w:instrText xml:space="preserve"> PAGEREF _Toc7542 \h </w:instrText>
        </w:r>
        <w:r>
          <w:fldChar w:fldCharType="separate"/>
        </w:r>
        <w:r>
          <w:t>66</w:t>
        </w:r>
        <w:r>
          <w:fldChar w:fldCharType="end"/>
        </w:r>
      </w:hyperlink>
    </w:p>
    <w:p>
      <w:pPr>
        <w:pStyle w:val="TOC1"/>
        <w:tabs>
          <w:tab w:val="right" w:leader="dot" w:pos="8306"/>
        </w:tabs>
      </w:pPr>
      <w:hyperlink w:anchor="_Toc31956" w:history="1">
        <w:r>
          <w:rPr>
            <w:rFonts w:ascii="仿宋" w:eastAsia="仿宋" w:hAnsi="仿宋" w:cs="仿宋" w:hint="eastAsia"/>
            <w:lang w:eastAsia="zh-CN"/>
          </w:rPr>
          <w:t>十五、质量管理体系</w:t>
        </w:r>
        <w:r>
          <w:tab/>
        </w:r>
        <w:r>
          <w:fldChar w:fldCharType="begin"/>
        </w:r>
        <w:r>
          <w:instrText xml:space="preserve"> PAGEREF _Toc31956 \h </w:instrText>
        </w:r>
        <w:r>
          <w:fldChar w:fldCharType="separate"/>
        </w:r>
        <w:r>
          <w:t>68</w:t>
        </w:r>
        <w:r>
          <w:fldChar w:fldCharType="end"/>
        </w:r>
      </w:hyperlink>
    </w:p>
    <w:p>
      <w:pPr>
        <w:pStyle w:val="TOC2"/>
        <w:tabs>
          <w:tab w:val="right" w:leader="dot" w:pos="8306"/>
        </w:tabs>
      </w:pPr>
      <w:hyperlink w:anchor="_Toc7523" w:history="1">
        <w:r>
          <w:rPr>
            <w:rFonts w:ascii="仿宋" w:eastAsia="仿宋" w:hAnsi="仿宋" w:cs="仿宋" w:hint="eastAsia"/>
            <w:lang w:eastAsia="zh-CN"/>
          </w:rPr>
          <w:t>(一)、质量目标与方针</w:t>
        </w:r>
        <w:r>
          <w:tab/>
        </w:r>
        <w:r>
          <w:fldChar w:fldCharType="begin"/>
        </w:r>
        <w:r>
          <w:instrText xml:space="preserve"> PAGEREF _Toc7523 \h </w:instrText>
        </w:r>
        <w:r>
          <w:fldChar w:fldCharType="separate"/>
        </w:r>
        <w:r>
          <w:t>68</w:t>
        </w:r>
        <w:r>
          <w:fldChar w:fldCharType="end"/>
        </w:r>
      </w:hyperlink>
    </w:p>
    <w:p>
      <w:pPr>
        <w:pStyle w:val="TOC2"/>
        <w:tabs>
          <w:tab w:val="right" w:leader="dot" w:pos="8306"/>
        </w:tabs>
      </w:pPr>
      <w:hyperlink w:anchor="_Toc6128" w:history="1">
        <w:r>
          <w:rPr>
            <w:rFonts w:ascii="仿宋" w:eastAsia="仿宋" w:hAnsi="仿宋" w:cs="仿宋" w:hint="eastAsia"/>
            <w:lang w:eastAsia="zh-CN"/>
          </w:rPr>
          <w:t>(二)、质量管理责任</w:t>
        </w:r>
        <w:r>
          <w:tab/>
        </w:r>
        <w:r>
          <w:fldChar w:fldCharType="begin"/>
        </w:r>
        <w:r>
          <w:instrText xml:space="preserve"> PAGEREF _Toc6128 \h </w:instrText>
        </w:r>
        <w:r>
          <w:fldChar w:fldCharType="separate"/>
        </w:r>
        <w:r>
          <w:t>69</w:t>
        </w:r>
        <w:r>
          <w:fldChar w:fldCharType="end"/>
        </w:r>
      </w:hyperlink>
    </w:p>
    <w:p>
      <w:pPr>
        <w:pStyle w:val="TOC2"/>
        <w:tabs>
          <w:tab w:val="right" w:leader="dot" w:pos="8306"/>
        </w:tabs>
      </w:pPr>
      <w:hyperlink w:anchor="_Toc2835" w:history="1">
        <w:r>
          <w:rPr>
            <w:rFonts w:ascii="仿宋" w:eastAsia="仿宋" w:hAnsi="仿宋" w:cs="仿宋" w:hint="eastAsia"/>
            <w:lang w:eastAsia="zh-CN"/>
          </w:rPr>
          <w:t>(三)、质量管理体系文件</w:t>
        </w:r>
        <w:r>
          <w:tab/>
        </w:r>
        <w:r>
          <w:fldChar w:fldCharType="begin"/>
        </w:r>
        <w:r>
          <w:instrText xml:space="preserve"> PAGEREF _Toc2835 \h </w:instrText>
        </w:r>
        <w:r>
          <w:fldChar w:fldCharType="separate"/>
        </w:r>
        <w:r>
          <w:t>71</w:t>
        </w:r>
        <w:r>
          <w:fldChar w:fldCharType="end"/>
        </w:r>
      </w:hyperlink>
    </w:p>
    <w:p>
      <w:pPr>
        <w:pStyle w:val="TOC2"/>
        <w:tabs>
          <w:tab w:val="right" w:leader="dot" w:pos="8306"/>
        </w:tabs>
      </w:pPr>
      <w:hyperlink w:anchor="_Toc25336" w:history="1">
        <w:r>
          <w:rPr>
            <w:rFonts w:ascii="仿宋" w:eastAsia="仿宋" w:hAnsi="仿宋" w:cs="仿宋" w:hint="eastAsia"/>
            <w:lang w:eastAsia="zh-CN"/>
          </w:rPr>
          <w:t>(四)、质量培训与教育</w:t>
        </w:r>
        <w:r>
          <w:tab/>
        </w:r>
        <w:r>
          <w:fldChar w:fldCharType="begin"/>
        </w:r>
        <w:r>
          <w:instrText xml:space="preserve"> PAGEREF _Toc25336 \h </w:instrText>
        </w:r>
        <w:r>
          <w:fldChar w:fldCharType="separate"/>
        </w:r>
        <w:r>
          <w:t>73</w:t>
        </w:r>
        <w:r>
          <w:fldChar w:fldCharType="end"/>
        </w:r>
      </w:hyperlink>
    </w:p>
    <w:p>
      <w:pPr>
        <w:pStyle w:val="TOC2"/>
        <w:tabs>
          <w:tab w:val="right" w:leader="dot" w:pos="8306"/>
        </w:tabs>
      </w:pPr>
      <w:hyperlink w:anchor="_Toc31306" w:history="1">
        <w:r>
          <w:rPr>
            <w:rFonts w:ascii="仿宋" w:eastAsia="仿宋" w:hAnsi="仿宋" w:cs="仿宋" w:hint="eastAsia"/>
            <w:lang w:eastAsia="zh-CN"/>
          </w:rPr>
          <w:t>(五)、质量审核与评价</w:t>
        </w:r>
        <w:r>
          <w:tab/>
        </w:r>
        <w:r>
          <w:fldChar w:fldCharType="begin"/>
        </w:r>
        <w:r>
          <w:instrText xml:space="preserve"> PAGEREF _Toc31306 \h </w:instrText>
        </w:r>
        <w:r>
          <w:fldChar w:fldCharType="separate"/>
        </w:r>
        <w:r>
          <w:t>74</w:t>
        </w:r>
        <w:r>
          <w:fldChar w:fldCharType="end"/>
        </w:r>
      </w:hyperlink>
    </w:p>
    <w:p>
      <w:pPr>
        <w:pStyle w:val="TOC2"/>
        <w:tabs>
          <w:tab w:val="right" w:leader="dot" w:pos="8306"/>
        </w:tabs>
      </w:pPr>
      <w:hyperlink w:anchor="_Toc32389" w:history="1">
        <w:r>
          <w:rPr>
            <w:rFonts w:ascii="仿宋" w:eastAsia="仿宋" w:hAnsi="仿宋" w:cs="仿宋" w:hint="eastAsia"/>
            <w:lang w:eastAsia="zh-CN"/>
          </w:rPr>
          <w:t>(六)、不符合与纠正措施</w:t>
        </w:r>
        <w:r>
          <w:tab/>
        </w:r>
        <w:r>
          <w:fldChar w:fldCharType="begin"/>
        </w:r>
        <w:r>
          <w:instrText xml:space="preserve"> PAGEREF _Toc32389 \h </w:instrText>
        </w:r>
        <w:r>
          <w:fldChar w:fldCharType="separate"/>
        </w:r>
        <w:r>
          <w:t>75</w:t>
        </w:r>
        <w:r>
          <w:fldChar w:fldCharType="end"/>
        </w:r>
      </w:hyperlink>
    </w:p>
    <w:p>
      <w:pPr>
        <w:pStyle w:val="TOC1"/>
        <w:tabs>
          <w:tab w:val="right" w:leader="dot" w:pos="8306"/>
        </w:tabs>
      </w:pPr>
      <w:hyperlink w:anchor="_Toc23989" w:history="1">
        <w:r>
          <w:rPr>
            <w:rFonts w:ascii="仿宋" w:eastAsia="仿宋" w:hAnsi="仿宋" w:cs="仿宋" w:hint="eastAsia"/>
            <w:lang w:eastAsia="zh-CN"/>
          </w:rPr>
          <w:t>十六、营销与推广策略</w:t>
        </w:r>
        <w:r>
          <w:tab/>
        </w:r>
        <w:r>
          <w:fldChar w:fldCharType="begin"/>
        </w:r>
        <w:r>
          <w:instrText xml:space="preserve"> PAGEREF _Toc23989 \h </w:instrText>
        </w:r>
        <w:r>
          <w:fldChar w:fldCharType="separate"/>
        </w:r>
        <w:r>
          <w:t>77</w:t>
        </w:r>
        <w:r>
          <w:fldChar w:fldCharType="end"/>
        </w:r>
      </w:hyperlink>
    </w:p>
    <w:p>
      <w:pPr>
        <w:pStyle w:val="TOC2"/>
        <w:tabs>
          <w:tab w:val="right" w:leader="dot" w:pos="8306"/>
        </w:tabs>
      </w:pPr>
      <w:hyperlink w:anchor="_Toc23859" w:history="1">
        <w:r>
          <w:rPr>
            <w:rFonts w:ascii="仿宋" w:eastAsia="仿宋" w:hAnsi="仿宋" w:cs="仿宋" w:hint="eastAsia"/>
            <w:lang w:eastAsia="zh-CN"/>
          </w:rPr>
          <w:t>(一)、产品/服务定位与特点</w:t>
        </w:r>
        <w:r>
          <w:tab/>
        </w:r>
        <w:r>
          <w:fldChar w:fldCharType="begin"/>
        </w:r>
        <w:r>
          <w:instrText xml:space="preserve"> PAGEREF _Toc23859 \h </w:instrText>
        </w:r>
        <w:r>
          <w:fldChar w:fldCharType="separate"/>
        </w:r>
        <w:r>
          <w:t>77</w:t>
        </w:r>
        <w:r>
          <w:fldChar w:fldCharType="end"/>
        </w:r>
      </w:hyperlink>
    </w:p>
    <w:p>
      <w:pPr>
        <w:pStyle w:val="TOC2"/>
        <w:tabs>
          <w:tab w:val="right" w:leader="dot" w:pos="8306"/>
        </w:tabs>
      </w:pPr>
      <w:hyperlink w:anchor="_Toc9596" w:history="1">
        <w:r>
          <w:rPr>
            <w:rFonts w:ascii="仿宋" w:eastAsia="仿宋" w:hAnsi="仿宋" w:cs="仿宋" w:hint="eastAsia"/>
            <w:lang w:eastAsia="zh-CN"/>
          </w:rPr>
          <w:t>(二)、市场定位与竞争分析</w:t>
        </w:r>
        <w:r>
          <w:tab/>
        </w:r>
        <w:r>
          <w:fldChar w:fldCharType="begin"/>
        </w:r>
        <w:r>
          <w:instrText xml:space="preserve"> PAGEREF _Toc9596 \h </w:instrText>
        </w:r>
        <w:r>
          <w:fldChar w:fldCharType="separate"/>
        </w:r>
        <w:r>
          <w:t>78</w:t>
        </w:r>
        <w:r>
          <w:fldChar w:fldCharType="end"/>
        </w:r>
      </w:hyperlink>
    </w:p>
    <w:p>
      <w:pPr>
        <w:pStyle w:val="TOC2"/>
        <w:tabs>
          <w:tab w:val="right" w:leader="dot" w:pos="8306"/>
        </w:tabs>
      </w:pPr>
      <w:hyperlink w:anchor="_Toc24198" w:history="1">
        <w:r>
          <w:rPr>
            <w:rFonts w:ascii="仿宋" w:eastAsia="仿宋" w:hAnsi="仿宋" w:cs="仿宋" w:hint="eastAsia"/>
            <w:lang w:eastAsia="zh-CN"/>
          </w:rPr>
          <w:t>(三)、营销渠道与策略</w:t>
        </w:r>
        <w:r>
          <w:tab/>
        </w:r>
        <w:r>
          <w:fldChar w:fldCharType="begin"/>
        </w:r>
        <w:r>
          <w:instrText xml:space="preserve"> PAGEREF _Toc24198 \h </w:instrText>
        </w:r>
        <w:r>
          <w:fldChar w:fldCharType="separate"/>
        </w:r>
        <w:r>
          <w:t>79</w:t>
        </w:r>
        <w:r>
          <w:fldChar w:fldCharType="end"/>
        </w:r>
      </w:hyperlink>
    </w:p>
    <w:p>
      <w:pPr>
        <w:pStyle w:val="TOC2"/>
        <w:tabs>
          <w:tab w:val="right" w:leader="dot" w:pos="8306"/>
        </w:tabs>
      </w:pPr>
      <w:hyperlink w:anchor="_Toc2856" w:history="1">
        <w:r>
          <w:rPr>
            <w:rFonts w:ascii="仿宋" w:eastAsia="仿宋" w:hAnsi="仿宋" w:cs="仿宋" w:hint="eastAsia"/>
            <w:lang w:eastAsia="zh-CN"/>
          </w:rPr>
          <w:t>(四)、推广与宣传活动</w:t>
        </w:r>
        <w:r>
          <w:tab/>
        </w:r>
        <w:r>
          <w:fldChar w:fldCharType="begin"/>
        </w:r>
        <w:r>
          <w:instrText xml:space="preserve"> PAGEREF _Toc2856 \h </w:instrText>
        </w:r>
        <w:r>
          <w:fldChar w:fldCharType="separate"/>
        </w:r>
        <w:r>
          <w:t>80</w:t>
        </w:r>
        <w:r>
          <w:fldChar w:fldCharType="end"/>
        </w:r>
      </w:hyperlink>
    </w:p>
    <w:p>
      <w:pPr>
        <w:pStyle w:val="TOC1"/>
        <w:tabs>
          <w:tab w:val="right" w:leader="dot" w:pos="8306"/>
        </w:tabs>
      </w:pPr>
      <w:hyperlink w:anchor="_Toc5549" w:history="1">
        <w:r>
          <w:rPr>
            <w:rFonts w:ascii="仿宋" w:eastAsia="仿宋" w:hAnsi="仿宋" w:cs="仿宋" w:hint="eastAsia"/>
            <w:lang w:eastAsia="zh-CN"/>
          </w:rPr>
          <w:t>十七、利益相关者分析与沟通计划</w:t>
        </w:r>
        <w:r>
          <w:tab/>
        </w:r>
        <w:r>
          <w:fldChar w:fldCharType="begin"/>
        </w:r>
        <w:r>
          <w:instrText xml:space="preserve"> PAGEREF _Toc5549 \h </w:instrText>
        </w:r>
        <w:r>
          <w:fldChar w:fldCharType="separate"/>
        </w:r>
        <w:r>
          <w:t>86</w:t>
        </w:r>
        <w:r>
          <w:fldChar w:fldCharType="end"/>
        </w:r>
      </w:hyperlink>
    </w:p>
    <w:p>
      <w:pPr>
        <w:pStyle w:val="TOC2"/>
        <w:tabs>
          <w:tab w:val="right" w:leader="dot" w:pos="8306"/>
        </w:tabs>
      </w:pPr>
      <w:hyperlink w:anchor="_Toc15827" w:history="1">
        <w:r>
          <w:rPr>
            <w:rFonts w:ascii="仿宋" w:eastAsia="仿宋" w:hAnsi="仿宋" w:cs="仿宋" w:hint="eastAsia"/>
            <w:lang w:eastAsia="zh-CN"/>
          </w:rPr>
          <w:t>(一)、利益相关者分析</w:t>
        </w:r>
        <w:r>
          <w:tab/>
        </w:r>
        <w:r>
          <w:fldChar w:fldCharType="begin"/>
        </w:r>
        <w:r>
          <w:instrText xml:space="preserve"> PAGEREF _Toc15827 \h </w:instrText>
        </w:r>
        <w:r>
          <w:fldChar w:fldCharType="separate"/>
        </w:r>
        <w:r>
          <w:t>86</w:t>
        </w:r>
        <w:r>
          <w:fldChar w:fldCharType="end"/>
        </w:r>
      </w:hyperlink>
    </w:p>
    <w:p>
      <w:pPr>
        <w:pStyle w:val="TOC2"/>
        <w:tabs>
          <w:tab w:val="right" w:leader="dot" w:pos="8306"/>
        </w:tabs>
      </w:pPr>
      <w:hyperlink w:anchor="_Toc17269" w:history="1">
        <w:r>
          <w:rPr>
            <w:rFonts w:ascii="仿宋" w:eastAsia="仿宋" w:hAnsi="仿宋" w:cs="仿宋" w:hint="eastAsia"/>
            <w:lang w:eastAsia="zh-CN"/>
          </w:rPr>
          <w:t>(二)、沟通计划</w:t>
        </w:r>
        <w:r>
          <w:tab/>
        </w:r>
        <w:r>
          <w:fldChar w:fldCharType="begin"/>
        </w:r>
        <w:r>
          <w:instrText xml:space="preserve"> PAGEREF _Toc17269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500"/>
      <w:r>
        <w:rPr>
          <w:rFonts w:ascii="仿宋" w:eastAsia="仿宋" w:hAnsi="仿宋" w:cs="仿宋" w:hint="eastAsia"/>
          <w:sz w:val="28"/>
          <w:lang w:eastAsia="zh-CN"/>
        </w:rPr>
        <w:t>一、高强2号玻璃纤维布项目绩效评估</w:t>
      </w:r>
      <w:bookmarkEnd w:id="2"/>
    </w:p>
    <w:p>
      <w:pPr>
        <w:pStyle w:val="Heading2"/>
        <w:rPr>
          <w:rFonts w:ascii="仿宋" w:eastAsia="仿宋" w:hAnsi="仿宋" w:cs="仿宋" w:hint="eastAsia"/>
          <w:lang w:eastAsia="zh-CN"/>
        </w:rPr>
      </w:pPr>
      <w:bookmarkStart w:id="3" w:name="_Toc2257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强2号玻璃纤维布项目中，我们设计了一套全面的绩效评估指标，以确保高强2号玻璃纤维布项目的可控和成功交付。这些指标跨足高强2号玻璃纤维布项目目标、成本、进度和质量等多个维度，为我们提供了全面洞察高强2号玻璃纤维布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强2号玻璃纤维布项目目标达成率是我们关注的首要指标。我们设定了明确的目标，并通过定期监测和评估，迅速发现并应对潜在的目标偏差。这为高强2号玻璃纤维布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成本绩效是另一个核心关注点。通过实际成本与预算成本的对比分析，我们深入了解成本差异的原因，及时调整资源分配，保持高强2号玻璃纤维布项目在经济效益方面的合理水平。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强2号玻璃纤维布项目进度作为关键的绩效指标之一，得到了精心的关注。我们制定了详细的高强2号玻璃纤维布项目进度计划，并设立了进度符合度指标，确保实际进度与计划进度保持一致。这使我们能够快速发现和解决潜在的进度问题，保持高强2号玻璃纤维布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强2号玻璃纤维布项目绩效的不可或缺的一环。我们引入了一系列的质量标准和客户满意度指标，以确保高强2号玻璃纤维布项目交付的成果在质量上达到或超越预期水平。通过持续监测这些指标，我们努力提升高强2号玻璃纤维布项目整体质量水平，为高强2号玻璃纤维布项目的成功交付提供有力保障。通过这些科学且全面的绩效评估，我们能够更好地引导高强2号玻璃纤维布项目的持续改进，确保高强2号玻璃纤维布项目目标的顺利达成。</w:t>
      </w:r>
    </w:p>
    <w:p>
      <w:pPr>
        <w:pStyle w:val="Heading2"/>
        <w:ind w:firstLine="560" w:firstLineChars="200"/>
        <w:rPr>
          <w:rFonts w:ascii="仿宋" w:eastAsia="仿宋" w:hAnsi="仿宋" w:cs="仿宋" w:hint="eastAsia"/>
          <w:sz w:val="28"/>
          <w:lang w:eastAsia="zh-CN"/>
        </w:rPr>
      </w:pPr>
      <w:bookmarkStart w:id="4" w:name="_Toc1170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绩效评估是高强2号玻璃纤维布项目中的关键环节，为确保高强2号玻璃纤维布项目达到预期目标，我们采用了多层次、多维度的绩效评估方法。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强2号玻璃纤维布项目的战略目标对齐，确保每个决策和行动都与高强2号玻璃纤维布项目整体目标保持一致。团队会定期召开战略对齐会议，审视当前工作与高强2号玻璃纤维布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强2号玻璃纤维布项目进度、质量、成本和风险等方面。这些指标通过数据收集和分析，为高强2号玻璃纤维布项目管理团队提供了客观的评估依据。例如，我们通过高强2号玻璃纤维布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强2号玻璃纤维布项目内部，还考虑了高强2号玻璃纤维布项目对外部环境的影响。我们定期进行干系人满意度调查，以了解各利益相关方对高强2号玻璃纤维布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这种多层次、多角度的绩效评估方法，使得我们能够全面了解高强2号玻璃纤维布项目的运行状态，及时做出调整，确保高强2号玻璃纤维布项目在不断变化的环境中保持稳健前行。</w:t>
      </w:r>
    </w:p>
    <w:p>
      <w:pPr>
        <w:pStyle w:val="Heading2"/>
        <w:ind w:firstLine="560" w:firstLineChars="200"/>
        <w:rPr>
          <w:rFonts w:ascii="仿宋" w:eastAsia="仿宋" w:hAnsi="仿宋" w:cs="仿宋" w:hint="eastAsia"/>
          <w:sz w:val="28"/>
          <w:lang w:eastAsia="zh-CN"/>
        </w:rPr>
      </w:pPr>
      <w:bookmarkStart w:id="5" w:name="_Toc2899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为了确保高强2号玻璃纤维布项目的有效管理和不断优化，我们采用了精心设计的绩效评估周期。这个周期旨在实现灵活、实时和全面的评估，以适应高强2号玻璃纤维布项目执行中的各种挑战。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强2号玻璃纤维布项目的不同需求，分为短期、中期和长期。短期评估关注每个迭代或工作周期，以及时发现和解决当前任务中的问题。中期评估涵盖几个迭代，深入了解整体高强2号玻璃纤维布项目的趋势和性能。长期评估则着眼于整个高强2号玻璃纤维布项目阶段，确保高强2号玻璃纤维布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强2号玻璃纤维布项目管理工具和协作平台，团队成员能够随时更新和分享高强2号玻璃纤维布项目数据。这种实时性的反馈机制使我们能够及时察觉潜在问题，快速调整，保持高强2号玻璃纤维布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强2号玻璃纤维布项目的决策制定密不可分。每个周期的高强2号玻璃纤维布项目回顾会议成为集体总结经验、识别问题深层次原因并找到创新解决方案的平台。这种定期的反思与调整机制使高强2号玻璃纤维布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9199"/>
      <w:r>
        <w:rPr>
          <w:rFonts w:ascii="仿宋" w:eastAsia="仿宋" w:hAnsi="仿宋" w:cs="仿宋" w:hint="eastAsia"/>
          <w:sz w:val="28"/>
          <w:lang w:eastAsia="zh-CN"/>
        </w:rPr>
        <w:t>二、高强2号玻璃纤维布项目建设背景及必要性分析</w:t>
      </w:r>
      <w:bookmarkEnd w:id="6"/>
    </w:p>
    <w:p>
      <w:pPr>
        <w:pStyle w:val="Heading2"/>
        <w:rPr>
          <w:rFonts w:ascii="仿宋" w:eastAsia="仿宋" w:hAnsi="仿宋" w:cs="仿宋" w:hint="eastAsia"/>
          <w:lang w:eastAsia="zh-CN"/>
        </w:rPr>
      </w:pPr>
      <w:bookmarkStart w:id="7" w:name="_Toc16098"/>
      <w:r>
        <w:rPr>
          <w:rFonts w:ascii="仿宋" w:eastAsia="仿宋" w:hAnsi="仿宋" w:cs="仿宋" w:hint="eastAsia"/>
          <w:lang w:eastAsia="zh-CN"/>
        </w:rPr>
        <w:t>(一)、高强2号玻璃纤维布项目背景分析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强2号玻璃纤维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强2号玻璃纤维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强2号玻璃纤维布项目在这个潮流中的定位。同时，我们将关注行业内涌现的新兴机遇，以便高强2号玻璃纤维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强2号玻璃纤维布项目提供了强大的发展动力。我们将聚焦于行业内最新的技术发展趋势，包括但不限于人工智能、大数据分析、物联网等领域。通过深度的技术研究，我们将确保高强2号玻璃纤维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强2号玻璃纤维布项目发展的源泉。我们将投入更多的精力对市场需求进行深入剖析，超越表面的需求，深入挖掘潜在的市场痛点和机遇。通过对市场需求的细致了解，高强2号玻璃纤维布项目将更有针对性地设计解决方案，满足市场的多样化需求，从而更好地促进高强2号玻璃纤维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强2号玻璃纤维布项目战略至关重要。我们将对竞争态势进行更为深入的分析，包括但不限于市场份额、产品特点、客户满意度等多个维度。通过深度的竞争分析，高强2号玻璃纤维布项目将能够更准确地把握市场脉搏，制定具有竞争力的高强2号玻璃纤维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强2号玻璃纤维布项目的发展具有直接的影响。我们将进行更为全面的法规和政策分析，了解行业发展中的潜在法律风险和合规挑战。通过充分了解和遵守相关法规，高强2号玻璃纤维布项目将确保在法律框架内合法合规运营，为高强2号玻璃纤维布项目的稳健发展提供有力支持。</w:t>
      </w:r>
    </w:p>
    <w:p>
      <w:pPr>
        <w:pStyle w:val="Heading2"/>
        <w:ind w:firstLine="560" w:firstLineChars="200"/>
        <w:rPr>
          <w:rFonts w:ascii="仿宋" w:eastAsia="仿宋" w:hAnsi="仿宋" w:cs="仿宋" w:hint="eastAsia"/>
          <w:sz w:val="28"/>
          <w:lang w:eastAsia="zh-CN"/>
        </w:rPr>
      </w:pPr>
      <w:bookmarkStart w:id="8" w:name="_Toc22002"/>
      <w:r>
        <w:rPr>
          <w:rFonts w:ascii="仿宋" w:eastAsia="仿宋" w:hAnsi="仿宋" w:cs="仿宋" w:hint="eastAsia"/>
          <w:sz w:val="28"/>
          <w:lang w:eastAsia="zh-CN"/>
        </w:rPr>
        <w:t>(二)、高强2号玻璃纤维布项目建设必要性分析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强2号玻璃纤维布项目建设的迫切性源于对行业发展趋势的深刻洞察。我们正处于一个行业变革的时代，科技创新、数字化转型成为企业发展的关键动力。高强2号玻璃纤维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强2号玻璃纤维布项目建设不仅仅是为了跟上潮流，更是为了通过技术创新推动企业的持续发展。通过引入先进的技术和解决方案，高强2号玻璃纤维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强2号玻璃纤维布项目的建设成为必然选择，通过提高产品质量、拓展服务领域，从而在竞争中获得更多的机会。高强2号玻璃纤维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强2号玻璃纤维布项目建设的必要性体现在对客户需求更精准的满足。通过高强2号玻璃纤维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高强2号玻璃纤维布项目建设的背后是对企业持续创新的追求。只有通过不断创新，企业才能在竞争中立于不败之地。高强2号玻璃纤维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563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8070"/>
      <w:r>
        <w:rPr>
          <w:rFonts w:ascii="仿宋" w:eastAsia="仿宋" w:hAnsi="仿宋" w:cs="仿宋" w:hint="eastAsia"/>
          <w:lang w:eastAsia="zh-CN"/>
        </w:rPr>
        <w:t>(一)、高强2号玻璃纤维布行业分析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高强2号玻璃纤维布行业一直以来都是市场的关注焦点。行业内的发展趋势、竞争态势以及潜在机会都对高强2号玻璃纤维布项目的推进产生深远的影响。通过深入研究行业的整体概貌，我们将更好地理解行业的核心特征，为高强2号玻璃纤维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强2号玻璃纤维布行业，技术一直是推动创新和发展的关键因素。我们将对当前技术趋势进行详尽分析，包括但不限于人工智能、大数据应用、先进制造技术等。这有助于高强2号玻璃纤维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强2号玻璃纤维布项目成功的基础。我们将对主要竞争对手进行深入研究，包括其市场份额、产品特点、市场定位等。通过全面了解竞争对手的优势和劣势，高强2号玻璃纤维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6658"/>
      <w:r>
        <w:rPr>
          <w:rFonts w:ascii="仿宋" w:eastAsia="仿宋" w:hAnsi="仿宋" w:cs="仿宋" w:hint="eastAsia"/>
          <w:sz w:val="28"/>
          <w:lang w:eastAsia="zh-CN"/>
        </w:rPr>
        <w:t>(二)、高强2号玻璃纤维布市场分析预测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强2号玻璃纤维布市场未来的增长趋势。这包括市场的整体规模、各细分领域的发展趋势等。高强2号玻璃纤维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强2号玻璃纤维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强2号玻璃纤维布项目实施过程中需要充分考虑的因素。我们将对市场风险进行全面评估，包括但不限于政策法规风险、市场竞争风险、技术变革风险等。通过对潜在风险的深入分析，高强2号玻璃纤维布项目可以制定相应的风险缓解策略，降低不确定性对高强2号玻璃纤维布项目的影响。</w:t>
      </w:r>
    </w:p>
    <w:p>
      <w:pPr>
        <w:pStyle w:val="Heading1"/>
        <w:ind w:firstLine="560" w:firstLineChars="200"/>
        <w:rPr>
          <w:rFonts w:ascii="仿宋" w:eastAsia="仿宋" w:hAnsi="仿宋" w:cs="仿宋" w:hint="eastAsia"/>
          <w:sz w:val="28"/>
          <w:lang w:eastAsia="zh-CN"/>
        </w:rPr>
      </w:pPr>
      <w:bookmarkStart w:id="12" w:name="_Toc22999"/>
      <w:r>
        <w:rPr>
          <w:rFonts w:ascii="仿宋" w:eastAsia="仿宋" w:hAnsi="仿宋" w:cs="仿宋" w:hint="eastAsia"/>
          <w:sz w:val="28"/>
          <w:lang w:eastAsia="zh-CN"/>
        </w:rPr>
        <w:t>四、高强2号玻璃纤维布项目选址可行性分析</w:t>
      </w:r>
      <w:bookmarkEnd w:id="12"/>
    </w:p>
    <w:p>
      <w:pPr>
        <w:pStyle w:val="Heading2"/>
        <w:rPr>
          <w:rFonts w:ascii="仿宋" w:eastAsia="仿宋" w:hAnsi="仿宋" w:cs="仿宋" w:hint="eastAsia"/>
          <w:lang w:eastAsia="zh-CN"/>
        </w:rPr>
      </w:pPr>
      <w:bookmarkStart w:id="13" w:name="_Toc29100"/>
      <w:r>
        <w:rPr>
          <w:rFonts w:ascii="仿宋" w:eastAsia="仿宋" w:hAnsi="仿宋" w:cs="仿宋" w:hint="eastAsia"/>
          <w:lang w:eastAsia="zh-CN"/>
        </w:rPr>
        <w:t>(一)、高强2号玻璃纤维布项目选址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该高强2号玻璃纤维布项目选址位于XX省XX市XX区XXX街道</w:t>
      </w:r>
    </w:p>
    <w:p>
      <w:pPr>
        <w:pStyle w:val="Heading2"/>
        <w:ind w:firstLine="560" w:firstLineChars="200"/>
        <w:rPr>
          <w:rFonts w:ascii="仿宋" w:eastAsia="仿宋" w:hAnsi="仿宋" w:cs="仿宋" w:hint="eastAsia"/>
          <w:sz w:val="28"/>
          <w:lang w:eastAsia="zh-CN"/>
        </w:rPr>
      </w:pPr>
      <w:bookmarkStart w:id="14" w:name="_Toc29185"/>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强2号玻璃纤维布项目的征地面积将根据高强2号玻璃纤维布项目的实际规模和需求进行精确规划。具体面积XXX平方米，旨在确保高强2号玻璃纤维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净用地面积是在征地面积基础上去除不可利用面积后的实际可开发用地。具体面积XXX平方米，考虑到环保、交通、安全等多方面因素，以确保高强2号玻璃纤维布项目在整体利用效率上达到最优。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高强2号玻璃纤维布项目计划建设的建筑总规模具体面积XXX平方米。这一规模的确定综合考虑了高强2号玻璃纤维布项目的性质、规模，以及城市规划的相关要求，确保建筑布局与周边环境协调一致。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绿地率是高强2号玻璃纤维布项目用地中被规划为绿地的比例。具体面积XXX平方米，旨在通过合理规划绿地，改善高强2号玻璃纤维布项目周边环境，提升居民生活质量，并符合城市整体绿化规划。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容积率是用地上可以建设的建筑总体积与用地面积之比。具体面积XXX，通过合理的容积率规划，确保高强2号玻璃纤维布项目建筑规模与周边环境和谐共生。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强2号玻璃纤维布项目选址与当地城市规划相一致，具体面积XXX平方米。通过与城市规划部门深入沟通，确保高强2号玻璃纤维布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高强2号玻璃纤维布项目选址符合当地产业政策，具体面积XXX平方米。这包括高强2号玻璃纤维布项目对当地经济的促进作用，以及对相关产业的带动效应，确保高强2号玻璃纤维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用地总体要求必须符合环保和可持续发展的原则，具体面积XXX平方米。通过采用绿色建筑设计、节能减排等措施，确保高强2号玻璃纤维布项目在建设和运营过程中对环境的影响最小化，达到可持续发展的要求。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确保高强2号玻璃纤维布项目选址具备必要的公共设施配套，具体面积XXX平方米。这包括交通便利性、教育、医疗等基础设施，以提高居民生活品质，使得高强2号玻璃纤维布项目选址更具吸引力。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考虑用地总体要求对当地社会稳定性的影响，具体面积XXX平方米。通过深入了解当地社区反馈，确保高强2号玻璃纤维布项目的选址和建设过程对当地社会和谐稳定产生积极作用。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高强2号玻璃纤维布项目选址不仅符合法规和规划，还在实际操作中具有可行性。这一全面规划将为高强2号玻璃纤维布项目的成功实施提供坚实的基础，确保高强2号玻璃纤维布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163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强2号玻璃纤维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强2号玻璃纤维布项目的设备规划和空间设计中，我们将采取灵活设备布局的措施。设备布局将根据实际需求进行灵活设计，避免不必要的浪费。通过合理规划设备摆放位置，我们将提高设备的利用率，减少设备间距，以确保高强2号玻璃纤维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强2号玻璃纤维布项目内部引入共享设施的概念，例如共享会议室、办公区等。通过这种方式，我们可以减少对资源的重复建设，提高资源共享效率，从而减小高强2号玻璃纤维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8927"/>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强2号玻璃纤维布项目的总图布置中，我们将不同功能区域进行明确的规划，以最大程度满足高强2号玻璃纤维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5216"/>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强2号玻璃纤维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强2号玻璃纤维布项目对环境的影响是综合评价的重要因素之一。我们将详细考虑选址周边的自然环境、生态保护区、水源地等情况，确保高强2号玻璃纤维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对选址的评价还需充分考虑当地政府的产业政策和法规。我们将详细了解高强2号玻璃纤维布项目所在地的相关政策，确保高强2号玻璃纤维布项目的规划和运营与当地法规相符，降低不必要的法律风险。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https://d.book118.com/178104123015006025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高强2号玻璃纤维布项目规划设计蓝图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681B32"/>
    <w:rsid w:val="2D681B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810412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2024-01-08T18:10:00Z</dcterms:created>
  <dcterms:modified xsi:type="dcterms:W3CDTF">2024-01-08T18:10:23Z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BD1FB97AA9B44684A9C065DC61E19495_11</vt:lpwstr>
  </property>
  <property fmtid="{D5CDD505-2E9C-101B-9397-08002B2CF9AE}" pid="3" name="KSOProductBuildVer">
    <vt:lpwstr>2052-12.1.0.16120</vt:lpwstr>
  </property>
</Properties>
</file>