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减肥品项目情况报告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70" w:history="1">
        <w:r>
          <w:rPr>
            <w:rFonts w:ascii="仿宋" w:eastAsia="仿宋" w:hAnsi="仿宋" w:cs="仿宋" w:hint="eastAsia"/>
            <w:lang w:eastAsia="zh-CN"/>
          </w:rPr>
          <w:t>概论</w:t>
        </w:r>
        <w:r>
          <w:tab/>
        </w:r>
        <w:r>
          <w:fldChar w:fldCharType="begin"/>
        </w:r>
        <w:r>
          <w:instrText xml:space="preserve"> PAGEREF _Toc17370 \h </w:instrText>
        </w:r>
        <w:r>
          <w:fldChar w:fldCharType="separate"/>
        </w:r>
        <w:r>
          <w:t>3</w:t>
        </w:r>
        <w:r>
          <w:fldChar w:fldCharType="end"/>
        </w:r>
      </w:hyperlink>
    </w:p>
    <w:p>
      <w:pPr>
        <w:pStyle w:val="TOC1"/>
        <w:tabs>
          <w:tab w:val="right" w:leader="dot" w:pos="8306"/>
        </w:tabs>
      </w:pPr>
      <w:hyperlink w:anchor="_Toc27172" w:history="1">
        <w:r>
          <w:rPr>
            <w:rFonts w:ascii="仿宋" w:eastAsia="仿宋" w:hAnsi="仿宋" w:cs="仿宋" w:hint="eastAsia"/>
            <w:lang w:eastAsia="zh-CN"/>
          </w:rPr>
          <w:t>一、减肥品项目基本情况</w:t>
        </w:r>
        <w:r>
          <w:tab/>
        </w:r>
        <w:r>
          <w:fldChar w:fldCharType="begin"/>
        </w:r>
        <w:r>
          <w:instrText xml:space="preserve"> PAGEREF _Toc27172 \h </w:instrText>
        </w:r>
        <w:r>
          <w:fldChar w:fldCharType="separate"/>
        </w:r>
        <w:r>
          <w:t>3</w:t>
        </w:r>
        <w:r>
          <w:fldChar w:fldCharType="end"/>
        </w:r>
      </w:hyperlink>
    </w:p>
    <w:p>
      <w:pPr>
        <w:pStyle w:val="TOC2"/>
        <w:tabs>
          <w:tab w:val="right" w:leader="dot" w:pos="8306"/>
        </w:tabs>
      </w:pPr>
      <w:hyperlink w:anchor="_Toc2499" w:history="1">
        <w:r>
          <w:rPr>
            <w:rFonts w:ascii="仿宋" w:eastAsia="仿宋" w:hAnsi="仿宋" w:cs="仿宋" w:hint="eastAsia"/>
            <w:lang w:eastAsia="zh-CN"/>
          </w:rPr>
          <w:t>(一)、减肥品项目名称及建设性质</w:t>
        </w:r>
        <w:r>
          <w:tab/>
        </w:r>
        <w:r>
          <w:fldChar w:fldCharType="begin"/>
        </w:r>
        <w:r>
          <w:instrText xml:space="preserve"> PAGEREF _Toc2499 \h </w:instrText>
        </w:r>
        <w:r>
          <w:fldChar w:fldCharType="separate"/>
        </w:r>
        <w:r>
          <w:t>3</w:t>
        </w:r>
        <w:r>
          <w:fldChar w:fldCharType="end"/>
        </w:r>
      </w:hyperlink>
    </w:p>
    <w:p>
      <w:pPr>
        <w:pStyle w:val="TOC2"/>
        <w:tabs>
          <w:tab w:val="right" w:leader="dot" w:pos="8306"/>
        </w:tabs>
      </w:pPr>
      <w:hyperlink w:anchor="_Toc13467" w:history="1">
        <w:r>
          <w:rPr>
            <w:rFonts w:ascii="仿宋" w:eastAsia="仿宋" w:hAnsi="仿宋" w:cs="仿宋" w:hint="eastAsia"/>
            <w:lang w:eastAsia="zh-CN"/>
          </w:rPr>
          <w:t>(二)、减肥品项目承办单位</w:t>
        </w:r>
        <w:r>
          <w:tab/>
        </w:r>
        <w:r>
          <w:fldChar w:fldCharType="begin"/>
        </w:r>
        <w:r>
          <w:instrText xml:space="preserve"> PAGEREF _Toc13467 \h </w:instrText>
        </w:r>
        <w:r>
          <w:fldChar w:fldCharType="separate"/>
        </w:r>
        <w:r>
          <w:t>3</w:t>
        </w:r>
        <w:r>
          <w:fldChar w:fldCharType="end"/>
        </w:r>
      </w:hyperlink>
    </w:p>
    <w:p>
      <w:pPr>
        <w:pStyle w:val="TOC2"/>
        <w:tabs>
          <w:tab w:val="right" w:leader="dot" w:pos="8306"/>
        </w:tabs>
      </w:pPr>
      <w:hyperlink w:anchor="_Toc4966" w:history="1">
        <w:r>
          <w:rPr>
            <w:rFonts w:ascii="仿宋" w:eastAsia="仿宋" w:hAnsi="仿宋" w:cs="仿宋" w:hint="eastAsia"/>
            <w:lang w:eastAsia="zh-CN"/>
          </w:rPr>
          <w:t>(三)、战略合作单位</w:t>
        </w:r>
        <w:r>
          <w:tab/>
        </w:r>
        <w:r>
          <w:fldChar w:fldCharType="begin"/>
        </w:r>
        <w:r>
          <w:instrText xml:space="preserve"> PAGEREF _Toc4966 \h </w:instrText>
        </w:r>
        <w:r>
          <w:fldChar w:fldCharType="separate"/>
        </w:r>
        <w:r>
          <w:t>4</w:t>
        </w:r>
        <w:r>
          <w:fldChar w:fldCharType="end"/>
        </w:r>
      </w:hyperlink>
    </w:p>
    <w:p>
      <w:pPr>
        <w:pStyle w:val="TOC2"/>
        <w:tabs>
          <w:tab w:val="right" w:leader="dot" w:pos="8306"/>
        </w:tabs>
      </w:pPr>
      <w:hyperlink w:anchor="_Toc9149" w:history="1">
        <w:r>
          <w:rPr>
            <w:rFonts w:ascii="仿宋" w:eastAsia="仿宋" w:hAnsi="仿宋" w:cs="仿宋" w:hint="eastAsia"/>
            <w:lang w:eastAsia="zh-CN"/>
          </w:rPr>
          <w:t>(四)、减肥品项目提出的理由</w:t>
        </w:r>
        <w:r>
          <w:tab/>
        </w:r>
        <w:r>
          <w:fldChar w:fldCharType="begin"/>
        </w:r>
        <w:r>
          <w:instrText xml:space="preserve"> PAGEREF _Toc9149 \h </w:instrText>
        </w:r>
        <w:r>
          <w:fldChar w:fldCharType="separate"/>
        </w:r>
        <w:r>
          <w:t>4</w:t>
        </w:r>
        <w:r>
          <w:fldChar w:fldCharType="end"/>
        </w:r>
      </w:hyperlink>
    </w:p>
    <w:p>
      <w:pPr>
        <w:pStyle w:val="TOC2"/>
        <w:tabs>
          <w:tab w:val="right" w:leader="dot" w:pos="8306"/>
        </w:tabs>
      </w:pPr>
      <w:hyperlink w:anchor="_Toc19588" w:history="1">
        <w:r>
          <w:rPr>
            <w:rFonts w:ascii="仿宋" w:eastAsia="仿宋" w:hAnsi="仿宋" w:cs="仿宋" w:hint="eastAsia"/>
            <w:lang w:eastAsia="zh-CN"/>
          </w:rPr>
          <w:t>(五)、原材料供应</w:t>
        </w:r>
        <w:r>
          <w:tab/>
        </w:r>
        <w:r>
          <w:fldChar w:fldCharType="begin"/>
        </w:r>
        <w:r>
          <w:instrText xml:space="preserve"> PAGEREF _Toc19588 \h </w:instrText>
        </w:r>
        <w:r>
          <w:fldChar w:fldCharType="separate"/>
        </w:r>
        <w:r>
          <w:t>5</w:t>
        </w:r>
        <w:r>
          <w:fldChar w:fldCharType="end"/>
        </w:r>
      </w:hyperlink>
    </w:p>
    <w:p>
      <w:pPr>
        <w:pStyle w:val="TOC2"/>
        <w:tabs>
          <w:tab w:val="right" w:leader="dot" w:pos="8306"/>
        </w:tabs>
      </w:pPr>
      <w:hyperlink w:anchor="_Toc25856" w:history="1">
        <w:r>
          <w:rPr>
            <w:rFonts w:ascii="仿宋" w:eastAsia="仿宋" w:hAnsi="仿宋" w:cs="仿宋" w:hint="eastAsia"/>
            <w:lang w:eastAsia="zh-CN"/>
          </w:rPr>
          <w:t>(六)、减肥品项目能耗分析</w:t>
        </w:r>
        <w:r>
          <w:tab/>
        </w:r>
        <w:r>
          <w:fldChar w:fldCharType="begin"/>
        </w:r>
        <w:r>
          <w:instrText xml:space="preserve"> PAGEREF _Toc25856 \h </w:instrText>
        </w:r>
        <w:r>
          <w:fldChar w:fldCharType="separate"/>
        </w:r>
        <w:r>
          <w:t>5</w:t>
        </w:r>
        <w:r>
          <w:fldChar w:fldCharType="end"/>
        </w:r>
      </w:hyperlink>
    </w:p>
    <w:p>
      <w:pPr>
        <w:pStyle w:val="TOC2"/>
        <w:tabs>
          <w:tab w:val="right" w:leader="dot" w:pos="8306"/>
        </w:tabs>
      </w:pPr>
      <w:hyperlink w:anchor="_Toc17031" w:history="1">
        <w:r>
          <w:rPr>
            <w:rFonts w:ascii="仿宋" w:eastAsia="仿宋" w:hAnsi="仿宋" w:cs="仿宋" w:hint="eastAsia"/>
            <w:lang w:eastAsia="zh-CN"/>
          </w:rPr>
          <w:t>(七)、环境保护</w:t>
        </w:r>
        <w:r>
          <w:tab/>
        </w:r>
        <w:r>
          <w:fldChar w:fldCharType="begin"/>
        </w:r>
        <w:r>
          <w:instrText xml:space="preserve"> PAGEREF _Toc17031 \h </w:instrText>
        </w:r>
        <w:r>
          <w:fldChar w:fldCharType="separate"/>
        </w:r>
        <w:r>
          <w:t>7</w:t>
        </w:r>
        <w:r>
          <w:fldChar w:fldCharType="end"/>
        </w:r>
      </w:hyperlink>
    </w:p>
    <w:p>
      <w:pPr>
        <w:pStyle w:val="TOC2"/>
        <w:tabs>
          <w:tab w:val="right" w:leader="dot" w:pos="8306"/>
        </w:tabs>
      </w:pPr>
      <w:hyperlink w:anchor="_Toc22187" w:history="1">
        <w:r>
          <w:rPr>
            <w:rFonts w:ascii="仿宋" w:eastAsia="仿宋" w:hAnsi="仿宋" w:cs="仿宋" w:hint="eastAsia"/>
            <w:lang w:eastAsia="zh-CN"/>
          </w:rPr>
          <w:t>(八)、减肥品项目建设符合性</w:t>
        </w:r>
        <w:r>
          <w:tab/>
        </w:r>
        <w:r>
          <w:fldChar w:fldCharType="begin"/>
        </w:r>
        <w:r>
          <w:instrText xml:space="preserve"> PAGEREF _Toc22187 \h </w:instrText>
        </w:r>
        <w:r>
          <w:fldChar w:fldCharType="separate"/>
        </w:r>
        <w:r>
          <w:t>7</w:t>
        </w:r>
        <w:r>
          <w:fldChar w:fldCharType="end"/>
        </w:r>
      </w:hyperlink>
    </w:p>
    <w:p>
      <w:pPr>
        <w:pStyle w:val="TOC2"/>
        <w:tabs>
          <w:tab w:val="right" w:leader="dot" w:pos="8306"/>
        </w:tabs>
      </w:pPr>
      <w:hyperlink w:anchor="_Toc28419" w:history="1">
        <w:r>
          <w:rPr>
            <w:rFonts w:ascii="仿宋" w:eastAsia="仿宋" w:hAnsi="仿宋" w:cs="仿宋" w:hint="eastAsia"/>
            <w:lang w:eastAsia="zh-CN"/>
          </w:rPr>
          <w:t>(九)、减肥品项目进度规划</w:t>
        </w:r>
        <w:r>
          <w:tab/>
        </w:r>
        <w:r>
          <w:fldChar w:fldCharType="begin"/>
        </w:r>
        <w:r>
          <w:instrText xml:space="preserve"> PAGEREF _Toc28419 \h </w:instrText>
        </w:r>
        <w:r>
          <w:fldChar w:fldCharType="separate"/>
        </w:r>
        <w:r>
          <w:t>8</w:t>
        </w:r>
        <w:r>
          <w:fldChar w:fldCharType="end"/>
        </w:r>
      </w:hyperlink>
    </w:p>
    <w:p>
      <w:pPr>
        <w:pStyle w:val="TOC2"/>
        <w:tabs>
          <w:tab w:val="right" w:leader="dot" w:pos="8306"/>
        </w:tabs>
      </w:pPr>
      <w:hyperlink w:anchor="_Toc22244" w:history="1">
        <w:r>
          <w:rPr>
            <w:rFonts w:ascii="仿宋" w:eastAsia="仿宋" w:hAnsi="仿宋" w:cs="仿宋" w:hint="eastAsia"/>
            <w:lang w:eastAsia="zh-CN"/>
          </w:rPr>
          <w:t>(十)、投资估算及经济效益分析</w:t>
        </w:r>
        <w:r>
          <w:tab/>
        </w:r>
        <w:r>
          <w:fldChar w:fldCharType="begin"/>
        </w:r>
        <w:r>
          <w:instrText xml:space="preserve"> PAGEREF _Toc22244 \h </w:instrText>
        </w:r>
        <w:r>
          <w:fldChar w:fldCharType="separate"/>
        </w:r>
        <w:r>
          <w:t>10</w:t>
        </w:r>
        <w:r>
          <w:fldChar w:fldCharType="end"/>
        </w:r>
      </w:hyperlink>
    </w:p>
    <w:p>
      <w:pPr>
        <w:pStyle w:val="TOC2"/>
        <w:tabs>
          <w:tab w:val="right" w:leader="dot" w:pos="8306"/>
        </w:tabs>
      </w:pPr>
      <w:hyperlink w:anchor="_Toc16114" w:history="1">
        <w:r>
          <w:rPr>
            <w:rFonts w:ascii="仿宋" w:eastAsia="仿宋" w:hAnsi="仿宋" w:cs="仿宋" w:hint="eastAsia"/>
            <w:lang w:eastAsia="zh-CN"/>
          </w:rPr>
          <w:t>(十一)、报告说明</w:t>
        </w:r>
        <w:r>
          <w:tab/>
        </w:r>
        <w:r>
          <w:fldChar w:fldCharType="begin"/>
        </w:r>
        <w:r>
          <w:instrText xml:space="preserve"> PAGEREF _Toc16114 \h </w:instrText>
        </w:r>
        <w:r>
          <w:fldChar w:fldCharType="separate"/>
        </w:r>
        <w:r>
          <w:t>11</w:t>
        </w:r>
        <w:r>
          <w:fldChar w:fldCharType="end"/>
        </w:r>
      </w:hyperlink>
    </w:p>
    <w:p>
      <w:pPr>
        <w:pStyle w:val="TOC2"/>
        <w:tabs>
          <w:tab w:val="right" w:leader="dot" w:pos="8306"/>
        </w:tabs>
      </w:pPr>
      <w:hyperlink w:anchor="_Toc20578" w:history="1">
        <w:r>
          <w:rPr>
            <w:rFonts w:ascii="仿宋" w:eastAsia="仿宋" w:hAnsi="仿宋" w:cs="仿宋" w:hint="eastAsia"/>
            <w:lang w:eastAsia="zh-CN"/>
          </w:rPr>
          <w:t>(十二)、减肥品项目评价</w:t>
        </w:r>
        <w:r>
          <w:tab/>
        </w:r>
        <w:r>
          <w:fldChar w:fldCharType="begin"/>
        </w:r>
        <w:r>
          <w:instrText xml:space="preserve"> PAGEREF _Toc20578 \h </w:instrText>
        </w:r>
        <w:r>
          <w:fldChar w:fldCharType="separate"/>
        </w:r>
        <w:r>
          <w:t>12</w:t>
        </w:r>
        <w:r>
          <w:fldChar w:fldCharType="end"/>
        </w:r>
      </w:hyperlink>
    </w:p>
    <w:p>
      <w:pPr>
        <w:pStyle w:val="TOC1"/>
        <w:tabs>
          <w:tab w:val="right" w:leader="dot" w:pos="8306"/>
        </w:tabs>
      </w:pPr>
      <w:hyperlink w:anchor="_Toc1337" w:history="1">
        <w:r>
          <w:rPr>
            <w:rFonts w:ascii="仿宋" w:eastAsia="仿宋" w:hAnsi="仿宋" w:cs="仿宋" w:hint="eastAsia"/>
            <w:lang w:eastAsia="zh-CN"/>
          </w:rPr>
          <w:t>二、减肥品项目市场前景分析</w:t>
        </w:r>
        <w:r>
          <w:tab/>
        </w:r>
        <w:r>
          <w:fldChar w:fldCharType="begin"/>
        </w:r>
        <w:r>
          <w:instrText xml:space="preserve"> PAGEREF _Toc1337 \h </w:instrText>
        </w:r>
        <w:r>
          <w:fldChar w:fldCharType="separate"/>
        </w:r>
        <w:r>
          <w:t>13</w:t>
        </w:r>
        <w:r>
          <w:fldChar w:fldCharType="end"/>
        </w:r>
      </w:hyperlink>
    </w:p>
    <w:p>
      <w:pPr>
        <w:pStyle w:val="TOC2"/>
        <w:tabs>
          <w:tab w:val="right" w:leader="dot" w:pos="8306"/>
        </w:tabs>
      </w:pPr>
      <w:hyperlink w:anchor="_Toc6514" w:history="1">
        <w:r>
          <w:rPr>
            <w:rFonts w:ascii="仿宋" w:eastAsia="仿宋" w:hAnsi="仿宋" w:cs="仿宋" w:hint="eastAsia"/>
            <w:lang w:eastAsia="zh-CN"/>
          </w:rPr>
          <w:t>(一)、建设地经济发展概况</w:t>
        </w:r>
        <w:r>
          <w:tab/>
        </w:r>
        <w:r>
          <w:fldChar w:fldCharType="begin"/>
        </w:r>
        <w:r>
          <w:instrText xml:space="preserve"> PAGEREF _Toc6514 \h </w:instrText>
        </w:r>
        <w:r>
          <w:fldChar w:fldCharType="separate"/>
        </w:r>
        <w:r>
          <w:t>13</w:t>
        </w:r>
        <w:r>
          <w:fldChar w:fldCharType="end"/>
        </w:r>
      </w:hyperlink>
    </w:p>
    <w:p>
      <w:pPr>
        <w:pStyle w:val="TOC2"/>
        <w:tabs>
          <w:tab w:val="right" w:leader="dot" w:pos="8306"/>
        </w:tabs>
      </w:pPr>
      <w:hyperlink w:anchor="_Toc14842" w:history="1">
        <w:r>
          <w:rPr>
            <w:rFonts w:ascii="仿宋" w:eastAsia="仿宋" w:hAnsi="仿宋" w:cs="仿宋" w:hint="eastAsia"/>
            <w:lang w:eastAsia="zh-CN"/>
          </w:rPr>
          <w:t>(二)、行业市场分析</w:t>
        </w:r>
        <w:r>
          <w:tab/>
        </w:r>
        <w:r>
          <w:fldChar w:fldCharType="begin"/>
        </w:r>
        <w:r>
          <w:instrText xml:space="preserve"> PAGEREF _Toc14842 \h </w:instrText>
        </w:r>
        <w:r>
          <w:fldChar w:fldCharType="separate"/>
        </w:r>
        <w:r>
          <w:t>15</w:t>
        </w:r>
        <w:r>
          <w:fldChar w:fldCharType="end"/>
        </w:r>
      </w:hyperlink>
    </w:p>
    <w:p>
      <w:pPr>
        <w:pStyle w:val="TOC1"/>
        <w:tabs>
          <w:tab w:val="right" w:leader="dot" w:pos="8306"/>
        </w:tabs>
      </w:pPr>
      <w:hyperlink w:anchor="_Toc8311" w:history="1">
        <w:r>
          <w:rPr>
            <w:rFonts w:ascii="仿宋" w:eastAsia="仿宋" w:hAnsi="仿宋" w:cs="仿宋" w:hint="eastAsia"/>
            <w:lang w:eastAsia="zh-CN"/>
          </w:rPr>
          <w:t>三、建设规划</w:t>
        </w:r>
        <w:r>
          <w:tab/>
        </w:r>
        <w:r>
          <w:fldChar w:fldCharType="begin"/>
        </w:r>
        <w:r>
          <w:instrText xml:space="preserve"> PAGEREF _Toc8311 \h </w:instrText>
        </w:r>
        <w:r>
          <w:fldChar w:fldCharType="separate"/>
        </w:r>
        <w:r>
          <w:t>16</w:t>
        </w:r>
        <w:r>
          <w:fldChar w:fldCharType="end"/>
        </w:r>
      </w:hyperlink>
    </w:p>
    <w:p>
      <w:pPr>
        <w:pStyle w:val="TOC2"/>
        <w:tabs>
          <w:tab w:val="right" w:leader="dot" w:pos="8306"/>
        </w:tabs>
      </w:pPr>
      <w:hyperlink w:anchor="_Toc13750" w:history="1">
        <w:r>
          <w:rPr>
            <w:rFonts w:ascii="仿宋" w:eastAsia="仿宋" w:hAnsi="仿宋" w:cs="仿宋" w:hint="eastAsia"/>
            <w:lang w:eastAsia="zh-CN"/>
          </w:rPr>
          <w:t>(一)、产品规划</w:t>
        </w:r>
        <w:r>
          <w:tab/>
        </w:r>
        <w:r>
          <w:fldChar w:fldCharType="begin"/>
        </w:r>
        <w:r>
          <w:instrText xml:space="preserve"> PAGEREF _Toc13750 \h </w:instrText>
        </w:r>
        <w:r>
          <w:fldChar w:fldCharType="separate"/>
        </w:r>
        <w:r>
          <w:t>16</w:t>
        </w:r>
        <w:r>
          <w:fldChar w:fldCharType="end"/>
        </w:r>
      </w:hyperlink>
    </w:p>
    <w:p>
      <w:pPr>
        <w:pStyle w:val="TOC2"/>
        <w:tabs>
          <w:tab w:val="right" w:leader="dot" w:pos="8306"/>
        </w:tabs>
      </w:pPr>
      <w:hyperlink w:anchor="_Toc30983" w:history="1">
        <w:r>
          <w:rPr>
            <w:rFonts w:ascii="仿宋" w:eastAsia="仿宋" w:hAnsi="仿宋" w:cs="仿宋" w:hint="eastAsia"/>
            <w:lang w:eastAsia="zh-CN"/>
          </w:rPr>
          <w:t>(二)、建设规模</w:t>
        </w:r>
        <w:r>
          <w:tab/>
        </w:r>
        <w:r>
          <w:fldChar w:fldCharType="begin"/>
        </w:r>
        <w:r>
          <w:instrText xml:space="preserve"> PAGEREF _Toc30983 \h </w:instrText>
        </w:r>
        <w:r>
          <w:fldChar w:fldCharType="separate"/>
        </w:r>
        <w:r>
          <w:t>18</w:t>
        </w:r>
        <w:r>
          <w:fldChar w:fldCharType="end"/>
        </w:r>
      </w:hyperlink>
    </w:p>
    <w:p>
      <w:pPr>
        <w:pStyle w:val="TOC1"/>
        <w:tabs>
          <w:tab w:val="right" w:leader="dot" w:pos="8306"/>
        </w:tabs>
      </w:pPr>
      <w:hyperlink w:anchor="_Toc20054" w:history="1">
        <w:r>
          <w:rPr>
            <w:rFonts w:ascii="仿宋" w:eastAsia="仿宋" w:hAnsi="仿宋" w:cs="仿宋" w:hint="eastAsia"/>
            <w:lang w:eastAsia="zh-CN"/>
          </w:rPr>
          <w:t>四、减肥品项目环境保护分析</w:t>
        </w:r>
        <w:r>
          <w:tab/>
        </w:r>
        <w:r>
          <w:fldChar w:fldCharType="begin"/>
        </w:r>
        <w:r>
          <w:instrText xml:space="preserve"> PAGEREF _Toc20054 \h </w:instrText>
        </w:r>
        <w:r>
          <w:fldChar w:fldCharType="separate"/>
        </w:r>
        <w:r>
          <w:t>20</w:t>
        </w:r>
        <w:r>
          <w:fldChar w:fldCharType="end"/>
        </w:r>
      </w:hyperlink>
    </w:p>
    <w:p>
      <w:pPr>
        <w:pStyle w:val="TOC2"/>
        <w:tabs>
          <w:tab w:val="right" w:leader="dot" w:pos="8306"/>
        </w:tabs>
      </w:pPr>
      <w:hyperlink w:anchor="_Toc14165" w:history="1">
        <w:r>
          <w:rPr>
            <w:rFonts w:ascii="仿宋" w:eastAsia="仿宋" w:hAnsi="仿宋" w:cs="仿宋" w:hint="eastAsia"/>
            <w:lang w:eastAsia="zh-CN"/>
          </w:rPr>
          <w:t>(一)、建设区域环境质量现状</w:t>
        </w:r>
        <w:r>
          <w:tab/>
        </w:r>
        <w:r>
          <w:fldChar w:fldCharType="begin"/>
        </w:r>
        <w:r>
          <w:instrText xml:space="preserve"> PAGEREF _Toc14165 \h </w:instrText>
        </w:r>
        <w:r>
          <w:fldChar w:fldCharType="separate"/>
        </w:r>
        <w:r>
          <w:t>20</w:t>
        </w:r>
        <w:r>
          <w:fldChar w:fldCharType="end"/>
        </w:r>
      </w:hyperlink>
    </w:p>
    <w:p>
      <w:pPr>
        <w:pStyle w:val="TOC2"/>
        <w:tabs>
          <w:tab w:val="right" w:leader="dot" w:pos="8306"/>
        </w:tabs>
      </w:pPr>
      <w:hyperlink w:anchor="_Toc11657" w:history="1">
        <w:r>
          <w:rPr>
            <w:rFonts w:ascii="仿宋" w:eastAsia="仿宋" w:hAnsi="仿宋" w:cs="仿宋" w:hint="eastAsia"/>
            <w:lang w:eastAsia="zh-CN"/>
          </w:rPr>
          <w:t>(二)、建设期环境保护</w:t>
        </w:r>
        <w:r>
          <w:tab/>
        </w:r>
        <w:r>
          <w:fldChar w:fldCharType="begin"/>
        </w:r>
        <w:r>
          <w:instrText xml:space="preserve"> PAGEREF _Toc11657 \h </w:instrText>
        </w:r>
        <w:r>
          <w:fldChar w:fldCharType="separate"/>
        </w:r>
        <w:r>
          <w:t>21</w:t>
        </w:r>
        <w:r>
          <w:fldChar w:fldCharType="end"/>
        </w:r>
      </w:hyperlink>
    </w:p>
    <w:p>
      <w:pPr>
        <w:pStyle w:val="TOC2"/>
        <w:tabs>
          <w:tab w:val="right" w:leader="dot" w:pos="8306"/>
        </w:tabs>
      </w:pPr>
      <w:hyperlink w:anchor="_Toc13193" w:history="1">
        <w:r>
          <w:rPr>
            <w:rFonts w:ascii="仿宋" w:eastAsia="仿宋" w:hAnsi="仿宋" w:cs="仿宋" w:hint="eastAsia"/>
            <w:lang w:eastAsia="zh-CN"/>
          </w:rPr>
          <w:t>(三)、运营期环境保护</w:t>
        </w:r>
        <w:r>
          <w:tab/>
        </w:r>
        <w:r>
          <w:fldChar w:fldCharType="begin"/>
        </w:r>
        <w:r>
          <w:instrText xml:space="preserve"> PAGEREF _Toc13193 \h </w:instrText>
        </w:r>
        <w:r>
          <w:fldChar w:fldCharType="separate"/>
        </w:r>
        <w:r>
          <w:t>22</w:t>
        </w:r>
        <w:r>
          <w:fldChar w:fldCharType="end"/>
        </w:r>
      </w:hyperlink>
    </w:p>
    <w:p>
      <w:pPr>
        <w:pStyle w:val="TOC2"/>
        <w:tabs>
          <w:tab w:val="right" w:leader="dot" w:pos="8306"/>
        </w:tabs>
      </w:pPr>
      <w:hyperlink w:anchor="_Toc13091" w:history="1">
        <w:r>
          <w:rPr>
            <w:rFonts w:ascii="仿宋" w:eastAsia="仿宋" w:hAnsi="仿宋" w:cs="仿宋" w:hint="eastAsia"/>
            <w:lang w:eastAsia="zh-CN"/>
          </w:rPr>
          <w:t>(四)、减肥品项目建设对区域经济的影响</w:t>
        </w:r>
        <w:r>
          <w:tab/>
        </w:r>
        <w:r>
          <w:fldChar w:fldCharType="begin"/>
        </w:r>
        <w:r>
          <w:instrText xml:space="preserve"> PAGEREF _Toc13091 \h </w:instrText>
        </w:r>
        <w:r>
          <w:fldChar w:fldCharType="separate"/>
        </w:r>
        <w:r>
          <w:t>23</w:t>
        </w:r>
        <w:r>
          <w:fldChar w:fldCharType="end"/>
        </w:r>
      </w:hyperlink>
    </w:p>
    <w:p>
      <w:pPr>
        <w:pStyle w:val="TOC2"/>
        <w:tabs>
          <w:tab w:val="right" w:leader="dot" w:pos="8306"/>
        </w:tabs>
      </w:pPr>
      <w:hyperlink w:anchor="_Toc23858" w:history="1">
        <w:r>
          <w:rPr>
            <w:rFonts w:ascii="仿宋" w:eastAsia="仿宋" w:hAnsi="仿宋" w:cs="仿宋" w:hint="eastAsia"/>
            <w:lang w:eastAsia="zh-CN"/>
          </w:rPr>
          <w:t>(五)、废弃物处理</w:t>
        </w:r>
        <w:r>
          <w:tab/>
        </w:r>
        <w:r>
          <w:fldChar w:fldCharType="begin"/>
        </w:r>
        <w:r>
          <w:instrText xml:space="preserve"> PAGEREF _Toc23858 \h </w:instrText>
        </w:r>
        <w:r>
          <w:fldChar w:fldCharType="separate"/>
        </w:r>
        <w:r>
          <w:t>24</w:t>
        </w:r>
        <w:r>
          <w:fldChar w:fldCharType="end"/>
        </w:r>
      </w:hyperlink>
    </w:p>
    <w:p>
      <w:pPr>
        <w:pStyle w:val="TOC2"/>
        <w:tabs>
          <w:tab w:val="right" w:leader="dot" w:pos="8306"/>
        </w:tabs>
      </w:pPr>
      <w:hyperlink w:anchor="_Toc2912" w:history="1">
        <w:r>
          <w:rPr>
            <w:rFonts w:ascii="仿宋" w:eastAsia="仿宋" w:hAnsi="仿宋" w:cs="仿宋" w:hint="eastAsia"/>
            <w:lang w:eastAsia="zh-CN"/>
          </w:rPr>
          <w:t>(六)、特殊环境影响分析</w:t>
        </w:r>
        <w:r>
          <w:tab/>
        </w:r>
        <w:r>
          <w:fldChar w:fldCharType="begin"/>
        </w:r>
        <w:r>
          <w:instrText xml:space="preserve"> PAGEREF _Toc2912 \h </w:instrText>
        </w:r>
        <w:r>
          <w:fldChar w:fldCharType="separate"/>
        </w:r>
        <w:r>
          <w:t>26</w:t>
        </w:r>
        <w:r>
          <w:fldChar w:fldCharType="end"/>
        </w:r>
      </w:hyperlink>
    </w:p>
    <w:p>
      <w:pPr>
        <w:pStyle w:val="TOC2"/>
        <w:tabs>
          <w:tab w:val="right" w:leader="dot" w:pos="8306"/>
        </w:tabs>
      </w:pPr>
      <w:hyperlink w:anchor="_Toc18170" w:history="1">
        <w:r>
          <w:rPr>
            <w:rFonts w:ascii="仿宋" w:eastAsia="仿宋" w:hAnsi="仿宋" w:cs="仿宋" w:hint="eastAsia"/>
            <w:lang w:eastAsia="zh-CN"/>
          </w:rPr>
          <w:t>(七)、清洁生产</w:t>
        </w:r>
        <w:r>
          <w:tab/>
        </w:r>
        <w:r>
          <w:fldChar w:fldCharType="begin"/>
        </w:r>
        <w:r>
          <w:instrText xml:space="preserve"> PAGEREF _Toc18170 \h </w:instrText>
        </w:r>
        <w:r>
          <w:fldChar w:fldCharType="separate"/>
        </w:r>
        <w:r>
          <w:t>27</w:t>
        </w:r>
        <w:r>
          <w:fldChar w:fldCharType="end"/>
        </w:r>
      </w:hyperlink>
    </w:p>
    <w:p>
      <w:pPr>
        <w:pStyle w:val="TOC2"/>
        <w:tabs>
          <w:tab w:val="right" w:leader="dot" w:pos="8306"/>
        </w:tabs>
      </w:pPr>
      <w:hyperlink w:anchor="_Toc8237" w:history="1">
        <w:r>
          <w:rPr>
            <w:rFonts w:ascii="仿宋" w:eastAsia="仿宋" w:hAnsi="仿宋" w:cs="仿宋" w:hint="eastAsia"/>
            <w:lang w:eastAsia="zh-CN"/>
          </w:rPr>
          <w:t>(八)、环境保护综合评价</w:t>
        </w:r>
        <w:r>
          <w:tab/>
        </w:r>
        <w:r>
          <w:fldChar w:fldCharType="begin"/>
        </w:r>
        <w:r>
          <w:instrText xml:space="preserve"> PAGEREF _Toc8237 \h </w:instrText>
        </w:r>
        <w:r>
          <w:fldChar w:fldCharType="separate"/>
        </w:r>
        <w:r>
          <w:t>29</w:t>
        </w:r>
        <w:r>
          <w:fldChar w:fldCharType="end"/>
        </w:r>
      </w:hyperlink>
    </w:p>
    <w:p>
      <w:pPr>
        <w:pStyle w:val="TOC1"/>
        <w:tabs>
          <w:tab w:val="right" w:leader="dot" w:pos="8306"/>
        </w:tabs>
      </w:pPr>
      <w:hyperlink w:anchor="_Toc5441" w:history="1">
        <w:r>
          <w:rPr>
            <w:rFonts w:ascii="仿宋" w:eastAsia="仿宋" w:hAnsi="仿宋" w:cs="仿宋" w:hint="eastAsia"/>
            <w:lang w:eastAsia="zh-CN"/>
          </w:rPr>
          <w:t>五、知识管理与技术创新</w:t>
        </w:r>
        <w:r>
          <w:tab/>
        </w:r>
        <w:r>
          <w:fldChar w:fldCharType="begin"/>
        </w:r>
        <w:r>
          <w:instrText xml:space="preserve"> PAGEREF _Toc5441 \h </w:instrText>
        </w:r>
        <w:r>
          <w:fldChar w:fldCharType="separate"/>
        </w:r>
        <w:r>
          <w:t>31</w:t>
        </w:r>
        <w:r>
          <w:fldChar w:fldCharType="end"/>
        </w:r>
      </w:hyperlink>
    </w:p>
    <w:p>
      <w:pPr>
        <w:pStyle w:val="TOC2"/>
        <w:tabs>
          <w:tab w:val="right" w:leader="dot" w:pos="8306"/>
        </w:tabs>
      </w:pPr>
      <w:hyperlink w:anchor="_Toc1520" w:history="1">
        <w:r>
          <w:rPr>
            <w:rFonts w:ascii="仿宋" w:eastAsia="仿宋" w:hAnsi="仿宋" w:cs="仿宋" w:hint="eastAsia"/>
            <w:lang w:eastAsia="zh-CN"/>
          </w:rPr>
          <w:t>(一)、知识管理体系建设</w:t>
        </w:r>
        <w:r>
          <w:tab/>
        </w:r>
        <w:r>
          <w:fldChar w:fldCharType="begin"/>
        </w:r>
        <w:r>
          <w:instrText xml:space="preserve"> PAGEREF _Toc1520 \h </w:instrText>
        </w:r>
        <w:r>
          <w:fldChar w:fldCharType="separate"/>
        </w:r>
        <w:r>
          <w:t>31</w:t>
        </w:r>
        <w:r>
          <w:fldChar w:fldCharType="end"/>
        </w:r>
      </w:hyperlink>
    </w:p>
    <w:p>
      <w:pPr>
        <w:pStyle w:val="TOC2"/>
        <w:tabs>
          <w:tab w:val="right" w:leader="dot" w:pos="8306"/>
        </w:tabs>
      </w:pPr>
      <w:hyperlink w:anchor="_Toc3661" w:history="1">
        <w:r>
          <w:rPr>
            <w:rFonts w:ascii="仿宋" w:eastAsia="仿宋" w:hAnsi="仿宋" w:cs="仿宋" w:hint="eastAsia"/>
            <w:lang w:eastAsia="zh-CN"/>
          </w:rPr>
          <w:t>(二)、技术创新与研发投入</w:t>
        </w:r>
        <w:r>
          <w:tab/>
        </w:r>
        <w:r>
          <w:fldChar w:fldCharType="begin"/>
        </w:r>
        <w:r>
          <w:instrText xml:space="preserve"> PAGEREF _Toc3661 \h </w:instrText>
        </w:r>
        <w:r>
          <w:fldChar w:fldCharType="separate"/>
        </w:r>
        <w:r>
          <w:t>32</w:t>
        </w:r>
        <w:r>
          <w:fldChar w:fldCharType="end"/>
        </w:r>
      </w:hyperlink>
    </w:p>
    <w:p>
      <w:pPr>
        <w:pStyle w:val="TOC2"/>
        <w:tabs>
          <w:tab w:val="right" w:leader="dot" w:pos="8306"/>
        </w:tabs>
      </w:pPr>
      <w:hyperlink w:anchor="_Toc18282" w:history="1">
        <w:r>
          <w:rPr>
            <w:rFonts w:ascii="仿宋" w:eastAsia="仿宋" w:hAnsi="仿宋" w:cs="仿宋" w:hint="eastAsia"/>
            <w:lang w:eastAsia="zh-CN"/>
          </w:rPr>
          <w:t>(三)、专利申请与技术保护</w:t>
        </w:r>
        <w:r>
          <w:tab/>
        </w:r>
        <w:r>
          <w:fldChar w:fldCharType="begin"/>
        </w:r>
        <w:r>
          <w:instrText xml:space="preserve"> PAGEREF _Toc18282 \h </w:instrText>
        </w:r>
        <w:r>
          <w:fldChar w:fldCharType="separate"/>
        </w:r>
        <w:r>
          <w:t>34</w:t>
        </w:r>
        <w:r>
          <w:fldChar w:fldCharType="end"/>
        </w:r>
      </w:hyperlink>
    </w:p>
    <w:p>
      <w:pPr>
        <w:pStyle w:val="TOC2"/>
        <w:tabs>
          <w:tab w:val="right" w:leader="dot" w:pos="8306"/>
        </w:tabs>
      </w:pPr>
      <w:hyperlink w:anchor="_Toc16681" w:history="1">
        <w:r>
          <w:rPr>
            <w:rFonts w:ascii="仿宋" w:eastAsia="仿宋" w:hAnsi="仿宋" w:cs="仿宋" w:hint="eastAsia"/>
            <w:lang w:eastAsia="zh-CN"/>
          </w:rPr>
          <w:t>(四)、人才培养与团队建设</w:t>
        </w:r>
        <w:r>
          <w:tab/>
        </w:r>
        <w:r>
          <w:fldChar w:fldCharType="begin"/>
        </w:r>
        <w:r>
          <w:instrText xml:space="preserve"> PAGEREF _Toc16681 \h </w:instrText>
        </w:r>
        <w:r>
          <w:fldChar w:fldCharType="separate"/>
        </w:r>
        <w:r>
          <w:t>36</w:t>
        </w:r>
        <w:r>
          <w:fldChar w:fldCharType="end"/>
        </w:r>
      </w:hyperlink>
    </w:p>
    <w:p>
      <w:pPr>
        <w:pStyle w:val="TOC1"/>
        <w:tabs>
          <w:tab w:val="right" w:leader="dot" w:pos="8306"/>
        </w:tabs>
      </w:pPr>
      <w:hyperlink w:anchor="_Toc20887" w:history="1">
        <w:r>
          <w:rPr>
            <w:rFonts w:ascii="仿宋" w:eastAsia="仿宋" w:hAnsi="仿宋" w:cs="仿宋" w:hint="eastAsia"/>
            <w:lang w:eastAsia="zh-CN"/>
          </w:rPr>
          <w:t>六、员工福利与企业文化</w:t>
        </w:r>
        <w:r>
          <w:tab/>
        </w:r>
        <w:r>
          <w:fldChar w:fldCharType="begin"/>
        </w:r>
        <w:r>
          <w:instrText xml:space="preserve"> PAGEREF _Toc20887 \h </w:instrText>
        </w:r>
        <w:r>
          <w:fldChar w:fldCharType="separate"/>
        </w:r>
        <w:r>
          <w:t>39</w:t>
        </w:r>
        <w:r>
          <w:fldChar w:fldCharType="end"/>
        </w:r>
      </w:hyperlink>
    </w:p>
    <w:p>
      <w:pPr>
        <w:pStyle w:val="TOC2"/>
        <w:tabs>
          <w:tab w:val="right" w:leader="dot" w:pos="8306"/>
        </w:tabs>
      </w:pPr>
      <w:hyperlink w:anchor="_Toc8312" w:history="1">
        <w:r>
          <w:rPr>
            <w:rFonts w:ascii="仿宋" w:eastAsia="仿宋" w:hAnsi="仿宋" w:cs="仿宋" w:hint="eastAsia"/>
            <w:lang w:eastAsia="zh-CN"/>
          </w:rPr>
          <w:t>(一)、员工福利政策</w:t>
        </w:r>
        <w:r>
          <w:tab/>
        </w:r>
        <w:r>
          <w:fldChar w:fldCharType="begin"/>
        </w:r>
        <w:r>
          <w:instrText xml:space="preserve"> PAGEREF _Toc8312 \h </w:instrText>
        </w:r>
        <w:r>
          <w:fldChar w:fldCharType="separate"/>
        </w:r>
        <w:r>
          <w:t>39</w:t>
        </w:r>
        <w:r>
          <w:fldChar w:fldCharType="end"/>
        </w:r>
      </w:hyperlink>
    </w:p>
    <w:p>
      <w:pPr>
        <w:pStyle w:val="TOC2"/>
        <w:tabs>
          <w:tab w:val="right" w:leader="dot" w:pos="8306"/>
        </w:tabs>
      </w:pPr>
      <w:hyperlink w:anchor="_Toc1991" w:history="1">
        <w:r>
          <w:rPr>
            <w:rFonts w:ascii="仿宋" w:eastAsia="仿宋" w:hAnsi="仿宋" w:cs="仿宋" w:hint="eastAsia"/>
            <w:lang w:eastAsia="zh-CN"/>
          </w:rPr>
          <w:t>(二)、团队建设与员工培训</w:t>
        </w:r>
        <w:r>
          <w:tab/>
        </w:r>
        <w:r>
          <w:fldChar w:fldCharType="begin"/>
        </w:r>
        <w:r>
          <w:instrText xml:space="preserve"> PAGEREF _Toc1991 \h </w:instrText>
        </w:r>
        <w:r>
          <w:fldChar w:fldCharType="separate"/>
        </w:r>
        <w:r>
          <w:t>40</w:t>
        </w:r>
        <w:r>
          <w:fldChar w:fldCharType="end"/>
        </w:r>
      </w:hyperlink>
    </w:p>
    <w:p>
      <w:pPr>
        <w:pStyle w:val="TOC2"/>
        <w:tabs>
          <w:tab w:val="right" w:leader="dot" w:pos="8306"/>
        </w:tabs>
      </w:pPr>
      <w:hyperlink w:anchor="_Toc6327" w:history="1">
        <w:r>
          <w:rPr>
            <w:rFonts w:ascii="仿宋" w:eastAsia="仿宋" w:hAnsi="仿宋" w:cs="仿宋" w:hint="eastAsia"/>
            <w:lang w:eastAsia="zh-CN"/>
          </w:rPr>
          <w:t>(三)、企业文化建设</w:t>
        </w:r>
        <w:r>
          <w:tab/>
        </w:r>
        <w:r>
          <w:fldChar w:fldCharType="begin"/>
        </w:r>
        <w:r>
          <w:instrText xml:space="preserve"> PAGEREF _Toc6327 \h </w:instrText>
        </w:r>
        <w:r>
          <w:fldChar w:fldCharType="separate"/>
        </w:r>
        <w:r>
          <w:t>42</w:t>
        </w:r>
        <w:r>
          <w:fldChar w:fldCharType="end"/>
        </w:r>
      </w:hyperlink>
    </w:p>
    <w:p>
      <w:pPr>
        <w:pStyle w:val="TOC2"/>
        <w:tabs>
          <w:tab w:val="right" w:leader="dot" w:pos="8306"/>
        </w:tabs>
      </w:pPr>
      <w:hyperlink w:anchor="_Toc2368" w:history="1">
        <w:r>
          <w:rPr>
            <w:rFonts w:ascii="仿宋" w:eastAsia="仿宋" w:hAnsi="仿宋" w:cs="仿宋" w:hint="eastAsia"/>
            <w:lang w:eastAsia="zh-CN"/>
          </w:rPr>
          <w:t>(四)、员工健康与工作平衡</w:t>
        </w:r>
        <w:r>
          <w:tab/>
        </w:r>
        <w:r>
          <w:fldChar w:fldCharType="begin"/>
        </w:r>
        <w:r>
          <w:instrText xml:space="preserve"> PAGEREF _Toc2368 \h </w:instrText>
        </w:r>
        <w:r>
          <w:fldChar w:fldCharType="separate"/>
        </w:r>
        <w:r>
          <w:t>44</w:t>
        </w:r>
        <w:r>
          <w:fldChar w:fldCharType="end"/>
        </w:r>
      </w:hyperlink>
    </w:p>
    <w:p>
      <w:pPr>
        <w:pStyle w:val="TOC1"/>
        <w:tabs>
          <w:tab w:val="right" w:leader="dot" w:pos="8306"/>
        </w:tabs>
      </w:pPr>
      <w:hyperlink w:anchor="_Toc9674" w:history="1">
        <w:r>
          <w:rPr>
            <w:rFonts w:ascii="仿宋" w:eastAsia="仿宋" w:hAnsi="仿宋" w:cs="仿宋" w:hint="eastAsia"/>
            <w:lang w:eastAsia="zh-CN"/>
          </w:rPr>
          <w:t>七、投资背景及必要性分析</w:t>
        </w:r>
        <w:r>
          <w:tab/>
        </w:r>
        <w:r>
          <w:fldChar w:fldCharType="begin"/>
        </w:r>
        <w:r>
          <w:instrText xml:space="preserve"> PAGEREF _Toc9674 \h </w:instrText>
        </w:r>
        <w:r>
          <w:fldChar w:fldCharType="separate"/>
        </w:r>
        <w:r>
          <w:t>46</w:t>
        </w:r>
        <w:r>
          <w:fldChar w:fldCharType="end"/>
        </w:r>
      </w:hyperlink>
    </w:p>
    <w:p>
      <w:pPr>
        <w:pStyle w:val="TOC2"/>
        <w:tabs>
          <w:tab w:val="right" w:leader="dot" w:pos="8306"/>
        </w:tabs>
      </w:pPr>
      <w:hyperlink w:anchor="_Toc15655" w:history="1">
        <w:r>
          <w:rPr>
            <w:rFonts w:ascii="仿宋" w:eastAsia="仿宋" w:hAnsi="仿宋" w:cs="仿宋" w:hint="eastAsia"/>
            <w:lang w:eastAsia="zh-CN"/>
          </w:rPr>
          <w:t>(一)、减肥品项目承办单位背景分析</w:t>
        </w:r>
        <w:r>
          <w:tab/>
        </w:r>
        <w:r>
          <w:fldChar w:fldCharType="begin"/>
        </w:r>
        <w:r>
          <w:instrText xml:space="preserve"> PAGEREF _Toc15655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95" w:history="1">
        <w:r>
          <w:rPr>
            <w:rFonts w:ascii="仿宋" w:eastAsia="仿宋" w:hAnsi="仿宋" w:cs="仿宋" w:hint="eastAsia"/>
            <w:lang w:eastAsia="zh-CN"/>
          </w:rPr>
          <w:t>(二)、产业政策及发展规划</w:t>
        </w:r>
        <w:r>
          <w:tab/>
        </w:r>
        <w:r>
          <w:fldChar w:fldCharType="begin"/>
        </w:r>
        <w:r>
          <w:instrText xml:space="preserve"> PAGEREF _Toc18895 \h </w:instrText>
        </w:r>
        <w:r>
          <w:fldChar w:fldCharType="separate"/>
        </w:r>
        <w:r>
          <w:t>47</w:t>
        </w:r>
        <w:r>
          <w:fldChar w:fldCharType="end"/>
        </w:r>
      </w:hyperlink>
    </w:p>
    <w:p>
      <w:pPr>
        <w:pStyle w:val="TOC2"/>
        <w:tabs>
          <w:tab w:val="right" w:leader="dot" w:pos="8306"/>
        </w:tabs>
      </w:pPr>
      <w:hyperlink w:anchor="_Toc7816" w:history="1">
        <w:r>
          <w:rPr>
            <w:rFonts w:ascii="仿宋" w:eastAsia="仿宋" w:hAnsi="仿宋" w:cs="仿宋" w:hint="eastAsia"/>
            <w:lang w:eastAsia="zh-CN"/>
          </w:rPr>
          <w:t>(三)、鼓励中小企业发展</w:t>
        </w:r>
        <w:r>
          <w:tab/>
        </w:r>
        <w:r>
          <w:fldChar w:fldCharType="begin"/>
        </w:r>
        <w:r>
          <w:instrText xml:space="preserve"> PAGEREF _Toc7816 \h </w:instrText>
        </w:r>
        <w:r>
          <w:fldChar w:fldCharType="separate"/>
        </w:r>
        <w:r>
          <w:t>48</w:t>
        </w:r>
        <w:r>
          <w:fldChar w:fldCharType="end"/>
        </w:r>
      </w:hyperlink>
    </w:p>
    <w:p>
      <w:pPr>
        <w:pStyle w:val="TOC2"/>
        <w:tabs>
          <w:tab w:val="right" w:leader="dot" w:pos="8306"/>
        </w:tabs>
      </w:pPr>
      <w:hyperlink w:anchor="_Toc6015" w:history="1">
        <w:r>
          <w:rPr>
            <w:rFonts w:ascii="仿宋" w:eastAsia="仿宋" w:hAnsi="仿宋" w:cs="仿宋" w:hint="eastAsia"/>
            <w:lang w:eastAsia="zh-CN"/>
          </w:rPr>
          <w:t>(四)、宏观经济形势分析</w:t>
        </w:r>
        <w:r>
          <w:tab/>
        </w:r>
        <w:r>
          <w:fldChar w:fldCharType="begin"/>
        </w:r>
        <w:r>
          <w:instrText xml:space="preserve"> PAGEREF _Toc6015 \h </w:instrText>
        </w:r>
        <w:r>
          <w:fldChar w:fldCharType="separate"/>
        </w:r>
        <w:r>
          <w:t>49</w:t>
        </w:r>
        <w:r>
          <w:fldChar w:fldCharType="end"/>
        </w:r>
      </w:hyperlink>
    </w:p>
    <w:p>
      <w:pPr>
        <w:pStyle w:val="TOC2"/>
        <w:tabs>
          <w:tab w:val="right" w:leader="dot" w:pos="8306"/>
        </w:tabs>
      </w:pPr>
      <w:hyperlink w:anchor="_Toc20905" w:history="1">
        <w:r>
          <w:rPr>
            <w:rFonts w:ascii="仿宋" w:eastAsia="仿宋" w:hAnsi="仿宋" w:cs="仿宋" w:hint="eastAsia"/>
            <w:lang w:eastAsia="zh-CN"/>
          </w:rPr>
          <w:t>(五)、区域经济发展概况</w:t>
        </w:r>
        <w:r>
          <w:tab/>
        </w:r>
        <w:r>
          <w:fldChar w:fldCharType="begin"/>
        </w:r>
        <w:r>
          <w:instrText xml:space="preserve"> PAGEREF _Toc20905 \h </w:instrText>
        </w:r>
        <w:r>
          <w:fldChar w:fldCharType="separate"/>
        </w:r>
        <w:r>
          <w:t>51</w:t>
        </w:r>
        <w:r>
          <w:fldChar w:fldCharType="end"/>
        </w:r>
      </w:hyperlink>
    </w:p>
    <w:p>
      <w:pPr>
        <w:pStyle w:val="TOC2"/>
        <w:tabs>
          <w:tab w:val="right" w:leader="dot" w:pos="8306"/>
        </w:tabs>
      </w:pPr>
      <w:hyperlink w:anchor="_Toc21673" w:history="1">
        <w:r>
          <w:rPr>
            <w:rFonts w:ascii="仿宋" w:eastAsia="仿宋" w:hAnsi="仿宋" w:cs="仿宋" w:hint="eastAsia"/>
            <w:lang w:eastAsia="zh-CN"/>
          </w:rPr>
          <w:t>(六)、减肥品项目必要性分析</w:t>
        </w:r>
        <w:r>
          <w:tab/>
        </w:r>
        <w:r>
          <w:fldChar w:fldCharType="begin"/>
        </w:r>
        <w:r>
          <w:instrText xml:space="preserve"> PAGEREF _Toc21673 \h </w:instrText>
        </w:r>
        <w:r>
          <w:fldChar w:fldCharType="separate"/>
        </w:r>
        <w:r>
          <w:t>52</w:t>
        </w:r>
        <w:r>
          <w:fldChar w:fldCharType="end"/>
        </w:r>
      </w:hyperlink>
    </w:p>
    <w:p>
      <w:pPr>
        <w:pStyle w:val="TOC1"/>
        <w:tabs>
          <w:tab w:val="right" w:leader="dot" w:pos="8306"/>
        </w:tabs>
      </w:pPr>
      <w:hyperlink w:anchor="_Toc5407" w:history="1">
        <w:r>
          <w:rPr>
            <w:rFonts w:ascii="仿宋" w:eastAsia="仿宋" w:hAnsi="仿宋" w:cs="仿宋" w:hint="eastAsia"/>
            <w:lang w:eastAsia="zh-CN"/>
          </w:rPr>
          <w:t>八、减肥品项目实施进度计划</w:t>
        </w:r>
        <w:r>
          <w:tab/>
        </w:r>
        <w:r>
          <w:fldChar w:fldCharType="begin"/>
        </w:r>
        <w:r>
          <w:instrText xml:space="preserve"> PAGEREF _Toc5407 \h </w:instrText>
        </w:r>
        <w:r>
          <w:fldChar w:fldCharType="separate"/>
        </w:r>
        <w:r>
          <w:t>54</w:t>
        </w:r>
        <w:r>
          <w:fldChar w:fldCharType="end"/>
        </w:r>
      </w:hyperlink>
    </w:p>
    <w:p>
      <w:pPr>
        <w:pStyle w:val="TOC2"/>
        <w:tabs>
          <w:tab w:val="right" w:leader="dot" w:pos="8306"/>
        </w:tabs>
      </w:pPr>
      <w:hyperlink w:anchor="_Toc7570" w:history="1">
        <w:r>
          <w:rPr>
            <w:rFonts w:ascii="仿宋" w:eastAsia="仿宋" w:hAnsi="仿宋" w:cs="仿宋" w:hint="eastAsia"/>
            <w:lang w:eastAsia="zh-CN"/>
          </w:rPr>
          <w:t>(一)、建设周期</w:t>
        </w:r>
        <w:r>
          <w:tab/>
        </w:r>
        <w:r>
          <w:fldChar w:fldCharType="begin"/>
        </w:r>
        <w:r>
          <w:instrText xml:space="preserve"> PAGEREF _Toc7570 \h </w:instrText>
        </w:r>
        <w:r>
          <w:fldChar w:fldCharType="separate"/>
        </w:r>
        <w:r>
          <w:t>54</w:t>
        </w:r>
        <w:r>
          <w:fldChar w:fldCharType="end"/>
        </w:r>
      </w:hyperlink>
    </w:p>
    <w:p>
      <w:pPr>
        <w:pStyle w:val="TOC2"/>
        <w:tabs>
          <w:tab w:val="right" w:leader="dot" w:pos="8306"/>
        </w:tabs>
      </w:pPr>
      <w:hyperlink w:anchor="_Toc29738" w:history="1">
        <w:r>
          <w:rPr>
            <w:rFonts w:ascii="仿宋" w:eastAsia="仿宋" w:hAnsi="仿宋" w:cs="仿宋" w:hint="eastAsia"/>
            <w:lang w:eastAsia="zh-CN"/>
          </w:rPr>
          <w:t>(二)、建设进度</w:t>
        </w:r>
        <w:r>
          <w:tab/>
        </w:r>
        <w:r>
          <w:fldChar w:fldCharType="begin"/>
        </w:r>
        <w:r>
          <w:instrText xml:space="preserve"> PAGEREF _Toc29738 \h </w:instrText>
        </w:r>
        <w:r>
          <w:fldChar w:fldCharType="separate"/>
        </w:r>
        <w:r>
          <w:t>55</w:t>
        </w:r>
        <w:r>
          <w:fldChar w:fldCharType="end"/>
        </w:r>
      </w:hyperlink>
    </w:p>
    <w:p>
      <w:pPr>
        <w:pStyle w:val="TOC2"/>
        <w:tabs>
          <w:tab w:val="right" w:leader="dot" w:pos="8306"/>
        </w:tabs>
      </w:pPr>
      <w:hyperlink w:anchor="_Toc30778" w:history="1">
        <w:r>
          <w:rPr>
            <w:rFonts w:ascii="仿宋" w:eastAsia="仿宋" w:hAnsi="仿宋" w:cs="仿宋" w:hint="eastAsia"/>
            <w:lang w:eastAsia="zh-CN"/>
          </w:rPr>
          <w:t>(三)、进度安排注意事项</w:t>
        </w:r>
        <w:r>
          <w:tab/>
        </w:r>
        <w:r>
          <w:fldChar w:fldCharType="begin"/>
        </w:r>
        <w:r>
          <w:instrText xml:space="preserve"> PAGEREF _Toc30778 \h </w:instrText>
        </w:r>
        <w:r>
          <w:fldChar w:fldCharType="separate"/>
        </w:r>
        <w:r>
          <w:t>57</w:t>
        </w:r>
        <w:r>
          <w:fldChar w:fldCharType="end"/>
        </w:r>
      </w:hyperlink>
    </w:p>
    <w:p>
      <w:pPr>
        <w:pStyle w:val="TOC2"/>
        <w:tabs>
          <w:tab w:val="right" w:leader="dot" w:pos="8306"/>
        </w:tabs>
      </w:pPr>
      <w:hyperlink w:anchor="_Toc3440" w:history="1">
        <w:r>
          <w:rPr>
            <w:rFonts w:ascii="仿宋" w:eastAsia="仿宋" w:hAnsi="仿宋" w:cs="仿宋" w:hint="eastAsia"/>
            <w:lang w:eastAsia="zh-CN"/>
          </w:rPr>
          <w:t>(四)、人力资源配置</w:t>
        </w:r>
        <w:r>
          <w:tab/>
        </w:r>
        <w:r>
          <w:fldChar w:fldCharType="begin"/>
        </w:r>
        <w:r>
          <w:instrText xml:space="preserve"> PAGEREF _Toc3440 \h </w:instrText>
        </w:r>
        <w:r>
          <w:fldChar w:fldCharType="separate"/>
        </w:r>
        <w:r>
          <w:t>58</w:t>
        </w:r>
        <w:r>
          <w:fldChar w:fldCharType="end"/>
        </w:r>
      </w:hyperlink>
    </w:p>
    <w:p>
      <w:pPr>
        <w:pStyle w:val="TOC2"/>
        <w:tabs>
          <w:tab w:val="right" w:leader="dot" w:pos="8306"/>
        </w:tabs>
      </w:pPr>
      <w:hyperlink w:anchor="_Toc32466" w:history="1">
        <w:r>
          <w:rPr>
            <w:rFonts w:ascii="仿宋" w:eastAsia="仿宋" w:hAnsi="仿宋" w:cs="仿宋" w:hint="eastAsia"/>
            <w:lang w:eastAsia="zh-CN"/>
          </w:rPr>
          <w:t>(五)、员工培训</w:t>
        </w:r>
        <w:r>
          <w:tab/>
        </w:r>
        <w:r>
          <w:fldChar w:fldCharType="begin"/>
        </w:r>
        <w:r>
          <w:instrText xml:space="preserve"> PAGEREF _Toc32466 \h </w:instrText>
        </w:r>
        <w:r>
          <w:fldChar w:fldCharType="separate"/>
        </w:r>
        <w:r>
          <w:t>59</w:t>
        </w:r>
        <w:r>
          <w:fldChar w:fldCharType="end"/>
        </w:r>
      </w:hyperlink>
    </w:p>
    <w:p>
      <w:pPr>
        <w:pStyle w:val="TOC2"/>
        <w:tabs>
          <w:tab w:val="right" w:leader="dot" w:pos="8306"/>
        </w:tabs>
      </w:pPr>
      <w:hyperlink w:anchor="_Toc6156" w:history="1">
        <w:r>
          <w:rPr>
            <w:rFonts w:ascii="仿宋" w:eastAsia="仿宋" w:hAnsi="仿宋" w:cs="仿宋" w:hint="eastAsia"/>
            <w:lang w:eastAsia="zh-CN"/>
          </w:rPr>
          <w:t>(六)、减肥品项目实施保障</w:t>
        </w:r>
        <w:r>
          <w:tab/>
        </w:r>
        <w:r>
          <w:fldChar w:fldCharType="begin"/>
        </w:r>
        <w:r>
          <w:instrText xml:space="preserve"> PAGEREF _Toc6156 \h </w:instrText>
        </w:r>
        <w:r>
          <w:fldChar w:fldCharType="separate"/>
        </w:r>
        <w:r>
          <w:t>61</w:t>
        </w:r>
        <w:r>
          <w:fldChar w:fldCharType="end"/>
        </w:r>
      </w:hyperlink>
    </w:p>
    <w:p>
      <w:pPr>
        <w:pStyle w:val="TOC1"/>
        <w:tabs>
          <w:tab w:val="right" w:leader="dot" w:pos="8306"/>
        </w:tabs>
      </w:pPr>
      <w:hyperlink w:anchor="_Toc17135" w:history="1">
        <w:r>
          <w:rPr>
            <w:rFonts w:ascii="仿宋" w:eastAsia="仿宋" w:hAnsi="仿宋" w:cs="仿宋" w:hint="eastAsia"/>
            <w:lang w:eastAsia="zh-CN"/>
          </w:rPr>
          <w:t>九、市场营销策略</w:t>
        </w:r>
        <w:r>
          <w:tab/>
        </w:r>
        <w:r>
          <w:fldChar w:fldCharType="begin"/>
        </w:r>
        <w:r>
          <w:instrText xml:space="preserve"> PAGEREF _Toc17135 \h </w:instrText>
        </w:r>
        <w:r>
          <w:fldChar w:fldCharType="separate"/>
        </w:r>
        <w:r>
          <w:t>62</w:t>
        </w:r>
        <w:r>
          <w:fldChar w:fldCharType="end"/>
        </w:r>
      </w:hyperlink>
    </w:p>
    <w:p>
      <w:pPr>
        <w:pStyle w:val="TOC2"/>
        <w:tabs>
          <w:tab w:val="right" w:leader="dot" w:pos="8306"/>
        </w:tabs>
      </w:pPr>
      <w:hyperlink w:anchor="_Toc25220" w:history="1">
        <w:r>
          <w:rPr>
            <w:rFonts w:ascii="仿宋" w:eastAsia="仿宋" w:hAnsi="仿宋" w:cs="仿宋" w:hint="eastAsia"/>
            <w:lang w:eastAsia="zh-CN"/>
          </w:rPr>
          <w:t>(一)、市场定位与目标客户群</w:t>
        </w:r>
        <w:r>
          <w:tab/>
        </w:r>
        <w:r>
          <w:fldChar w:fldCharType="begin"/>
        </w:r>
        <w:r>
          <w:instrText xml:space="preserve"> PAGEREF _Toc25220 \h </w:instrText>
        </w:r>
        <w:r>
          <w:fldChar w:fldCharType="separate"/>
        </w:r>
        <w:r>
          <w:t>62</w:t>
        </w:r>
        <w:r>
          <w:fldChar w:fldCharType="end"/>
        </w:r>
      </w:hyperlink>
    </w:p>
    <w:p>
      <w:pPr>
        <w:pStyle w:val="TOC2"/>
        <w:tabs>
          <w:tab w:val="right" w:leader="dot" w:pos="8306"/>
        </w:tabs>
      </w:pPr>
      <w:hyperlink w:anchor="_Toc22328" w:history="1">
        <w:r>
          <w:rPr>
            <w:rFonts w:ascii="仿宋" w:eastAsia="仿宋" w:hAnsi="仿宋" w:cs="仿宋" w:hint="eastAsia"/>
            <w:lang w:eastAsia="zh-CN"/>
          </w:rPr>
          <w:t>(二)、竞争对手分析</w:t>
        </w:r>
        <w:r>
          <w:tab/>
        </w:r>
        <w:r>
          <w:fldChar w:fldCharType="begin"/>
        </w:r>
        <w:r>
          <w:instrText xml:space="preserve"> PAGEREF _Toc22328 \h </w:instrText>
        </w:r>
        <w:r>
          <w:fldChar w:fldCharType="separate"/>
        </w:r>
        <w:r>
          <w:t>65</w:t>
        </w:r>
        <w:r>
          <w:fldChar w:fldCharType="end"/>
        </w:r>
      </w:hyperlink>
    </w:p>
    <w:p>
      <w:pPr>
        <w:pStyle w:val="TOC2"/>
        <w:tabs>
          <w:tab w:val="right" w:leader="dot" w:pos="8306"/>
        </w:tabs>
      </w:pPr>
      <w:hyperlink w:anchor="_Toc8757" w:history="1">
        <w:r>
          <w:rPr>
            <w:rFonts w:ascii="仿宋" w:eastAsia="仿宋" w:hAnsi="仿宋" w:cs="仿宋" w:hint="eastAsia"/>
            <w:lang w:eastAsia="zh-CN"/>
          </w:rPr>
          <w:t>(三)、营销策略与推广计划</w:t>
        </w:r>
        <w:r>
          <w:tab/>
        </w:r>
        <w:r>
          <w:fldChar w:fldCharType="begin"/>
        </w:r>
        <w:r>
          <w:instrText xml:space="preserve"> PAGEREF _Toc8757 \h </w:instrText>
        </w:r>
        <w:r>
          <w:fldChar w:fldCharType="separate"/>
        </w:r>
        <w:r>
          <w:t>67</w:t>
        </w:r>
        <w:r>
          <w:fldChar w:fldCharType="end"/>
        </w:r>
      </w:hyperlink>
    </w:p>
    <w:p>
      <w:pPr>
        <w:pStyle w:val="TOC2"/>
        <w:tabs>
          <w:tab w:val="right" w:leader="dot" w:pos="8306"/>
        </w:tabs>
      </w:pPr>
      <w:hyperlink w:anchor="_Toc7073" w:history="1">
        <w:r>
          <w:rPr>
            <w:rFonts w:ascii="仿宋" w:eastAsia="仿宋" w:hAnsi="仿宋" w:cs="仿宋" w:hint="eastAsia"/>
            <w:lang w:eastAsia="zh-CN"/>
          </w:rPr>
          <w:t>(四)、产品定价与销售渠道</w:t>
        </w:r>
        <w:r>
          <w:tab/>
        </w:r>
        <w:r>
          <w:fldChar w:fldCharType="begin"/>
        </w:r>
        <w:r>
          <w:instrText xml:space="preserve"> PAGEREF _Toc7073 \h </w:instrText>
        </w:r>
        <w:r>
          <w:fldChar w:fldCharType="separate"/>
        </w:r>
        <w:r>
          <w:t>68</w:t>
        </w:r>
        <w:r>
          <w:fldChar w:fldCharType="end"/>
        </w:r>
      </w:hyperlink>
    </w:p>
    <w:p>
      <w:pPr>
        <w:pStyle w:val="TOC2"/>
        <w:tabs>
          <w:tab w:val="right" w:leader="dot" w:pos="8306"/>
        </w:tabs>
      </w:pPr>
      <w:hyperlink w:anchor="_Toc24355" w:history="1">
        <w:r>
          <w:rPr>
            <w:rFonts w:ascii="仿宋" w:eastAsia="仿宋" w:hAnsi="仿宋" w:cs="仿宋" w:hint="eastAsia"/>
            <w:lang w:eastAsia="zh-CN"/>
          </w:rPr>
          <w:t>(五)、售后服务体系</w:t>
        </w:r>
        <w:r>
          <w:tab/>
        </w:r>
        <w:r>
          <w:fldChar w:fldCharType="begin"/>
        </w:r>
        <w:r>
          <w:instrText xml:space="preserve"> PAGEREF _Toc24355 \h </w:instrText>
        </w:r>
        <w:r>
          <w:fldChar w:fldCharType="separate"/>
        </w:r>
        <w:r>
          <w:t>69</w:t>
        </w:r>
        <w:r>
          <w:fldChar w:fldCharType="end"/>
        </w:r>
      </w:hyperlink>
    </w:p>
    <w:p>
      <w:pPr>
        <w:pStyle w:val="TOC1"/>
        <w:tabs>
          <w:tab w:val="right" w:leader="dot" w:pos="8306"/>
        </w:tabs>
      </w:pPr>
      <w:hyperlink w:anchor="_Toc2168" w:history="1">
        <w:r>
          <w:rPr>
            <w:rFonts w:ascii="仿宋" w:eastAsia="仿宋" w:hAnsi="仿宋" w:cs="仿宋" w:hint="eastAsia"/>
            <w:lang w:eastAsia="zh-CN"/>
          </w:rPr>
          <w:t>十、法律与合规性</w:t>
        </w:r>
        <w:r>
          <w:tab/>
        </w:r>
        <w:r>
          <w:fldChar w:fldCharType="begin"/>
        </w:r>
        <w:r>
          <w:instrText xml:space="preserve"> PAGEREF _Toc2168 \h </w:instrText>
        </w:r>
        <w:r>
          <w:fldChar w:fldCharType="separate"/>
        </w:r>
        <w:r>
          <w:t>71</w:t>
        </w:r>
        <w:r>
          <w:fldChar w:fldCharType="end"/>
        </w:r>
      </w:hyperlink>
    </w:p>
    <w:p>
      <w:pPr>
        <w:pStyle w:val="TOC2"/>
        <w:tabs>
          <w:tab w:val="right" w:leader="dot" w:pos="8306"/>
        </w:tabs>
      </w:pPr>
      <w:hyperlink w:anchor="_Toc26458" w:history="1">
        <w:r>
          <w:rPr>
            <w:rFonts w:ascii="仿宋" w:eastAsia="仿宋" w:hAnsi="仿宋" w:cs="仿宋" w:hint="eastAsia"/>
            <w:lang w:eastAsia="zh-CN"/>
          </w:rPr>
          <w:t>(一)、相关法律法规概述</w:t>
        </w:r>
        <w:r>
          <w:tab/>
        </w:r>
        <w:r>
          <w:fldChar w:fldCharType="begin"/>
        </w:r>
        <w:r>
          <w:instrText xml:space="preserve"> PAGEREF _Toc26458 \h </w:instrText>
        </w:r>
        <w:r>
          <w:fldChar w:fldCharType="separate"/>
        </w:r>
        <w:r>
          <w:t>71</w:t>
        </w:r>
        <w:r>
          <w:fldChar w:fldCharType="end"/>
        </w:r>
      </w:hyperlink>
    </w:p>
    <w:p>
      <w:pPr>
        <w:pStyle w:val="TOC2"/>
        <w:tabs>
          <w:tab w:val="right" w:leader="dot" w:pos="8306"/>
        </w:tabs>
      </w:pPr>
      <w:hyperlink w:anchor="_Toc22214" w:history="1">
        <w:r>
          <w:rPr>
            <w:rFonts w:ascii="仿宋" w:eastAsia="仿宋" w:hAnsi="仿宋" w:cs="仿宋" w:hint="eastAsia"/>
            <w:lang w:eastAsia="zh-CN"/>
          </w:rPr>
          <w:t>(二)、减肥品项目合同管理</w:t>
        </w:r>
        <w:r>
          <w:tab/>
        </w:r>
        <w:r>
          <w:fldChar w:fldCharType="begin"/>
        </w:r>
        <w:r>
          <w:instrText xml:space="preserve"> PAGEREF _Toc22214 \h </w:instrText>
        </w:r>
        <w:r>
          <w:fldChar w:fldCharType="separate"/>
        </w:r>
        <w:r>
          <w:t>73</w:t>
        </w:r>
        <w:r>
          <w:fldChar w:fldCharType="end"/>
        </w:r>
      </w:hyperlink>
    </w:p>
    <w:p>
      <w:pPr>
        <w:pStyle w:val="TOC2"/>
        <w:tabs>
          <w:tab w:val="right" w:leader="dot" w:pos="8306"/>
        </w:tabs>
      </w:pPr>
      <w:hyperlink w:anchor="_Toc20029" w:history="1">
        <w:r>
          <w:rPr>
            <w:rFonts w:ascii="仿宋" w:eastAsia="仿宋" w:hAnsi="仿宋" w:cs="仿宋" w:hint="eastAsia"/>
            <w:lang w:eastAsia="zh-CN"/>
          </w:rPr>
          <w:t>(三)、知识产权保护</w:t>
        </w:r>
        <w:r>
          <w:tab/>
        </w:r>
        <w:r>
          <w:fldChar w:fldCharType="begin"/>
        </w:r>
        <w:r>
          <w:instrText xml:space="preserve"> PAGEREF _Toc20029 \h </w:instrText>
        </w:r>
        <w:r>
          <w:fldChar w:fldCharType="separate"/>
        </w:r>
        <w:r>
          <w:t>75</w:t>
        </w:r>
        <w:r>
          <w:fldChar w:fldCharType="end"/>
        </w:r>
      </w:hyperlink>
    </w:p>
    <w:p>
      <w:pPr>
        <w:pStyle w:val="TOC2"/>
        <w:tabs>
          <w:tab w:val="right" w:leader="dot" w:pos="8306"/>
        </w:tabs>
      </w:pPr>
      <w:hyperlink w:anchor="_Toc6358" w:history="1">
        <w:r>
          <w:rPr>
            <w:rFonts w:ascii="仿宋" w:eastAsia="仿宋" w:hAnsi="仿宋" w:cs="仿宋" w:hint="eastAsia"/>
            <w:lang w:eastAsia="zh-CN"/>
          </w:rPr>
          <w:t>(四)、劳动法规与员工权益</w:t>
        </w:r>
        <w:r>
          <w:tab/>
        </w:r>
        <w:r>
          <w:fldChar w:fldCharType="begin"/>
        </w:r>
        <w:r>
          <w:instrText xml:space="preserve"> PAGEREF _Toc6358 \h </w:instrText>
        </w:r>
        <w:r>
          <w:fldChar w:fldCharType="separate"/>
        </w:r>
        <w:r>
          <w:t>76</w:t>
        </w:r>
        <w:r>
          <w:fldChar w:fldCharType="end"/>
        </w:r>
      </w:hyperlink>
    </w:p>
    <w:p>
      <w:pPr>
        <w:pStyle w:val="TOC2"/>
        <w:tabs>
          <w:tab w:val="right" w:leader="dot" w:pos="8306"/>
        </w:tabs>
      </w:pPr>
      <w:hyperlink w:anchor="_Toc24445" w:history="1">
        <w:r>
          <w:rPr>
            <w:rFonts w:ascii="仿宋" w:eastAsia="仿宋" w:hAnsi="仿宋" w:cs="仿宋" w:hint="eastAsia"/>
            <w:lang w:eastAsia="zh-CN"/>
          </w:rPr>
          <w:t>(五)、环境保护法规遵循</w:t>
        </w:r>
        <w:r>
          <w:tab/>
        </w:r>
        <w:r>
          <w:fldChar w:fldCharType="begin"/>
        </w:r>
        <w:r>
          <w:instrText xml:space="preserve"> PAGEREF _Toc24445 \h </w:instrText>
        </w:r>
        <w:r>
          <w:fldChar w:fldCharType="separate"/>
        </w:r>
        <w:r>
          <w:t>78</w:t>
        </w:r>
        <w:r>
          <w:fldChar w:fldCharType="end"/>
        </w:r>
      </w:hyperlink>
    </w:p>
    <w:p>
      <w:pPr>
        <w:pStyle w:val="TOC1"/>
        <w:tabs>
          <w:tab w:val="right" w:leader="dot" w:pos="8306"/>
        </w:tabs>
      </w:pPr>
      <w:hyperlink w:anchor="_Toc11236" w:history="1">
        <w:r>
          <w:rPr>
            <w:rFonts w:ascii="仿宋" w:eastAsia="仿宋" w:hAnsi="仿宋" w:cs="仿宋" w:hint="eastAsia"/>
            <w:lang w:eastAsia="zh-CN"/>
          </w:rPr>
          <w:t>十一、供应链管理与物流优化</w:t>
        </w:r>
        <w:r>
          <w:tab/>
        </w:r>
        <w:r>
          <w:fldChar w:fldCharType="begin"/>
        </w:r>
        <w:r>
          <w:instrText xml:space="preserve"> PAGEREF _Toc11236 \h </w:instrText>
        </w:r>
        <w:r>
          <w:fldChar w:fldCharType="separate"/>
        </w:r>
        <w:r>
          <w:t>79</w:t>
        </w:r>
        <w:r>
          <w:fldChar w:fldCharType="end"/>
        </w:r>
      </w:hyperlink>
    </w:p>
    <w:p>
      <w:pPr>
        <w:pStyle w:val="TOC2"/>
        <w:tabs>
          <w:tab w:val="right" w:leader="dot" w:pos="8306"/>
        </w:tabs>
      </w:pPr>
      <w:hyperlink w:anchor="_Toc27273" w:history="1">
        <w:r>
          <w:rPr>
            <w:rFonts w:ascii="仿宋" w:eastAsia="仿宋" w:hAnsi="仿宋" w:cs="仿宋" w:hint="eastAsia"/>
            <w:lang w:eastAsia="zh-CN"/>
          </w:rPr>
          <w:t>(一)、供应链规划与优化</w:t>
        </w:r>
        <w:r>
          <w:tab/>
        </w:r>
        <w:r>
          <w:fldChar w:fldCharType="begin"/>
        </w:r>
        <w:r>
          <w:instrText xml:space="preserve"> PAGEREF _Toc27273 \h </w:instrText>
        </w:r>
        <w:r>
          <w:fldChar w:fldCharType="separate"/>
        </w:r>
        <w:r>
          <w:t>79</w:t>
        </w:r>
        <w:r>
          <w:fldChar w:fldCharType="end"/>
        </w:r>
      </w:hyperlink>
    </w:p>
    <w:p>
      <w:pPr>
        <w:pStyle w:val="TOC2"/>
        <w:tabs>
          <w:tab w:val="right" w:leader="dot" w:pos="8306"/>
        </w:tabs>
      </w:pPr>
      <w:hyperlink w:anchor="_Toc29755" w:history="1">
        <w:r>
          <w:rPr>
            <w:rFonts w:ascii="仿宋" w:eastAsia="仿宋" w:hAnsi="仿宋" w:cs="仿宋" w:hint="eastAsia"/>
            <w:lang w:eastAsia="zh-CN"/>
          </w:rPr>
          <w:t>(二)、供应商选择与评估</w:t>
        </w:r>
        <w:r>
          <w:tab/>
        </w:r>
        <w:r>
          <w:fldChar w:fldCharType="begin"/>
        </w:r>
        <w:r>
          <w:instrText xml:space="preserve"> PAGEREF _Toc29755 \h </w:instrText>
        </w:r>
        <w:r>
          <w:fldChar w:fldCharType="separate"/>
        </w:r>
        <w:r>
          <w:t>81</w:t>
        </w:r>
        <w:r>
          <w:fldChar w:fldCharType="end"/>
        </w:r>
      </w:hyperlink>
    </w:p>
    <w:p>
      <w:pPr>
        <w:pStyle w:val="TOC2"/>
        <w:tabs>
          <w:tab w:val="right" w:leader="dot" w:pos="8306"/>
        </w:tabs>
      </w:pPr>
      <w:hyperlink w:anchor="_Toc12980" w:history="1">
        <w:r>
          <w:rPr>
            <w:rFonts w:ascii="仿宋" w:eastAsia="仿宋" w:hAnsi="仿宋" w:cs="仿宋" w:hint="eastAsia"/>
            <w:lang w:eastAsia="zh-CN"/>
          </w:rPr>
          <w:t>(三)、物流网络设计与管理</w:t>
        </w:r>
        <w:r>
          <w:tab/>
        </w:r>
        <w:r>
          <w:fldChar w:fldCharType="begin"/>
        </w:r>
        <w:r>
          <w:instrText xml:space="preserve"> PAGEREF _Toc12980 \h </w:instrText>
        </w:r>
        <w:r>
          <w:fldChar w:fldCharType="separate"/>
        </w:r>
        <w:r>
          <w:t>83</w:t>
        </w:r>
        <w:r>
          <w:fldChar w:fldCharType="end"/>
        </w:r>
      </w:hyperlink>
    </w:p>
    <w:p>
      <w:pPr>
        <w:pStyle w:val="TOC2"/>
        <w:tabs>
          <w:tab w:val="right" w:leader="dot" w:pos="8306"/>
        </w:tabs>
      </w:pPr>
      <w:hyperlink w:anchor="_Toc8012" w:history="1">
        <w:r>
          <w:rPr>
            <w:rFonts w:ascii="仿宋" w:eastAsia="仿宋" w:hAnsi="仿宋" w:cs="仿宋" w:hint="eastAsia"/>
            <w:lang w:eastAsia="zh-CN"/>
          </w:rPr>
          <w:t>(四)、库存控制与仓储管理</w:t>
        </w:r>
        <w:r>
          <w:tab/>
        </w:r>
        <w:r>
          <w:fldChar w:fldCharType="begin"/>
        </w:r>
        <w:r>
          <w:instrText xml:space="preserve"> PAGEREF _Toc8012 \h </w:instrText>
        </w:r>
        <w:r>
          <w:fldChar w:fldCharType="separate"/>
        </w:r>
        <w:r>
          <w:t>86</w:t>
        </w:r>
        <w:r>
          <w:fldChar w:fldCharType="end"/>
        </w:r>
      </w:hyperlink>
    </w:p>
    <w:p>
      <w:pPr>
        <w:pStyle w:val="TOC1"/>
        <w:tabs>
          <w:tab w:val="right" w:leader="dot" w:pos="8306"/>
        </w:tabs>
      </w:pPr>
      <w:hyperlink w:anchor="_Toc29036" w:history="1">
        <w:r>
          <w:rPr>
            <w:rFonts w:ascii="仿宋" w:eastAsia="仿宋" w:hAnsi="仿宋" w:cs="仿宋" w:hint="eastAsia"/>
            <w:lang w:eastAsia="zh-CN"/>
          </w:rPr>
          <w:t>十二、未来发展战略</w:t>
        </w:r>
        <w:r>
          <w:tab/>
        </w:r>
        <w:r>
          <w:fldChar w:fldCharType="begin"/>
        </w:r>
        <w:r>
          <w:instrText xml:space="preserve"> PAGEREF _Toc29036 \h </w:instrText>
        </w:r>
        <w:r>
          <w:fldChar w:fldCharType="separate"/>
        </w:r>
        <w:r>
          <w:t>87</w:t>
        </w:r>
        <w:r>
          <w:fldChar w:fldCharType="end"/>
        </w:r>
      </w:hyperlink>
    </w:p>
    <w:p>
      <w:pPr>
        <w:pStyle w:val="TOC2"/>
        <w:tabs>
          <w:tab w:val="right" w:leader="dot" w:pos="8306"/>
        </w:tabs>
      </w:pPr>
      <w:hyperlink w:anchor="_Toc17288" w:history="1">
        <w:r>
          <w:rPr>
            <w:rFonts w:ascii="仿宋" w:eastAsia="仿宋" w:hAnsi="仿宋" w:cs="仿宋" w:hint="eastAsia"/>
            <w:lang w:eastAsia="zh-CN"/>
          </w:rPr>
          <w:t>(一)、未来市场定位与业务拓展</w:t>
        </w:r>
        <w:r>
          <w:tab/>
        </w:r>
        <w:r>
          <w:fldChar w:fldCharType="begin"/>
        </w:r>
        <w:r>
          <w:instrText xml:space="preserve"> PAGEREF _Toc17288 \h </w:instrText>
        </w:r>
        <w:r>
          <w:fldChar w:fldCharType="separate"/>
        </w:r>
        <w:r>
          <w:t>87</w:t>
        </w:r>
        <w:r>
          <w:fldChar w:fldCharType="end"/>
        </w:r>
      </w:hyperlink>
    </w:p>
    <w:p>
      <w:pPr>
        <w:pStyle w:val="TOC2"/>
        <w:tabs>
          <w:tab w:val="right" w:leader="dot" w:pos="8306"/>
        </w:tabs>
      </w:pPr>
      <w:hyperlink w:anchor="_Toc813" w:history="1">
        <w:r>
          <w:rPr>
            <w:rFonts w:ascii="仿宋" w:eastAsia="仿宋" w:hAnsi="仿宋" w:cs="仿宋" w:hint="eastAsia"/>
            <w:lang w:eastAsia="zh-CN"/>
          </w:rPr>
          <w:t>(二)、技术创新与研发方向</w:t>
        </w:r>
        <w:r>
          <w:tab/>
        </w:r>
        <w:r>
          <w:fldChar w:fldCharType="begin"/>
        </w:r>
        <w:r>
          <w:instrText xml:space="preserve"> PAGEREF _Toc813 \h </w:instrText>
        </w:r>
        <w:r>
          <w:fldChar w:fldCharType="separate"/>
        </w:r>
        <w:r>
          <w:t>89</w:t>
        </w:r>
        <w:r>
          <w:fldChar w:fldCharType="end"/>
        </w:r>
      </w:hyperlink>
    </w:p>
    <w:p>
      <w:pPr>
        <w:pStyle w:val="TOC2"/>
        <w:tabs>
          <w:tab w:val="right" w:leader="dot" w:pos="8306"/>
        </w:tabs>
      </w:pPr>
      <w:hyperlink w:anchor="_Toc13316" w:history="1">
        <w:r>
          <w:rPr>
            <w:rFonts w:ascii="仿宋" w:eastAsia="仿宋" w:hAnsi="仿宋" w:cs="仿宋" w:hint="eastAsia"/>
            <w:lang w:eastAsia="zh-CN"/>
          </w:rPr>
          <w:t>(三)、国际化战略与全球市场</w:t>
        </w:r>
        <w:r>
          <w:tab/>
        </w:r>
        <w:r>
          <w:fldChar w:fldCharType="begin"/>
        </w:r>
        <w:r>
          <w:instrText xml:space="preserve"> PAGEREF _Toc13316 \h </w:instrText>
        </w:r>
        <w:r>
          <w:fldChar w:fldCharType="separate"/>
        </w:r>
        <w:r>
          <w:t>91</w:t>
        </w:r>
        <w:r>
          <w:fldChar w:fldCharType="end"/>
        </w:r>
      </w:hyperlink>
    </w:p>
    <w:p>
      <w:pPr>
        <w:pStyle w:val="TOC2"/>
        <w:tabs>
          <w:tab w:val="right" w:leader="dot" w:pos="8306"/>
        </w:tabs>
      </w:pPr>
      <w:hyperlink w:anchor="_Toc23836" w:history="1">
        <w:r>
          <w:rPr>
            <w:rFonts w:ascii="仿宋" w:eastAsia="仿宋" w:hAnsi="仿宋" w:cs="仿宋" w:hint="eastAsia"/>
            <w:lang w:eastAsia="zh-CN"/>
          </w:rPr>
          <w:t>(四)、可持续发展战略</w:t>
        </w:r>
        <w:r>
          <w:tab/>
        </w:r>
        <w:r>
          <w:fldChar w:fldCharType="begin"/>
        </w:r>
        <w:r>
          <w:instrText xml:space="preserve"> PAGEREF _Toc23836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7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减肥品项目报告按照现代减肥品项目管理理论及标准流程编写，着重分析了减肥品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减肥品项目管理实践的深度与广度</w:t>
      </w:r>
    </w:p>
    <w:p>
      <w:pPr>
        <w:pStyle w:val="Heading1"/>
        <w:ind w:firstLine="560" w:firstLineChars="200"/>
        <w:rPr>
          <w:rFonts w:ascii="仿宋" w:eastAsia="仿宋" w:hAnsi="仿宋" w:cs="仿宋" w:hint="eastAsia"/>
          <w:sz w:val="28"/>
          <w:lang w:eastAsia="zh-CN"/>
        </w:rPr>
      </w:pPr>
      <w:bookmarkStart w:id="2" w:name="_Toc27172"/>
      <w:r>
        <w:rPr>
          <w:rFonts w:ascii="仿宋" w:eastAsia="仿宋" w:hAnsi="仿宋" w:cs="仿宋" w:hint="eastAsia"/>
          <w:sz w:val="28"/>
          <w:lang w:eastAsia="zh-CN"/>
        </w:rPr>
        <w:t>一、减肥品项目基本情况</w:t>
      </w:r>
      <w:bookmarkEnd w:id="2"/>
    </w:p>
    <w:p>
      <w:pPr>
        <w:pStyle w:val="Heading2"/>
        <w:rPr>
          <w:rFonts w:ascii="仿宋" w:eastAsia="仿宋" w:hAnsi="仿宋" w:cs="仿宋" w:hint="eastAsia"/>
          <w:lang w:eastAsia="zh-CN"/>
        </w:rPr>
      </w:pPr>
      <w:bookmarkStart w:id="3" w:name="_Toc2499"/>
      <w:r>
        <w:rPr>
          <w:rFonts w:ascii="仿宋" w:eastAsia="仿宋" w:hAnsi="仿宋" w:cs="仿宋" w:hint="eastAsia"/>
          <w:lang w:eastAsia="zh-CN"/>
        </w:rPr>
        <w:t>(一)、减肥品项目名称及建设性质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减肥品项目名称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减肥品项目名称：XXX减肥品项目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减肥品项目建设性质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减肥品项目属于新建减肥品项目，依托xx区良好的产业基础和创新氛围，充分发挥区位优势，全力打造以xxx为核心的综合性产业基地。预计年产值可达XXX万元。这一新兴减肥品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13467"/>
      <w:r>
        <w:rPr>
          <w:rFonts w:ascii="仿宋" w:eastAsia="仿宋" w:hAnsi="仿宋" w:cs="仿宋" w:hint="eastAsia"/>
          <w:sz w:val="28"/>
          <w:lang w:eastAsia="zh-CN"/>
        </w:rPr>
        <w:t>(二)、减肥品项目承办单位</w:t>
      </w:r>
      <w:bookmarkEnd w:id="4"/>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4966"/>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9149"/>
      <w:r>
        <w:rPr>
          <w:rFonts w:ascii="仿宋" w:eastAsia="仿宋" w:hAnsi="仿宋" w:cs="仿宋" w:hint="eastAsia"/>
          <w:sz w:val="28"/>
          <w:lang w:eastAsia="zh-CN"/>
        </w:rPr>
        <w:t>(四)、减肥品项目提出的理由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XX区具有良好的产业基础和创新氛围，为新兴产业的发展提供了有力支持。减肥品项目能够充分借助XX区的产业集聚效应和科技创新环境，更好地融入当地经济体系。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减肥品项目充分发挥地理位置的优势，依托XX区的区位条件，更便利地接触市场、原材料和人才资源。这将有助于减肥品项目的顺利推进和市场开拓。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该减肥品项目定位为以油墨为核心的综合性产业基地，这不仅能够满足市场对油墨产品的需求，还能够在油墨产业链上实现产业多元化，提高产值和经济效益。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减肥品项目规模较大，预计年产值可达XXX万元，这对于XX区的经济发展具有显著的促进作用。高产值意味着减肥品项目将为当地提供更多的就业机会，同时也能够为地方财政做出贡献。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 产业升级： 通过全力打造以油墨为核心的产业基地，减肥品项目将推动相关产业的升级和发展。这有助于提升当地产业结构，增加高附加值产业的比重，促进区域产业的可持续发展。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19588"/>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投资公司已经确保选择的供货单位完全能够稳定供应上述所需原料。这些供货商不仅具备高质量的产品和稳定的供货能力，而且与公司已建立了密切的合作关系，为减肥品项目提供了可靠的原辅材料供应保障。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减肥品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这些供货商不仅能够保障减肥品项目的当前需求，而且能够满足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投资公司将能够确保减肥品项目在原材料采购和供应方面的高效运作，为减肥品项目的稳健发展打下坚实基础。</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5856"/>
      <w:r>
        <w:rPr>
          <w:rFonts w:ascii="仿宋" w:eastAsia="仿宋" w:hAnsi="仿宋" w:cs="仿宋" w:hint="eastAsia"/>
          <w:sz w:val="28"/>
          <w:lang w:eastAsia="zh-CN"/>
        </w:rPr>
        <w:t>(六)、减肥品项目能耗分析</w:t>
      </w:r>
      <w:bookmarkEnd w:id="8"/>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能源类型：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确定减肥品项目所使用的主要能源类型，例如电力、天然气、燃油等。了解能源类型将有助于集中分析各种能源的使用情况。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收集并记录减肥品项目在生产过程中各种能源的消耗量。这可以通过监测设备、能源计量仪器以及相关数据记录来实现。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能效改进减肥品项目： 考虑实施能效改进减肥品项目，例如更换节能设备、采用新的生产技术、改进维护和操作方法等。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探索并评估再生能源在减肥品项目中的应用可能性。例如，考虑采用太阳能、风能等可再生能源来部分或完全满足能源需求。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9. 定期审查： 建立定期审查机制，对能源使用情况进行评估，及时调整和改进能源管理策略。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法规合规性： 确保减肥品项目的能耗活动符合相关法规和环境保护标准。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17031"/>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紧密契合xx区的发展规划，符合该区产业结构调整规划以及国家的产业发展政策。在减肥品项目规划中，我们充分考虑了区域的可持续发展需求，确保减肥品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减肥品项目的生产活动在国家规定的排放标准内。减肥品项目建设阶段及运营后，我们将持续监测和管理排放，以确保减肥品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减肥品项目建成并投产后，各项环境指标将严格符合国家和地方清洁生产的标准要求，确保减肥品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22187"/>
      <w:r>
        <w:rPr>
          <w:rFonts w:ascii="仿宋" w:eastAsia="仿宋" w:hAnsi="仿宋" w:cs="仿宋" w:hint="eastAsia"/>
          <w:sz w:val="28"/>
          <w:lang w:eastAsia="zh-CN"/>
        </w:rPr>
        <w:t>(八)、减肥品项目建设符合性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法规合规性： 确保减肥品项目的规划和建设符合当地和国家的法规和政策要求。这可能涉及土地使用、环保、建筑规范、安全等方面的法规。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环境影响评价： 进行全面的环境影响评价，确保减肥品项目建设和运营不会对周围环境产生负面影响。在评估中，考虑空气、水、土壤质量以及生态系统的保护。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减肥品项目建设应考虑社会责任，确保减肥品项目对当地社区的影响是积极的。这可能包括就业机会、社区发展减肥品项目、文化保护等方面。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遵守相关的安全标准和规范，保障减肥品项目建设和运营的人员安全。这包括建筑结构的安全性、设备操作的安全规程等。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确保减肥品项目采用符合行业标准和技术规范的设计和建设。这有助于减肥品项目的高效运作和可持续性发展。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减肥品项目建设应考虑可持续性原则，包括资源利用效率、能源消耗、废弃物处理等。采用清洁生产和绿色技术，以降低对环境的影响。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减肥品项目建设阶段应开展公共参与，听取相关利益相关者的意见和建议。这有助于解决可能的争议，提高减肥品项目在社会中的接受度。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建立定期监测和报告机制，监控减肥品项目的建设和运营过程中的符合性。及时发现和解决潜在的问题。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开展全面的风险评估，确保减肥品项目建设和运营过程中的各种风险能够被有效管理和应对。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8419"/>
      <w:r>
        <w:rPr>
          <w:rFonts w:ascii="仿宋" w:eastAsia="仿宋" w:hAnsi="仿宋" w:cs="仿宋" w:hint="eastAsia"/>
          <w:sz w:val="28"/>
          <w:lang w:eastAsia="zh-CN"/>
        </w:rPr>
        <w:t>(九)、减肥品项目进度规划</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减肥品项目的建设期限规划为XX个月，为了确保减肥品项目按时高效完成，我们采取了以下措施：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将整个减肥品项目划分为不同的阶段和段落，实施分期建设。这有助于灵活应对各个阶段的工程挑战，确保减肥品项目有序推进。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对减肥品项目进行工期目标的详细分解，明确各个主体工程的施工期限。通过科学的工期分解，可以更精准地掌握工程进展。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将投资密度较大的部分工程尽量押后施工，例如其他配套工程等。这有助于合理分配资源，保证减肥品项目各方面的平衡发展。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提前进行设计工作： 在技术交流谈判的同时，提前进行设计工作。这样可以在减肥品项目正式启动前解决一些技术问题，为后续施工提供有力支持。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通过以上规划和措施，我们旨在保障减肥品项目建设期限的合理安排，最大程度地降低建设周期，确保减肥品项目按计划推进。</w:t>
      </w:r>
    </w:p>
    <w:p>
      <w:pPr>
        <w:pStyle w:val="Heading2"/>
        <w:ind w:firstLine="560" w:firstLineChars="200"/>
        <w:rPr>
          <w:rFonts w:ascii="仿宋" w:eastAsia="仿宋" w:hAnsi="仿宋" w:cs="仿宋" w:hint="eastAsia"/>
          <w:sz w:val="28"/>
          <w:lang w:eastAsia="zh-CN"/>
        </w:rPr>
      </w:pPr>
      <w:bookmarkStart w:id="12" w:name="_Toc22244"/>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减肥品项目总投资及资金构成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减肥品项目预计总投资为XXXX万元。其中，固定资产投资为XXXX万元，占减肥品项目总投资的XX%；流动资金为XXXX万元，占减肥品项目总投资的XX%。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截至目前，减肥品项目的资金主要由企业自筹。通过内部资金的调动和有效管理，确保减肥品项目的正常推进和运作。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减肥品项目预期经济效益规划目标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此外，达产年投资利润率为XX%，投资利税率为XX%，投资回报率为XX%，全部投资回收期为XX年。减肥品项目还将提供XX个就业职位，为当地就业创造积极影响。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这一经济效益规划目标综合考虑了减肥品项目的投资、收入、成本、税收等多个方面，为减肥品项目的经济可持续发展提供了明确的指导和目标。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6114"/>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对市场需求、竞争格局、潜在客户等进行深入研究，明确减肥品项目产品或服务的市场定位和销售策略。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对减肥品项目规模进行科学规划，明确生产的产品或服务种类、特点及市场竞争力。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选择适宜的厂址，考虑交通便利性、用地成本、环境因素等，确保减肥品项目的顺利运作。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对减肥品项目的生产工艺进行细致研究，确保采用先进、高效、可靠的技术，提高生产效率。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经过仔细比较和选择，确定最适合减肥品项目需求的生产设备，确保设备的性能和质量符合要求。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确保减肥品项目团队结构合理，拥有足够的专业人才，并规划培训计划，以提高员工的工作技能。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实施计划：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制定详细的减肥品项目实施计划，明确各阶段的任务和时间节点，确保减肥品项目按计划推进。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确定减肥品项目的总投资和各项成本，并进行全面的成本效益分析，确保减肥品项目的经济可行性。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对减肥品项目的预期经济效益进行计算和评价，并对潜在风险进行全面分析，为决策者提供风险应对策略。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通过以上分析，报告将为投资决策提供全面的、有据可依的科学依据。其细致入微的论证和评价将使投资方能够清晰地了解减肥品项目的各个方面，为未来的投资决策提供有力支持。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0578"/>
      <w:r>
        <w:rPr>
          <w:rFonts w:ascii="仿宋" w:eastAsia="仿宋" w:hAnsi="仿宋" w:cs="仿宋" w:hint="eastAsia"/>
          <w:sz w:val="28"/>
          <w:lang w:eastAsia="zh-CN"/>
        </w:rPr>
        <w:t>(十二)、减肥品项目评价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评价是对减肥品项目进行全面审查和判定的过程，主要包括市场评价、技术评价、财务评价、工程评价、经济评价和环境评价等多个方面。评价的目的是为决策者提供科学的、客观的信息，以确定减肥品项目是否值得投资以及如何进行投资。对减肥品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对减肥品项目所在市场的需求、竞争格局、潜在客户等进行评估。通过市场评价，可以确定减肥品项目产品或服务的市场定位、销售策略和市场份额。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对减肥品项目所采用的生产工艺、设备选择等技术方面进行评估。确保减肥品项目采用先进、高效、可靠的技术，以提高生产效率和竞争力。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财务评价：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对减肥品项目的资金筹措、成本结构、财务指标等进行评估。通过财务评价，可以明确减肥品项目的融资需求、资金运作情况，以及减肥品项目的盈利能力和财务健康状况。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对减肥品项目的规模、建设周期、工程进度等进行评估。确保减肥品项目在工程实施阶段能够按计划进行，减少施工风险。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对减肥品项目的经济效益进行计算和评估。包括投资回收期、净现值、内部收益率等指标，以确定减肥品项目的经济可行性和投资回报。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对减肥品项目可能对环境产生的影响进行评估。确保减肥品项目在环保方面符合相关法规和标准，减少对周边环境的负面影响。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评价通过对各个方面的全面考量，为决策者提供了关于减肥品项目全貌的清晰图景。决策者可以根据评价结果，权衡各个方面的利弊，做出明智的投资决策。评价的结果将直接影响到减肥品项目的可持续发展和投资的成功实施。</w:t>
      </w:r>
    </w:p>
    <w:p>
      <w:pPr>
        <w:pStyle w:val="Heading1"/>
        <w:ind w:firstLine="560" w:firstLineChars="200"/>
        <w:rPr>
          <w:rFonts w:ascii="仿宋" w:eastAsia="仿宋" w:hAnsi="仿宋" w:cs="仿宋" w:hint="eastAsia"/>
          <w:sz w:val="28"/>
          <w:lang w:eastAsia="zh-CN"/>
        </w:rPr>
      </w:pPr>
      <w:bookmarkStart w:id="15" w:name="_Toc1337"/>
      <w:r>
        <w:rPr>
          <w:rFonts w:ascii="仿宋" w:eastAsia="仿宋" w:hAnsi="仿宋" w:cs="仿宋" w:hint="eastAsia"/>
          <w:sz w:val="28"/>
          <w:lang w:eastAsia="zh-CN"/>
        </w:rPr>
        <w:t>二、减肥品项目市场前景分析</w:t>
      </w:r>
      <w:bookmarkEnd w:id="15"/>
    </w:p>
    <w:p>
      <w:pPr>
        <w:pStyle w:val="Heading2"/>
        <w:rPr>
          <w:rFonts w:ascii="仿宋" w:eastAsia="仿宋" w:hAnsi="仿宋" w:cs="仿宋" w:hint="eastAsia"/>
          <w:lang w:eastAsia="zh-CN"/>
        </w:rPr>
      </w:pPr>
      <w:bookmarkStart w:id="16" w:name="_Toc6514"/>
      <w:r>
        <w:rPr>
          <w:rFonts w:ascii="仿宋" w:eastAsia="仿宋" w:hAnsi="仿宋" w:cs="仿宋" w:hint="eastAsia"/>
          <w:lang w:eastAsia="zh-CN"/>
        </w:rPr>
        <w:t>(一)、建设地经济发展概况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减肥品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为适应经济快速发展的需要，建设地加大了对基础设施建设的投入。新建、改建的高速公路、城市轨道交通、现代化港口等减肥品项目得到了快速推进，提高了城市的综合竞争力。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建设地注重生态环境保护和可持续发展。实施了大规模的环境治理减肥品项目，提升了空气质量和水质。同时，该地推动绿色产业和清洁能源的发展，致力于打造宜居宜业的城市环境。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建设地积极参与区域合作和国际交往，拓展了多领域的国际合作减肥品项目。通过加强国际交流，该地区引进了大量国外优质技术和资金，同时推动了本地产业的对外拓展。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7" w:name="_Toc14842"/>
      <w:r>
        <w:rPr>
          <w:rFonts w:ascii="仿宋" w:eastAsia="仿宋" w:hAnsi="仿宋" w:cs="仿宋" w:hint="eastAsia"/>
          <w:sz w:val="28"/>
          <w:lang w:eastAsia="zh-CN"/>
        </w:rPr>
        <w:t>(二)、行业市场分析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减肥品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8" w:name="_Toc8311"/>
      <w:r>
        <w:rPr>
          <w:rFonts w:ascii="仿宋" w:eastAsia="仿宋" w:hAnsi="仿宋" w:cs="仿宋" w:hint="eastAsia"/>
          <w:sz w:val="28"/>
          <w:lang w:eastAsia="zh-CN"/>
        </w:rPr>
        <w:t>三、建设规划</w:t>
      </w:r>
      <w:bookmarkEnd w:id="18"/>
    </w:p>
    <w:p>
      <w:pPr>
        <w:pStyle w:val="Heading2"/>
        <w:rPr>
          <w:rFonts w:ascii="仿宋" w:eastAsia="仿宋" w:hAnsi="仿宋" w:cs="仿宋" w:hint="eastAsia"/>
          <w:lang w:eastAsia="zh-CN"/>
        </w:rPr>
      </w:pPr>
      <w:bookmarkStart w:id="19" w:name="_Toc13750"/>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20" w:name="_Toc30983"/>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减肥品项目总征地面积XXXX平方米（折合约XX亩），其中：净用地面积XXXX平方米（红线范围折合约XX亩）。减肥品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所占用的地面积充分考虑了红线范围，确保了减肥品项目的合规性和可持续发展。规划建设主体工程和计容建筑面积的设定旨在满足减肥品项目的生产和办公需求，为企业提供充足的工作空间。预计的建筑工程投资将用于减肥品项目的基础设施建设，为减肥品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计划购置设备共计XX台（套），设备购置费XXXX万元。这些设备涵盖了生产、研发和办公等多个领域，包括先进的生产设备、办公设备和实验室设备等。设备购置费用的投入将确保减肥品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减肥品项目计划总投资XXXX万元，预计年实现营业收入XXXX万元。这一部分涵盖了整个减肥品项目的经济规模和财务计划。总投资将用于减肥品项目的建设、设备购置、人才引进等多个方面，确保减肥品项目的全面发展。预计年实现的营业收入则是对减肥品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21" w:name="_Toc20054"/>
      <w:r>
        <w:rPr>
          <w:rFonts w:ascii="仿宋" w:eastAsia="仿宋" w:hAnsi="仿宋" w:cs="仿宋" w:hint="eastAsia"/>
          <w:sz w:val="28"/>
          <w:lang w:eastAsia="zh-CN"/>
        </w:rPr>
        <w:t>四、减肥品项目环境保护分析</w:t>
      </w:r>
      <w:bookmarkEnd w:id="21"/>
    </w:p>
    <w:p>
      <w:pPr>
        <w:pStyle w:val="Heading2"/>
        <w:rPr>
          <w:rFonts w:ascii="仿宋" w:eastAsia="仿宋" w:hAnsi="仿宋" w:cs="仿宋" w:hint="eastAsia"/>
          <w:lang w:eastAsia="zh-CN"/>
        </w:rPr>
      </w:pPr>
      <w:bookmarkStart w:id="22" w:name="_Toc14165"/>
      <w:r>
        <w:rPr>
          <w:rFonts w:ascii="仿宋" w:eastAsia="仿宋" w:hAnsi="仿宋" w:cs="仿宋" w:hint="eastAsia"/>
          <w:lang w:eastAsia="zh-CN"/>
        </w:rPr>
        <w:t>(一)、建设区域环境质量现状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23" w:name="_Toc11657"/>
      <w:r>
        <w:rPr>
          <w:rFonts w:ascii="仿宋" w:eastAsia="仿宋" w:hAnsi="仿宋" w:cs="仿宋" w:hint="eastAsia"/>
          <w:sz w:val="28"/>
          <w:lang w:eastAsia="zh-CN"/>
        </w:rPr>
        <w:t>(二)、建设期环境保护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24" w:name="_Toc13193"/>
      <w:r>
        <w:rPr>
          <w:rFonts w:ascii="仿宋" w:eastAsia="仿宋" w:hAnsi="仿宋" w:cs="仿宋" w:hint="eastAsia"/>
          <w:sz w:val="28"/>
          <w:lang w:eastAsia="zh-CN"/>
        </w:rPr>
        <w:t>(三)、运营期环境保护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采取节能减排措施，提高设备和工艺的能效。通过技术升级、设备优化等手段，减少能源消耗和温室气体排放，提高减肥品项目的环保效益。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在运营期，仍需保持对自然生态的关注。继续划定保护区域，加强对植被、动植物等生态要素的监测和保护，确保减肥品项目运营对生态系统的影响最小化。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加强与周边社区的沟通，建立环境管理沟通渠道。及时响应社区的环境反馈，保障周边居民的环境权益，提高减肥品项目在社区的社会责任感。</w:t>
      </w:r>
    </w:p>
    <w:p>
      <w:pPr>
        <w:pStyle w:val="Heading2"/>
        <w:ind w:firstLine="560" w:firstLineChars="200"/>
        <w:rPr>
          <w:rFonts w:ascii="仿宋" w:eastAsia="仿宋" w:hAnsi="仿宋" w:cs="仿宋" w:hint="eastAsia"/>
          <w:sz w:val="28"/>
          <w:lang w:eastAsia="zh-CN"/>
        </w:rPr>
      </w:pPr>
      <w:bookmarkStart w:id="25" w:name="_Toc13091"/>
      <w:r>
        <w:rPr>
          <w:rFonts w:ascii="仿宋" w:eastAsia="仿宋" w:hAnsi="仿宋" w:cs="仿宋" w:hint="eastAsia"/>
          <w:sz w:val="28"/>
          <w:lang w:eastAsia="zh-CN"/>
        </w:rPr>
        <w:t>(四)、减肥品项目建设对区域经济的影响</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随着减肥品项目建设的进行，产生的税收也会相应增加。企业、从业人员以及相关产业的税收贡献将成为区域财政的重要来源，用于支持公共服务和基础设施建设。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某些减肥品项目建设可能会引入新的产业，推动区域产业结构的优化。新兴产业的引入可能促使区域实现产业升级，提高整体经济的竞争力。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减肥品项目建设将吸引更多的商业活动，如酒店、餐饮、零售等，以满足减肥品项目工程和员工的需求。这将推动商业活动的增长，促进区域内商业环境的繁荣。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随着减肥品项目建设的完成，周边土地价值可能会提升。这对于地方政府和地产开发商来说是一种潜在的经济利好，有助于进一步吸引投资。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6" w:name="_Toc23858"/>
      <w:r>
        <w:rPr>
          <w:rFonts w:ascii="仿宋" w:eastAsia="仿宋" w:hAnsi="仿宋" w:cs="仿宋" w:hint="eastAsia"/>
          <w:sz w:val="28"/>
          <w:lang w:eastAsia="zh-CN"/>
        </w:rPr>
        <w:t>(五)、废弃物处理</w:t>
      </w:r>
      <w:bookmarkEnd w:id="26"/>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减肥品项目建设和运营过程中都必须认真考虑和有效实施的关键环节。废弃物包括建设废弃物、生产废弃物等，如果不得当处理可能对环境和人类健康造成负面影响。因此，科学合理的废弃物处理策略成为确保减肥品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减肥品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减肥品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7" w:name="_Toc2912"/>
      <w:r>
        <w:rPr>
          <w:rFonts w:ascii="仿宋" w:eastAsia="仿宋" w:hAnsi="仿宋" w:cs="仿宋" w:hint="eastAsia"/>
          <w:sz w:val="28"/>
          <w:lang w:eastAsia="zh-CN"/>
        </w:rPr>
        <w:t>(六)、特殊环境影响分析</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可能对周边生态系统产生直接或间接的影响。这包括植被覆盖、动植物栖息地、生态平衡等方面。生态环境影响分析需要全面考虑减肥品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减肥品项目可能涉及的水体，需要分析减肥品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特殊的地理位置或气象条件可能使减肥品项目对大气环境产生更为显著的影响。分析减肥品项目可能引起的空气污染、气象条件变化等情况，制定减排方案和适应性措施，以保护大气环境的质量。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减肥品项目可能对当地社会文化产生特殊的影响。这包括对当地社区结构、文化传统、居民生活方式等方面的可能影响。社会文化影响分析需要在减肥品项目实施前进行广泛的社会调查，确保减肥品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减肥品项目可能涉及的土地利用变化需要进行详细分析。这包括土地覆盖类型的改变、土地资源的可持续利用等方面。特别是在涉及到农业用地或自然保护区等特殊土地类型时，需要谨慎评估可能的影响。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一些减肥品项目可能在特殊环境中引起噪音或振动污染。在特殊环境影响分析中，需要详细评估减肥品项目可能引起的噪音水平和振动强度，并提出相应的控制和减缓措施。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特殊环境影响分析是减肥品项目环境影响评价的关键部分，通过充分了解和评估减肥品项目可能的特殊环境影响，可以制定出更加科学和可持续的减肥品项目实施方案。</w:t>
      </w:r>
    </w:p>
    <w:p>
      <w:pPr>
        <w:pStyle w:val="Heading2"/>
        <w:ind w:firstLine="560" w:firstLineChars="200"/>
        <w:rPr>
          <w:rFonts w:ascii="仿宋" w:eastAsia="仿宋" w:hAnsi="仿宋" w:cs="仿宋" w:hint="eastAsia"/>
          <w:sz w:val="28"/>
          <w:lang w:eastAsia="zh-CN"/>
        </w:rPr>
      </w:pPr>
      <w:bookmarkStart w:id="28" w:name="_Toc18170"/>
      <w:r>
        <w:rPr>
          <w:rFonts w:ascii="仿宋" w:eastAsia="仿宋" w:hAnsi="仿宋" w:cs="仿宋" w:hint="eastAsia"/>
          <w:sz w:val="28"/>
          <w:lang w:eastAsia="zh-CN"/>
        </w:rPr>
        <w:t>(七)、清洁生产</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9" w:name="_Toc8237"/>
      <w:r>
        <w:rPr>
          <w:rFonts w:ascii="仿宋" w:eastAsia="仿宋" w:hAnsi="仿宋" w:cs="仿宋" w:hint="eastAsia"/>
          <w:sz w:val="28"/>
          <w:lang w:eastAsia="zh-CN"/>
        </w:rPr>
        <w:t>(八)、环境保护综合评价</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环境保护综合评价是对减肥品项目、企业或活动在环保方面综合表现的评估。这种评价综合考虑了对自然环境、生态系统、空气、水体等的影响，以及对环保法规和标准的遵守程度。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综合评价的第一步是对减肥品项目或活动的环境影响进行评估。这包括对空气质量、水质、土壤质量、生态系统等方面的影响进行科学分析。通过各种监测和模拟手段，全面了解减肥品项目可能引起的环境变化。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评价减肥品项目的废弃物管理情况，包括废弃物的分类、收集、处理和处置。清晰的废弃物管理计划对于降低对环境的负担至关重要。合规处理和减少废弃物对生态系统和人类健康的影响是综合评价的重要考量。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评估减肥品项目对水资源的利用和管理情况，包括对水体的取水、排放和水质保护。特别关注是否存在过度取水、水质污染等问题，以及采取的补救和改进措施。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分析减肥品项目的大气排放情况，包括对大气污染物的排放、空气质量的影响等。评估减肥品项目是否采取有效的减排措施，以保护大气环境质量。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综合评价减肥品项目的能源效益，包括能源的使用效率、可再生能源的应用情况等。推动清洁能源的使用，提高能源效益是环境保护的重要方向。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评估减肥品项目是否遵守国家和地方的环境保护法规和标准。合规性是一个企业或减肥品项目在环境保护方面的基本要求，对于环保综合评价至关重要。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评价减肥品项目在环境保护方面的投入，包括环境监测、治理设施建设、环保培训等方面的支出。这反映了企业对环保责任的认识和履行。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考察减肥品项目对社会的责任感和公众参与程度。是否建立了有效的沟通机制，是否主动回应社会关切，这些都是综合评价的一部分。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30" w:name="_Toc5441"/>
      <w:r>
        <w:rPr>
          <w:rFonts w:ascii="仿宋" w:eastAsia="仿宋" w:hAnsi="仿宋" w:cs="仿宋" w:hint="eastAsia"/>
          <w:sz w:val="28"/>
          <w:lang w:eastAsia="zh-CN"/>
        </w:rPr>
        <w:t>五、知识管理与技术创新</w:t>
      </w:r>
      <w:bookmarkEnd w:id="30"/>
    </w:p>
    <w:p>
      <w:pPr>
        <w:pStyle w:val="Heading2"/>
        <w:rPr>
          <w:rFonts w:ascii="仿宋" w:eastAsia="仿宋" w:hAnsi="仿宋" w:cs="仿宋" w:hint="eastAsia"/>
          <w:lang w:eastAsia="zh-CN"/>
        </w:rPr>
      </w:pPr>
      <w:bookmarkStart w:id="31" w:name="_Toc1520"/>
      <w:r>
        <w:rPr>
          <w:rFonts w:ascii="仿宋" w:eastAsia="仿宋" w:hAnsi="仿宋" w:cs="仿宋" w:hint="eastAsia"/>
          <w:lang w:eastAsia="zh-CN"/>
        </w:rPr>
        <w:t>(一)、知识管理体系建设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2" w:name="_Toc3661"/>
      <w:r>
        <w:rPr>
          <w:rFonts w:ascii="仿宋" w:eastAsia="仿宋" w:hAnsi="仿宋" w:cs="仿宋" w:hint="eastAsia"/>
          <w:sz w:val="28"/>
          <w:lang w:eastAsia="zh-CN"/>
        </w:rPr>
        <w:t>(二)、技术创新与研发投入</w:t>
      </w:r>
      <w:bookmarkEnd w:id="32"/>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3" w:name="_Toc18282"/>
      <w:r>
        <w:rPr>
          <w:rFonts w:ascii="仿宋" w:eastAsia="仿宋" w:hAnsi="仿宋" w:cs="仿宋" w:hint="eastAsia"/>
          <w:sz w:val="28"/>
          <w:lang w:eastAsia="zh-CN"/>
        </w:rPr>
        <w:t>(三)、专利申请与技术保护</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4" w:name="_Toc16681"/>
      <w:r>
        <w:rPr>
          <w:rFonts w:ascii="仿宋" w:eastAsia="仿宋" w:hAnsi="仿宋" w:cs="仿宋" w:hint="eastAsia"/>
          <w:sz w:val="28"/>
          <w:lang w:eastAsia="zh-CN"/>
        </w:rPr>
        <w:t>(四)、人才培养与团队建设</w:t>
      </w:r>
      <w:bookmarkEnd w:id="34"/>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5" w:name="_Toc20887"/>
      <w:r>
        <w:rPr>
          <w:rFonts w:ascii="仿宋" w:eastAsia="仿宋" w:hAnsi="仿宋" w:cs="仿宋" w:hint="eastAsia"/>
          <w:sz w:val="28"/>
          <w:lang w:eastAsia="zh-CN"/>
        </w:rPr>
        <w:t>六、员工福利与企业文化</w:t>
      </w:r>
      <w:bookmarkEnd w:id="35"/>
    </w:p>
    <w:p>
      <w:pPr>
        <w:pStyle w:val="Heading2"/>
        <w:rPr>
          <w:rFonts w:ascii="仿宋" w:eastAsia="仿宋" w:hAnsi="仿宋" w:cs="仿宋" w:hint="eastAsia"/>
          <w:lang w:eastAsia="zh-CN"/>
        </w:rPr>
      </w:pPr>
      <w:bookmarkStart w:id="36" w:name="_Toc8312"/>
      <w:r>
        <w:rPr>
          <w:rFonts w:ascii="仿宋" w:eastAsia="仿宋" w:hAnsi="仿宋" w:cs="仿宋" w:hint="eastAsia"/>
          <w:lang w:eastAsia="zh-CN"/>
        </w:rPr>
        <w:t>(一)、员工福利政策</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37" w:name="_Toc1991"/>
      <w:r>
        <w:rPr>
          <w:rFonts w:ascii="仿宋" w:eastAsia="仿宋" w:hAnsi="仿宋" w:cs="仿宋" w:hint="eastAsia"/>
          <w:sz w:val="28"/>
          <w:lang w:eastAsia="zh-CN"/>
        </w:rPr>
        <w:t>(二)、团队建设与员工培训</w:t>
      </w:r>
      <w:bookmarkEnd w:id="37"/>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6" w:history="1">
        <w:r>
          <w:rPr>
            <w:rFonts w:ascii="SimSun" w:eastAsia="SimSun" w:hAnsi="SimSun" w:cs="SimSun"/>
            <w:b/>
            <w:bCs/>
            <w:color w:val="0000EE"/>
            <w:kern w:val="0"/>
            <w:sz w:val="30"/>
            <w:szCs w:val="30"/>
            <w:u w:val="single" w:color="0000EE"/>
          </w:rPr>
          <w:t>https://d.book118.com/178104124055006041</w:t>
        </w:r>
      </w:hyperlink>
    </w:p>
    <w:p>
      <w:pPr>
        <w:ind w:firstLine="560" w:firstLineChars="200"/>
        <w:rPr>
          <w:rFonts w:ascii="仿宋" w:eastAsia="仿宋" w:hAnsi="仿宋" w:cs="仿宋" w:hint="eastAsia"/>
          <w:sz w:val="28"/>
        </w:rPr>
      </w:pPr>
    </w:p>
    <w:sectPr>
      <w:headerReference w:type="default" r:id="rId87"/>
      <w:footerReference w:type="default" r:id="rId88"/>
      <w:type w:val="nextPage"/>
      <w:pgSz w:w="11906" w:h="16838"/>
      <w:pgMar w:top="1440" w:right="1800" w:bottom="1440" w:left="1800" w:header="851" w:footer="992" w:gutter="0"/>
      <w:pgNumType w:start="4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减肥品项目情况报告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BF723B"/>
    <w:rsid w:val="37BF72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yperlink" Target="https://d.book118.com/178104124055006041" TargetMode="Externa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theme" Target="theme/theme1.xml" /><Relationship Id="rId9" Type="http://schemas.openxmlformats.org/officeDocument/2006/relationships/footer" Target="footer3.xml" /><Relationship Id="rId90"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2024-01-22T01:26:00Z</dcterms:created>
  <dcterms:modified xsi:type="dcterms:W3CDTF">2024-01-22T01:26:25Z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5067484A8F1F41F1B91A7E61F4D1F3A3_11</vt:lpwstr>
  </property>
  <property fmtid="{D5CDD505-2E9C-101B-9397-08002B2CF9AE}" pid="3" name="KSOProductBuildVer">
    <vt:lpwstr>2052-12.1.0.16120</vt:lpwstr>
  </property>
</Properties>
</file>