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科创大数据项目规划设计纲要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47" w:history="1">
        <w:r>
          <w:rPr>
            <w:rFonts w:ascii="仿宋" w:eastAsia="仿宋" w:hAnsi="仿宋" w:cs="仿宋" w:hint="eastAsia"/>
            <w:lang w:eastAsia="zh-CN"/>
          </w:rPr>
          <w:t>概论</w:t>
        </w:r>
        <w:r>
          <w:tab/>
        </w:r>
        <w:r>
          <w:fldChar w:fldCharType="begin"/>
        </w:r>
        <w:r>
          <w:instrText xml:space="preserve"> PAGEREF _Toc27647 \h </w:instrText>
        </w:r>
        <w:r>
          <w:fldChar w:fldCharType="separate"/>
        </w:r>
        <w:r>
          <w:t>3</w:t>
        </w:r>
        <w:r>
          <w:fldChar w:fldCharType="end"/>
        </w:r>
      </w:hyperlink>
    </w:p>
    <w:p>
      <w:pPr>
        <w:pStyle w:val="TOC1"/>
        <w:tabs>
          <w:tab w:val="right" w:leader="dot" w:pos="8306"/>
        </w:tabs>
      </w:pPr>
      <w:hyperlink w:anchor="_Toc29718" w:history="1">
        <w:r>
          <w:rPr>
            <w:rFonts w:ascii="仿宋" w:eastAsia="仿宋" w:hAnsi="仿宋" w:cs="仿宋" w:hint="eastAsia"/>
            <w:lang w:eastAsia="zh-CN"/>
          </w:rPr>
          <w:t>一、科创大数据项目可持续发展</w:t>
        </w:r>
        <w:r>
          <w:tab/>
        </w:r>
        <w:r>
          <w:fldChar w:fldCharType="begin"/>
        </w:r>
        <w:r>
          <w:instrText xml:space="preserve"> PAGEREF _Toc29718 \h </w:instrText>
        </w:r>
        <w:r>
          <w:fldChar w:fldCharType="separate"/>
        </w:r>
        <w:r>
          <w:t>3</w:t>
        </w:r>
        <w:r>
          <w:fldChar w:fldCharType="end"/>
        </w:r>
      </w:hyperlink>
    </w:p>
    <w:p>
      <w:pPr>
        <w:pStyle w:val="TOC2"/>
        <w:tabs>
          <w:tab w:val="right" w:leader="dot" w:pos="8306"/>
        </w:tabs>
      </w:pPr>
      <w:hyperlink w:anchor="_Toc30508" w:history="1">
        <w:r>
          <w:rPr>
            <w:rFonts w:ascii="仿宋" w:eastAsia="仿宋" w:hAnsi="仿宋" w:cs="仿宋" w:hint="eastAsia"/>
            <w:lang w:eastAsia="zh-CN"/>
          </w:rPr>
          <w:t>(一)、可持续战略与实践</w:t>
        </w:r>
        <w:r>
          <w:tab/>
        </w:r>
        <w:r>
          <w:fldChar w:fldCharType="begin"/>
        </w:r>
        <w:r>
          <w:instrText xml:space="preserve"> PAGEREF _Toc30508 \h </w:instrText>
        </w:r>
        <w:r>
          <w:fldChar w:fldCharType="separate"/>
        </w:r>
        <w:r>
          <w:t>3</w:t>
        </w:r>
        <w:r>
          <w:fldChar w:fldCharType="end"/>
        </w:r>
      </w:hyperlink>
    </w:p>
    <w:p>
      <w:pPr>
        <w:pStyle w:val="TOC2"/>
        <w:tabs>
          <w:tab w:val="right" w:leader="dot" w:pos="8306"/>
        </w:tabs>
      </w:pPr>
      <w:hyperlink w:anchor="_Toc5004" w:history="1">
        <w:r>
          <w:rPr>
            <w:rFonts w:ascii="仿宋" w:eastAsia="仿宋" w:hAnsi="仿宋" w:cs="仿宋" w:hint="eastAsia"/>
            <w:lang w:eastAsia="zh-CN"/>
          </w:rPr>
          <w:t>(二)、环保与社会责任</w:t>
        </w:r>
        <w:r>
          <w:tab/>
        </w:r>
        <w:r>
          <w:fldChar w:fldCharType="begin"/>
        </w:r>
        <w:r>
          <w:instrText xml:space="preserve"> PAGEREF _Toc5004 \h </w:instrText>
        </w:r>
        <w:r>
          <w:fldChar w:fldCharType="separate"/>
        </w:r>
        <w:r>
          <w:t>4</w:t>
        </w:r>
        <w:r>
          <w:fldChar w:fldCharType="end"/>
        </w:r>
      </w:hyperlink>
    </w:p>
    <w:p>
      <w:pPr>
        <w:pStyle w:val="TOC1"/>
        <w:tabs>
          <w:tab w:val="right" w:leader="dot" w:pos="8306"/>
        </w:tabs>
      </w:pPr>
      <w:hyperlink w:anchor="_Toc9846" w:history="1">
        <w:r>
          <w:rPr>
            <w:rFonts w:ascii="仿宋" w:eastAsia="仿宋" w:hAnsi="仿宋" w:cs="仿宋" w:hint="eastAsia"/>
            <w:lang w:eastAsia="zh-CN"/>
          </w:rPr>
          <w:t>二、科创大数据项目选址可行性分析</w:t>
        </w:r>
        <w:r>
          <w:tab/>
        </w:r>
        <w:r>
          <w:fldChar w:fldCharType="begin"/>
        </w:r>
        <w:r>
          <w:instrText xml:space="preserve"> PAGEREF _Toc9846 \h </w:instrText>
        </w:r>
        <w:r>
          <w:fldChar w:fldCharType="separate"/>
        </w:r>
        <w:r>
          <w:t>5</w:t>
        </w:r>
        <w:r>
          <w:fldChar w:fldCharType="end"/>
        </w:r>
      </w:hyperlink>
    </w:p>
    <w:p>
      <w:pPr>
        <w:pStyle w:val="TOC2"/>
        <w:tabs>
          <w:tab w:val="right" w:leader="dot" w:pos="8306"/>
        </w:tabs>
      </w:pPr>
      <w:hyperlink w:anchor="_Toc27334" w:history="1">
        <w:r>
          <w:rPr>
            <w:rFonts w:ascii="仿宋" w:eastAsia="仿宋" w:hAnsi="仿宋" w:cs="仿宋" w:hint="eastAsia"/>
            <w:lang w:eastAsia="zh-CN"/>
          </w:rPr>
          <w:t>(一)、科创大数据项目选址</w:t>
        </w:r>
        <w:r>
          <w:tab/>
        </w:r>
        <w:r>
          <w:fldChar w:fldCharType="begin"/>
        </w:r>
        <w:r>
          <w:instrText xml:space="preserve"> PAGEREF _Toc27334 \h </w:instrText>
        </w:r>
        <w:r>
          <w:fldChar w:fldCharType="separate"/>
        </w:r>
        <w:r>
          <w:t>5</w:t>
        </w:r>
        <w:r>
          <w:fldChar w:fldCharType="end"/>
        </w:r>
      </w:hyperlink>
    </w:p>
    <w:p>
      <w:pPr>
        <w:pStyle w:val="TOC2"/>
        <w:tabs>
          <w:tab w:val="right" w:leader="dot" w:pos="8306"/>
        </w:tabs>
      </w:pPr>
      <w:hyperlink w:anchor="_Toc18206" w:history="1">
        <w:r>
          <w:rPr>
            <w:rFonts w:ascii="仿宋" w:eastAsia="仿宋" w:hAnsi="仿宋" w:cs="仿宋" w:hint="eastAsia"/>
            <w:lang w:eastAsia="zh-CN"/>
          </w:rPr>
          <w:t>(二)、用地控制指标</w:t>
        </w:r>
        <w:r>
          <w:tab/>
        </w:r>
        <w:r>
          <w:fldChar w:fldCharType="begin"/>
        </w:r>
        <w:r>
          <w:instrText xml:space="preserve"> PAGEREF _Toc18206 \h </w:instrText>
        </w:r>
        <w:r>
          <w:fldChar w:fldCharType="separate"/>
        </w:r>
        <w:r>
          <w:t>5</w:t>
        </w:r>
        <w:r>
          <w:fldChar w:fldCharType="end"/>
        </w:r>
      </w:hyperlink>
    </w:p>
    <w:p>
      <w:pPr>
        <w:pStyle w:val="TOC2"/>
        <w:tabs>
          <w:tab w:val="right" w:leader="dot" w:pos="8306"/>
        </w:tabs>
      </w:pPr>
      <w:hyperlink w:anchor="_Toc5358" w:history="1">
        <w:r>
          <w:rPr>
            <w:rFonts w:ascii="仿宋" w:eastAsia="仿宋" w:hAnsi="仿宋" w:cs="仿宋" w:hint="eastAsia"/>
            <w:lang w:eastAsia="zh-CN"/>
          </w:rPr>
          <w:t>(三)、节约用地措施</w:t>
        </w:r>
        <w:r>
          <w:tab/>
        </w:r>
        <w:r>
          <w:fldChar w:fldCharType="begin"/>
        </w:r>
        <w:r>
          <w:instrText xml:space="preserve"> PAGEREF _Toc5358 \h </w:instrText>
        </w:r>
        <w:r>
          <w:fldChar w:fldCharType="separate"/>
        </w:r>
        <w:r>
          <w:t>7</w:t>
        </w:r>
        <w:r>
          <w:fldChar w:fldCharType="end"/>
        </w:r>
      </w:hyperlink>
    </w:p>
    <w:p>
      <w:pPr>
        <w:pStyle w:val="TOC2"/>
        <w:tabs>
          <w:tab w:val="right" w:leader="dot" w:pos="8306"/>
        </w:tabs>
      </w:pPr>
      <w:hyperlink w:anchor="_Toc9957" w:history="1">
        <w:r>
          <w:rPr>
            <w:rFonts w:ascii="仿宋" w:eastAsia="仿宋" w:hAnsi="仿宋" w:cs="仿宋" w:hint="eastAsia"/>
            <w:lang w:eastAsia="zh-CN"/>
          </w:rPr>
          <w:t>(四)、总图布置方案</w:t>
        </w:r>
        <w:r>
          <w:tab/>
        </w:r>
        <w:r>
          <w:fldChar w:fldCharType="begin"/>
        </w:r>
        <w:r>
          <w:instrText xml:space="preserve"> PAGEREF _Toc9957 \h </w:instrText>
        </w:r>
        <w:r>
          <w:fldChar w:fldCharType="separate"/>
        </w:r>
        <w:r>
          <w:t>8</w:t>
        </w:r>
        <w:r>
          <w:fldChar w:fldCharType="end"/>
        </w:r>
      </w:hyperlink>
    </w:p>
    <w:p>
      <w:pPr>
        <w:pStyle w:val="TOC2"/>
        <w:tabs>
          <w:tab w:val="right" w:leader="dot" w:pos="8306"/>
        </w:tabs>
      </w:pPr>
      <w:hyperlink w:anchor="_Toc21243" w:history="1">
        <w:r>
          <w:rPr>
            <w:rFonts w:ascii="仿宋" w:eastAsia="仿宋" w:hAnsi="仿宋" w:cs="仿宋" w:hint="eastAsia"/>
            <w:lang w:eastAsia="zh-CN"/>
          </w:rPr>
          <w:t>(五)、选址综合评价</w:t>
        </w:r>
        <w:r>
          <w:tab/>
        </w:r>
        <w:r>
          <w:fldChar w:fldCharType="begin"/>
        </w:r>
        <w:r>
          <w:instrText xml:space="preserve"> PAGEREF _Toc21243 \h </w:instrText>
        </w:r>
        <w:r>
          <w:fldChar w:fldCharType="separate"/>
        </w:r>
        <w:r>
          <w:t>9</w:t>
        </w:r>
        <w:r>
          <w:fldChar w:fldCharType="end"/>
        </w:r>
      </w:hyperlink>
    </w:p>
    <w:p>
      <w:pPr>
        <w:pStyle w:val="TOC1"/>
        <w:tabs>
          <w:tab w:val="right" w:leader="dot" w:pos="8306"/>
        </w:tabs>
      </w:pPr>
      <w:hyperlink w:anchor="_Toc27706" w:history="1">
        <w:r>
          <w:rPr>
            <w:rFonts w:ascii="仿宋" w:eastAsia="仿宋" w:hAnsi="仿宋" w:cs="仿宋" w:hint="eastAsia"/>
            <w:lang w:eastAsia="zh-CN"/>
          </w:rPr>
          <w:t>三、市场分析、调研</w:t>
        </w:r>
        <w:r>
          <w:tab/>
        </w:r>
        <w:r>
          <w:fldChar w:fldCharType="begin"/>
        </w:r>
        <w:r>
          <w:instrText xml:space="preserve"> PAGEREF _Toc27706 \h </w:instrText>
        </w:r>
        <w:r>
          <w:fldChar w:fldCharType="separate"/>
        </w:r>
        <w:r>
          <w:t>10</w:t>
        </w:r>
        <w:r>
          <w:fldChar w:fldCharType="end"/>
        </w:r>
      </w:hyperlink>
    </w:p>
    <w:p>
      <w:pPr>
        <w:pStyle w:val="TOC2"/>
        <w:tabs>
          <w:tab w:val="right" w:leader="dot" w:pos="8306"/>
        </w:tabs>
      </w:pPr>
      <w:hyperlink w:anchor="_Toc15784" w:history="1">
        <w:r>
          <w:rPr>
            <w:rFonts w:ascii="仿宋" w:eastAsia="仿宋" w:hAnsi="仿宋" w:cs="仿宋" w:hint="eastAsia"/>
            <w:lang w:eastAsia="zh-CN"/>
          </w:rPr>
          <w:t>(一)、科创大数据行业分析</w:t>
        </w:r>
        <w:r>
          <w:tab/>
        </w:r>
        <w:r>
          <w:fldChar w:fldCharType="begin"/>
        </w:r>
        <w:r>
          <w:instrText xml:space="preserve"> PAGEREF _Toc15784 \h </w:instrText>
        </w:r>
        <w:r>
          <w:fldChar w:fldCharType="separate"/>
        </w:r>
        <w:r>
          <w:t>10</w:t>
        </w:r>
        <w:r>
          <w:fldChar w:fldCharType="end"/>
        </w:r>
      </w:hyperlink>
    </w:p>
    <w:p>
      <w:pPr>
        <w:pStyle w:val="TOC2"/>
        <w:tabs>
          <w:tab w:val="right" w:leader="dot" w:pos="8306"/>
        </w:tabs>
      </w:pPr>
      <w:hyperlink w:anchor="_Toc20685" w:history="1">
        <w:r>
          <w:rPr>
            <w:rFonts w:ascii="仿宋" w:eastAsia="仿宋" w:hAnsi="仿宋" w:cs="仿宋" w:hint="eastAsia"/>
            <w:lang w:eastAsia="zh-CN"/>
          </w:rPr>
          <w:t>(二)、科创大数据市场分析预测</w:t>
        </w:r>
        <w:r>
          <w:tab/>
        </w:r>
        <w:r>
          <w:fldChar w:fldCharType="begin"/>
        </w:r>
        <w:r>
          <w:instrText xml:space="preserve"> PAGEREF _Toc20685 \h </w:instrText>
        </w:r>
        <w:r>
          <w:fldChar w:fldCharType="separate"/>
        </w:r>
        <w:r>
          <w:t>11</w:t>
        </w:r>
        <w:r>
          <w:fldChar w:fldCharType="end"/>
        </w:r>
      </w:hyperlink>
    </w:p>
    <w:p>
      <w:pPr>
        <w:pStyle w:val="TOC1"/>
        <w:tabs>
          <w:tab w:val="right" w:leader="dot" w:pos="8306"/>
        </w:tabs>
      </w:pPr>
      <w:hyperlink w:anchor="_Toc9281" w:history="1">
        <w:r>
          <w:rPr>
            <w:rFonts w:ascii="仿宋" w:eastAsia="仿宋" w:hAnsi="仿宋" w:cs="仿宋" w:hint="eastAsia"/>
            <w:lang w:eastAsia="zh-CN"/>
          </w:rPr>
          <w:t>四、科创大数据项目绩效评估</w:t>
        </w:r>
        <w:r>
          <w:tab/>
        </w:r>
        <w:r>
          <w:fldChar w:fldCharType="begin"/>
        </w:r>
        <w:r>
          <w:instrText xml:space="preserve"> PAGEREF _Toc9281 \h </w:instrText>
        </w:r>
        <w:r>
          <w:fldChar w:fldCharType="separate"/>
        </w:r>
        <w:r>
          <w:t>12</w:t>
        </w:r>
        <w:r>
          <w:fldChar w:fldCharType="end"/>
        </w:r>
      </w:hyperlink>
    </w:p>
    <w:p>
      <w:pPr>
        <w:pStyle w:val="TOC2"/>
        <w:tabs>
          <w:tab w:val="right" w:leader="dot" w:pos="8306"/>
        </w:tabs>
      </w:pPr>
      <w:hyperlink w:anchor="_Toc22955" w:history="1">
        <w:r>
          <w:rPr>
            <w:rFonts w:ascii="仿宋" w:eastAsia="仿宋" w:hAnsi="仿宋" w:cs="仿宋" w:hint="eastAsia"/>
            <w:lang w:eastAsia="zh-CN"/>
          </w:rPr>
          <w:t>(一)、绩效评估指标</w:t>
        </w:r>
        <w:r>
          <w:tab/>
        </w:r>
        <w:r>
          <w:fldChar w:fldCharType="begin"/>
        </w:r>
        <w:r>
          <w:instrText xml:space="preserve"> PAGEREF _Toc22955 \h </w:instrText>
        </w:r>
        <w:r>
          <w:fldChar w:fldCharType="separate"/>
        </w:r>
        <w:r>
          <w:t>12</w:t>
        </w:r>
        <w:r>
          <w:fldChar w:fldCharType="end"/>
        </w:r>
      </w:hyperlink>
    </w:p>
    <w:p>
      <w:pPr>
        <w:pStyle w:val="TOC2"/>
        <w:tabs>
          <w:tab w:val="right" w:leader="dot" w:pos="8306"/>
        </w:tabs>
      </w:pPr>
      <w:hyperlink w:anchor="_Toc26312" w:history="1">
        <w:r>
          <w:rPr>
            <w:rFonts w:ascii="仿宋" w:eastAsia="仿宋" w:hAnsi="仿宋" w:cs="仿宋" w:hint="eastAsia"/>
            <w:lang w:eastAsia="zh-CN"/>
          </w:rPr>
          <w:t>(二)、绩效评估方法</w:t>
        </w:r>
        <w:r>
          <w:tab/>
        </w:r>
        <w:r>
          <w:fldChar w:fldCharType="begin"/>
        </w:r>
        <w:r>
          <w:instrText xml:space="preserve"> PAGEREF _Toc26312 \h </w:instrText>
        </w:r>
        <w:r>
          <w:fldChar w:fldCharType="separate"/>
        </w:r>
        <w:r>
          <w:t>13</w:t>
        </w:r>
        <w:r>
          <w:fldChar w:fldCharType="end"/>
        </w:r>
      </w:hyperlink>
    </w:p>
    <w:p>
      <w:pPr>
        <w:pStyle w:val="TOC2"/>
        <w:tabs>
          <w:tab w:val="right" w:leader="dot" w:pos="8306"/>
        </w:tabs>
      </w:pPr>
      <w:hyperlink w:anchor="_Toc16725" w:history="1">
        <w:r>
          <w:rPr>
            <w:rFonts w:ascii="仿宋" w:eastAsia="仿宋" w:hAnsi="仿宋" w:cs="仿宋" w:hint="eastAsia"/>
            <w:lang w:eastAsia="zh-CN"/>
          </w:rPr>
          <w:t>(三)、绩效评估周期</w:t>
        </w:r>
        <w:r>
          <w:tab/>
        </w:r>
        <w:r>
          <w:fldChar w:fldCharType="begin"/>
        </w:r>
        <w:r>
          <w:instrText xml:space="preserve"> PAGEREF _Toc16725 \h </w:instrText>
        </w:r>
        <w:r>
          <w:fldChar w:fldCharType="separate"/>
        </w:r>
        <w:r>
          <w:t>14</w:t>
        </w:r>
        <w:r>
          <w:fldChar w:fldCharType="end"/>
        </w:r>
      </w:hyperlink>
    </w:p>
    <w:p>
      <w:pPr>
        <w:pStyle w:val="TOC1"/>
        <w:tabs>
          <w:tab w:val="right" w:leader="dot" w:pos="8306"/>
        </w:tabs>
      </w:pPr>
      <w:hyperlink w:anchor="_Toc20022" w:history="1">
        <w:r>
          <w:rPr>
            <w:rFonts w:ascii="仿宋" w:eastAsia="仿宋" w:hAnsi="仿宋" w:cs="仿宋" w:hint="eastAsia"/>
            <w:lang w:eastAsia="zh-CN"/>
          </w:rPr>
          <w:t>五、科创大数据项目文档管理</w:t>
        </w:r>
        <w:r>
          <w:tab/>
        </w:r>
        <w:r>
          <w:fldChar w:fldCharType="begin"/>
        </w:r>
        <w:r>
          <w:instrText xml:space="preserve"> PAGEREF _Toc20022 \h </w:instrText>
        </w:r>
        <w:r>
          <w:fldChar w:fldCharType="separate"/>
        </w:r>
        <w:r>
          <w:t>15</w:t>
        </w:r>
        <w:r>
          <w:fldChar w:fldCharType="end"/>
        </w:r>
      </w:hyperlink>
    </w:p>
    <w:p>
      <w:pPr>
        <w:pStyle w:val="TOC2"/>
        <w:tabs>
          <w:tab w:val="right" w:leader="dot" w:pos="8306"/>
        </w:tabs>
      </w:pPr>
      <w:hyperlink w:anchor="_Toc11116" w:history="1">
        <w:r>
          <w:rPr>
            <w:rFonts w:ascii="仿宋" w:eastAsia="仿宋" w:hAnsi="仿宋" w:cs="仿宋" w:hint="eastAsia"/>
            <w:lang w:eastAsia="zh-CN"/>
          </w:rPr>
          <w:t>(一)、文档编制与审查</w:t>
        </w:r>
        <w:r>
          <w:tab/>
        </w:r>
        <w:r>
          <w:fldChar w:fldCharType="begin"/>
        </w:r>
        <w:r>
          <w:instrText xml:space="preserve"> PAGEREF _Toc11116 \h </w:instrText>
        </w:r>
        <w:r>
          <w:fldChar w:fldCharType="separate"/>
        </w:r>
        <w:r>
          <w:t>15</w:t>
        </w:r>
        <w:r>
          <w:fldChar w:fldCharType="end"/>
        </w:r>
      </w:hyperlink>
    </w:p>
    <w:p>
      <w:pPr>
        <w:pStyle w:val="TOC2"/>
        <w:tabs>
          <w:tab w:val="right" w:leader="dot" w:pos="8306"/>
        </w:tabs>
      </w:pPr>
      <w:hyperlink w:anchor="_Toc15341" w:history="1">
        <w:r>
          <w:rPr>
            <w:rFonts w:ascii="仿宋" w:eastAsia="仿宋" w:hAnsi="仿宋" w:cs="仿宋" w:hint="eastAsia"/>
            <w:lang w:eastAsia="zh-CN"/>
          </w:rPr>
          <w:t>(二)、文档发布与分发</w:t>
        </w:r>
        <w:r>
          <w:tab/>
        </w:r>
        <w:r>
          <w:fldChar w:fldCharType="begin"/>
        </w:r>
        <w:r>
          <w:instrText xml:space="preserve"> PAGEREF _Toc15341 \h </w:instrText>
        </w:r>
        <w:r>
          <w:fldChar w:fldCharType="separate"/>
        </w:r>
        <w:r>
          <w:t>16</w:t>
        </w:r>
        <w:r>
          <w:fldChar w:fldCharType="end"/>
        </w:r>
      </w:hyperlink>
    </w:p>
    <w:p>
      <w:pPr>
        <w:pStyle w:val="TOC2"/>
        <w:tabs>
          <w:tab w:val="right" w:leader="dot" w:pos="8306"/>
        </w:tabs>
      </w:pPr>
      <w:hyperlink w:anchor="_Toc14060" w:history="1">
        <w:r>
          <w:rPr>
            <w:rFonts w:ascii="仿宋" w:eastAsia="仿宋" w:hAnsi="仿宋" w:cs="仿宋" w:hint="eastAsia"/>
            <w:lang w:eastAsia="zh-CN"/>
          </w:rPr>
          <w:t>(三)、文档存档与归档</w:t>
        </w:r>
        <w:r>
          <w:tab/>
        </w:r>
        <w:r>
          <w:fldChar w:fldCharType="begin"/>
        </w:r>
        <w:r>
          <w:instrText xml:space="preserve"> PAGEREF _Toc14060 \h </w:instrText>
        </w:r>
        <w:r>
          <w:fldChar w:fldCharType="separate"/>
        </w:r>
        <w:r>
          <w:t>17</w:t>
        </w:r>
        <w:r>
          <w:fldChar w:fldCharType="end"/>
        </w:r>
      </w:hyperlink>
    </w:p>
    <w:p>
      <w:pPr>
        <w:pStyle w:val="TOC1"/>
        <w:tabs>
          <w:tab w:val="right" w:leader="dot" w:pos="8306"/>
        </w:tabs>
      </w:pPr>
      <w:hyperlink w:anchor="_Toc4504" w:history="1">
        <w:r>
          <w:rPr>
            <w:rFonts w:ascii="仿宋" w:eastAsia="仿宋" w:hAnsi="仿宋" w:cs="仿宋" w:hint="eastAsia"/>
            <w:lang w:eastAsia="zh-CN"/>
          </w:rPr>
          <w:t>六、科创大数据项目建设背景及必要性分析</w:t>
        </w:r>
        <w:r>
          <w:tab/>
        </w:r>
        <w:r>
          <w:fldChar w:fldCharType="begin"/>
        </w:r>
        <w:r>
          <w:instrText xml:space="preserve"> PAGEREF _Toc4504 \h </w:instrText>
        </w:r>
        <w:r>
          <w:fldChar w:fldCharType="separate"/>
        </w:r>
        <w:r>
          <w:t>18</w:t>
        </w:r>
        <w:r>
          <w:fldChar w:fldCharType="end"/>
        </w:r>
      </w:hyperlink>
    </w:p>
    <w:p>
      <w:pPr>
        <w:pStyle w:val="TOC2"/>
        <w:tabs>
          <w:tab w:val="right" w:leader="dot" w:pos="8306"/>
        </w:tabs>
      </w:pPr>
      <w:hyperlink w:anchor="_Toc27402" w:history="1">
        <w:r>
          <w:rPr>
            <w:rFonts w:ascii="仿宋" w:eastAsia="仿宋" w:hAnsi="仿宋" w:cs="仿宋" w:hint="eastAsia"/>
            <w:lang w:eastAsia="zh-CN"/>
          </w:rPr>
          <w:t>(一)、科创大数据项目背景分析</w:t>
        </w:r>
        <w:r>
          <w:tab/>
        </w:r>
        <w:r>
          <w:fldChar w:fldCharType="begin"/>
        </w:r>
        <w:r>
          <w:instrText xml:space="preserve"> PAGEREF _Toc27402 \h </w:instrText>
        </w:r>
        <w:r>
          <w:fldChar w:fldCharType="separate"/>
        </w:r>
        <w:r>
          <w:t>18</w:t>
        </w:r>
        <w:r>
          <w:fldChar w:fldCharType="end"/>
        </w:r>
      </w:hyperlink>
    </w:p>
    <w:p>
      <w:pPr>
        <w:pStyle w:val="TOC2"/>
        <w:tabs>
          <w:tab w:val="right" w:leader="dot" w:pos="8306"/>
        </w:tabs>
      </w:pPr>
      <w:hyperlink w:anchor="_Toc31999" w:history="1">
        <w:r>
          <w:rPr>
            <w:rFonts w:ascii="仿宋" w:eastAsia="仿宋" w:hAnsi="仿宋" w:cs="仿宋" w:hint="eastAsia"/>
            <w:lang w:eastAsia="zh-CN"/>
          </w:rPr>
          <w:t>(二)、科创大数据项目建设必要性分析</w:t>
        </w:r>
        <w:r>
          <w:tab/>
        </w:r>
        <w:r>
          <w:fldChar w:fldCharType="begin"/>
        </w:r>
        <w:r>
          <w:instrText xml:space="preserve"> PAGEREF _Toc31999 \h </w:instrText>
        </w:r>
        <w:r>
          <w:fldChar w:fldCharType="separate"/>
        </w:r>
        <w:r>
          <w:t>20</w:t>
        </w:r>
        <w:r>
          <w:fldChar w:fldCharType="end"/>
        </w:r>
      </w:hyperlink>
    </w:p>
    <w:p>
      <w:pPr>
        <w:pStyle w:val="TOC1"/>
        <w:tabs>
          <w:tab w:val="right" w:leader="dot" w:pos="8306"/>
        </w:tabs>
      </w:pPr>
      <w:hyperlink w:anchor="_Toc7216" w:history="1">
        <w:r>
          <w:rPr>
            <w:rFonts w:ascii="仿宋" w:eastAsia="仿宋" w:hAnsi="仿宋" w:cs="仿宋" w:hint="eastAsia"/>
            <w:lang w:eastAsia="zh-CN"/>
          </w:rPr>
          <w:t>七、科创大数据项目人力资源管理</w:t>
        </w:r>
        <w:r>
          <w:tab/>
        </w:r>
        <w:r>
          <w:fldChar w:fldCharType="begin"/>
        </w:r>
        <w:r>
          <w:instrText xml:space="preserve"> PAGEREF _Toc7216 \h </w:instrText>
        </w:r>
        <w:r>
          <w:fldChar w:fldCharType="separate"/>
        </w:r>
        <w:r>
          <w:t>21</w:t>
        </w:r>
        <w:r>
          <w:fldChar w:fldCharType="end"/>
        </w:r>
      </w:hyperlink>
    </w:p>
    <w:p>
      <w:pPr>
        <w:pStyle w:val="TOC2"/>
        <w:tabs>
          <w:tab w:val="right" w:leader="dot" w:pos="8306"/>
        </w:tabs>
      </w:pPr>
      <w:hyperlink w:anchor="_Toc28578" w:history="1">
        <w:r>
          <w:rPr>
            <w:rFonts w:ascii="仿宋" w:eastAsia="仿宋" w:hAnsi="仿宋" w:cs="仿宋" w:hint="eastAsia"/>
            <w:lang w:eastAsia="zh-CN"/>
          </w:rPr>
          <w:t>(一)、建立健全的预算管理制度</w:t>
        </w:r>
        <w:r>
          <w:tab/>
        </w:r>
        <w:r>
          <w:fldChar w:fldCharType="begin"/>
        </w:r>
        <w:r>
          <w:instrText xml:space="preserve"> PAGEREF _Toc28578 \h </w:instrText>
        </w:r>
        <w:r>
          <w:fldChar w:fldCharType="separate"/>
        </w:r>
        <w:r>
          <w:t>21</w:t>
        </w:r>
        <w:r>
          <w:fldChar w:fldCharType="end"/>
        </w:r>
      </w:hyperlink>
    </w:p>
    <w:p>
      <w:pPr>
        <w:pStyle w:val="TOC2"/>
        <w:tabs>
          <w:tab w:val="right" w:leader="dot" w:pos="8306"/>
        </w:tabs>
      </w:pPr>
      <w:hyperlink w:anchor="_Toc4524" w:history="1">
        <w:r>
          <w:rPr>
            <w:rFonts w:ascii="仿宋" w:eastAsia="仿宋" w:hAnsi="仿宋" w:cs="仿宋" w:hint="eastAsia"/>
            <w:lang w:eastAsia="zh-CN"/>
          </w:rPr>
          <w:t>(二)、加强资金流动监控</w:t>
        </w:r>
        <w:r>
          <w:tab/>
        </w:r>
        <w:r>
          <w:fldChar w:fldCharType="begin"/>
        </w:r>
        <w:r>
          <w:instrText xml:space="preserve"> PAGEREF _Toc4524 \h </w:instrText>
        </w:r>
        <w:r>
          <w:fldChar w:fldCharType="separate"/>
        </w:r>
        <w:r>
          <w:t>23</w:t>
        </w:r>
        <w:r>
          <w:fldChar w:fldCharType="end"/>
        </w:r>
      </w:hyperlink>
    </w:p>
    <w:p>
      <w:pPr>
        <w:pStyle w:val="TOC2"/>
        <w:tabs>
          <w:tab w:val="right" w:leader="dot" w:pos="8306"/>
        </w:tabs>
      </w:pPr>
      <w:hyperlink w:anchor="_Toc2077" w:history="1">
        <w:r>
          <w:rPr>
            <w:rFonts w:ascii="仿宋" w:eastAsia="仿宋" w:hAnsi="仿宋" w:cs="仿宋" w:hint="eastAsia"/>
            <w:lang w:eastAsia="zh-CN"/>
          </w:rPr>
          <w:t>(三)、制定完善的风险控制机制</w:t>
        </w:r>
        <w:r>
          <w:tab/>
        </w:r>
        <w:r>
          <w:fldChar w:fldCharType="begin"/>
        </w:r>
        <w:r>
          <w:instrText xml:space="preserve"> PAGEREF _Toc2077 \h </w:instrText>
        </w:r>
        <w:r>
          <w:fldChar w:fldCharType="separate"/>
        </w:r>
        <w:r>
          <w:t>24</w:t>
        </w:r>
        <w:r>
          <w:fldChar w:fldCharType="end"/>
        </w:r>
      </w:hyperlink>
    </w:p>
    <w:p>
      <w:pPr>
        <w:pStyle w:val="TOC2"/>
        <w:tabs>
          <w:tab w:val="right" w:leader="dot" w:pos="8306"/>
        </w:tabs>
      </w:pPr>
      <w:hyperlink w:anchor="_Toc14862" w:history="1">
        <w:r>
          <w:rPr>
            <w:rFonts w:ascii="仿宋" w:eastAsia="仿宋" w:hAnsi="仿宋" w:cs="仿宋" w:hint="eastAsia"/>
            <w:lang w:eastAsia="zh-CN"/>
          </w:rPr>
          <w:t>(四)、优化成本管理</w:t>
        </w:r>
        <w:r>
          <w:tab/>
        </w:r>
        <w:r>
          <w:fldChar w:fldCharType="begin"/>
        </w:r>
        <w:r>
          <w:instrText xml:space="preserve"> PAGEREF _Toc14862 \h </w:instrText>
        </w:r>
        <w:r>
          <w:fldChar w:fldCharType="separate"/>
        </w:r>
        <w:r>
          <w:t>25</w:t>
        </w:r>
        <w:r>
          <w:fldChar w:fldCharType="end"/>
        </w:r>
      </w:hyperlink>
    </w:p>
    <w:p>
      <w:pPr>
        <w:pStyle w:val="TOC1"/>
        <w:tabs>
          <w:tab w:val="right" w:leader="dot" w:pos="8306"/>
        </w:tabs>
      </w:pPr>
      <w:hyperlink w:anchor="_Toc9113" w:history="1">
        <w:r>
          <w:rPr>
            <w:rFonts w:ascii="仿宋" w:eastAsia="仿宋" w:hAnsi="仿宋" w:cs="仿宋" w:hint="eastAsia"/>
            <w:lang w:eastAsia="zh-CN"/>
          </w:rPr>
          <w:t>八、生产安全保护</w:t>
        </w:r>
        <w:r>
          <w:tab/>
        </w:r>
        <w:r>
          <w:fldChar w:fldCharType="begin"/>
        </w:r>
        <w:r>
          <w:instrText xml:space="preserve"> PAGEREF _Toc9113 \h </w:instrText>
        </w:r>
        <w:r>
          <w:fldChar w:fldCharType="separate"/>
        </w:r>
        <w:r>
          <w:t>27</w:t>
        </w:r>
        <w:r>
          <w:fldChar w:fldCharType="end"/>
        </w:r>
      </w:hyperlink>
    </w:p>
    <w:p>
      <w:pPr>
        <w:pStyle w:val="TOC2"/>
        <w:tabs>
          <w:tab w:val="right" w:leader="dot" w:pos="8306"/>
        </w:tabs>
      </w:pPr>
      <w:hyperlink w:anchor="_Toc27472" w:history="1">
        <w:r>
          <w:rPr>
            <w:rFonts w:ascii="仿宋" w:eastAsia="仿宋" w:hAnsi="仿宋" w:cs="仿宋" w:hint="eastAsia"/>
            <w:lang w:eastAsia="zh-CN"/>
          </w:rPr>
          <w:t>(一)、消防安全</w:t>
        </w:r>
        <w:r>
          <w:tab/>
        </w:r>
        <w:r>
          <w:fldChar w:fldCharType="begin"/>
        </w:r>
        <w:r>
          <w:instrText xml:space="preserve"> PAGEREF _Toc27472 \h </w:instrText>
        </w:r>
        <w:r>
          <w:fldChar w:fldCharType="separate"/>
        </w:r>
        <w:r>
          <w:t>27</w:t>
        </w:r>
        <w:r>
          <w:fldChar w:fldCharType="end"/>
        </w:r>
      </w:hyperlink>
    </w:p>
    <w:p>
      <w:pPr>
        <w:pStyle w:val="TOC2"/>
        <w:tabs>
          <w:tab w:val="right" w:leader="dot" w:pos="8306"/>
        </w:tabs>
      </w:pPr>
      <w:hyperlink w:anchor="_Toc16343" w:history="1">
        <w:r>
          <w:rPr>
            <w:rFonts w:ascii="仿宋" w:eastAsia="仿宋" w:hAnsi="仿宋" w:cs="仿宋" w:hint="eastAsia"/>
            <w:lang w:eastAsia="zh-CN"/>
          </w:rPr>
          <w:t>(二)、防火防爆总图布置措施</w:t>
        </w:r>
        <w:r>
          <w:tab/>
        </w:r>
        <w:r>
          <w:fldChar w:fldCharType="begin"/>
        </w:r>
        <w:r>
          <w:instrText xml:space="preserve"> PAGEREF _Toc16343 \h </w:instrText>
        </w:r>
        <w:r>
          <w:fldChar w:fldCharType="separate"/>
        </w:r>
        <w:r>
          <w:t>28</w:t>
        </w:r>
        <w:r>
          <w:fldChar w:fldCharType="end"/>
        </w:r>
      </w:hyperlink>
    </w:p>
    <w:p>
      <w:pPr>
        <w:pStyle w:val="TOC2"/>
        <w:tabs>
          <w:tab w:val="right" w:leader="dot" w:pos="8306"/>
        </w:tabs>
      </w:pPr>
      <w:hyperlink w:anchor="_Toc21803" w:history="1">
        <w:r>
          <w:rPr>
            <w:rFonts w:ascii="仿宋" w:eastAsia="仿宋" w:hAnsi="仿宋" w:cs="仿宋" w:hint="eastAsia"/>
            <w:lang w:eastAsia="zh-CN"/>
          </w:rPr>
          <w:t>(三)、自然灾害防范措施</w:t>
        </w:r>
        <w:r>
          <w:tab/>
        </w:r>
        <w:r>
          <w:fldChar w:fldCharType="begin"/>
        </w:r>
        <w:r>
          <w:instrText xml:space="preserve"> PAGEREF _Toc21803 \h </w:instrText>
        </w:r>
        <w:r>
          <w:fldChar w:fldCharType="separate"/>
        </w:r>
        <w:r>
          <w:t>29</w:t>
        </w:r>
        <w:r>
          <w:fldChar w:fldCharType="end"/>
        </w:r>
      </w:hyperlink>
    </w:p>
    <w:p>
      <w:pPr>
        <w:pStyle w:val="TOC2"/>
        <w:tabs>
          <w:tab w:val="right" w:leader="dot" w:pos="8306"/>
        </w:tabs>
      </w:pPr>
      <w:hyperlink w:anchor="_Toc23202" w:history="1">
        <w:r>
          <w:rPr>
            <w:rFonts w:ascii="仿宋" w:eastAsia="仿宋" w:hAnsi="仿宋" w:cs="仿宋" w:hint="eastAsia"/>
            <w:lang w:eastAsia="zh-CN"/>
          </w:rPr>
          <w:t>(四)、安全色及安全标志使用要求</w:t>
        </w:r>
        <w:r>
          <w:tab/>
        </w:r>
        <w:r>
          <w:fldChar w:fldCharType="begin"/>
        </w:r>
        <w:r>
          <w:instrText xml:space="preserve"> PAGEREF _Toc23202 \h </w:instrText>
        </w:r>
        <w:r>
          <w:fldChar w:fldCharType="separate"/>
        </w:r>
        <w:r>
          <w:t>30</w:t>
        </w:r>
        <w:r>
          <w:fldChar w:fldCharType="end"/>
        </w:r>
      </w:hyperlink>
    </w:p>
    <w:p>
      <w:pPr>
        <w:pStyle w:val="TOC2"/>
        <w:tabs>
          <w:tab w:val="right" w:leader="dot" w:pos="8306"/>
        </w:tabs>
      </w:pPr>
      <w:hyperlink w:anchor="_Toc16215" w:history="1">
        <w:r>
          <w:rPr>
            <w:rFonts w:ascii="仿宋" w:eastAsia="仿宋" w:hAnsi="仿宋" w:cs="仿宋" w:hint="eastAsia"/>
            <w:lang w:eastAsia="zh-CN"/>
          </w:rPr>
          <w:t>(五)、防尘防毒措施</w:t>
        </w:r>
        <w:r>
          <w:tab/>
        </w:r>
        <w:r>
          <w:fldChar w:fldCharType="begin"/>
        </w:r>
        <w:r>
          <w:instrText xml:space="preserve"> PAGEREF _Toc16215 \h </w:instrText>
        </w:r>
        <w:r>
          <w:fldChar w:fldCharType="separate"/>
        </w:r>
        <w:r>
          <w:t>31</w:t>
        </w:r>
        <w:r>
          <w:fldChar w:fldCharType="end"/>
        </w:r>
      </w:hyperlink>
    </w:p>
    <w:p>
      <w:pPr>
        <w:pStyle w:val="TOC2"/>
        <w:tabs>
          <w:tab w:val="right" w:leader="dot" w:pos="8306"/>
        </w:tabs>
      </w:pPr>
      <w:hyperlink w:anchor="_Toc8606" w:history="1">
        <w:r>
          <w:rPr>
            <w:rFonts w:ascii="仿宋" w:eastAsia="仿宋" w:hAnsi="仿宋" w:cs="仿宋" w:hint="eastAsia"/>
            <w:lang w:eastAsia="zh-CN"/>
          </w:rPr>
          <w:t>(六)、防静电、触电防护及防雷措施</w:t>
        </w:r>
        <w:r>
          <w:tab/>
        </w:r>
        <w:r>
          <w:fldChar w:fldCharType="begin"/>
        </w:r>
        <w:r>
          <w:instrText xml:space="preserve"> PAGEREF _Toc8606 \h </w:instrText>
        </w:r>
        <w:r>
          <w:fldChar w:fldCharType="separate"/>
        </w:r>
        <w:r>
          <w:t>32</w:t>
        </w:r>
        <w:r>
          <w:fldChar w:fldCharType="end"/>
        </w:r>
      </w:hyperlink>
    </w:p>
    <w:p>
      <w:pPr>
        <w:pStyle w:val="TOC2"/>
        <w:tabs>
          <w:tab w:val="right" w:leader="dot" w:pos="8306"/>
        </w:tabs>
      </w:pPr>
      <w:hyperlink w:anchor="_Toc14979" w:history="1">
        <w:r>
          <w:rPr>
            <w:rFonts w:ascii="仿宋" w:eastAsia="仿宋" w:hAnsi="仿宋" w:cs="仿宋" w:hint="eastAsia"/>
            <w:lang w:eastAsia="zh-CN"/>
          </w:rPr>
          <w:t>(七)、机械设备安全保障措施</w:t>
        </w:r>
        <w:r>
          <w:tab/>
        </w:r>
        <w:r>
          <w:fldChar w:fldCharType="begin"/>
        </w:r>
        <w:r>
          <w:instrText xml:space="preserve"> PAGEREF _Toc14979 \h </w:instrText>
        </w:r>
        <w:r>
          <w:fldChar w:fldCharType="separate"/>
        </w:r>
        <w:r>
          <w:t>33</w:t>
        </w:r>
        <w:r>
          <w:fldChar w:fldCharType="end"/>
        </w:r>
      </w:hyperlink>
    </w:p>
    <w:p>
      <w:pPr>
        <w:pStyle w:val="TOC1"/>
        <w:tabs>
          <w:tab w:val="right" w:leader="dot" w:pos="8306"/>
        </w:tabs>
      </w:pPr>
      <w:hyperlink w:anchor="_Toc7638" w:history="1">
        <w:r>
          <w:rPr>
            <w:rFonts w:ascii="仿宋" w:eastAsia="仿宋" w:hAnsi="仿宋" w:cs="仿宋" w:hint="eastAsia"/>
            <w:lang w:eastAsia="zh-CN"/>
          </w:rPr>
          <w:t>九、科创大数据项目经营效益</w:t>
        </w:r>
        <w:r>
          <w:tab/>
        </w:r>
        <w:r>
          <w:fldChar w:fldCharType="begin"/>
        </w:r>
        <w:r>
          <w:instrText xml:space="preserve"> PAGEREF _Toc7638 \h </w:instrText>
        </w:r>
        <w:r>
          <w:fldChar w:fldCharType="separate"/>
        </w:r>
        <w:r>
          <w:t>35</w:t>
        </w:r>
        <w:r>
          <w:fldChar w:fldCharType="end"/>
        </w:r>
      </w:hyperlink>
    </w:p>
    <w:p>
      <w:pPr>
        <w:pStyle w:val="TOC2"/>
        <w:tabs>
          <w:tab w:val="right" w:leader="dot" w:pos="8306"/>
        </w:tabs>
      </w:pPr>
      <w:hyperlink w:anchor="_Toc25156" w:history="1">
        <w:r>
          <w:rPr>
            <w:rFonts w:ascii="仿宋" w:eastAsia="仿宋" w:hAnsi="仿宋" w:cs="仿宋" w:hint="eastAsia"/>
            <w:lang w:eastAsia="zh-CN"/>
          </w:rPr>
          <w:t>(一)、经济评价财务测算</w:t>
        </w:r>
        <w:r>
          <w:tab/>
        </w:r>
        <w:r>
          <w:fldChar w:fldCharType="begin"/>
        </w:r>
        <w:r>
          <w:instrText xml:space="preserve"> PAGEREF _Toc25156 \h </w:instrText>
        </w:r>
        <w:r>
          <w:fldChar w:fldCharType="separate"/>
        </w:r>
        <w:r>
          <w:t>35</w:t>
        </w:r>
        <w:r>
          <w:fldChar w:fldCharType="end"/>
        </w:r>
      </w:hyperlink>
    </w:p>
    <w:p>
      <w:pPr>
        <w:pStyle w:val="TOC2"/>
        <w:tabs>
          <w:tab w:val="right" w:leader="dot" w:pos="8306"/>
        </w:tabs>
      </w:pPr>
      <w:hyperlink w:anchor="_Toc8312" w:history="1">
        <w:r>
          <w:rPr>
            <w:rFonts w:ascii="仿宋" w:eastAsia="仿宋" w:hAnsi="仿宋" w:cs="仿宋" w:hint="eastAsia"/>
            <w:lang w:eastAsia="zh-CN"/>
          </w:rPr>
          <w:t>(二)、科创大数据项目盈利能力分析</w:t>
        </w:r>
        <w:r>
          <w:tab/>
        </w:r>
        <w:r>
          <w:fldChar w:fldCharType="begin"/>
        </w:r>
        <w:r>
          <w:instrText xml:space="preserve"> PAGEREF _Toc8312 \h </w:instrText>
        </w:r>
        <w:r>
          <w:fldChar w:fldCharType="separate"/>
        </w:r>
        <w:r>
          <w:t>36</w:t>
        </w:r>
        <w:r>
          <w:fldChar w:fldCharType="end"/>
        </w:r>
      </w:hyperlink>
    </w:p>
    <w:p>
      <w:pPr>
        <w:pStyle w:val="TOC1"/>
        <w:tabs>
          <w:tab w:val="right" w:leader="dot" w:pos="8306"/>
        </w:tabs>
      </w:pPr>
      <w:hyperlink w:anchor="_Toc32593" w:history="1">
        <w:r>
          <w:rPr>
            <w:rFonts w:ascii="仿宋" w:eastAsia="仿宋" w:hAnsi="仿宋" w:cs="仿宋" w:hint="eastAsia"/>
            <w:lang w:eastAsia="zh-CN"/>
          </w:rPr>
          <w:t>十、科创大数据项目风险管理</w:t>
        </w:r>
        <w:r>
          <w:tab/>
        </w:r>
        <w:r>
          <w:fldChar w:fldCharType="begin"/>
        </w:r>
        <w:r>
          <w:instrText xml:space="preserve"> PAGEREF _Toc32593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56" w:history="1">
        <w:r>
          <w:rPr>
            <w:rFonts w:ascii="仿宋" w:eastAsia="仿宋" w:hAnsi="仿宋" w:cs="仿宋" w:hint="eastAsia"/>
            <w:lang w:eastAsia="zh-CN"/>
          </w:rPr>
          <w:t>(一)、风险识别与评估</w:t>
        </w:r>
        <w:r>
          <w:tab/>
        </w:r>
        <w:r>
          <w:fldChar w:fldCharType="begin"/>
        </w:r>
        <w:r>
          <w:instrText xml:space="preserve"> PAGEREF _Toc8856 \h </w:instrText>
        </w:r>
        <w:r>
          <w:fldChar w:fldCharType="separate"/>
        </w:r>
        <w:r>
          <w:t>37</w:t>
        </w:r>
        <w:r>
          <w:fldChar w:fldCharType="end"/>
        </w:r>
      </w:hyperlink>
    </w:p>
    <w:p>
      <w:pPr>
        <w:pStyle w:val="TOC2"/>
        <w:tabs>
          <w:tab w:val="right" w:leader="dot" w:pos="8306"/>
        </w:tabs>
      </w:pPr>
      <w:hyperlink w:anchor="_Toc5313" w:history="1">
        <w:r>
          <w:rPr>
            <w:rFonts w:ascii="仿宋" w:eastAsia="仿宋" w:hAnsi="仿宋" w:cs="仿宋" w:hint="eastAsia"/>
            <w:lang w:eastAsia="zh-CN"/>
          </w:rPr>
          <w:t>(二)、风险应对策略</w:t>
        </w:r>
        <w:r>
          <w:tab/>
        </w:r>
        <w:r>
          <w:fldChar w:fldCharType="begin"/>
        </w:r>
        <w:r>
          <w:instrText xml:space="preserve"> PAGEREF _Toc5313 \h </w:instrText>
        </w:r>
        <w:r>
          <w:fldChar w:fldCharType="separate"/>
        </w:r>
        <w:r>
          <w:t>38</w:t>
        </w:r>
        <w:r>
          <w:fldChar w:fldCharType="end"/>
        </w:r>
      </w:hyperlink>
    </w:p>
    <w:p>
      <w:pPr>
        <w:pStyle w:val="TOC2"/>
        <w:tabs>
          <w:tab w:val="right" w:leader="dot" w:pos="8306"/>
        </w:tabs>
      </w:pPr>
      <w:hyperlink w:anchor="_Toc6137" w:history="1">
        <w:r>
          <w:rPr>
            <w:rFonts w:ascii="仿宋" w:eastAsia="仿宋" w:hAnsi="仿宋" w:cs="仿宋" w:hint="eastAsia"/>
            <w:lang w:eastAsia="zh-CN"/>
          </w:rPr>
          <w:t>(三)、风险监控与控制</w:t>
        </w:r>
        <w:r>
          <w:tab/>
        </w:r>
        <w:r>
          <w:fldChar w:fldCharType="begin"/>
        </w:r>
        <w:r>
          <w:instrText xml:space="preserve"> PAGEREF _Toc6137 \h </w:instrText>
        </w:r>
        <w:r>
          <w:fldChar w:fldCharType="separate"/>
        </w:r>
        <w:r>
          <w:t>40</w:t>
        </w:r>
        <w:r>
          <w:fldChar w:fldCharType="end"/>
        </w:r>
      </w:hyperlink>
    </w:p>
    <w:p>
      <w:pPr>
        <w:pStyle w:val="TOC1"/>
        <w:tabs>
          <w:tab w:val="right" w:leader="dot" w:pos="8306"/>
        </w:tabs>
      </w:pPr>
      <w:hyperlink w:anchor="_Toc30766" w:history="1">
        <w:r>
          <w:rPr>
            <w:rFonts w:ascii="仿宋" w:eastAsia="仿宋" w:hAnsi="仿宋" w:cs="仿宋" w:hint="eastAsia"/>
            <w:lang w:eastAsia="zh-CN"/>
          </w:rPr>
          <w:t>十一、科创大数据项目社会影响</w:t>
        </w:r>
        <w:r>
          <w:tab/>
        </w:r>
        <w:r>
          <w:fldChar w:fldCharType="begin"/>
        </w:r>
        <w:r>
          <w:instrText xml:space="preserve"> PAGEREF _Toc30766 \h </w:instrText>
        </w:r>
        <w:r>
          <w:fldChar w:fldCharType="separate"/>
        </w:r>
        <w:r>
          <w:t>41</w:t>
        </w:r>
        <w:r>
          <w:fldChar w:fldCharType="end"/>
        </w:r>
      </w:hyperlink>
    </w:p>
    <w:p>
      <w:pPr>
        <w:pStyle w:val="TOC2"/>
        <w:tabs>
          <w:tab w:val="right" w:leader="dot" w:pos="8306"/>
        </w:tabs>
      </w:pPr>
      <w:hyperlink w:anchor="_Toc29990" w:history="1">
        <w:r>
          <w:rPr>
            <w:rFonts w:ascii="仿宋" w:eastAsia="仿宋" w:hAnsi="仿宋" w:cs="仿宋" w:hint="eastAsia"/>
            <w:lang w:eastAsia="zh-CN"/>
          </w:rPr>
          <w:t>(一)、社会责任与义务</w:t>
        </w:r>
        <w:r>
          <w:tab/>
        </w:r>
        <w:r>
          <w:fldChar w:fldCharType="begin"/>
        </w:r>
        <w:r>
          <w:instrText xml:space="preserve"> PAGEREF _Toc29990 \h </w:instrText>
        </w:r>
        <w:r>
          <w:fldChar w:fldCharType="separate"/>
        </w:r>
        <w:r>
          <w:t>41</w:t>
        </w:r>
        <w:r>
          <w:fldChar w:fldCharType="end"/>
        </w:r>
      </w:hyperlink>
    </w:p>
    <w:p>
      <w:pPr>
        <w:pStyle w:val="TOC2"/>
        <w:tabs>
          <w:tab w:val="right" w:leader="dot" w:pos="8306"/>
        </w:tabs>
      </w:pPr>
      <w:hyperlink w:anchor="_Toc21475" w:history="1">
        <w:r>
          <w:rPr>
            <w:rFonts w:ascii="仿宋" w:eastAsia="仿宋" w:hAnsi="仿宋" w:cs="仿宋" w:hint="eastAsia"/>
            <w:lang w:eastAsia="zh-CN"/>
          </w:rPr>
          <w:t>(二)、社会参与与沟通</w:t>
        </w:r>
        <w:r>
          <w:tab/>
        </w:r>
        <w:r>
          <w:fldChar w:fldCharType="begin"/>
        </w:r>
        <w:r>
          <w:instrText xml:space="preserve"> PAGEREF _Toc21475 \h </w:instrText>
        </w:r>
        <w:r>
          <w:fldChar w:fldCharType="separate"/>
        </w:r>
        <w:r>
          <w:t>41</w:t>
        </w:r>
        <w:r>
          <w:fldChar w:fldCharType="end"/>
        </w:r>
      </w:hyperlink>
    </w:p>
    <w:p>
      <w:pPr>
        <w:pStyle w:val="TOC1"/>
        <w:tabs>
          <w:tab w:val="right" w:leader="dot" w:pos="8306"/>
        </w:tabs>
      </w:pPr>
      <w:hyperlink w:anchor="_Toc27502" w:history="1">
        <w:r>
          <w:rPr>
            <w:rFonts w:ascii="仿宋" w:eastAsia="仿宋" w:hAnsi="仿宋" w:cs="仿宋" w:hint="eastAsia"/>
            <w:lang w:eastAsia="zh-CN"/>
          </w:rPr>
          <w:t>十二、科创大数据项目技术管理</w:t>
        </w:r>
        <w:r>
          <w:tab/>
        </w:r>
        <w:r>
          <w:fldChar w:fldCharType="begin"/>
        </w:r>
        <w:r>
          <w:instrText xml:space="preserve"> PAGEREF _Toc27502 \h </w:instrText>
        </w:r>
        <w:r>
          <w:fldChar w:fldCharType="separate"/>
        </w:r>
        <w:r>
          <w:t>42</w:t>
        </w:r>
        <w:r>
          <w:fldChar w:fldCharType="end"/>
        </w:r>
      </w:hyperlink>
    </w:p>
    <w:p>
      <w:pPr>
        <w:pStyle w:val="TOC2"/>
        <w:tabs>
          <w:tab w:val="right" w:leader="dot" w:pos="8306"/>
        </w:tabs>
      </w:pPr>
      <w:hyperlink w:anchor="_Toc11132" w:history="1">
        <w:r>
          <w:rPr>
            <w:rFonts w:ascii="仿宋" w:eastAsia="仿宋" w:hAnsi="仿宋" w:cs="仿宋" w:hint="eastAsia"/>
            <w:lang w:eastAsia="zh-CN"/>
          </w:rPr>
          <w:t>(一)、技术方案选用方向</w:t>
        </w:r>
        <w:r>
          <w:tab/>
        </w:r>
        <w:r>
          <w:fldChar w:fldCharType="begin"/>
        </w:r>
        <w:r>
          <w:instrText xml:space="preserve"> PAGEREF _Toc11132 \h </w:instrText>
        </w:r>
        <w:r>
          <w:fldChar w:fldCharType="separate"/>
        </w:r>
        <w:r>
          <w:t>42</w:t>
        </w:r>
        <w:r>
          <w:fldChar w:fldCharType="end"/>
        </w:r>
      </w:hyperlink>
    </w:p>
    <w:p>
      <w:pPr>
        <w:pStyle w:val="TOC2"/>
        <w:tabs>
          <w:tab w:val="right" w:leader="dot" w:pos="8306"/>
        </w:tabs>
      </w:pPr>
      <w:hyperlink w:anchor="_Toc12655" w:history="1">
        <w:r>
          <w:rPr>
            <w:rFonts w:ascii="仿宋" w:eastAsia="仿宋" w:hAnsi="仿宋" w:cs="仿宋" w:hint="eastAsia"/>
            <w:lang w:eastAsia="zh-CN"/>
          </w:rPr>
          <w:t>(二)、工艺技术方案选用原则</w:t>
        </w:r>
        <w:r>
          <w:tab/>
        </w:r>
        <w:r>
          <w:fldChar w:fldCharType="begin"/>
        </w:r>
        <w:r>
          <w:instrText xml:space="preserve"> PAGEREF _Toc12655 \h </w:instrText>
        </w:r>
        <w:r>
          <w:fldChar w:fldCharType="separate"/>
        </w:r>
        <w:r>
          <w:t>44</w:t>
        </w:r>
        <w:r>
          <w:fldChar w:fldCharType="end"/>
        </w:r>
      </w:hyperlink>
    </w:p>
    <w:p>
      <w:pPr>
        <w:pStyle w:val="TOC2"/>
        <w:tabs>
          <w:tab w:val="right" w:leader="dot" w:pos="8306"/>
        </w:tabs>
      </w:pPr>
      <w:hyperlink w:anchor="_Toc32430" w:history="1">
        <w:r>
          <w:rPr>
            <w:rFonts w:ascii="仿宋" w:eastAsia="仿宋" w:hAnsi="仿宋" w:cs="仿宋" w:hint="eastAsia"/>
            <w:lang w:eastAsia="zh-CN"/>
          </w:rPr>
          <w:t>(三)、工艺技术方案要求</w:t>
        </w:r>
        <w:r>
          <w:tab/>
        </w:r>
        <w:r>
          <w:fldChar w:fldCharType="begin"/>
        </w:r>
        <w:r>
          <w:instrText xml:space="preserve"> PAGEREF _Toc32430 \h </w:instrText>
        </w:r>
        <w:r>
          <w:fldChar w:fldCharType="separate"/>
        </w:r>
        <w:r>
          <w:t>46</w:t>
        </w:r>
        <w:r>
          <w:fldChar w:fldCharType="end"/>
        </w:r>
      </w:hyperlink>
    </w:p>
    <w:p>
      <w:pPr>
        <w:pStyle w:val="TOC1"/>
        <w:tabs>
          <w:tab w:val="right" w:leader="dot" w:pos="8306"/>
        </w:tabs>
      </w:pPr>
      <w:hyperlink w:anchor="_Toc9563" w:history="1">
        <w:r>
          <w:rPr>
            <w:rFonts w:ascii="仿宋" w:eastAsia="仿宋" w:hAnsi="仿宋" w:cs="仿宋" w:hint="eastAsia"/>
            <w:lang w:eastAsia="zh-CN"/>
          </w:rPr>
          <w:t>十三、科创大数据项目实施保障措施</w:t>
        </w:r>
        <w:r>
          <w:tab/>
        </w:r>
        <w:r>
          <w:fldChar w:fldCharType="begin"/>
        </w:r>
        <w:r>
          <w:instrText xml:space="preserve"> PAGEREF _Toc9563 \h </w:instrText>
        </w:r>
        <w:r>
          <w:fldChar w:fldCharType="separate"/>
        </w:r>
        <w:r>
          <w:t>48</w:t>
        </w:r>
        <w:r>
          <w:fldChar w:fldCharType="end"/>
        </w:r>
      </w:hyperlink>
    </w:p>
    <w:p>
      <w:pPr>
        <w:pStyle w:val="TOC2"/>
        <w:tabs>
          <w:tab w:val="right" w:leader="dot" w:pos="8306"/>
        </w:tabs>
      </w:pPr>
      <w:hyperlink w:anchor="_Toc17157" w:history="1">
        <w:r>
          <w:rPr>
            <w:rFonts w:ascii="仿宋" w:eastAsia="仿宋" w:hAnsi="仿宋" w:cs="仿宋" w:hint="eastAsia"/>
            <w:lang w:eastAsia="zh-CN"/>
          </w:rPr>
          <w:t>(一)、科创大数据项目实施保障机制</w:t>
        </w:r>
        <w:r>
          <w:tab/>
        </w:r>
        <w:r>
          <w:fldChar w:fldCharType="begin"/>
        </w:r>
        <w:r>
          <w:instrText xml:space="preserve"> PAGEREF _Toc17157 \h </w:instrText>
        </w:r>
        <w:r>
          <w:fldChar w:fldCharType="separate"/>
        </w:r>
        <w:r>
          <w:t>48</w:t>
        </w:r>
        <w:r>
          <w:fldChar w:fldCharType="end"/>
        </w:r>
      </w:hyperlink>
    </w:p>
    <w:p>
      <w:pPr>
        <w:pStyle w:val="TOC2"/>
        <w:tabs>
          <w:tab w:val="right" w:leader="dot" w:pos="8306"/>
        </w:tabs>
      </w:pPr>
      <w:hyperlink w:anchor="_Toc15909" w:history="1">
        <w:r>
          <w:rPr>
            <w:rFonts w:ascii="仿宋" w:eastAsia="仿宋" w:hAnsi="仿宋" w:cs="仿宋" w:hint="eastAsia"/>
            <w:lang w:eastAsia="zh-CN"/>
          </w:rPr>
          <w:t>(二)、科创大数据项目法律合规要求</w:t>
        </w:r>
        <w:r>
          <w:tab/>
        </w:r>
        <w:r>
          <w:fldChar w:fldCharType="begin"/>
        </w:r>
        <w:r>
          <w:instrText xml:space="preserve"> PAGEREF _Toc15909 \h </w:instrText>
        </w:r>
        <w:r>
          <w:fldChar w:fldCharType="separate"/>
        </w:r>
        <w:r>
          <w:t>52</w:t>
        </w:r>
        <w:r>
          <w:fldChar w:fldCharType="end"/>
        </w:r>
      </w:hyperlink>
    </w:p>
    <w:p>
      <w:pPr>
        <w:pStyle w:val="TOC2"/>
        <w:tabs>
          <w:tab w:val="right" w:leader="dot" w:pos="8306"/>
        </w:tabs>
      </w:pPr>
      <w:hyperlink w:anchor="_Toc29916" w:history="1">
        <w:r>
          <w:rPr>
            <w:rFonts w:ascii="仿宋" w:eastAsia="仿宋" w:hAnsi="仿宋" w:cs="仿宋" w:hint="eastAsia"/>
            <w:lang w:eastAsia="zh-CN"/>
          </w:rPr>
          <w:t>(三)、科创大数据项目合同管理与法律事务</w:t>
        </w:r>
        <w:r>
          <w:tab/>
        </w:r>
        <w:r>
          <w:fldChar w:fldCharType="begin"/>
        </w:r>
        <w:r>
          <w:instrText xml:space="preserve"> PAGEREF _Toc29916 \h </w:instrText>
        </w:r>
        <w:r>
          <w:fldChar w:fldCharType="separate"/>
        </w:r>
        <w:r>
          <w:t>56</w:t>
        </w:r>
        <w:r>
          <w:fldChar w:fldCharType="end"/>
        </w:r>
      </w:hyperlink>
    </w:p>
    <w:p>
      <w:pPr>
        <w:pStyle w:val="TOC2"/>
        <w:tabs>
          <w:tab w:val="right" w:leader="dot" w:pos="8306"/>
        </w:tabs>
      </w:pPr>
      <w:hyperlink w:anchor="_Toc11048" w:history="1">
        <w:r>
          <w:rPr>
            <w:rFonts w:ascii="仿宋" w:eastAsia="仿宋" w:hAnsi="仿宋" w:cs="仿宋" w:hint="eastAsia"/>
            <w:lang w:eastAsia="zh-CN"/>
          </w:rPr>
          <w:t>(四)、科创大数据项目知识产权保护策略</w:t>
        </w:r>
        <w:r>
          <w:tab/>
        </w:r>
        <w:r>
          <w:fldChar w:fldCharType="begin"/>
        </w:r>
        <w:r>
          <w:instrText xml:space="preserve"> PAGEREF _Toc11048 \h </w:instrText>
        </w:r>
        <w:r>
          <w:fldChar w:fldCharType="separate"/>
        </w:r>
        <w:r>
          <w:t>62</w:t>
        </w:r>
        <w:r>
          <w:fldChar w:fldCharType="end"/>
        </w:r>
      </w:hyperlink>
    </w:p>
    <w:p>
      <w:pPr>
        <w:pStyle w:val="TOC1"/>
        <w:tabs>
          <w:tab w:val="right" w:leader="dot" w:pos="8306"/>
        </w:tabs>
      </w:pPr>
      <w:hyperlink w:anchor="_Toc16608" w:history="1">
        <w:r>
          <w:rPr>
            <w:rFonts w:ascii="仿宋" w:eastAsia="仿宋" w:hAnsi="仿宋" w:cs="仿宋" w:hint="eastAsia"/>
            <w:lang w:eastAsia="zh-CN"/>
          </w:rPr>
          <w:t>十四、科创大数据项目工程方案分析</w:t>
        </w:r>
        <w:r>
          <w:tab/>
        </w:r>
        <w:r>
          <w:fldChar w:fldCharType="begin"/>
        </w:r>
        <w:r>
          <w:instrText xml:space="preserve"> PAGEREF _Toc16608 \h </w:instrText>
        </w:r>
        <w:r>
          <w:fldChar w:fldCharType="separate"/>
        </w:r>
        <w:r>
          <w:t>65</w:t>
        </w:r>
        <w:r>
          <w:fldChar w:fldCharType="end"/>
        </w:r>
      </w:hyperlink>
    </w:p>
    <w:p>
      <w:pPr>
        <w:pStyle w:val="TOC2"/>
        <w:tabs>
          <w:tab w:val="right" w:leader="dot" w:pos="8306"/>
        </w:tabs>
      </w:pPr>
      <w:hyperlink w:anchor="_Toc15890" w:history="1">
        <w:r>
          <w:rPr>
            <w:rFonts w:ascii="仿宋" w:eastAsia="仿宋" w:hAnsi="仿宋" w:cs="仿宋" w:hint="eastAsia"/>
            <w:lang w:eastAsia="zh-CN"/>
          </w:rPr>
          <w:t>(一)、建筑工程设计原则</w:t>
        </w:r>
        <w:r>
          <w:tab/>
        </w:r>
        <w:r>
          <w:fldChar w:fldCharType="begin"/>
        </w:r>
        <w:r>
          <w:instrText xml:space="preserve"> PAGEREF _Toc15890 \h </w:instrText>
        </w:r>
        <w:r>
          <w:fldChar w:fldCharType="separate"/>
        </w:r>
        <w:r>
          <w:t>65</w:t>
        </w:r>
        <w:r>
          <w:fldChar w:fldCharType="end"/>
        </w:r>
      </w:hyperlink>
    </w:p>
    <w:p>
      <w:pPr>
        <w:pStyle w:val="TOC2"/>
        <w:tabs>
          <w:tab w:val="right" w:leader="dot" w:pos="8306"/>
        </w:tabs>
      </w:pPr>
      <w:hyperlink w:anchor="_Toc4826" w:history="1">
        <w:r>
          <w:rPr>
            <w:rFonts w:ascii="仿宋" w:eastAsia="仿宋" w:hAnsi="仿宋" w:cs="仿宋" w:hint="eastAsia"/>
            <w:lang w:eastAsia="zh-CN"/>
          </w:rPr>
          <w:t>(二)、土建工程建设指标</w:t>
        </w:r>
        <w:r>
          <w:tab/>
        </w:r>
        <w:r>
          <w:fldChar w:fldCharType="begin"/>
        </w:r>
        <w:r>
          <w:instrText xml:space="preserve"> PAGEREF _Toc4826 \h </w:instrText>
        </w:r>
        <w:r>
          <w:fldChar w:fldCharType="separate"/>
        </w:r>
        <w:r>
          <w:t>68</w:t>
        </w:r>
        <w:r>
          <w:fldChar w:fldCharType="end"/>
        </w:r>
      </w:hyperlink>
    </w:p>
    <w:p>
      <w:pPr>
        <w:pStyle w:val="TOC1"/>
        <w:tabs>
          <w:tab w:val="right" w:leader="dot" w:pos="8306"/>
        </w:tabs>
      </w:pPr>
      <w:hyperlink w:anchor="_Toc22807" w:history="1">
        <w:r>
          <w:rPr>
            <w:rFonts w:ascii="仿宋" w:eastAsia="仿宋" w:hAnsi="仿宋" w:cs="仿宋" w:hint="eastAsia"/>
            <w:lang w:eastAsia="zh-CN"/>
          </w:rPr>
          <w:t>十五、科创大数据项目治理与监督</w:t>
        </w:r>
        <w:r>
          <w:tab/>
        </w:r>
        <w:r>
          <w:fldChar w:fldCharType="begin"/>
        </w:r>
        <w:r>
          <w:instrText xml:space="preserve"> PAGEREF _Toc22807 \h </w:instrText>
        </w:r>
        <w:r>
          <w:fldChar w:fldCharType="separate"/>
        </w:r>
        <w:r>
          <w:t>70</w:t>
        </w:r>
        <w:r>
          <w:fldChar w:fldCharType="end"/>
        </w:r>
      </w:hyperlink>
    </w:p>
    <w:p>
      <w:pPr>
        <w:pStyle w:val="TOC2"/>
        <w:tabs>
          <w:tab w:val="right" w:leader="dot" w:pos="8306"/>
        </w:tabs>
      </w:pPr>
      <w:hyperlink w:anchor="_Toc31637" w:history="1">
        <w:r>
          <w:rPr>
            <w:rFonts w:ascii="仿宋" w:eastAsia="仿宋" w:hAnsi="仿宋" w:cs="仿宋" w:hint="eastAsia"/>
            <w:lang w:eastAsia="zh-CN"/>
          </w:rPr>
          <w:t>(一)、科创大数据项目治理结构</w:t>
        </w:r>
        <w:r>
          <w:tab/>
        </w:r>
        <w:r>
          <w:fldChar w:fldCharType="begin"/>
        </w:r>
        <w:r>
          <w:instrText xml:space="preserve"> PAGEREF _Toc31637 \h </w:instrText>
        </w:r>
        <w:r>
          <w:fldChar w:fldCharType="separate"/>
        </w:r>
        <w:r>
          <w:t>70</w:t>
        </w:r>
        <w:r>
          <w:fldChar w:fldCharType="end"/>
        </w:r>
      </w:hyperlink>
    </w:p>
    <w:p>
      <w:pPr>
        <w:pStyle w:val="TOC2"/>
        <w:tabs>
          <w:tab w:val="right" w:leader="dot" w:pos="8306"/>
        </w:tabs>
      </w:pPr>
      <w:hyperlink w:anchor="_Toc11183" w:history="1">
        <w:r>
          <w:rPr>
            <w:rFonts w:ascii="仿宋" w:eastAsia="仿宋" w:hAnsi="仿宋" w:cs="仿宋" w:hint="eastAsia"/>
            <w:lang w:eastAsia="zh-CN"/>
          </w:rPr>
          <w:t>(二)、监督与审计</w:t>
        </w:r>
        <w:r>
          <w:tab/>
        </w:r>
        <w:r>
          <w:fldChar w:fldCharType="begin"/>
        </w:r>
        <w:r>
          <w:instrText xml:space="preserve"> PAGEREF _Toc11183 \h </w:instrText>
        </w:r>
        <w:r>
          <w:fldChar w:fldCharType="separate"/>
        </w:r>
        <w:r>
          <w:t>71</w:t>
        </w:r>
        <w:r>
          <w:fldChar w:fldCharType="end"/>
        </w:r>
      </w:hyperlink>
    </w:p>
    <w:p>
      <w:pPr>
        <w:pStyle w:val="TOC1"/>
        <w:tabs>
          <w:tab w:val="right" w:leader="dot" w:pos="8306"/>
        </w:tabs>
      </w:pPr>
      <w:hyperlink w:anchor="_Toc12052" w:history="1">
        <w:r>
          <w:rPr>
            <w:rFonts w:ascii="仿宋" w:eastAsia="仿宋" w:hAnsi="仿宋" w:cs="仿宋" w:hint="eastAsia"/>
            <w:lang w:eastAsia="zh-CN"/>
          </w:rPr>
          <w:t>十六、供应链管理</w:t>
        </w:r>
        <w:r>
          <w:tab/>
        </w:r>
        <w:r>
          <w:fldChar w:fldCharType="begin"/>
        </w:r>
        <w:r>
          <w:instrText xml:space="preserve"> PAGEREF _Toc12052 \h </w:instrText>
        </w:r>
        <w:r>
          <w:fldChar w:fldCharType="separate"/>
        </w:r>
        <w:r>
          <w:t>73</w:t>
        </w:r>
        <w:r>
          <w:fldChar w:fldCharType="end"/>
        </w:r>
      </w:hyperlink>
    </w:p>
    <w:p>
      <w:pPr>
        <w:pStyle w:val="TOC2"/>
        <w:tabs>
          <w:tab w:val="right" w:leader="dot" w:pos="8306"/>
        </w:tabs>
      </w:pPr>
      <w:hyperlink w:anchor="_Toc6777" w:history="1">
        <w:r>
          <w:rPr>
            <w:rFonts w:ascii="仿宋" w:eastAsia="仿宋" w:hAnsi="仿宋" w:cs="仿宋" w:hint="eastAsia"/>
            <w:lang w:eastAsia="zh-CN"/>
          </w:rPr>
          <w:t>(一)、供应链战略规划</w:t>
        </w:r>
        <w:r>
          <w:tab/>
        </w:r>
        <w:r>
          <w:fldChar w:fldCharType="begin"/>
        </w:r>
        <w:r>
          <w:instrText xml:space="preserve"> PAGEREF _Toc6777 \h </w:instrText>
        </w:r>
        <w:r>
          <w:fldChar w:fldCharType="separate"/>
        </w:r>
        <w:r>
          <w:t>73</w:t>
        </w:r>
        <w:r>
          <w:fldChar w:fldCharType="end"/>
        </w:r>
      </w:hyperlink>
    </w:p>
    <w:p>
      <w:pPr>
        <w:pStyle w:val="TOC2"/>
        <w:tabs>
          <w:tab w:val="right" w:leader="dot" w:pos="8306"/>
        </w:tabs>
      </w:pPr>
      <w:hyperlink w:anchor="_Toc9600" w:history="1">
        <w:r>
          <w:rPr>
            <w:rFonts w:ascii="仿宋" w:eastAsia="仿宋" w:hAnsi="仿宋" w:cs="仿宋" w:hint="eastAsia"/>
            <w:lang w:eastAsia="zh-CN"/>
          </w:rPr>
          <w:t>(二)、供应商选择与合作</w:t>
        </w:r>
        <w:r>
          <w:tab/>
        </w:r>
        <w:r>
          <w:fldChar w:fldCharType="begin"/>
        </w:r>
        <w:r>
          <w:instrText xml:space="preserve"> PAGEREF _Toc9600 \h </w:instrText>
        </w:r>
        <w:r>
          <w:fldChar w:fldCharType="separate"/>
        </w:r>
        <w:r>
          <w:t>74</w:t>
        </w:r>
        <w:r>
          <w:fldChar w:fldCharType="end"/>
        </w:r>
      </w:hyperlink>
    </w:p>
    <w:p>
      <w:pPr>
        <w:pStyle w:val="TOC2"/>
        <w:tabs>
          <w:tab w:val="right" w:leader="dot" w:pos="8306"/>
        </w:tabs>
      </w:pPr>
      <w:hyperlink w:anchor="_Toc21235" w:history="1">
        <w:r>
          <w:rPr>
            <w:rFonts w:ascii="仿宋" w:eastAsia="仿宋" w:hAnsi="仿宋" w:cs="仿宋" w:hint="eastAsia"/>
            <w:lang w:eastAsia="zh-CN"/>
          </w:rPr>
          <w:t>(三)、物流与库存管理</w:t>
        </w:r>
        <w:r>
          <w:tab/>
        </w:r>
        <w:r>
          <w:fldChar w:fldCharType="begin"/>
        </w:r>
        <w:r>
          <w:instrText xml:space="preserve"> PAGEREF _Toc21235 \h </w:instrText>
        </w:r>
        <w:r>
          <w:fldChar w:fldCharType="separate"/>
        </w:r>
        <w:r>
          <w:t>76</w:t>
        </w:r>
        <w:r>
          <w:fldChar w:fldCharType="end"/>
        </w:r>
      </w:hyperlink>
    </w:p>
    <w:p>
      <w:pPr>
        <w:pStyle w:val="TOC1"/>
        <w:tabs>
          <w:tab w:val="right" w:leader="dot" w:pos="8306"/>
        </w:tabs>
      </w:pPr>
      <w:hyperlink w:anchor="_Toc31858" w:history="1">
        <w:r>
          <w:rPr>
            <w:rFonts w:ascii="仿宋" w:eastAsia="仿宋" w:hAnsi="仿宋" w:cs="仿宋" w:hint="eastAsia"/>
            <w:lang w:eastAsia="zh-CN"/>
          </w:rPr>
          <w:t>十七、利益相关者分析与沟通计划</w:t>
        </w:r>
        <w:r>
          <w:tab/>
        </w:r>
        <w:r>
          <w:fldChar w:fldCharType="begin"/>
        </w:r>
        <w:r>
          <w:instrText xml:space="preserve"> PAGEREF _Toc31858 \h </w:instrText>
        </w:r>
        <w:r>
          <w:fldChar w:fldCharType="separate"/>
        </w:r>
        <w:r>
          <w:t>77</w:t>
        </w:r>
        <w:r>
          <w:fldChar w:fldCharType="end"/>
        </w:r>
      </w:hyperlink>
    </w:p>
    <w:p>
      <w:pPr>
        <w:pStyle w:val="TOC2"/>
        <w:tabs>
          <w:tab w:val="right" w:leader="dot" w:pos="8306"/>
        </w:tabs>
      </w:pPr>
      <w:hyperlink w:anchor="_Toc21026" w:history="1">
        <w:r>
          <w:rPr>
            <w:rFonts w:ascii="仿宋" w:eastAsia="仿宋" w:hAnsi="仿宋" w:cs="仿宋" w:hint="eastAsia"/>
            <w:lang w:eastAsia="zh-CN"/>
          </w:rPr>
          <w:t>(一)、利益相关者分析</w:t>
        </w:r>
        <w:r>
          <w:tab/>
        </w:r>
        <w:r>
          <w:fldChar w:fldCharType="begin"/>
        </w:r>
        <w:r>
          <w:instrText xml:space="preserve"> PAGEREF _Toc21026 \h </w:instrText>
        </w:r>
        <w:r>
          <w:fldChar w:fldCharType="separate"/>
        </w:r>
        <w:r>
          <w:t>77</w:t>
        </w:r>
        <w:r>
          <w:fldChar w:fldCharType="end"/>
        </w:r>
      </w:hyperlink>
    </w:p>
    <w:p>
      <w:pPr>
        <w:pStyle w:val="TOC2"/>
        <w:tabs>
          <w:tab w:val="right" w:leader="dot" w:pos="8306"/>
        </w:tabs>
      </w:pPr>
      <w:hyperlink w:anchor="_Toc25467" w:history="1">
        <w:r>
          <w:rPr>
            <w:rFonts w:ascii="仿宋" w:eastAsia="仿宋" w:hAnsi="仿宋" w:cs="仿宋" w:hint="eastAsia"/>
            <w:lang w:eastAsia="zh-CN"/>
          </w:rPr>
          <w:t>(二)、沟通计划</w:t>
        </w:r>
        <w:r>
          <w:tab/>
        </w:r>
        <w:r>
          <w:fldChar w:fldCharType="begin"/>
        </w:r>
        <w:r>
          <w:instrText xml:space="preserve"> PAGEREF _Toc25467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18"/>
      <w:r>
        <w:rPr>
          <w:rFonts w:ascii="仿宋" w:eastAsia="仿宋" w:hAnsi="仿宋" w:cs="仿宋" w:hint="eastAsia"/>
          <w:sz w:val="28"/>
          <w:lang w:eastAsia="zh-CN"/>
        </w:rPr>
        <w:t>一、科创大数据项目可持续发展</w:t>
      </w:r>
      <w:bookmarkEnd w:id="2"/>
    </w:p>
    <w:p>
      <w:pPr>
        <w:pStyle w:val="Heading2"/>
        <w:rPr>
          <w:rFonts w:ascii="仿宋" w:eastAsia="仿宋" w:hAnsi="仿宋" w:cs="仿宋" w:hint="eastAsia"/>
          <w:lang w:eastAsia="zh-CN"/>
        </w:rPr>
      </w:pPr>
      <w:bookmarkStart w:id="3" w:name="_Toc305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创大数据项目中，科创大数据项目团队着眼于未来，明确了可持续发展的战略方向。制定的具体可持续发展目标包括降低资源使用、采用环保技术、最大化社会效益等。这一步骤不仅有助于科创大数据项目在环保和社会责任方面达到最高标准，也为未来提供了明确的指引，确保科创大数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可持续实践的融入科创大数据项目管理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科创大数据项目管理周期。从科创大数据项目规划开始，科创大数据项目团队就考虑了环境和社会的因素。在执行阶段，科创大数据项目团队积极推动绿色技术的应用，优化资源利用。此外，关注员工的社会责任，通过培训和沟通活动提高员工对可持续发展的认知，使他们能够在日常工作中践行可持续实践。这些举措不仅为科创大数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00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扎根于科创大数据项目的可持续发展理念，我们深信环保与社会责任是科创大数据项目成功的关键支柱。在科创大数据项目的每一步，我们都致力于通过创新和实践，履行对环境和社会的坚定责任。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科创大数据项目团队通过引入先进的环保技术、建立高效的废物处理系统以及推动能源节约措施，积极履行环保责任。定期的环保监测和评估确保科创大数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科创大数据项目不仅致力于自身可持续发展，还注重对社会的回馈。通过支持社区科创大数据项目、参与慈善事业、提供培训机会等方式，科创大数据项目积极履行社会责任。与当地社区建立积极互动，关注员工的工作与生活平衡，以及员工的身心健康，是科创大数据项目在社会责任层面的关键举措。这样的实践不仅增强了科创大数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846"/>
      <w:r>
        <w:rPr>
          <w:rFonts w:ascii="仿宋" w:eastAsia="仿宋" w:hAnsi="仿宋" w:cs="仿宋" w:hint="eastAsia"/>
          <w:sz w:val="28"/>
          <w:lang w:eastAsia="zh-CN"/>
        </w:rPr>
        <w:t>二、科创大数据项目选址可行性分析</w:t>
      </w:r>
      <w:bookmarkEnd w:id="5"/>
    </w:p>
    <w:p>
      <w:pPr>
        <w:pStyle w:val="Heading2"/>
        <w:rPr>
          <w:rFonts w:ascii="仿宋" w:eastAsia="仿宋" w:hAnsi="仿宋" w:cs="仿宋" w:hint="eastAsia"/>
          <w:lang w:eastAsia="zh-CN"/>
        </w:rPr>
      </w:pPr>
      <w:bookmarkStart w:id="6" w:name="_Toc27334"/>
      <w:r>
        <w:rPr>
          <w:rFonts w:ascii="仿宋" w:eastAsia="仿宋" w:hAnsi="仿宋" w:cs="仿宋" w:hint="eastAsia"/>
          <w:lang w:eastAsia="zh-CN"/>
        </w:rPr>
        <w:t>(一)、科创大数据项目选址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该科创大数据项目选址位于XX省XX市XX区XXX街道</w:t>
      </w:r>
    </w:p>
    <w:p>
      <w:pPr>
        <w:pStyle w:val="Heading2"/>
        <w:ind w:firstLine="560" w:firstLineChars="200"/>
        <w:rPr>
          <w:rFonts w:ascii="仿宋" w:eastAsia="仿宋" w:hAnsi="仿宋" w:cs="仿宋" w:hint="eastAsia"/>
          <w:sz w:val="28"/>
          <w:lang w:eastAsia="zh-CN"/>
        </w:rPr>
      </w:pPr>
      <w:bookmarkStart w:id="7" w:name="_Toc1820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科创大数据项目的征地面积将根据科创大数据项目的实际规模和需求进行精确规划。具体面积XXX平方米，旨在确保科创大数据项目不仅能够满足当前的发展需求，还能够预留空间以适应未来的扩展。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净用地面积是在征地面积基础上去除不可利用面积后的实际可开发用地。具体面积XXX平方米，考虑到环保、交通、安全等多方面因素，以确保科创大数据项目在整体利用效率上达到最优。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科创大数据项目计划建设的建筑总规模具体面积XXX平方米。这一规模的确定综合考虑了科创大数据项目的性质、规模，以及城市规划的相关要求，确保建筑布局与周边环境协调一致。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绿地率是科创大数据项目用地中被规划为绿地的比例。具体面积XXX平方米，旨在通过合理规划绿地，改善科创大数据项目周边环境，提升居民生活质量，并符合城市整体绿化规划。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容积率是用地上可以建设的建筑总体积与用地面积之比。具体面积XXX，通过合理的容积率规划，确保科创大数据项目建筑规模与周边环境和谐共生。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科创大数据项目选址与当地城市规划相一致，具体面积XXX平方米。通过与城市规划部门深入沟通，确保科创大数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科创大数据项目选址符合当地产业政策，具体面积XXX平方米。这包括科创大数据项目对当地经济的促进作用，以及对相关产业的带动效应，确保科创大数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用地总体要求必须符合环保和可持续发展的原则，具体面积XXX平方米。通过采用绿色建筑设计、节能减排等措施，确保科创大数据项目在建设和运营过程中对环境的影响最小化，达到可持续发展的要求。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确保科创大数据项目选址具备必要的公共设施配套，具体面积XXX平方米。这包括交通便利性、教育、医疗等基础设施，以提高居民生活品质，使得科创大数据项目选址更具吸引力。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考虑用地总体要求对当地社会稳定性的影响，具体面积XXX平方米。通过深入了解当地社区反馈，确保科创大数据项目的选址和建设过程对当地社会和谐稳定产生积极作用。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科创大数据项目选址不仅符合法规和规划，还在实际操作中具有可行性。这一全面规划将为科创大数据项目的成功实施提供坚实的基础，确保科创大数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35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创大数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科创大数据项目的设备规划和空间设计中，我们将采取灵活设备布局的措施。设备布局将根据实际需求进行灵活设计，避免不必要的浪费。通过合理规划设备摆放位置，我们将提高设备的利用率，减少设备间距，以确保科创大数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科创大数据项目内部引入共享设施的概念，例如共享会议室、办公区等。通过这种方式，我们可以减少对资源的重复建设，提高资源共享效率，从而减小科创大数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95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科创大数据项目的总图布置中，我们将不同功能区域进行明确的规划，以最大程度满足科创大数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24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科创大数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科创大数据项目对环境的影响是综合评价的重要因素之一。我们将详细考虑选址周边的自然环境、生态保护区、水源地等情况，确保科创大数据项目的建设和运营对环境影响最小化，并符合当地的环保法规标准。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对选址的评价还需充分考虑当地政府的产业政策和法规。我们将详细了解科创大数据项目所在地的相关政策，确保科创大数据项目的规划和运营与当地法规相符，降低不必要的法律风险。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考虑到社会稳定性对企业运营的重要性，我们将评估选址地区的社会安全情况、劳工关系、社区反馈等方面，以确保科创大数据项目的建设和运营不会受到社会稳定性的负面影响。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最后，我们将综合考虑用地成本，包括土地购置费用、土地开发成本等。通过对用地成本的详细评估，我们能够做出更为精确的经济效益分析，为科创大数据项目的投资决策提供有力支持。</w:t>
      </w:r>
    </w:p>
    <w:p>
      <w:pPr>
        <w:pStyle w:val="Heading1"/>
        <w:ind w:firstLine="560" w:firstLineChars="200"/>
        <w:rPr>
          <w:rFonts w:ascii="仿宋" w:eastAsia="仿宋" w:hAnsi="仿宋" w:cs="仿宋" w:hint="eastAsia"/>
          <w:sz w:val="28"/>
          <w:lang w:eastAsia="zh-CN"/>
        </w:rPr>
      </w:pPr>
      <w:bookmarkStart w:id="11" w:name="_Toc2770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5784"/>
      <w:r>
        <w:rPr>
          <w:rFonts w:ascii="仿宋" w:eastAsia="仿宋" w:hAnsi="仿宋" w:cs="仿宋" w:hint="eastAsia"/>
          <w:lang w:eastAsia="zh-CN"/>
        </w:rPr>
        <w:t>(一)、科创大数据行业分析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科创大数据行业一直以来都是市场的关注焦点。行业内的发展趋势、竞争态势以及潜在机会都对科创大数据项目的推进产生深远的影响。通过深入研究行业的整体概貌，我们将更好地理解行业的核心特征，为科创大数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创大数据行业，技术一直是推动创新和发展的关键因素。我们将对当前技术趋势进行详尽分析，包括但不限于人工智能、大数据应用、先进制造技术等。这有助于科创大数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科创大数据项目成功的基础。我们将对主要竞争对手进行深入研究，包括其市场份额、产品特点、市场定位等。通过全面了解竞争对手的优势和劣势，科创大数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685"/>
      <w:r>
        <w:rPr>
          <w:rFonts w:ascii="仿宋" w:eastAsia="仿宋" w:hAnsi="仿宋" w:cs="仿宋" w:hint="eastAsia"/>
          <w:sz w:val="28"/>
          <w:lang w:eastAsia="zh-CN"/>
        </w:rPr>
        <w:t>(二)、科创大数据市场分析预测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科创大数据市场未来的增长趋势。这包括市场的整体规模、各细分领域的发展趋势等。科创大数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科创大数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科创大数据项目实施过程中需要充分考虑的因素。我们将对市场风险进行全面评估，包括但不限于政策法规风险、市场竞争风险、技术变革风险等。通过对潜在风险的深入分析，科创大数据项目可以制定相应的风险缓解策略，降低不确定性对科创大数据项目的影响。</w:t>
      </w:r>
    </w:p>
    <w:p>
      <w:pPr>
        <w:pStyle w:val="Heading1"/>
        <w:ind w:firstLine="560" w:firstLineChars="200"/>
        <w:rPr>
          <w:rFonts w:ascii="仿宋" w:eastAsia="仿宋" w:hAnsi="仿宋" w:cs="仿宋" w:hint="eastAsia"/>
          <w:sz w:val="28"/>
          <w:lang w:eastAsia="zh-CN"/>
        </w:rPr>
      </w:pPr>
      <w:bookmarkStart w:id="14" w:name="_Toc9281"/>
      <w:r>
        <w:rPr>
          <w:rFonts w:ascii="仿宋" w:eastAsia="仿宋" w:hAnsi="仿宋" w:cs="仿宋" w:hint="eastAsia"/>
          <w:sz w:val="28"/>
          <w:lang w:eastAsia="zh-CN"/>
        </w:rPr>
        <w:t>四、科创大数据项目绩效评估</w:t>
      </w:r>
      <w:bookmarkEnd w:id="14"/>
    </w:p>
    <w:p>
      <w:pPr>
        <w:pStyle w:val="Heading2"/>
        <w:rPr>
          <w:rFonts w:ascii="仿宋" w:eastAsia="仿宋" w:hAnsi="仿宋" w:cs="仿宋" w:hint="eastAsia"/>
          <w:lang w:eastAsia="zh-CN"/>
        </w:rPr>
      </w:pPr>
      <w:bookmarkStart w:id="15" w:name="_Toc2295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科创大数据项目中，我们设计了一套全面的绩效评估指标，以确保科创大数据项目的可控和成功交付。这些指标跨足科创大数据项目目标、成本、进度和质量等多个维度，为我们提供了全面洞察科创大数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科创大数据项目目标达成率是我们关注的首要指标。我们设定了明确的目标，并通过定期监测和评估，迅速发现并应对潜在的目标偏差。这为科创大数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成本绩效是另一个核心关注点。通过实际成本与预算成本的对比分析，我们深入了解成本差异的原因，及时调整资源分配，保持科创大数据项目在经济效益方面的合理水平。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科创大数据项目进度作为关键的绩效指标之一，得到了精心的关注。我们制定了详细的科创大数据项目进度计划，并设立了进度符合度指标，确保实际进度与计划进度保持一致。这使我们能够快速发现和解决潜在的进度问题，保持科创大数据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科创大数据项目绩效的不可或缺的一环。我们引入了一系列的质量标准和客户满意度指标，以确保科创大数据项目交付的成果在质量上达到或超越预期水平。通过持续监测这些指标，我们努力提升科创大数据项目整体质量水平，为科创大数据项目的成功交付提供有力保障。通过这些科学且全面的绩效评估，我们能够更好地引导科创大数据项目的持续改进，确保科创大数据项目目标的顺利达成。</w:t>
      </w:r>
    </w:p>
    <w:p>
      <w:pPr>
        <w:pStyle w:val="Heading2"/>
        <w:ind w:firstLine="560" w:firstLineChars="200"/>
        <w:rPr>
          <w:rFonts w:ascii="仿宋" w:eastAsia="仿宋" w:hAnsi="仿宋" w:cs="仿宋" w:hint="eastAsia"/>
          <w:sz w:val="28"/>
          <w:lang w:eastAsia="zh-CN"/>
        </w:rPr>
      </w:pPr>
      <w:bookmarkStart w:id="16" w:name="_Toc2631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绩效评估是科创大数据项目中的关键环节，为确保科创大数据项目达到预期目标，我们采用了多层次、多维度的绩效评估方法。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科创大数据项目的战略目标对齐，确保每个决策和行动都与科创大数据项目整体目标保持一致。团队会定期召开战略对齐会议，审视当前工作与科创大数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科创大数据项目进度、质量、成本和风险等方面。这些指标通过数据收集和分析，为科创大数据项目管理团队提供了客观的评估依据。例如，我们通过科创大数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绩效评估不仅仅停留在科创大数据项目内部，还考虑了科创大数据项目对外部环境的影响。我们定期进行干系人满意度调查，以了解各利益相关方对科创大数据项目的期望和满意度，并及时做出调整。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这种多层次、多角度的绩效评估方法，使得我们能够全面了解科创大数据项目的运行状态，及时做出调整，确保科创大数据项目在不断变化的环境中保持稳健前行。</w:t>
      </w:r>
    </w:p>
    <w:p>
      <w:pPr>
        <w:pStyle w:val="Heading2"/>
        <w:ind w:firstLine="560" w:firstLineChars="200"/>
        <w:rPr>
          <w:rFonts w:ascii="仿宋" w:eastAsia="仿宋" w:hAnsi="仿宋" w:cs="仿宋" w:hint="eastAsia"/>
          <w:sz w:val="28"/>
          <w:lang w:eastAsia="zh-CN"/>
        </w:rPr>
      </w:pPr>
      <w:bookmarkStart w:id="17" w:name="_Toc1672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为了确保科创大数据项目的有效管理和不断优化，我们采用了精心设计的绩效评估周期。这个周期旨在实现灵活、实时和全面的评估，以适应科创大数据项目执行中的各种挑战。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科创大数据项目的不同需求，分为短期、中期和长期。短期评估关注每个迭代或工作周期，以及时发现和解决当前任务中的问题。中期评估涵盖几个迭代，深入了解整体科创大数据项目的趋势和性能。长期评估则着眼于整个科创大数据项目阶段，确保科创大数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科创大数据项目管理工具和协作平台，团队成员能够随时更新和分享科创大数据项目数据。这种实时性的反馈机制使我们能够及时察觉潜在问题，快速调整，保持科创大数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科创大数据项目的决策制定密不可分。每个周期的科创大数据项目回顾会议成为集体总结经验、识别问题深层次原因并找到创新解决方案的平台。这种定期的反思与调整机制使科创大数据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022"/>
      <w:r>
        <w:rPr>
          <w:rFonts w:ascii="仿宋" w:eastAsia="仿宋" w:hAnsi="仿宋" w:cs="仿宋" w:hint="eastAsia"/>
          <w:sz w:val="28"/>
          <w:lang w:eastAsia="zh-CN"/>
        </w:rPr>
        <w:t>五、科创大数据项目文档管理</w:t>
      </w:r>
      <w:bookmarkEnd w:id="18"/>
    </w:p>
    <w:p>
      <w:pPr>
        <w:pStyle w:val="Heading2"/>
        <w:rPr>
          <w:rFonts w:ascii="仿宋" w:eastAsia="仿宋" w:hAnsi="仿宋" w:cs="仿宋" w:hint="eastAsia"/>
          <w:lang w:eastAsia="zh-CN"/>
        </w:rPr>
      </w:pPr>
      <w:bookmarkStart w:id="19" w:name="_Toc1111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科创大数据项目高度重视文档的质量和准确性，以支持科创大数据项目的各项活动和决策。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科创大数据项目文档的编制始于科创大数据项目计划的初期，我们制定了详细的文档编制计划，明确了每个文档的内容、格式和编写责任人。在科创大数据项目启动阶段，我们首先编制了科创大数据项目章程，明确定义了科创大数据项目的目标、范围、风险等关键要素。随后，科创大数据项目团队根据计划陆续编制了需求文档、设计文档、测试文档等各类文档，确保科创大数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科创大数据项目管理中的重要环节，旨在确保科创大数据项目文档符合质量标准和科创大数据项目需求。在科创大数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科创大数据项目相关利益方和专业领域的专家对文档进行独立审查。这有助于获取更全面、客观的反馈，确保科创大数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科创大数据项目在文档编制与审查方面建立了严格的管理机制，通过规范的流程和多维度的审查，确保科创大数据项目文档的质量、准确性和可靠性，为科创大数据项目的顺利推进提供了有力支持。</w:t>
      </w:r>
    </w:p>
    <w:p>
      <w:pPr>
        <w:pStyle w:val="Heading2"/>
        <w:ind w:firstLine="560" w:firstLineChars="200"/>
        <w:rPr>
          <w:rFonts w:ascii="仿宋" w:eastAsia="仿宋" w:hAnsi="仿宋" w:cs="仿宋" w:hint="eastAsia"/>
          <w:sz w:val="28"/>
          <w:lang w:eastAsia="zh-CN"/>
        </w:rPr>
      </w:pPr>
      <w:bookmarkStart w:id="20" w:name="_Toc15341"/>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在科创大数据项目中，我们致力于优化文档发布与分发过程，以确保信息的高效传递和团队间协作的顺畅进行。以下是我们采取的关键优化策略：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我们通过多渠道发布文档，包括电子邮件、科创大数据项目管理平台、内部网站等，以满足不同团队成员的偏好和需求。多渠道发布确保了信息的全面覆盖。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https://d.book118.com/178105034065006023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4F1E55"/>
    <w:rsid w:val="484F1E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05034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2024-01-01T18:31:00Z</dcterms:created>
  <dcterms:modified xsi:type="dcterms:W3CDTF">2024-01-01T18:32:05Z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B3D6E36C62194508877EC71B3BED41BE_11</vt:lpwstr>
  </property>
  <property fmtid="{D5CDD505-2E9C-101B-9397-08002B2CF9AE}" pid="3" name="KSOProductBuildVer">
    <vt:lpwstr>2052-12.1.0.16120</vt:lpwstr>
  </property>
</Properties>
</file>