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市政工程项目规划设计蓝图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1" w:history="1">
        <w:r>
          <w:rPr>
            <w:rFonts w:ascii="仿宋" w:eastAsia="仿宋" w:hAnsi="仿宋" w:cs="仿宋" w:hint="eastAsia"/>
            <w:lang w:eastAsia="zh-CN"/>
          </w:rPr>
          <w:t>概论</w:t>
        </w:r>
        <w:r>
          <w:tab/>
        </w:r>
        <w:r>
          <w:fldChar w:fldCharType="begin"/>
        </w:r>
        <w:r>
          <w:instrText xml:space="preserve"> PAGEREF _Toc2131 \h </w:instrText>
        </w:r>
        <w:r>
          <w:fldChar w:fldCharType="separate"/>
        </w:r>
        <w:r>
          <w:t>3</w:t>
        </w:r>
        <w:r>
          <w:fldChar w:fldCharType="end"/>
        </w:r>
      </w:hyperlink>
    </w:p>
    <w:p>
      <w:pPr>
        <w:pStyle w:val="TOC1"/>
        <w:tabs>
          <w:tab w:val="right" w:leader="dot" w:pos="8306"/>
        </w:tabs>
      </w:pPr>
      <w:hyperlink w:anchor="_Toc17293" w:history="1">
        <w:r>
          <w:rPr>
            <w:rFonts w:ascii="仿宋" w:eastAsia="仿宋" w:hAnsi="仿宋" w:cs="仿宋" w:hint="eastAsia"/>
            <w:lang w:eastAsia="zh-CN"/>
          </w:rPr>
          <w:t>一、市政工程项目建设单位说明</w:t>
        </w:r>
        <w:r>
          <w:tab/>
        </w:r>
        <w:r>
          <w:fldChar w:fldCharType="begin"/>
        </w:r>
        <w:r>
          <w:instrText xml:space="preserve"> PAGEREF _Toc17293 \h </w:instrText>
        </w:r>
        <w:r>
          <w:fldChar w:fldCharType="separate"/>
        </w:r>
        <w:r>
          <w:t>3</w:t>
        </w:r>
        <w:r>
          <w:fldChar w:fldCharType="end"/>
        </w:r>
      </w:hyperlink>
    </w:p>
    <w:p>
      <w:pPr>
        <w:pStyle w:val="TOC2"/>
        <w:tabs>
          <w:tab w:val="right" w:leader="dot" w:pos="8306"/>
        </w:tabs>
      </w:pPr>
      <w:hyperlink w:anchor="_Toc10764" w:history="1">
        <w:r>
          <w:rPr>
            <w:rFonts w:ascii="仿宋" w:eastAsia="仿宋" w:hAnsi="仿宋" w:cs="仿宋" w:hint="eastAsia"/>
            <w:lang w:eastAsia="zh-CN"/>
          </w:rPr>
          <w:t>(一)、市政工程项目承办单位基本情况</w:t>
        </w:r>
        <w:r>
          <w:tab/>
        </w:r>
        <w:r>
          <w:fldChar w:fldCharType="begin"/>
        </w:r>
        <w:r>
          <w:instrText xml:space="preserve"> PAGEREF _Toc10764 \h </w:instrText>
        </w:r>
        <w:r>
          <w:fldChar w:fldCharType="separate"/>
        </w:r>
        <w:r>
          <w:t>3</w:t>
        </w:r>
        <w:r>
          <w:fldChar w:fldCharType="end"/>
        </w:r>
      </w:hyperlink>
    </w:p>
    <w:p>
      <w:pPr>
        <w:pStyle w:val="TOC2"/>
        <w:tabs>
          <w:tab w:val="right" w:leader="dot" w:pos="8306"/>
        </w:tabs>
      </w:pPr>
      <w:hyperlink w:anchor="_Toc27447" w:history="1">
        <w:r>
          <w:rPr>
            <w:rFonts w:ascii="仿宋" w:eastAsia="仿宋" w:hAnsi="仿宋" w:cs="仿宋" w:hint="eastAsia"/>
            <w:lang w:eastAsia="zh-CN"/>
          </w:rPr>
          <w:t>(二)、公司经济效益分析</w:t>
        </w:r>
        <w:r>
          <w:tab/>
        </w:r>
        <w:r>
          <w:fldChar w:fldCharType="begin"/>
        </w:r>
        <w:r>
          <w:instrText xml:space="preserve"> PAGEREF _Toc27447 \h </w:instrText>
        </w:r>
        <w:r>
          <w:fldChar w:fldCharType="separate"/>
        </w:r>
        <w:r>
          <w:t>4</w:t>
        </w:r>
        <w:r>
          <w:fldChar w:fldCharType="end"/>
        </w:r>
      </w:hyperlink>
    </w:p>
    <w:p>
      <w:pPr>
        <w:pStyle w:val="TOC1"/>
        <w:tabs>
          <w:tab w:val="right" w:leader="dot" w:pos="8306"/>
        </w:tabs>
      </w:pPr>
      <w:hyperlink w:anchor="_Toc21041" w:history="1">
        <w:r>
          <w:rPr>
            <w:rFonts w:ascii="仿宋" w:eastAsia="仿宋" w:hAnsi="仿宋" w:cs="仿宋" w:hint="eastAsia"/>
            <w:lang w:eastAsia="zh-CN"/>
          </w:rPr>
          <w:t>二、市政工程项目可持续发展</w:t>
        </w:r>
        <w:r>
          <w:tab/>
        </w:r>
        <w:r>
          <w:fldChar w:fldCharType="begin"/>
        </w:r>
        <w:r>
          <w:instrText xml:space="preserve"> PAGEREF _Toc21041 \h </w:instrText>
        </w:r>
        <w:r>
          <w:fldChar w:fldCharType="separate"/>
        </w:r>
        <w:r>
          <w:t>5</w:t>
        </w:r>
        <w:r>
          <w:fldChar w:fldCharType="end"/>
        </w:r>
      </w:hyperlink>
    </w:p>
    <w:p>
      <w:pPr>
        <w:pStyle w:val="TOC2"/>
        <w:tabs>
          <w:tab w:val="right" w:leader="dot" w:pos="8306"/>
        </w:tabs>
      </w:pPr>
      <w:hyperlink w:anchor="_Toc17541" w:history="1">
        <w:r>
          <w:rPr>
            <w:rFonts w:ascii="仿宋" w:eastAsia="仿宋" w:hAnsi="仿宋" w:cs="仿宋" w:hint="eastAsia"/>
            <w:lang w:eastAsia="zh-CN"/>
          </w:rPr>
          <w:t>(一)、可持续战略与实践</w:t>
        </w:r>
        <w:r>
          <w:tab/>
        </w:r>
        <w:r>
          <w:fldChar w:fldCharType="begin"/>
        </w:r>
        <w:r>
          <w:instrText xml:space="preserve"> PAGEREF _Toc17541 \h </w:instrText>
        </w:r>
        <w:r>
          <w:fldChar w:fldCharType="separate"/>
        </w:r>
        <w:r>
          <w:t>5</w:t>
        </w:r>
        <w:r>
          <w:fldChar w:fldCharType="end"/>
        </w:r>
      </w:hyperlink>
    </w:p>
    <w:p>
      <w:pPr>
        <w:pStyle w:val="TOC2"/>
        <w:tabs>
          <w:tab w:val="right" w:leader="dot" w:pos="8306"/>
        </w:tabs>
      </w:pPr>
      <w:hyperlink w:anchor="_Toc17330" w:history="1">
        <w:r>
          <w:rPr>
            <w:rFonts w:ascii="仿宋" w:eastAsia="仿宋" w:hAnsi="仿宋" w:cs="仿宋" w:hint="eastAsia"/>
            <w:lang w:eastAsia="zh-CN"/>
          </w:rPr>
          <w:t>(二)、环保与社会责任</w:t>
        </w:r>
        <w:r>
          <w:tab/>
        </w:r>
        <w:r>
          <w:fldChar w:fldCharType="begin"/>
        </w:r>
        <w:r>
          <w:instrText xml:space="preserve"> PAGEREF _Toc17330 \h </w:instrText>
        </w:r>
        <w:r>
          <w:fldChar w:fldCharType="separate"/>
        </w:r>
        <w:r>
          <w:t>5</w:t>
        </w:r>
        <w:r>
          <w:fldChar w:fldCharType="end"/>
        </w:r>
      </w:hyperlink>
    </w:p>
    <w:p>
      <w:pPr>
        <w:pStyle w:val="TOC1"/>
        <w:tabs>
          <w:tab w:val="right" w:leader="dot" w:pos="8306"/>
        </w:tabs>
      </w:pPr>
      <w:hyperlink w:anchor="_Toc8158" w:history="1">
        <w:r>
          <w:rPr>
            <w:rFonts w:ascii="仿宋" w:eastAsia="仿宋" w:hAnsi="仿宋" w:cs="仿宋" w:hint="eastAsia"/>
            <w:lang w:eastAsia="zh-CN"/>
          </w:rPr>
          <w:t>三、市政工程项目建设背景及必要性分析</w:t>
        </w:r>
        <w:r>
          <w:tab/>
        </w:r>
        <w:r>
          <w:fldChar w:fldCharType="begin"/>
        </w:r>
        <w:r>
          <w:instrText xml:space="preserve"> PAGEREF _Toc8158 \h </w:instrText>
        </w:r>
        <w:r>
          <w:fldChar w:fldCharType="separate"/>
        </w:r>
        <w:r>
          <w:t>6</w:t>
        </w:r>
        <w:r>
          <w:fldChar w:fldCharType="end"/>
        </w:r>
      </w:hyperlink>
    </w:p>
    <w:p>
      <w:pPr>
        <w:pStyle w:val="TOC2"/>
        <w:tabs>
          <w:tab w:val="right" w:leader="dot" w:pos="8306"/>
        </w:tabs>
      </w:pPr>
      <w:hyperlink w:anchor="_Toc10669" w:history="1">
        <w:r>
          <w:rPr>
            <w:rFonts w:ascii="仿宋" w:eastAsia="仿宋" w:hAnsi="仿宋" w:cs="仿宋" w:hint="eastAsia"/>
            <w:lang w:eastAsia="zh-CN"/>
          </w:rPr>
          <w:t>(一)、市政工程项目背景分析</w:t>
        </w:r>
        <w:r>
          <w:tab/>
        </w:r>
        <w:r>
          <w:fldChar w:fldCharType="begin"/>
        </w:r>
        <w:r>
          <w:instrText xml:space="preserve"> PAGEREF _Toc10669 \h </w:instrText>
        </w:r>
        <w:r>
          <w:fldChar w:fldCharType="separate"/>
        </w:r>
        <w:r>
          <w:t>6</w:t>
        </w:r>
        <w:r>
          <w:fldChar w:fldCharType="end"/>
        </w:r>
      </w:hyperlink>
    </w:p>
    <w:p>
      <w:pPr>
        <w:pStyle w:val="TOC2"/>
        <w:tabs>
          <w:tab w:val="right" w:leader="dot" w:pos="8306"/>
        </w:tabs>
      </w:pPr>
      <w:hyperlink w:anchor="_Toc28406" w:history="1">
        <w:r>
          <w:rPr>
            <w:rFonts w:ascii="仿宋" w:eastAsia="仿宋" w:hAnsi="仿宋" w:cs="仿宋" w:hint="eastAsia"/>
            <w:lang w:eastAsia="zh-CN"/>
          </w:rPr>
          <w:t>(二)、市政工程项目建设必要性分析</w:t>
        </w:r>
        <w:r>
          <w:tab/>
        </w:r>
        <w:r>
          <w:fldChar w:fldCharType="begin"/>
        </w:r>
        <w:r>
          <w:instrText xml:space="preserve"> PAGEREF _Toc28406 \h </w:instrText>
        </w:r>
        <w:r>
          <w:fldChar w:fldCharType="separate"/>
        </w:r>
        <w:r>
          <w:t>8</w:t>
        </w:r>
        <w:r>
          <w:fldChar w:fldCharType="end"/>
        </w:r>
      </w:hyperlink>
    </w:p>
    <w:p>
      <w:pPr>
        <w:pStyle w:val="TOC1"/>
        <w:tabs>
          <w:tab w:val="right" w:leader="dot" w:pos="8306"/>
        </w:tabs>
      </w:pPr>
      <w:hyperlink w:anchor="_Toc32237" w:history="1">
        <w:r>
          <w:rPr>
            <w:rFonts w:ascii="仿宋" w:eastAsia="仿宋" w:hAnsi="仿宋" w:cs="仿宋" w:hint="eastAsia"/>
            <w:lang w:eastAsia="zh-CN"/>
          </w:rPr>
          <w:t>四、市政工程项目选址可行性分析</w:t>
        </w:r>
        <w:r>
          <w:tab/>
        </w:r>
        <w:r>
          <w:fldChar w:fldCharType="begin"/>
        </w:r>
        <w:r>
          <w:instrText xml:space="preserve"> PAGEREF _Toc32237 \h </w:instrText>
        </w:r>
        <w:r>
          <w:fldChar w:fldCharType="separate"/>
        </w:r>
        <w:r>
          <w:t>9</w:t>
        </w:r>
        <w:r>
          <w:fldChar w:fldCharType="end"/>
        </w:r>
      </w:hyperlink>
    </w:p>
    <w:p>
      <w:pPr>
        <w:pStyle w:val="TOC2"/>
        <w:tabs>
          <w:tab w:val="right" w:leader="dot" w:pos="8306"/>
        </w:tabs>
      </w:pPr>
      <w:hyperlink w:anchor="_Toc24516" w:history="1">
        <w:r>
          <w:rPr>
            <w:rFonts w:ascii="仿宋" w:eastAsia="仿宋" w:hAnsi="仿宋" w:cs="仿宋" w:hint="eastAsia"/>
            <w:lang w:eastAsia="zh-CN"/>
          </w:rPr>
          <w:t>(一)、市政工程项目选址</w:t>
        </w:r>
        <w:r>
          <w:tab/>
        </w:r>
        <w:r>
          <w:fldChar w:fldCharType="begin"/>
        </w:r>
        <w:r>
          <w:instrText xml:space="preserve"> PAGEREF _Toc24516 \h </w:instrText>
        </w:r>
        <w:r>
          <w:fldChar w:fldCharType="separate"/>
        </w:r>
        <w:r>
          <w:t>9</w:t>
        </w:r>
        <w:r>
          <w:fldChar w:fldCharType="end"/>
        </w:r>
      </w:hyperlink>
    </w:p>
    <w:p>
      <w:pPr>
        <w:pStyle w:val="TOC2"/>
        <w:tabs>
          <w:tab w:val="right" w:leader="dot" w:pos="8306"/>
        </w:tabs>
      </w:pPr>
      <w:hyperlink w:anchor="_Toc19578" w:history="1">
        <w:r>
          <w:rPr>
            <w:rFonts w:ascii="仿宋" w:eastAsia="仿宋" w:hAnsi="仿宋" w:cs="仿宋" w:hint="eastAsia"/>
            <w:lang w:eastAsia="zh-CN"/>
          </w:rPr>
          <w:t>(二)、用地控制指标</w:t>
        </w:r>
        <w:r>
          <w:tab/>
        </w:r>
        <w:r>
          <w:fldChar w:fldCharType="begin"/>
        </w:r>
        <w:r>
          <w:instrText xml:space="preserve"> PAGEREF _Toc19578 \h </w:instrText>
        </w:r>
        <w:r>
          <w:fldChar w:fldCharType="separate"/>
        </w:r>
        <w:r>
          <w:t>9</w:t>
        </w:r>
        <w:r>
          <w:fldChar w:fldCharType="end"/>
        </w:r>
      </w:hyperlink>
    </w:p>
    <w:p>
      <w:pPr>
        <w:pStyle w:val="TOC2"/>
        <w:tabs>
          <w:tab w:val="right" w:leader="dot" w:pos="8306"/>
        </w:tabs>
      </w:pPr>
      <w:hyperlink w:anchor="_Toc21596" w:history="1">
        <w:r>
          <w:rPr>
            <w:rFonts w:ascii="仿宋" w:eastAsia="仿宋" w:hAnsi="仿宋" w:cs="仿宋" w:hint="eastAsia"/>
            <w:lang w:eastAsia="zh-CN"/>
          </w:rPr>
          <w:t>(三)、节约用地措施</w:t>
        </w:r>
        <w:r>
          <w:tab/>
        </w:r>
        <w:r>
          <w:fldChar w:fldCharType="begin"/>
        </w:r>
        <w:r>
          <w:instrText xml:space="preserve"> PAGEREF _Toc21596 \h </w:instrText>
        </w:r>
        <w:r>
          <w:fldChar w:fldCharType="separate"/>
        </w:r>
        <w:r>
          <w:t>11</w:t>
        </w:r>
        <w:r>
          <w:fldChar w:fldCharType="end"/>
        </w:r>
      </w:hyperlink>
    </w:p>
    <w:p>
      <w:pPr>
        <w:pStyle w:val="TOC2"/>
        <w:tabs>
          <w:tab w:val="right" w:leader="dot" w:pos="8306"/>
        </w:tabs>
      </w:pPr>
      <w:hyperlink w:anchor="_Toc1178" w:history="1">
        <w:r>
          <w:rPr>
            <w:rFonts w:ascii="仿宋" w:eastAsia="仿宋" w:hAnsi="仿宋" w:cs="仿宋" w:hint="eastAsia"/>
            <w:lang w:eastAsia="zh-CN"/>
          </w:rPr>
          <w:t>(四)、总图布置方案</w:t>
        </w:r>
        <w:r>
          <w:tab/>
        </w:r>
        <w:r>
          <w:fldChar w:fldCharType="begin"/>
        </w:r>
        <w:r>
          <w:instrText xml:space="preserve"> PAGEREF _Toc1178 \h </w:instrText>
        </w:r>
        <w:r>
          <w:fldChar w:fldCharType="separate"/>
        </w:r>
        <w:r>
          <w:t>12</w:t>
        </w:r>
        <w:r>
          <w:fldChar w:fldCharType="end"/>
        </w:r>
      </w:hyperlink>
    </w:p>
    <w:p>
      <w:pPr>
        <w:pStyle w:val="TOC2"/>
        <w:tabs>
          <w:tab w:val="right" w:leader="dot" w:pos="8306"/>
        </w:tabs>
      </w:pPr>
      <w:hyperlink w:anchor="_Toc18017" w:history="1">
        <w:r>
          <w:rPr>
            <w:rFonts w:ascii="仿宋" w:eastAsia="仿宋" w:hAnsi="仿宋" w:cs="仿宋" w:hint="eastAsia"/>
            <w:lang w:eastAsia="zh-CN"/>
          </w:rPr>
          <w:t>(五)、选址综合评价</w:t>
        </w:r>
        <w:r>
          <w:tab/>
        </w:r>
        <w:r>
          <w:fldChar w:fldCharType="begin"/>
        </w:r>
        <w:r>
          <w:instrText xml:space="preserve"> PAGEREF _Toc18017 \h </w:instrText>
        </w:r>
        <w:r>
          <w:fldChar w:fldCharType="separate"/>
        </w:r>
        <w:r>
          <w:t>13</w:t>
        </w:r>
        <w:r>
          <w:fldChar w:fldCharType="end"/>
        </w:r>
      </w:hyperlink>
    </w:p>
    <w:p>
      <w:pPr>
        <w:pStyle w:val="TOC1"/>
        <w:tabs>
          <w:tab w:val="right" w:leader="dot" w:pos="8306"/>
        </w:tabs>
      </w:pPr>
      <w:hyperlink w:anchor="_Toc19191" w:history="1">
        <w:r>
          <w:rPr>
            <w:rFonts w:ascii="仿宋" w:eastAsia="仿宋" w:hAnsi="仿宋" w:cs="仿宋" w:hint="eastAsia"/>
            <w:lang w:eastAsia="zh-CN"/>
          </w:rPr>
          <w:t>五、市政工程项目危机管理</w:t>
        </w:r>
        <w:r>
          <w:tab/>
        </w:r>
        <w:r>
          <w:fldChar w:fldCharType="begin"/>
        </w:r>
        <w:r>
          <w:instrText xml:space="preserve"> PAGEREF _Toc19191 \h </w:instrText>
        </w:r>
        <w:r>
          <w:fldChar w:fldCharType="separate"/>
        </w:r>
        <w:r>
          <w:t>14</w:t>
        </w:r>
        <w:r>
          <w:fldChar w:fldCharType="end"/>
        </w:r>
      </w:hyperlink>
    </w:p>
    <w:p>
      <w:pPr>
        <w:pStyle w:val="TOC2"/>
        <w:tabs>
          <w:tab w:val="right" w:leader="dot" w:pos="8306"/>
        </w:tabs>
      </w:pPr>
      <w:hyperlink w:anchor="_Toc23333" w:history="1">
        <w:r>
          <w:rPr>
            <w:rFonts w:ascii="仿宋" w:eastAsia="仿宋" w:hAnsi="仿宋" w:cs="仿宋" w:hint="eastAsia"/>
            <w:lang w:eastAsia="zh-CN"/>
          </w:rPr>
          <w:t>(一)、危机预警与识别</w:t>
        </w:r>
        <w:r>
          <w:tab/>
        </w:r>
        <w:r>
          <w:fldChar w:fldCharType="begin"/>
        </w:r>
        <w:r>
          <w:instrText xml:space="preserve"> PAGEREF _Toc23333 \h </w:instrText>
        </w:r>
        <w:r>
          <w:fldChar w:fldCharType="separate"/>
        </w:r>
        <w:r>
          <w:t>14</w:t>
        </w:r>
        <w:r>
          <w:fldChar w:fldCharType="end"/>
        </w:r>
      </w:hyperlink>
    </w:p>
    <w:p>
      <w:pPr>
        <w:pStyle w:val="TOC2"/>
        <w:tabs>
          <w:tab w:val="right" w:leader="dot" w:pos="8306"/>
        </w:tabs>
      </w:pPr>
      <w:hyperlink w:anchor="_Toc7614" w:history="1">
        <w:r>
          <w:rPr>
            <w:rFonts w:ascii="仿宋" w:eastAsia="仿宋" w:hAnsi="仿宋" w:cs="仿宋" w:hint="eastAsia"/>
            <w:lang w:eastAsia="zh-CN"/>
          </w:rPr>
          <w:t>(二)、危机应对与恢复</w:t>
        </w:r>
        <w:r>
          <w:tab/>
        </w:r>
        <w:r>
          <w:fldChar w:fldCharType="begin"/>
        </w:r>
        <w:r>
          <w:instrText xml:space="preserve"> PAGEREF _Toc7614 \h </w:instrText>
        </w:r>
        <w:r>
          <w:fldChar w:fldCharType="separate"/>
        </w:r>
        <w:r>
          <w:t>15</w:t>
        </w:r>
        <w:r>
          <w:fldChar w:fldCharType="end"/>
        </w:r>
      </w:hyperlink>
    </w:p>
    <w:p>
      <w:pPr>
        <w:pStyle w:val="TOC1"/>
        <w:tabs>
          <w:tab w:val="right" w:leader="dot" w:pos="8306"/>
        </w:tabs>
      </w:pPr>
      <w:hyperlink w:anchor="_Toc21942" w:history="1">
        <w:r>
          <w:rPr>
            <w:rFonts w:ascii="仿宋" w:eastAsia="仿宋" w:hAnsi="仿宋" w:cs="仿宋" w:hint="eastAsia"/>
            <w:lang w:eastAsia="zh-CN"/>
          </w:rPr>
          <w:t>六、市政工程项目概论</w:t>
        </w:r>
        <w:r>
          <w:tab/>
        </w:r>
        <w:r>
          <w:fldChar w:fldCharType="begin"/>
        </w:r>
        <w:r>
          <w:instrText xml:space="preserve"> PAGEREF _Toc21942 \h </w:instrText>
        </w:r>
        <w:r>
          <w:fldChar w:fldCharType="separate"/>
        </w:r>
        <w:r>
          <w:t>17</w:t>
        </w:r>
        <w:r>
          <w:fldChar w:fldCharType="end"/>
        </w:r>
      </w:hyperlink>
    </w:p>
    <w:p>
      <w:pPr>
        <w:pStyle w:val="TOC2"/>
        <w:tabs>
          <w:tab w:val="right" w:leader="dot" w:pos="8306"/>
        </w:tabs>
      </w:pPr>
      <w:hyperlink w:anchor="_Toc25336" w:history="1">
        <w:r>
          <w:rPr>
            <w:rFonts w:ascii="仿宋" w:eastAsia="仿宋" w:hAnsi="仿宋" w:cs="仿宋" w:hint="eastAsia"/>
            <w:lang w:eastAsia="zh-CN"/>
          </w:rPr>
          <w:t>(一)、市政工程项目概况</w:t>
        </w:r>
        <w:r>
          <w:tab/>
        </w:r>
        <w:r>
          <w:fldChar w:fldCharType="begin"/>
        </w:r>
        <w:r>
          <w:instrText xml:space="preserve"> PAGEREF _Toc25336 \h </w:instrText>
        </w:r>
        <w:r>
          <w:fldChar w:fldCharType="separate"/>
        </w:r>
        <w:r>
          <w:t>17</w:t>
        </w:r>
        <w:r>
          <w:fldChar w:fldCharType="end"/>
        </w:r>
      </w:hyperlink>
    </w:p>
    <w:p>
      <w:pPr>
        <w:pStyle w:val="TOC2"/>
        <w:tabs>
          <w:tab w:val="right" w:leader="dot" w:pos="8306"/>
        </w:tabs>
      </w:pPr>
      <w:hyperlink w:anchor="_Toc15974" w:history="1">
        <w:r>
          <w:rPr>
            <w:rFonts w:ascii="仿宋" w:eastAsia="仿宋" w:hAnsi="仿宋" w:cs="仿宋" w:hint="eastAsia"/>
            <w:lang w:eastAsia="zh-CN"/>
          </w:rPr>
          <w:t>(二)、市政工程项目目标</w:t>
        </w:r>
        <w:r>
          <w:tab/>
        </w:r>
        <w:r>
          <w:fldChar w:fldCharType="begin"/>
        </w:r>
        <w:r>
          <w:instrText xml:space="preserve"> PAGEREF _Toc15974 \h </w:instrText>
        </w:r>
        <w:r>
          <w:fldChar w:fldCharType="separate"/>
        </w:r>
        <w:r>
          <w:t>19</w:t>
        </w:r>
        <w:r>
          <w:fldChar w:fldCharType="end"/>
        </w:r>
      </w:hyperlink>
    </w:p>
    <w:p>
      <w:pPr>
        <w:pStyle w:val="TOC2"/>
        <w:tabs>
          <w:tab w:val="right" w:leader="dot" w:pos="8306"/>
        </w:tabs>
      </w:pPr>
      <w:hyperlink w:anchor="_Toc31341" w:history="1">
        <w:r>
          <w:rPr>
            <w:rFonts w:ascii="仿宋" w:eastAsia="仿宋" w:hAnsi="仿宋" w:cs="仿宋" w:hint="eastAsia"/>
            <w:lang w:eastAsia="zh-CN"/>
          </w:rPr>
          <w:t>(三)、市政工程项目提出的理由</w:t>
        </w:r>
        <w:r>
          <w:tab/>
        </w:r>
        <w:r>
          <w:fldChar w:fldCharType="begin"/>
        </w:r>
        <w:r>
          <w:instrText xml:space="preserve"> PAGEREF _Toc31341 \h </w:instrText>
        </w:r>
        <w:r>
          <w:fldChar w:fldCharType="separate"/>
        </w:r>
        <w:r>
          <w:t>20</w:t>
        </w:r>
        <w:r>
          <w:fldChar w:fldCharType="end"/>
        </w:r>
      </w:hyperlink>
    </w:p>
    <w:p>
      <w:pPr>
        <w:pStyle w:val="TOC2"/>
        <w:tabs>
          <w:tab w:val="right" w:leader="dot" w:pos="8306"/>
        </w:tabs>
      </w:pPr>
      <w:hyperlink w:anchor="_Toc5016" w:history="1">
        <w:r>
          <w:rPr>
            <w:rFonts w:ascii="仿宋" w:eastAsia="仿宋" w:hAnsi="仿宋" w:cs="仿宋" w:hint="eastAsia"/>
            <w:lang w:eastAsia="zh-CN"/>
          </w:rPr>
          <w:t>(四)、市政工程项目意义</w:t>
        </w:r>
        <w:r>
          <w:tab/>
        </w:r>
        <w:r>
          <w:fldChar w:fldCharType="begin"/>
        </w:r>
        <w:r>
          <w:instrText xml:space="preserve"> PAGEREF _Toc5016 \h </w:instrText>
        </w:r>
        <w:r>
          <w:fldChar w:fldCharType="separate"/>
        </w:r>
        <w:r>
          <w:t>21</w:t>
        </w:r>
        <w:r>
          <w:fldChar w:fldCharType="end"/>
        </w:r>
      </w:hyperlink>
    </w:p>
    <w:p>
      <w:pPr>
        <w:pStyle w:val="TOC2"/>
        <w:tabs>
          <w:tab w:val="right" w:leader="dot" w:pos="8306"/>
        </w:tabs>
      </w:pPr>
      <w:hyperlink w:anchor="_Toc30665" w:history="1">
        <w:r>
          <w:rPr>
            <w:rFonts w:ascii="仿宋" w:eastAsia="仿宋" w:hAnsi="仿宋" w:cs="仿宋" w:hint="eastAsia"/>
            <w:lang w:eastAsia="zh-CN"/>
          </w:rPr>
          <w:t>(五)、市政工程项目背景</w:t>
        </w:r>
        <w:r>
          <w:tab/>
        </w:r>
        <w:r>
          <w:fldChar w:fldCharType="begin"/>
        </w:r>
        <w:r>
          <w:instrText xml:space="preserve"> PAGEREF _Toc30665 \h </w:instrText>
        </w:r>
        <w:r>
          <w:fldChar w:fldCharType="separate"/>
        </w:r>
        <w:r>
          <w:t>22</w:t>
        </w:r>
        <w:r>
          <w:fldChar w:fldCharType="end"/>
        </w:r>
      </w:hyperlink>
    </w:p>
    <w:p>
      <w:pPr>
        <w:pStyle w:val="TOC1"/>
        <w:tabs>
          <w:tab w:val="right" w:leader="dot" w:pos="8306"/>
        </w:tabs>
      </w:pPr>
      <w:hyperlink w:anchor="_Toc13773" w:history="1">
        <w:r>
          <w:rPr>
            <w:rFonts w:ascii="仿宋" w:eastAsia="仿宋" w:hAnsi="仿宋" w:cs="仿宋" w:hint="eastAsia"/>
            <w:lang w:eastAsia="zh-CN"/>
          </w:rPr>
          <w:t>七、市政工程项目创新与研发</w:t>
        </w:r>
        <w:r>
          <w:tab/>
        </w:r>
        <w:r>
          <w:fldChar w:fldCharType="begin"/>
        </w:r>
        <w:r>
          <w:instrText xml:space="preserve"> PAGEREF _Toc13773 \h </w:instrText>
        </w:r>
        <w:r>
          <w:fldChar w:fldCharType="separate"/>
        </w:r>
        <w:r>
          <w:t>23</w:t>
        </w:r>
        <w:r>
          <w:fldChar w:fldCharType="end"/>
        </w:r>
      </w:hyperlink>
    </w:p>
    <w:p>
      <w:pPr>
        <w:pStyle w:val="TOC2"/>
        <w:tabs>
          <w:tab w:val="right" w:leader="dot" w:pos="8306"/>
        </w:tabs>
      </w:pPr>
      <w:hyperlink w:anchor="_Toc3818" w:history="1">
        <w:r>
          <w:rPr>
            <w:rFonts w:ascii="仿宋" w:eastAsia="仿宋" w:hAnsi="仿宋" w:cs="仿宋" w:hint="eastAsia"/>
            <w:lang w:eastAsia="zh-CN"/>
          </w:rPr>
          <w:t>(一)、创新策略与方向</w:t>
        </w:r>
        <w:r>
          <w:tab/>
        </w:r>
        <w:r>
          <w:fldChar w:fldCharType="begin"/>
        </w:r>
        <w:r>
          <w:instrText xml:space="preserve"> PAGEREF _Toc3818 \h </w:instrText>
        </w:r>
        <w:r>
          <w:fldChar w:fldCharType="separate"/>
        </w:r>
        <w:r>
          <w:t>23</w:t>
        </w:r>
        <w:r>
          <w:fldChar w:fldCharType="end"/>
        </w:r>
      </w:hyperlink>
    </w:p>
    <w:p>
      <w:pPr>
        <w:pStyle w:val="TOC2"/>
        <w:tabs>
          <w:tab w:val="right" w:leader="dot" w:pos="8306"/>
        </w:tabs>
      </w:pPr>
      <w:hyperlink w:anchor="_Toc4427" w:history="1">
        <w:r>
          <w:rPr>
            <w:rFonts w:ascii="仿宋" w:eastAsia="仿宋" w:hAnsi="仿宋" w:cs="仿宋" w:hint="eastAsia"/>
            <w:lang w:eastAsia="zh-CN"/>
          </w:rPr>
          <w:t>(二)、研发规划与投入</w:t>
        </w:r>
        <w:r>
          <w:tab/>
        </w:r>
        <w:r>
          <w:fldChar w:fldCharType="begin"/>
        </w:r>
        <w:r>
          <w:instrText xml:space="preserve"> PAGEREF _Toc4427 \h </w:instrText>
        </w:r>
        <w:r>
          <w:fldChar w:fldCharType="separate"/>
        </w:r>
        <w:r>
          <w:t>25</w:t>
        </w:r>
        <w:r>
          <w:fldChar w:fldCharType="end"/>
        </w:r>
      </w:hyperlink>
    </w:p>
    <w:p>
      <w:pPr>
        <w:pStyle w:val="TOC1"/>
        <w:tabs>
          <w:tab w:val="right" w:leader="dot" w:pos="8306"/>
        </w:tabs>
      </w:pPr>
      <w:hyperlink w:anchor="_Toc19312" w:history="1">
        <w:r>
          <w:rPr>
            <w:rFonts w:ascii="仿宋" w:eastAsia="仿宋" w:hAnsi="仿宋" w:cs="仿宋" w:hint="eastAsia"/>
            <w:lang w:eastAsia="zh-CN"/>
          </w:rPr>
          <w:t>八、市政工程项目环境影响分析</w:t>
        </w:r>
        <w:r>
          <w:tab/>
        </w:r>
        <w:r>
          <w:fldChar w:fldCharType="begin"/>
        </w:r>
        <w:r>
          <w:instrText xml:space="preserve"> PAGEREF _Toc19312 \h </w:instrText>
        </w:r>
        <w:r>
          <w:fldChar w:fldCharType="separate"/>
        </w:r>
        <w:r>
          <w:t>26</w:t>
        </w:r>
        <w:r>
          <w:fldChar w:fldCharType="end"/>
        </w:r>
      </w:hyperlink>
    </w:p>
    <w:p>
      <w:pPr>
        <w:pStyle w:val="TOC2"/>
        <w:tabs>
          <w:tab w:val="right" w:leader="dot" w:pos="8306"/>
        </w:tabs>
      </w:pPr>
      <w:hyperlink w:anchor="_Toc22999" w:history="1">
        <w:r>
          <w:rPr>
            <w:rFonts w:ascii="仿宋" w:eastAsia="仿宋" w:hAnsi="仿宋" w:cs="仿宋" w:hint="eastAsia"/>
            <w:lang w:eastAsia="zh-CN"/>
          </w:rPr>
          <w:t>(一)、建设区域环境质量现状</w:t>
        </w:r>
        <w:r>
          <w:tab/>
        </w:r>
        <w:r>
          <w:fldChar w:fldCharType="begin"/>
        </w:r>
        <w:r>
          <w:instrText xml:space="preserve"> PAGEREF _Toc22999 \h </w:instrText>
        </w:r>
        <w:r>
          <w:fldChar w:fldCharType="separate"/>
        </w:r>
        <w:r>
          <w:t>26</w:t>
        </w:r>
        <w:r>
          <w:fldChar w:fldCharType="end"/>
        </w:r>
      </w:hyperlink>
    </w:p>
    <w:p>
      <w:pPr>
        <w:pStyle w:val="TOC2"/>
        <w:tabs>
          <w:tab w:val="right" w:leader="dot" w:pos="8306"/>
        </w:tabs>
      </w:pPr>
      <w:hyperlink w:anchor="_Toc13839" w:history="1">
        <w:r>
          <w:rPr>
            <w:rFonts w:ascii="仿宋" w:eastAsia="仿宋" w:hAnsi="仿宋" w:cs="仿宋" w:hint="eastAsia"/>
            <w:lang w:eastAsia="zh-CN"/>
          </w:rPr>
          <w:t>(二)、建设期环境保护</w:t>
        </w:r>
        <w:r>
          <w:tab/>
        </w:r>
        <w:r>
          <w:fldChar w:fldCharType="begin"/>
        </w:r>
        <w:r>
          <w:instrText xml:space="preserve"> PAGEREF _Toc13839 \h </w:instrText>
        </w:r>
        <w:r>
          <w:fldChar w:fldCharType="separate"/>
        </w:r>
        <w:r>
          <w:t>28</w:t>
        </w:r>
        <w:r>
          <w:fldChar w:fldCharType="end"/>
        </w:r>
      </w:hyperlink>
    </w:p>
    <w:p>
      <w:pPr>
        <w:pStyle w:val="TOC2"/>
        <w:tabs>
          <w:tab w:val="right" w:leader="dot" w:pos="8306"/>
        </w:tabs>
      </w:pPr>
      <w:hyperlink w:anchor="_Toc4434" w:history="1">
        <w:r>
          <w:rPr>
            <w:rFonts w:ascii="仿宋" w:eastAsia="仿宋" w:hAnsi="仿宋" w:cs="仿宋" w:hint="eastAsia"/>
            <w:lang w:eastAsia="zh-CN"/>
          </w:rPr>
          <w:t>(三)、运营期环境保护</w:t>
        </w:r>
        <w:r>
          <w:tab/>
        </w:r>
        <w:r>
          <w:fldChar w:fldCharType="begin"/>
        </w:r>
        <w:r>
          <w:instrText xml:space="preserve"> PAGEREF _Toc4434 \h </w:instrText>
        </w:r>
        <w:r>
          <w:fldChar w:fldCharType="separate"/>
        </w:r>
        <w:r>
          <w:t>29</w:t>
        </w:r>
        <w:r>
          <w:fldChar w:fldCharType="end"/>
        </w:r>
      </w:hyperlink>
    </w:p>
    <w:p>
      <w:pPr>
        <w:pStyle w:val="TOC2"/>
        <w:tabs>
          <w:tab w:val="right" w:leader="dot" w:pos="8306"/>
        </w:tabs>
      </w:pPr>
      <w:hyperlink w:anchor="_Toc23859" w:history="1">
        <w:r>
          <w:rPr>
            <w:rFonts w:ascii="仿宋" w:eastAsia="仿宋" w:hAnsi="仿宋" w:cs="仿宋" w:hint="eastAsia"/>
            <w:lang w:eastAsia="zh-CN"/>
          </w:rPr>
          <w:t>(四)、市政工程项目建设对区域经济的影响</w:t>
        </w:r>
        <w:r>
          <w:tab/>
        </w:r>
        <w:r>
          <w:fldChar w:fldCharType="begin"/>
        </w:r>
        <w:r>
          <w:instrText xml:space="preserve"> PAGEREF _Toc23859 \h </w:instrText>
        </w:r>
        <w:r>
          <w:fldChar w:fldCharType="separate"/>
        </w:r>
        <w:r>
          <w:t>30</w:t>
        </w:r>
        <w:r>
          <w:fldChar w:fldCharType="end"/>
        </w:r>
      </w:hyperlink>
    </w:p>
    <w:p>
      <w:pPr>
        <w:pStyle w:val="TOC2"/>
        <w:tabs>
          <w:tab w:val="right" w:leader="dot" w:pos="8306"/>
        </w:tabs>
      </w:pPr>
      <w:hyperlink w:anchor="_Toc6210" w:history="1">
        <w:r>
          <w:rPr>
            <w:rFonts w:ascii="仿宋" w:eastAsia="仿宋" w:hAnsi="仿宋" w:cs="仿宋" w:hint="eastAsia"/>
            <w:lang w:eastAsia="zh-CN"/>
          </w:rPr>
          <w:t>(五)、废弃物处理</w:t>
        </w:r>
        <w:r>
          <w:tab/>
        </w:r>
        <w:r>
          <w:fldChar w:fldCharType="begin"/>
        </w:r>
        <w:r>
          <w:instrText xml:space="preserve"> PAGEREF _Toc6210 \h </w:instrText>
        </w:r>
        <w:r>
          <w:fldChar w:fldCharType="separate"/>
        </w:r>
        <w:r>
          <w:t>32</w:t>
        </w:r>
        <w:r>
          <w:fldChar w:fldCharType="end"/>
        </w:r>
      </w:hyperlink>
    </w:p>
    <w:p>
      <w:pPr>
        <w:pStyle w:val="TOC2"/>
        <w:tabs>
          <w:tab w:val="right" w:leader="dot" w:pos="8306"/>
        </w:tabs>
      </w:pPr>
      <w:hyperlink w:anchor="_Toc9199" w:history="1">
        <w:r>
          <w:rPr>
            <w:rFonts w:ascii="仿宋" w:eastAsia="仿宋" w:hAnsi="仿宋" w:cs="仿宋" w:hint="eastAsia"/>
            <w:lang w:eastAsia="zh-CN"/>
          </w:rPr>
          <w:t>(六)、特殊环境影响分析</w:t>
        </w:r>
        <w:r>
          <w:tab/>
        </w:r>
        <w:r>
          <w:fldChar w:fldCharType="begin"/>
        </w:r>
        <w:r>
          <w:instrText xml:space="preserve"> PAGEREF _Toc9199 \h </w:instrText>
        </w:r>
        <w:r>
          <w:fldChar w:fldCharType="separate"/>
        </w:r>
        <w:r>
          <w:t>33</w:t>
        </w:r>
        <w:r>
          <w:fldChar w:fldCharType="end"/>
        </w:r>
      </w:hyperlink>
    </w:p>
    <w:p>
      <w:pPr>
        <w:pStyle w:val="TOC2"/>
        <w:tabs>
          <w:tab w:val="right" w:leader="dot" w:pos="8306"/>
        </w:tabs>
      </w:pPr>
      <w:hyperlink w:anchor="_Toc16262" w:history="1">
        <w:r>
          <w:rPr>
            <w:rFonts w:ascii="仿宋" w:eastAsia="仿宋" w:hAnsi="仿宋" w:cs="仿宋" w:hint="eastAsia"/>
            <w:lang w:eastAsia="zh-CN"/>
          </w:rPr>
          <w:t>(七)、清洁生产</w:t>
        </w:r>
        <w:r>
          <w:tab/>
        </w:r>
        <w:r>
          <w:fldChar w:fldCharType="begin"/>
        </w:r>
        <w:r>
          <w:instrText xml:space="preserve"> PAGEREF _Toc16262 \h </w:instrText>
        </w:r>
        <w:r>
          <w:fldChar w:fldCharType="separate"/>
        </w:r>
        <w:r>
          <w:t>34</w:t>
        </w:r>
        <w:r>
          <w:fldChar w:fldCharType="end"/>
        </w:r>
      </w:hyperlink>
    </w:p>
    <w:p>
      <w:pPr>
        <w:pStyle w:val="TOC2"/>
        <w:tabs>
          <w:tab w:val="right" w:leader="dot" w:pos="8306"/>
        </w:tabs>
      </w:pPr>
      <w:hyperlink w:anchor="_Toc4442" w:history="1">
        <w:r>
          <w:rPr>
            <w:rFonts w:ascii="仿宋" w:eastAsia="仿宋" w:hAnsi="仿宋" w:cs="仿宋" w:hint="eastAsia"/>
            <w:lang w:eastAsia="zh-CN"/>
          </w:rPr>
          <w:t>(八)、环境保护综合评价</w:t>
        </w:r>
        <w:r>
          <w:tab/>
        </w:r>
        <w:r>
          <w:fldChar w:fldCharType="begin"/>
        </w:r>
        <w:r>
          <w:instrText xml:space="preserve"> PAGEREF _Toc4442 \h </w:instrText>
        </w:r>
        <w:r>
          <w:fldChar w:fldCharType="separate"/>
        </w:r>
        <w:r>
          <w:t>36</w:t>
        </w:r>
        <w:r>
          <w:fldChar w:fldCharType="end"/>
        </w:r>
      </w:hyperlink>
    </w:p>
    <w:p>
      <w:pPr>
        <w:pStyle w:val="TOC1"/>
        <w:tabs>
          <w:tab w:val="right" w:leader="dot" w:pos="8306"/>
        </w:tabs>
      </w:pPr>
      <w:hyperlink w:anchor="_Toc19654" w:history="1">
        <w:r>
          <w:rPr>
            <w:rFonts w:ascii="仿宋" w:eastAsia="仿宋" w:hAnsi="仿宋" w:cs="仿宋" w:hint="eastAsia"/>
            <w:lang w:eastAsia="zh-CN"/>
          </w:rPr>
          <w:t>九、市政工程项目经营效益</w:t>
        </w:r>
        <w:r>
          <w:tab/>
        </w:r>
        <w:r>
          <w:fldChar w:fldCharType="begin"/>
        </w:r>
        <w:r>
          <w:instrText xml:space="preserve"> PAGEREF _Toc19654 \h </w:instrText>
        </w:r>
        <w:r>
          <w:fldChar w:fldCharType="separate"/>
        </w:r>
        <w:r>
          <w:t>37</w:t>
        </w:r>
        <w:r>
          <w:fldChar w:fldCharType="end"/>
        </w:r>
      </w:hyperlink>
    </w:p>
    <w:p>
      <w:pPr>
        <w:pStyle w:val="TOC2"/>
        <w:tabs>
          <w:tab w:val="right" w:leader="dot" w:pos="8306"/>
        </w:tabs>
      </w:pPr>
      <w:hyperlink w:anchor="_Toc27579" w:history="1">
        <w:r>
          <w:rPr>
            <w:rFonts w:ascii="仿宋" w:eastAsia="仿宋" w:hAnsi="仿宋" w:cs="仿宋" w:hint="eastAsia"/>
            <w:lang w:eastAsia="zh-CN"/>
          </w:rPr>
          <w:t>(一)、经济评价财务测算</w:t>
        </w:r>
        <w:r>
          <w:tab/>
        </w:r>
        <w:r>
          <w:fldChar w:fldCharType="begin"/>
        </w:r>
        <w:r>
          <w:instrText xml:space="preserve"> PAGEREF _Toc27579 \h </w:instrText>
        </w:r>
        <w:r>
          <w:fldChar w:fldCharType="separate"/>
        </w:r>
        <w:r>
          <w:t>37</w:t>
        </w:r>
        <w:r>
          <w:fldChar w:fldCharType="end"/>
        </w:r>
      </w:hyperlink>
    </w:p>
    <w:p>
      <w:pPr>
        <w:pStyle w:val="TOC2"/>
        <w:tabs>
          <w:tab w:val="right" w:leader="dot" w:pos="8306"/>
        </w:tabs>
      </w:pPr>
      <w:hyperlink w:anchor="_Toc12134" w:history="1">
        <w:r>
          <w:rPr>
            <w:rFonts w:ascii="仿宋" w:eastAsia="仿宋" w:hAnsi="仿宋" w:cs="仿宋" w:hint="eastAsia"/>
            <w:lang w:eastAsia="zh-CN"/>
          </w:rPr>
          <w:t>(二)、市政工程项目盈利能力分析</w:t>
        </w:r>
        <w:r>
          <w:tab/>
        </w:r>
        <w:r>
          <w:fldChar w:fldCharType="begin"/>
        </w:r>
        <w:r>
          <w:instrText xml:space="preserve"> PAGEREF _Toc12134 \h </w:instrText>
        </w:r>
        <w:r>
          <w:fldChar w:fldCharType="separate"/>
        </w:r>
        <w:r>
          <w:t>38</w:t>
        </w:r>
        <w:r>
          <w:fldChar w:fldCharType="end"/>
        </w:r>
      </w:hyperlink>
    </w:p>
    <w:p>
      <w:pPr>
        <w:pStyle w:val="TOC1"/>
        <w:tabs>
          <w:tab w:val="right" w:leader="dot" w:pos="8306"/>
        </w:tabs>
      </w:pPr>
      <w:hyperlink w:anchor="_Toc1590" w:history="1">
        <w:r>
          <w:rPr>
            <w:rFonts w:ascii="仿宋" w:eastAsia="仿宋" w:hAnsi="仿宋" w:cs="仿宋" w:hint="eastAsia"/>
            <w:lang w:eastAsia="zh-CN"/>
          </w:rPr>
          <w:t>十、生产安全保护</w:t>
        </w:r>
        <w:r>
          <w:tab/>
        </w:r>
        <w:r>
          <w:fldChar w:fldCharType="begin"/>
        </w:r>
        <w:r>
          <w:instrText xml:space="preserve"> PAGEREF _Toc1590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92" w:history="1">
        <w:r>
          <w:rPr>
            <w:rFonts w:ascii="仿宋" w:eastAsia="仿宋" w:hAnsi="仿宋" w:cs="仿宋" w:hint="eastAsia"/>
            <w:lang w:eastAsia="zh-CN"/>
          </w:rPr>
          <w:t>(一)、消防安全</w:t>
        </w:r>
        <w:r>
          <w:tab/>
        </w:r>
        <w:r>
          <w:fldChar w:fldCharType="begin"/>
        </w:r>
        <w:r>
          <w:instrText xml:space="preserve"> PAGEREF _Toc20992 \h </w:instrText>
        </w:r>
        <w:r>
          <w:fldChar w:fldCharType="separate"/>
        </w:r>
        <w:r>
          <w:t>39</w:t>
        </w:r>
        <w:r>
          <w:fldChar w:fldCharType="end"/>
        </w:r>
      </w:hyperlink>
    </w:p>
    <w:p>
      <w:pPr>
        <w:pStyle w:val="TOC2"/>
        <w:tabs>
          <w:tab w:val="right" w:leader="dot" w:pos="8306"/>
        </w:tabs>
      </w:pPr>
      <w:hyperlink w:anchor="_Toc7394" w:history="1">
        <w:r>
          <w:rPr>
            <w:rFonts w:ascii="仿宋" w:eastAsia="仿宋" w:hAnsi="仿宋" w:cs="仿宋" w:hint="eastAsia"/>
            <w:lang w:eastAsia="zh-CN"/>
          </w:rPr>
          <w:t>(二)、防火防爆总图布置措施</w:t>
        </w:r>
        <w:r>
          <w:tab/>
        </w:r>
        <w:r>
          <w:fldChar w:fldCharType="begin"/>
        </w:r>
        <w:r>
          <w:instrText xml:space="preserve"> PAGEREF _Toc7394 \h </w:instrText>
        </w:r>
        <w:r>
          <w:fldChar w:fldCharType="separate"/>
        </w:r>
        <w:r>
          <w:t>40</w:t>
        </w:r>
        <w:r>
          <w:fldChar w:fldCharType="end"/>
        </w:r>
      </w:hyperlink>
    </w:p>
    <w:p>
      <w:pPr>
        <w:pStyle w:val="TOC2"/>
        <w:tabs>
          <w:tab w:val="right" w:leader="dot" w:pos="8306"/>
        </w:tabs>
      </w:pPr>
      <w:hyperlink w:anchor="_Toc5294" w:history="1">
        <w:r>
          <w:rPr>
            <w:rFonts w:ascii="仿宋" w:eastAsia="仿宋" w:hAnsi="仿宋" w:cs="仿宋" w:hint="eastAsia"/>
            <w:lang w:eastAsia="zh-CN"/>
          </w:rPr>
          <w:t>(三)、自然灾害防范措施</w:t>
        </w:r>
        <w:r>
          <w:tab/>
        </w:r>
        <w:r>
          <w:fldChar w:fldCharType="begin"/>
        </w:r>
        <w:r>
          <w:instrText xml:space="preserve"> PAGEREF _Toc5294 \h </w:instrText>
        </w:r>
        <w:r>
          <w:fldChar w:fldCharType="separate"/>
        </w:r>
        <w:r>
          <w:t>41</w:t>
        </w:r>
        <w:r>
          <w:fldChar w:fldCharType="end"/>
        </w:r>
      </w:hyperlink>
    </w:p>
    <w:p>
      <w:pPr>
        <w:pStyle w:val="TOC2"/>
        <w:tabs>
          <w:tab w:val="right" w:leader="dot" w:pos="8306"/>
        </w:tabs>
      </w:pPr>
      <w:hyperlink w:anchor="_Toc14946" w:history="1">
        <w:r>
          <w:rPr>
            <w:rFonts w:ascii="仿宋" w:eastAsia="仿宋" w:hAnsi="仿宋" w:cs="仿宋" w:hint="eastAsia"/>
            <w:lang w:eastAsia="zh-CN"/>
          </w:rPr>
          <w:t>(四)、安全色及安全标志使用要求</w:t>
        </w:r>
        <w:r>
          <w:tab/>
        </w:r>
        <w:r>
          <w:fldChar w:fldCharType="begin"/>
        </w:r>
        <w:r>
          <w:instrText xml:space="preserve"> PAGEREF _Toc14946 \h </w:instrText>
        </w:r>
        <w:r>
          <w:fldChar w:fldCharType="separate"/>
        </w:r>
        <w:r>
          <w:t>42</w:t>
        </w:r>
        <w:r>
          <w:fldChar w:fldCharType="end"/>
        </w:r>
      </w:hyperlink>
    </w:p>
    <w:p>
      <w:pPr>
        <w:pStyle w:val="TOC2"/>
        <w:tabs>
          <w:tab w:val="right" w:leader="dot" w:pos="8306"/>
        </w:tabs>
      </w:pPr>
      <w:hyperlink w:anchor="_Toc7855" w:history="1">
        <w:r>
          <w:rPr>
            <w:rFonts w:ascii="仿宋" w:eastAsia="仿宋" w:hAnsi="仿宋" w:cs="仿宋" w:hint="eastAsia"/>
            <w:lang w:eastAsia="zh-CN"/>
          </w:rPr>
          <w:t>(五)、防尘防毒措施</w:t>
        </w:r>
        <w:r>
          <w:tab/>
        </w:r>
        <w:r>
          <w:fldChar w:fldCharType="begin"/>
        </w:r>
        <w:r>
          <w:instrText xml:space="preserve"> PAGEREF _Toc7855 \h </w:instrText>
        </w:r>
        <w:r>
          <w:fldChar w:fldCharType="separate"/>
        </w:r>
        <w:r>
          <w:t>43</w:t>
        </w:r>
        <w:r>
          <w:fldChar w:fldCharType="end"/>
        </w:r>
      </w:hyperlink>
    </w:p>
    <w:p>
      <w:pPr>
        <w:pStyle w:val="TOC2"/>
        <w:tabs>
          <w:tab w:val="right" w:leader="dot" w:pos="8306"/>
        </w:tabs>
      </w:pPr>
      <w:hyperlink w:anchor="_Toc15228" w:history="1">
        <w:r>
          <w:rPr>
            <w:rFonts w:ascii="仿宋" w:eastAsia="仿宋" w:hAnsi="仿宋" w:cs="仿宋" w:hint="eastAsia"/>
            <w:lang w:eastAsia="zh-CN"/>
          </w:rPr>
          <w:t>(六)、防静电、触电防护及防雷措施</w:t>
        </w:r>
        <w:r>
          <w:tab/>
        </w:r>
        <w:r>
          <w:fldChar w:fldCharType="begin"/>
        </w:r>
        <w:r>
          <w:instrText xml:space="preserve"> PAGEREF _Toc15228 \h </w:instrText>
        </w:r>
        <w:r>
          <w:fldChar w:fldCharType="separate"/>
        </w:r>
        <w:r>
          <w:t>44</w:t>
        </w:r>
        <w:r>
          <w:fldChar w:fldCharType="end"/>
        </w:r>
      </w:hyperlink>
    </w:p>
    <w:p>
      <w:pPr>
        <w:pStyle w:val="TOC2"/>
        <w:tabs>
          <w:tab w:val="right" w:leader="dot" w:pos="8306"/>
        </w:tabs>
      </w:pPr>
      <w:hyperlink w:anchor="_Toc27179" w:history="1">
        <w:r>
          <w:rPr>
            <w:rFonts w:ascii="仿宋" w:eastAsia="仿宋" w:hAnsi="仿宋" w:cs="仿宋" w:hint="eastAsia"/>
            <w:lang w:eastAsia="zh-CN"/>
          </w:rPr>
          <w:t>(七)、机械设备安全保障措施</w:t>
        </w:r>
        <w:r>
          <w:tab/>
        </w:r>
        <w:r>
          <w:fldChar w:fldCharType="begin"/>
        </w:r>
        <w:r>
          <w:instrText xml:space="preserve"> PAGEREF _Toc27179 \h </w:instrText>
        </w:r>
        <w:r>
          <w:fldChar w:fldCharType="separate"/>
        </w:r>
        <w:r>
          <w:t>45</w:t>
        </w:r>
        <w:r>
          <w:fldChar w:fldCharType="end"/>
        </w:r>
      </w:hyperlink>
    </w:p>
    <w:p>
      <w:pPr>
        <w:pStyle w:val="TOC1"/>
        <w:tabs>
          <w:tab w:val="right" w:leader="dot" w:pos="8306"/>
        </w:tabs>
      </w:pPr>
      <w:hyperlink w:anchor="_Toc26697" w:history="1">
        <w:r>
          <w:rPr>
            <w:rFonts w:ascii="仿宋" w:eastAsia="仿宋" w:hAnsi="仿宋" w:cs="仿宋" w:hint="eastAsia"/>
            <w:lang w:eastAsia="zh-CN"/>
          </w:rPr>
          <w:t>十一、市政工程项目人力资源管理</w:t>
        </w:r>
        <w:r>
          <w:tab/>
        </w:r>
        <w:r>
          <w:fldChar w:fldCharType="begin"/>
        </w:r>
        <w:r>
          <w:instrText xml:space="preserve"> PAGEREF _Toc26697 \h </w:instrText>
        </w:r>
        <w:r>
          <w:fldChar w:fldCharType="separate"/>
        </w:r>
        <w:r>
          <w:t>47</w:t>
        </w:r>
        <w:r>
          <w:fldChar w:fldCharType="end"/>
        </w:r>
      </w:hyperlink>
    </w:p>
    <w:p>
      <w:pPr>
        <w:pStyle w:val="TOC2"/>
        <w:tabs>
          <w:tab w:val="right" w:leader="dot" w:pos="8306"/>
        </w:tabs>
      </w:pPr>
      <w:hyperlink w:anchor="_Toc17186" w:history="1">
        <w:r>
          <w:rPr>
            <w:rFonts w:ascii="仿宋" w:eastAsia="仿宋" w:hAnsi="仿宋" w:cs="仿宋" w:hint="eastAsia"/>
            <w:lang w:eastAsia="zh-CN"/>
          </w:rPr>
          <w:t>(一)、建立健全的预算管理制度</w:t>
        </w:r>
        <w:r>
          <w:tab/>
        </w:r>
        <w:r>
          <w:fldChar w:fldCharType="begin"/>
        </w:r>
        <w:r>
          <w:instrText xml:space="preserve"> PAGEREF _Toc17186 \h </w:instrText>
        </w:r>
        <w:r>
          <w:fldChar w:fldCharType="separate"/>
        </w:r>
        <w:r>
          <w:t>47</w:t>
        </w:r>
        <w:r>
          <w:fldChar w:fldCharType="end"/>
        </w:r>
      </w:hyperlink>
    </w:p>
    <w:p>
      <w:pPr>
        <w:pStyle w:val="TOC2"/>
        <w:tabs>
          <w:tab w:val="right" w:leader="dot" w:pos="8306"/>
        </w:tabs>
      </w:pPr>
      <w:hyperlink w:anchor="_Toc6121" w:history="1">
        <w:r>
          <w:rPr>
            <w:rFonts w:ascii="仿宋" w:eastAsia="仿宋" w:hAnsi="仿宋" w:cs="仿宋" w:hint="eastAsia"/>
            <w:lang w:eastAsia="zh-CN"/>
          </w:rPr>
          <w:t>(二)、加强资金流动监控</w:t>
        </w:r>
        <w:r>
          <w:tab/>
        </w:r>
        <w:r>
          <w:fldChar w:fldCharType="begin"/>
        </w:r>
        <w:r>
          <w:instrText xml:space="preserve"> PAGEREF _Toc6121 \h </w:instrText>
        </w:r>
        <w:r>
          <w:fldChar w:fldCharType="separate"/>
        </w:r>
        <w:r>
          <w:t>48</w:t>
        </w:r>
        <w:r>
          <w:fldChar w:fldCharType="end"/>
        </w:r>
      </w:hyperlink>
    </w:p>
    <w:p>
      <w:pPr>
        <w:pStyle w:val="TOC2"/>
        <w:tabs>
          <w:tab w:val="right" w:leader="dot" w:pos="8306"/>
        </w:tabs>
      </w:pPr>
      <w:hyperlink w:anchor="_Toc31437" w:history="1">
        <w:r>
          <w:rPr>
            <w:rFonts w:ascii="仿宋" w:eastAsia="仿宋" w:hAnsi="仿宋" w:cs="仿宋" w:hint="eastAsia"/>
            <w:lang w:eastAsia="zh-CN"/>
          </w:rPr>
          <w:t>(三)、制定完善的风险控制机制</w:t>
        </w:r>
        <w:r>
          <w:tab/>
        </w:r>
        <w:r>
          <w:fldChar w:fldCharType="begin"/>
        </w:r>
        <w:r>
          <w:instrText xml:space="preserve"> PAGEREF _Toc31437 \h </w:instrText>
        </w:r>
        <w:r>
          <w:fldChar w:fldCharType="separate"/>
        </w:r>
        <w:r>
          <w:t>49</w:t>
        </w:r>
        <w:r>
          <w:fldChar w:fldCharType="end"/>
        </w:r>
      </w:hyperlink>
    </w:p>
    <w:p>
      <w:pPr>
        <w:pStyle w:val="TOC2"/>
        <w:tabs>
          <w:tab w:val="right" w:leader="dot" w:pos="8306"/>
        </w:tabs>
      </w:pPr>
      <w:hyperlink w:anchor="_Toc15080" w:history="1">
        <w:r>
          <w:rPr>
            <w:rFonts w:ascii="仿宋" w:eastAsia="仿宋" w:hAnsi="仿宋" w:cs="仿宋" w:hint="eastAsia"/>
            <w:lang w:eastAsia="zh-CN"/>
          </w:rPr>
          <w:t>(四)、优化成本管理</w:t>
        </w:r>
        <w:r>
          <w:tab/>
        </w:r>
        <w:r>
          <w:fldChar w:fldCharType="begin"/>
        </w:r>
        <w:r>
          <w:instrText xml:space="preserve"> PAGEREF _Toc15080 \h </w:instrText>
        </w:r>
        <w:r>
          <w:fldChar w:fldCharType="separate"/>
        </w:r>
        <w:r>
          <w:t>51</w:t>
        </w:r>
        <w:r>
          <w:fldChar w:fldCharType="end"/>
        </w:r>
      </w:hyperlink>
    </w:p>
    <w:p>
      <w:pPr>
        <w:pStyle w:val="TOC1"/>
        <w:tabs>
          <w:tab w:val="right" w:leader="dot" w:pos="8306"/>
        </w:tabs>
      </w:pPr>
      <w:hyperlink w:anchor="_Toc23281" w:history="1">
        <w:r>
          <w:rPr>
            <w:rFonts w:ascii="仿宋" w:eastAsia="仿宋" w:hAnsi="仿宋" w:cs="仿宋" w:hint="eastAsia"/>
            <w:lang w:eastAsia="zh-CN"/>
          </w:rPr>
          <w:t>十二、市政工程项目投资规划</w:t>
        </w:r>
        <w:r>
          <w:tab/>
        </w:r>
        <w:r>
          <w:fldChar w:fldCharType="begin"/>
        </w:r>
        <w:r>
          <w:instrText xml:space="preserve"> PAGEREF _Toc23281 \h </w:instrText>
        </w:r>
        <w:r>
          <w:fldChar w:fldCharType="separate"/>
        </w:r>
        <w:r>
          <w:t>52</w:t>
        </w:r>
        <w:r>
          <w:fldChar w:fldCharType="end"/>
        </w:r>
      </w:hyperlink>
    </w:p>
    <w:p>
      <w:pPr>
        <w:pStyle w:val="TOC2"/>
        <w:tabs>
          <w:tab w:val="right" w:leader="dot" w:pos="8306"/>
        </w:tabs>
      </w:pPr>
      <w:hyperlink w:anchor="_Toc18869" w:history="1">
        <w:r>
          <w:rPr>
            <w:rFonts w:ascii="仿宋" w:eastAsia="仿宋" w:hAnsi="仿宋" w:cs="仿宋" w:hint="eastAsia"/>
            <w:lang w:eastAsia="zh-CN"/>
          </w:rPr>
          <w:t>(一)、市政工程项目总投资估算</w:t>
        </w:r>
        <w:r>
          <w:tab/>
        </w:r>
        <w:r>
          <w:fldChar w:fldCharType="begin"/>
        </w:r>
        <w:r>
          <w:instrText xml:space="preserve"> PAGEREF _Toc18869 \h </w:instrText>
        </w:r>
        <w:r>
          <w:fldChar w:fldCharType="separate"/>
        </w:r>
        <w:r>
          <w:t>52</w:t>
        </w:r>
        <w:r>
          <w:fldChar w:fldCharType="end"/>
        </w:r>
      </w:hyperlink>
    </w:p>
    <w:p>
      <w:pPr>
        <w:pStyle w:val="TOC2"/>
        <w:tabs>
          <w:tab w:val="right" w:leader="dot" w:pos="8306"/>
        </w:tabs>
      </w:pPr>
      <w:hyperlink w:anchor="_Toc254" w:history="1">
        <w:r>
          <w:rPr>
            <w:rFonts w:ascii="仿宋" w:eastAsia="仿宋" w:hAnsi="仿宋" w:cs="仿宋" w:hint="eastAsia"/>
            <w:lang w:eastAsia="zh-CN"/>
          </w:rPr>
          <w:t>(二)、资金筹措</w:t>
        </w:r>
        <w:r>
          <w:tab/>
        </w:r>
        <w:r>
          <w:fldChar w:fldCharType="begin"/>
        </w:r>
        <w:r>
          <w:instrText xml:space="preserve"> PAGEREF _Toc254 \h </w:instrText>
        </w:r>
        <w:r>
          <w:fldChar w:fldCharType="separate"/>
        </w:r>
        <w:r>
          <w:t>53</w:t>
        </w:r>
        <w:r>
          <w:fldChar w:fldCharType="end"/>
        </w:r>
      </w:hyperlink>
    </w:p>
    <w:p>
      <w:pPr>
        <w:pStyle w:val="TOC1"/>
        <w:tabs>
          <w:tab w:val="right" w:leader="dot" w:pos="8306"/>
        </w:tabs>
      </w:pPr>
      <w:hyperlink w:anchor="_Toc16342" w:history="1">
        <w:r>
          <w:rPr>
            <w:rFonts w:ascii="仿宋" w:eastAsia="仿宋" w:hAnsi="仿宋" w:cs="仿宋" w:hint="eastAsia"/>
            <w:lang w:eastAsia="zh-CN"/>
          </w:rPr>
          <w:t>十三、风险识别与分类</w:t>
        </w:r>
        <w:r>
          <w:tab/>
        </w:r>
        <w:r>
          <w:fldChar w:fldCharType="begin"/>
        </w:r>
        <w:r>
          <w:instrText xml:space="preserve"> PAGEREF _Toc16342 \h </w:instrText>
        </w:r>
        <w:r>
          <w:fldChar w:fldCharType="separate"/>
        </w:r>
        <w:r>
          <w:t>54</w:t>
        </w:r>
        <w:r>
          <w:fldChar w:fldCharType="end"/>
        </w:r>
      </w:hyperlink>
    </w:p>
    <w:p>
      <w:pPr>
        <w:pStyle w:val="TOC2"/>
        <w:tabs>
          <w:tab w:val="right" w:leader="dot" w:pos="8306"/>
        </w:tabs>
      </w:pPr>
      <w:hyperlink w:anchor="_Toc18156" w:history="1">
        <w:r>
          <w:rPr>
            <w:rFonts w:ascii="仿宋" w:eastAsia="仿宋" w:hAnsi="仿宋" w:cs="仿宋" w:hint="eastAsia"/>
            <w:lang w:eastAsia="zh-CN"/>
          </w:rPr>
          <w:t>(一)、风险识别</w:t>
        </w:r>
        <w:r>
          <w:tab/>
        </w:r>
        <w:r>
          <w:fldChar w:fldCharType="begin"/>
        </w:r>
        <w:r>
          <w:instrText xml:space="preserve"> PAGEREF _Toc18156 \h </w:instrText>
        </w:r>
        <w:r>
          <w:fldChar w:fldCharType="separate"/>
        </w:r>
        <w:r>
          <w:t>54</w:t>
        </w:r>
        <w:r>
          <w:fldChar w:fldCharType="end"/>
        </w:r>
      </w:hyperlink>
    </w:p>
    <w:p>
      <w:pPr>
        <w:pStyle w:val="TOC2"/>
        <w:tabs>
          <w:tab w:val="right" w:leader="dot" w:pos="8306"/>
        </w:tabs>
      </w:pPr>
      <w:hyperlink w:anchor="_Toc20927" w:history="1">
        <w:r>
          <w:rPr>
            <w:rFonts w:ascii="仿宋" w:eastAsia="仿宋" w:hAnsi="仿宋" w:cs="仿宋" w:hint="eastAsia"/>
            <w:lang w:eastAsia="zh-CN"/>
          </w:rPr>
          <w:t>(二)、风险分类</w:t>
        </w:r>
        <w:r>
          <w:tab/>
        </w:r>
        <w:r>
          <w:fldChar w:fldCharType="begin"/>
        </w:r>
        <w:r>
          <w:instrText xml:space="preserve"> PAGEREF _Toc20927 \h </w:instrText>
        </w:r>
        <w:r>
          <w:fldChar w:fldCharType="separate"/>
        </w:r>
        <w:r>
          <w:t>55</w:t>
        </w:r>
        <w:r>
          <w:fldChar w:fldCharType="end"/>
        </w:r>
      </w:hyperlink>
    </w:p>
    <w:p>
      <w:pPr>
        <w:pStyle w:val="TOC1"/>
        <w:tabs>
          <w:tab w:val="right" w:leader="dot" w:pos="8306"/>
        </w:tabs>
      </w:pPr>
      <w:hyperlink w:anchor="_Toc20530" w:history="1">
        <w:r>
          <w:rPr>
            <w:rFonts w:ascii="仿宋" w:eastAsia="仿宋" w:hAnsi="仿宋" w:cs="仿宋" w:hint="eastAsia"/>
            <w:lang w:eastAsia="zh-CN"/>
          </w:rPr>
          <w:t>十四、供应链管理</w:t>
        </w:r>
        <w:r>
          <w:tab/>
        </w:r>
        <w:r>
          <w:fldChar w:fldCharType="begin"/>
        </w:r>
        <w:r>
          <w:instrText xml:space="preserve"> PAGEREF _Toc20530 \h </w:instrText>
        </w:r>
        <w:r>
          <w:fldChar w:fldCharType="separate"/>
        </w:r>
        <w:r>
          <w:t>57</w:t>
        </w:r>
        <w:r>
          <w:fldChar w:fldCharType="end"/>
        </w:r>
      </w:hyperlink>
    </w:p>
    <w:p>
      <w:pPr>
        <w:pStyle w:val="TOC2"/>
        <w:tabs>
          <w:tab w:val="right" w:leader="dot" w:pos="8306"/>
        </w:tabs>
      </w:pPr>
      <w:hyperlink w:anchor="_Toc14977" w:history="1">
        <w:r>
          <w:rPr>
            <w:rFonts w:ascii="仿宋" w:eastAsia="仿宋" w:hAnsi="仿宋" w:cs="仿宋" w:hint="eastAsia"/>
            <w:lang w:eastAsia="zh-CN"/>
          </w:rPr>
          <w:t>(一)、供应链战略规划</w:t>
        </w:r>
        <w:r>
          <w:tab/>
        </w:r>
        <w:r>
          <w:fldChar w:fldCharType="begin"/>
        </w:r>
        <w:r>
          <w:instrText xml:space="preserve"> PAGEREF _Toc14977 \h </w:instrText>
        </w:r>
        <w:r>
          <w:fldChar w:fldCharType="separate"/>
        </w:r>
        <w:r>
          <w:t>57</w:t>
        </w:r>
        <w:r>
          <w:fldChar w:fldCharType="end"/>
        </w:r>
      </w:hyperlink>
    </w:p>
    <w:p>
      <w:pPr>
        <w:pStyle w:val="TOC2"/>
        <w:tabs>
          <w:tab w:val="right" w:leader="dot" w:pos="8306"/>
        </w:tabs>
      </w:pPr>
      <w:hyperlink w:anchor="_Toc17233" w:history="1">
        <w:r>
          <w:rPr>
            <w:rFonts w:ascii="仿宋" w:eastAsia="仿宋" w:hAnsi="仿宋" w:cs="仿宋" w:hint="eastAsia"/>
            <w:lang w:eastAsia="zh-CN"/>
          </w:rPr>
          <w:t>(二)、供应商选择与合作</w:t>
        </w:r>
        <w:r>
          <w:tab/>
        </w:r>
        <w:r>
          <w:fldChar w:fldCharType="begin"/>
        </w:r>
        <w:r>
          <w:instrText xml:space="preserve"> PAGEREF _Toc17233 \h </w:instrText>
        </w:r>
        <w:r>
          <w:fldChar w:fldCharType="separate"/>
        </w:r>
        <w:r>
          <w:t>59</w:t>
        </w:r>
        <w:r>
          <w:fldChar w:fldCharType="end"/>
        </w:r>
      </w:hyperlink>
    </w:p>
    <w:p>
      <w:pPr>
        <w:pStyle w:val="TOC2"/>
        <w:tabs>
          <w:tab w:val="right" w:leader="dot" w:pos="8306"/>
        </w:tabs>
      </w:pPr>
      <w:hyperlink w:anchor="_Toc10139" w:history="1">
        <w:r>
          <w:rPr>
            <w:rFonts w:ascii="仿宋" w:eastAsia="仿宋" w:hAnsi="仿宋" w:cs="仿宋" w:hint="eastAsia"/>
            <w:lang w:eastAsia="zh-CN"/>
          </w:rPr>
          <w:t>(三)、物流与库存管理</w:t>
        </w:r>
        <w:r>
          <w:tab/>
        </w:r>
        <w:r>
          <w:fldChar w:fldCharType="begin"/>
        </w:r>
        <w:r>
          <w:instrText xml:space="preserve"> PAGEREF _Toc10139 \h </w:instrText>
        </w:r>
        <w:r>
          <w:fldChar w:fldCharType="separate"/>
        </w:r>
        <w:r>
          <w:t>60</w:t>
        </w:r>
        <w:r>
          <w:fldChar w:fldCharType="end"/>
        </w:r>
      </w:hyperlink>
    </w:p>
    <w:p>
      <w:pPr>
        <w:pStyle w:val="TOC1"/>
        <w:tabs>
          <w:tab w:val="right" w:leader="dot" w:pos="8306"/>
        </w:tabs>
      </w:pPr>
      <w:hyperlink w:anchor="_Toc15551" w:history="1">
        <w:r>
          <w:rPr>
            <w:rFonts w:ascii="仿宋" w:eastAsia="仿宋" w:hAnsi="仿宋" w:cs="仿宋" w:hint="eastAsia"/>
            <w:lang w:eastAsia="zh-CN"/>
          </w:rPr>
          <w:t>十五、市政工程项目工程方案分析</w:t>
        </w:r>
        <w:r>
          <w:tab/>
        </w:r>
        <w:r>
          <w:fldChar w:fldCharType="begin"/>
        </w:r>
        <w:r>
          <w:instrText xml:space="preserve"> PAGEREF _Toc15551 \h </w:instrText>
        </w:r>
        <w:r>
          <w:fldChar w:fldCharType="separate"/>
        </w:r>
        <w:r>
          <w:t>61</w:t>
        </w:r>
        <w:r>
          <w:fldChar w:fldCharType="end"/>
        </w:r>
      </w:hyperlink>
    </w:p>
    <w:p>
      <w:pPr>
        <w:pStyle w:val="TOC2"/>
        <w:tabs>
          <w:tab w:val="right" w:leader="dot" w:pos="8306"/>
        </w:tabs>
      </w:pPr>
      <w:hyperlink w:anchor="_Toc15546" w:history="1">
        <w:r>
          <w:rPr>
            <w:rFonts w:ascii="仿宋" w:eastAsia="仿宋" w:hAnsi="仿宋" w:cs="仿宋" w:hint="eastAsia"/>
            <w:lang w:eastAsia="zh-CN"/>
          </w:rPr>
          <w:t>(一)、建筑工程设计原则</w:t>
        </w:r>
        <w:r>
          <w:tab/>
        </w:r>
        <w:r>
          <w:fldChar w:fldCharType="begin"/>
        </w:r>
        <w:r>
          <w:instrText xml:space="preserve"> PAGEREF _Toc15546 \h </w:instrText>
        </w:r>
        <w:r>
          <w:fldChar w:fldCharType="separate"/>
        </w:r>
        <w:r>
          <w:t>61</w:t>
        </w:r>
        <w:r>
          <w:fldChar w:fldCharType="end"/>
        </w:r>
      </w:hyperlink>
    </w:p>
    <w:p>
      <w:pPr>
        <w:pStyle w:val="TOC2"/>
        <w:tabs>
          <w:tab w:val="right" w:leader="dot" w:pos="8306"/>
        </w:tabs>
      </w:pPr>
      <w:hyperlink w:anchor="_Toc11842" w:history="1">
        <w:r>
          <w:rPr>
            <w:rFonts w:ascii="仿宋" w:eastAsia="仿宋" w:hAnsi="仿宋" w:cs="仿宋" w:hint="eastAsia"/>
            <w:lang w:eastAsia="zh-CN"/>
          </w:rPr>
          <w:t>(二)、土建工程建设指标</w:t>
        </w:r>
        <w:r>
          <w:tab/>
        </w:r>
        <w:r>
          <w:fldChar w:fldCharType="begin"/>
        </w:r>
        <w:r>
          <w:instrText xml:space="preserve"> PAGEREF _Toc11842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293"/>
      <w:r>
        <w:rPr>
          <w:rFonts w:ascii="仿宋" w:eastAsia="仿宋" w:hAnsi="仿宋" w:cs="仿宋" w:hint="eastAsia"/>
          <w:sz w:val="28"/>
          <w:lang w:eastAsia="zh-CN"/>
        </w:rPr>
        <w:t>一、市政工程项目建设单位说明</w:t>
      </w:r>
      <w:bookmarkEnd w:id="2"/>
    </w:p>
    <w:p>
      <w:pPr>
        <w:pStyle w:val="Heading2"/>
        <w:rPr>
          <w:rFonts w:ascii="仿宋" w:eastAsia="仿宋" w:hAnsi="仿宋" w:cs="仿宋" w:hint="eastAsia"/>
          <w:lang w:eastAsia="zh-CN"/>
        </w:rPr>
      </w:pPr>
      <w:bookmarkStart w:id="3" w:name="_Toc10764"/>
      <w:r>
        <w:rPr>
          <w:rFonts w:ascii="仿宋" w:eastAsia="仿宋" w:hAnsi="仿宋" w:cs="仿宋" w:hint="eastAsia"/>
          <w:lang w:eastAsia="zh-CN"/>
        </w:rPr>
        <w:t>(一)、市政工程项目承办单位基本情况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44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市政工程项目承办单位的XXXX，我们着眼于实现可持续的经济效益。通过技术创新和解决方案的提供，公司预计在市政工程项目执行期间将获得可观的收入增长。这一收入来源主要包括市政工程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同时，我们注重成本控制和效率提升，以确保市政工程项目的可持续盈利。透过精细的管理和资源优化，公司期望实现市政工程项目利润最大化。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市政工程项目实施进行全面的投资评估，包括市政工程项目启动阶段的资金投入和后续运营成本。通过对市政工程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市政工程项目实施过程中具备足够的资金流动性，公司将进行详尽的现金流分析。这包括资金需求的合理预测、市政工程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041"/>
      <w:r>
        <w:rPr>
          <w:rFonts w:ascii="仿宋" w:eastAsia="仿宋" w:hAnsi="仿宋" w:cs="仿宋" w:hint="eastAsia"/>
          <w:sz w:val="28"/>
          <w:lang w:eastAsia="zh-CN"/>
        </w:rPr>
        <w:t>二、市政工程项目可持续发展</w:t>
      </w:r>
      <w:bookmarkEnd w:id="5"/>
    </w:p>
    <w:p>
      <w:pPr>
        <w:pStyle w:val="Heading2"/>
        <w:rPr>
          <w:rFonts w:ascii="仿宋" w:eastAsia="仿宋" w:hAnsi="仿宋" w:cs="仿宋" w:hint="eastAsia"/>
          <w:lang w:eastAsia="zh-CN"/>
        </w:rPr>
      </w:pPr>
      <w:bookmarkStart w:id="6" w:name="_Toc1754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政工程项目中，市政工程项目团队着眼于未来，明确了可持续发展的战略方向。制定的具体可持续发展目标包括降低资源使用、采用环保技术、最大化社会效益等。这一步骤不仅有助于市政工程项目在环保和社会责任方面达到最高标准，也为未来提供了明确的指引，确保市政工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可持续实践的融入市政工程项目管理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市政工程项目管理周期。从市政工程项目规划开始，市政工程项目团队就考虑了环境和社会的因素。在执行阶段，市政工程项目团队积极推动绿色技术的应用，优化资源利用。此外，关注员工的社会责任，通过培训和沟通活动提高员工对可持续发展的认知，使他们能够在日常工作中践行可持续实践。这些举措不仅为市政工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733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扎根于市政工程项目的可持续发展理念，我们深信环保与社会责任是市政工程项目成功的关键支柱。在市政工程项目的每一步，我们都致力于通过创新和实践，履行对环境和社会的坚定责任。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工程项目团队通过引入先进的环保技术、建立高效的废物处理系统以及推动能源节约措施，积极履行环保责任。定期的环保监测和评估确保市政工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工程项目不仅致力于自身可持续发展，还注重对社会的回馈。通过支持社区市政工程项目、参与慈善事业、提供培训机会等方式，市政工程项目积极履行社会责任。与当地社区建立积极互动，关注员工的工作与生活平衡，以及员工的身心健康，是市政工程项目在社会责任层面的关键举措。这样的实践不仅增强了市政工程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8158"/>
      <w:r>
        <w:rPr>
          <w:rFonts w:ascii="仿宋" w:eastAsia="仿宋" w:hAnsi="仿宋" w:cs="仿宋" w:hint="eastAsia"/>
          <w:sz w:val="28"/>
          <w:lang w:eastAsia="zh-CN"/>
        </w:rPr>
        <w:t>三、市政工程项目建设背景及必要性分析</w:t>
      </w:r>
      <w:bookmarkEnd w:id="8"/>
    </w:p>
    <w:p>
      <w:pPr>
        <w:pStyle w:val="Heading2"/>
        <w:rPr>
          <w:rFonts w:ascii="仿宋" w:eastAsia="仿宋" w:hAnsi="仿宋" w:cs="仿宋" w:hint="eastAsia"/>
          <w:lang w:eastAsia="zh-CN"/>
        </w:rPr>
      </w:pPr>
      <w:bookmarkStart w:id="9" w:name="_Toc10669"/>
      <w:r>
        <w:rPr>
          <w:rFonts w:ascii="仿宋" w:eastAsia="仿宋" w:hAnsi="仿宋" w:cs="仿宋" w:hint="eastAsia"/>
          <w:lang w:eastAsia="zh-CN"/>
        </w:rPr>
        <w:t>(一)、市政工程项目背景分析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市政工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市政工程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市政工程项目在这个潮流中的定位。同时，我们将关注行业内涌现的新兴机遇，以便市政工程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市政工程项目提供了强大的发展动力。我们将聚焦于行业内最新的技术发展趋势，包括但不限于人工智能、大数据分析、物联网等领域。通过深度的技术研究，我们将确保市政工程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市政工程项目发展的源泉。我们将投入更多的精力对市场需求进行深入剖析，超越表面的需求，深入挖掘潜在的市场痛点和机遇。通过对市场需求的细致了解，市政工程项目将更有针对性地设计解决方案，满足市场的多样化需求，从而更好地促进市政工程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市政工程项目战略至关重要。我们将对竞争态势进行更为深入的分析，包括但不限于市场份额、产品特点、客户满意度等多个维度。通过深度的竞争分析，市政工程项目将能够更准确地把握市场脉搏，制定具有竞争力的市政工程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市政工程项目的发展具有直接的影响。我们将进行更为全面的法规和政策分析，了解行业发展中的潜在法律风险和合规挑战。通过充分了解和遵守相关法规，市政工程项目将确保在法律框架内合法合规运营，为市政工程项目的稳健发展提供有力支持。</w:t>
      </w:r>
    </w:p>
    <w:p>
      <w:pPr>
        <w:pStyle w:val="Heading2"/>
        <w:ind w:firstLine="560" w:firstLineChars="200"/>
        <w:rPr>
          <w:rFonts w:ascii="仿宋" w:eastAsia="仿宋" w:hAnsi="仿宋" w:cs="仿宋" w:hint="eastAsia"/>
          <w:sz w:val="28"/>
          <w:lang w:eastAsia="zh-CN"/>
        </w:rPr>
      </w:pPr>
      <w:bookmarkStart w:id="10" w:name="_Toc28406"/>
      <w:r>
        <w:rPr>
          <w:rFonts w:ascii="仿宋" w:eastAsia="仿宋" w:hAnsi="仿宋" w:cs="仿宋" w:hint="eastAsia"/>
          <w:sz w:val="28"/>
          <w:lang w:eastAsia="zh-CN"/>
        </w:rPr>
        <w:t>(二)、市政工程项目建设必要性分析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工程项目建设的迫切性源于对行业发展趋势的深刻洞察。我们正处于一个行业变革的时代，科技创新、数字化转型成为企业发展的关键动力。市政工程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工程项目建设不仅仅是为了跟上潮流，更是为了通过技术创新推动企业的持续发展。通过引入先进的技术和解决方案，市政工程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市政工程项目的建设成为必然选择，通过提高产品质量、拓展服务领域，从而在竞争中获得更多的机会。市政工程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市政工程项目建设的必要性体现在对客户需求更精准的满足。通过市政工程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工程项目建设的背后是对企业持续创新的追求。只有通过不断创新，企业才能在竞争中立于不败之地。市政工程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2237"/>
      <w:r>
        <w:rPr>
          <w:rFonts w:ascii="仿宋" w:eastAsia="仿宋" w:hAnsi="仿宋" w:cs="仿宋" w:hint="eastAsia"/>
          <w:sz w:val="28"/>
          <w:lang w:eastAsia="zh-CN"/>
        </w:rPr>
        <w:t>四、市政工程项目选址可行性分析</w:t>
      </w:r>
      <w:bookmarkEnd w:id="11"/>
    </w:p>
    <w:p>
      <w:pPr>
        <w:pStyle w:val="Heading2"/>
        <w:rPr>
          <w:rFonts w:ascii="仿宋" w:eastAsia="仿宋" w:hAnsi="仿宋" w:cs="仿宋" w:hint="eastAsia"/>
          <w:lang w:eastAsia="zh-CN"/>
        </w:rPr>
      </w:pPr>
      <w:bookmarkStart w:id="12" w:name="_Toc24516"/>
      <w:r>
        <w:rPr>
          <w:rFonts w:ascii="仿宋" w:eastAsia="仿宋" w:hAnsi="仿宋" w:cs="仿宋" w:hint="eastAsia"/>
          <w:lang w:eastAsia="zh-CN"/>
        </w:rPr>
        <w:t>(一)、市政工程项目选址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该市政工程项目选址位于XX省XX市XX区XXX街道</w:t>
      </w:r>
    </w:p>
    <w:p>
      <w:pPr>
        <w:pStyle w:val="Heading2"/>
        <w:ind w:firstLine="560" w:firstLineChars="200"/>
        <w:rPr>
          <w:rFonts w:ascii="仿宋" w:eastAsia="仿宋" w:hAnsi="仿宋" w:cs="仿宋" w:hint="eastAsia"/>
          <w:sz w:val="28"/>
          <w:lang w:eastAsia="zh-CN"/>
        </w:rPr>
      </w:pPr>
      <w:bookmarkStart w:id="13" w:name="_Toc1957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市政工程项目的征地面积将根据市政工程项目的实际规模和需求进行精确规划。具体面积XXX平方米，旨在确保市政工程项目不仅能够满足当前的发展需求，还能够预留空间以适应未来的扩展。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净用地面积是在征地面积基础上去除不可利用面积后的实际可开发用地。具体面积XXX平方米，考虑到环保、交通、安全等多方面因素，以确保市政工程项目在整体利用效率上达到最优。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市政工程项目计划建设的建筑总规模具体面积XXX平方米。这一规模的确定综合考虑了市政工程项目的性质、规模，以及城市规划的相关要求，确保建筑布局与周边环境协调一致。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绿地率是市政工程项目用地中被规划为绿地的比例。具体面积XXX平方米，旨在通过合理规划绿地，改善市政工程项目周边环境，提升居民生活质量，并符合城市整体绿化规划。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容积率是用地上可以建设的建筑总体积与用地面积之比。具体面积XXX，通过合理的容积率规划，确保市政工程项目建筑规模与周边环境和谐共生。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确保市政工程项目选址与当地城市规划相一致，具体面积XXX平方米。通过与城市规划部门深入沟通，确保市政工程项目不仅符合城市的整体发展方向，还能够融入城市的发展布局，为城市的长远发展贡献力量。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市政工程项目选址符合当地产业政策，具体面积XXX平方米。这包括市政工程项目对当地经济的促进作用，以及对相关产业的带动效应，确保市政工程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用地总体要求必须符合环保和可持续发展的原则，具体面积XXX平方米。通过采用绿色建筑设计、节能减排等措施，确保市政工程项目在建设和运营过程中对环境的影响最小化，达到可持续发展的要求。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确保市政工程项目选址具备必要的公共设施配套，具体面积XXX平方米。这包括交通便利性、教育、医疗等基础设施，以提高居民生活品质，使得市政工程项目选址更具吸引力。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考虑用地总体要求对当地社会稳定性的影响，具体面积XXX平方米。通过深入了解当地社区反馈，确保市政工程项目的选址和建设过程对当地社会和谐稳定产生积极作用。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市政工程项目选址不仅符合法规和规划，还在实际操作中具有可行性。这一全面规划将为市政工程项目的成功实施提供坚实的基础，确保市政工程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159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市政工程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市政工程项目的设备规划和空间设计中，我们将采取灵活设备布局的措施。设备布局将根据实际需求进行灵活设计，避免不必要的浪费。通过合理规划设备摆放位置，我们将提高设备的利用率，减少设备间距，以确保市政工程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市政工程项目内部引入共享设施的概念，例如共享会议室、办公区等。通过这种方式，我们可以减少对资源的重复建设，提高资源共享效率，从而减小市政工程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178"/>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市政工程项目的总图布置中，我们将不同功能区域进行明确的规划，以最大程度满足市政工程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8017"/>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市政工程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市政工程项目对环境的影响是综合评价的重要因素之一。我们将详细考虑选址周边的自然环境、生态保护区、水源地等情况，确保市政工程项目的建设和运营对环境影响最小化，并符合当地的环保法规标准。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对选址的评价还需充分考虑当地政府的产业政策和法规。我们将详细了解市政工程项目所在地的相关政策，确保市政工程项目的规划和运营与当地法规相符，降低不必要的法律风险。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考虑到社会稳定性对企业运营的重要性，我们将评估选址地区的社会安全情况、劳工关系、社区反馈等方面，以确保市政工程项目的建设和运营不会受到社会稳定性的负面影响。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最后，我们将综合考虑用地成本，包括土地购置费用、土地开发成本等。通过对用地成本的详细评估，我们能够做出更为精确的经济效益分析，为市政工程项目的投资决策提供有力支持。</w:t>
      </w:r>
    </w:p>
    <w:p>
      <w:pPr>
        <w:pStyle w:val="Heading1"/>
        <w:ind w:firstLine="560" w:firstLineChars="200"/>
        <w:rPr>
          <w:rFonts w:ascii="仿宋" w:eastAsia="仿宋" w:hAnsi="仿宋" w:cs="仿宋" w:hint="eastAsia"/>
          <w:sz w:val="28"/>
          <w:lang w:eastAsia="zh-CN"/>
        </w:rPr>
      </w:pPr>
      <w:bookmarkStart w:id="17" w:name="_Toc19191"/>
      <w:r>
        <w:rPr>
          <w:rFonts w:ascii="仿宋" w:eastAsia="仿宋" w:hAnsi="仿宋" w:cs="仿宋" w:hint="eastAsia"/>
          <w:sz w:val="28"/>
          <w:lang w:eastAsia="zh-CN"/>
        </w:rPr>
        <w:t>五、市政工程项目危机管理</w:t>
      </w:r>
      <w:bookmarkEnd w:id="17"/>
    </w:p>
    <w:p>
      <w:pPr>
        <w:pStyle w:val="Heading2"/>
        <w:rPr>
          <w:rFonts w:ascii="仿宋" w:eastAsia="仿宋" w:hAnsi="仿宋" w:cs="仿宋" w:hint="eastAsia"/>
          <w:lang w:eastAsia="zh-CN"/>
        </w:rPr>
      </w:pPr>
      <w:bookmarkStart w:id="18" w:name="_Toc23333"/>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政工程项目危机管理中，危机预警与识别是确保市政工程项目稳健运行的核心步骤。通过建立全面的监测机制，市政工程项目团队旨在及时发现和理解潜在的风险和危机因素，以便采取及时的预防和应对措施，确保市政工程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首先，通过深入的风险评估，市政工程项目团队全面分析了整个市政工程项目和各个阶段可能存在的威胁。这包括准确评估每个潜在风险的发生概率和可能影响的程度，为后续危机预警提供了有力支持。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市政工程项目团队着重于明确定义市政工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市政工程项目进展的持续监控，团队能够及时发现潜在问题并作出迅速反应。市政工程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在这一阶段，团队的专业素养和反应速度将发挥至关重要的作用，以确保潜在危机能够在初期得到有效的处理，最大程度地减轻负面影响。通过危机预警与识别，市政工程项目得以更有序、可控地推进。</w:t>
      </w:r>
    </w:p>
    <w:p>
      <w:pPr>
        <w:pStyle w:val="Heading2"/>
        <w:ind w:firstLine="560" w:firstLineChars="200"/>
        <w:rPr>
          <w:rFonts w:ascii="仿宋" w:eastAsia="仿宋" w:hAnsi="仿宋" w:cs="仿宋" w:hint="eastAsia"/>
          <w:sz w:val="28"/>
          <w:lang w:eastAsia="zh-CN"/>
        </w:rPr>
      </w:pPr>
      <w:bookmarkStart w:id="19" w:name="_Toc7614"/>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在危机发生时，市政工程项目团队立即行动，成立了应急小组。该小组的任务是迅速制定并实施紧急应对措施，以最小化潜在损失。以下是采取的主要措施：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暂停市政工程项目进度：为遏制危机蔓延，市政工程项目暂时停止进行，以便全面评估当前状况。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资源重新分配：重新评估市政工程项目资源的分配，确保最大限度地减小损失。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实时沟通：与关键利益相关者建立实时沟通机制，向他们传递市政工程项目危机的实际状况，保障市政工程项目核心利益。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在紧急应对的同时，市政工程项目团队强调了团队协作和有效沟通的重要性。以下是团队协作的关键举措：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信息共享机制：建立了信息共享平台，确保团队成员能够及时获取市政工程项目危机的实时信息。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领导者沟通：市政工程项目领导者通过定期会议和即时沟通工具，指导团队应对危机，保持团队稳定运行。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随着危机得到初步控制，市政工程项目团队转向制定恢复计划，以确保市政工程项目能够从中迅速恢复。主要恢复计划包括：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修复受损的进度计划：重新评估市政工程项目进度，制定修复计划，确保市政工程项目尽快回归正常进程。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重新调整资源分配：优化资源分配，确保市政工程项目在有限资源下高效运转。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https://d.book118.com/178136024005006036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市政工程项目规划设计蓝图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市政工程项目规划设计蓝图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市政工程项目规划设计蓝图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市政工程项目规划设计蓝图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市政工程项目规划设计蓝图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市政工程项目规划设计蓝图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市政工程项目规划设计蓝图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市政工程项目规划设计蓝图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市政工程项目规划设计蓝图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市政工程项目规划设计蓝图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市政工程项目规划设计蓝图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市政工程项目规划设计蓝图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市政工程项目规划设计蓝图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市政工程项目规划设计蓝图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市政工程项目规划设计蓝图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市政工程项目规划设计蓝图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市政工程项目规划设计蓝图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007E6D"/>
    <w:rsid w:val="0D007E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136024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2024-02-07T06:21:00Z</dcterms:created>
  <dcterms:modified xsi:type="dcterms:W3CDTF">2024-02-07T06:22:11Z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6E945A24F51D4E5A9E36807B9305E66B_11</vt:lpwstr>
  </property>
  <property fmtid="{D5CDD505-2E9C-101B-9397-08002B2CF9AE}" pid="3" name="KSOProductBuildVer">
    <vt:lpwstr>2052-12.1.0.16250</vt:lpwstr>
  </property>
</Properties>
</file>