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防结皮剂行业商业计划书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87" w:history="1">
        <w:r>
          <w:rPr>
            <w:rFonts w:ascii="仿宋" w:eastAsia="仿宋" w:hAnsi="仿宋" w:cs="仿宋" w:hint="eastAsia"/>
            <w:lang w:eastAsia="zh-CN"/>
          </w:rPr>
          <w:t>概论</w:t>
        </w:r>
        <w:r>
          <w:tab/>
        </w:r>
        <w:r>
          <w:fldChar w:fldCharType="begin"/>
        </w:r>
        <w:r>
          <w:instrText xml:space="preserve"> PAGEREF _Toc2087 \h </w:instrText>
        </w:r>
        <w:r>
          <w:fldChar w:fldCharType="separate"/>
        </w:r>
        <w:r>
          <w:t>4</w:t>
        </w:r>
        <w:r>
          <w:fldChar w:fldCharType="end"/>
        </w:r>
      </w:hyperlink>
    </w:p>
    <w:p>
      <w:pPr>
        <w:pStyle w:val="TOC1"/>
        <w:tabs>
          <w:tab w:val="right" w:leader="dot" w:pos="8306"/>
        </w:tabs>
      </w:pPr>
      <w:hyperlink w:anchor="_Toc6791" w:history="1">
        <w:r>
          <w:rPr>
            <w:rFonts w:ascii="仿宋" w:eastAsia="仿宋" w:hAnsi="仿宋" w:cs="仿宋" w:hint="eastAsia"/>
            <w:lang w:eastAsia="zh-CN"/>
          </w:rPr>
          <w:t>一、建设单位基本情况</w:t>
        </w:r>
        <w:r>
          <w:tab/>
        </w:r>
        <w:r>
          <w:fldChar w:fldCharType="begin"/>
        </w:r>
        <w:r>
          <w:instrText xml:space="preserve"> PAGEREF _Toc6791 \h </w:instrText>
        </w:r>
        <w:r>
          <w:fldChar w:fldCharType="separate"/>
        </w:r>
        <w:r>
          <w:t>4</w:t>
        </w:r>
        <w:r>
          <w:fldChar w:fldCharType="end"/>
        </w:r>
      </w:hyperlink>
    </w:p>
    <w:p>
      <w:pPr>
        <w:pStyle w:val="TOC2"/>
        <w:tabs>
          <w:tab w:val="right" w:leader="dot" w:pos="8306"/>
        </w:tabs>
      </w:pPr>
      <w:hyperlink w:anchor="_Toc7744" w:history="1">
        <w:r>
          <w:rPr>
            <w:rFonts w:ascii="仿宋" w:eastAsia="仿宋" w:hAnsi="仿宋" w:cs="仿宋" w:hint="eastAsia"/>
            <w:lang w:eastAsia="zh-CN"/>
          </w:rPr>
          <w:t>(一)、公司基本信息</w:t>
        </w:r>
        <w:r>
          <w:tab/>
        </w:r>
        <w:r>
          <w:fldChar w:fldCharType="begin"/>
        </w:r>
        <w:r>
          <w:instrText xml:space="preserve"> PAGEREF _Toc7744 \h </w:instrText>
        </w:r>
        <w:r>
          <w:fldChar w:fldCharType="separate"/>
        </w:r>
        <w:r>
          <w:t>4</w:t>
        </w:r>
        <w:r>
          <w:fldChar w:fldCharType="end"/>
        </w:r>
      </w:hyperlink>
    </w:p>
    <w:p>
      <w:pPr>
        <w:pStyle w:val="TOC2"/>
        <w:tabs>
          <w:tab w:val="right" w:leader="dot" w:pos="8306"/>
        </w:tabs>
      </w:pPr>
      <w:hyperlink w:anchor="_Toc11705" w:history="1">
        <w:r>
          <w:rPr>
            <w:rFonts w:ascii="仿宋" w:eastAsia="仿宋" w:hAnsi="仿宋" w:cs="仿宋" w:hint="eastAsia"/>
            <w:lang w:eastAsia="zh-CN"/>
          </w:rPr>
          <w:t>(二)、公司简介</w:t>
        </w:r>
        <w:r>
          <w:tab/>
        </w:r>
        <w:r>
          <w:fldChar w:fldCharType="begin"/>
        </w:r>
        <w:r>
          <w:instrText xml:space="preserve"> PAGEREF _Toc11705 \h </w:instrText>
        </w:r>
        <w:r>
          <w:fldChar w:fldCharType="separate"/>
        </w:r>
        <w:r>
          <w:t>5</w:t>
        </w:r>
        <w:r>
          <w:fldChar w:fldCharType="end"/>
        </w:r>
      </w:hyperlink>
    </w:p>
    <w:p>
      <w:pPr>
        <w:pStyle w:val="TOC2"/>
        <w:tabs>
          <w:tab w:val="right" w:leader="dot" w:pos="8306"/>
        </w:tabs>
      </w:pPr>
      <w:hyperlink w:anchor="_Toc3536" w:history="1">
        <w:r>
          <w:rPr>
            <w:rFonts w:ascii="仿宋" w:eastAsia="仿宋" w:hAnsi="仿宋" w:cs="仿宋" w:hint="eastAsia"/>
            <w:lang w:eastAsia="zh-CN"/>
          </w:rPr>
          <w:t>(三)、公司竞争优势</w:t>
        </w:r>
        <w:r>
          <w:tab/>
        </w:r>
        <w:r>
          <w:fldChar w:fldCharType="begin"/>
        </w:r>
        <w:r>
          <w:instrText xml:space="preserve"> PAGEREF _Toc3536 \h </w:instrText>
        </w:r>
        <w:r>
          <w:fldChar w:fldCharType="separate"/>
        </w:r>
        <w:r>
          <w:t>5</w:t>
        </w:r>
        <w:r>
          <w:fldChar w:fldCharType="end"/>
        </w:r>
      </w:hyperlink>
    </w:p>
    <w:p>
      <w:pPr>
        <w:pStyle w:val="TOC2"/>
        <w:tabs>
          <w:tab w:val="right" w:leader="dot" w:pos="8306"/>
        </w:tabs>
      </w:pPr>
      <w:hyperlink w:anchor="_Toc26296" w:history="1">
        <w:r>
          <w:rPr>
            <w:rFonts w:ascii="仿宋" w:eastAsia="仿宋" w:hAnsi="仿宋" w:cs="仿宋" w:hint="eastAsia"/>
            <w:lang w:eastAsia="zh-CN"/>
          </w:rPr>
          <w:t>(四)、公司主要财务数据</w:t>
        </w:r>
        <w:r>
          <w:tab/>
        </w:r>
        <w:r>
          <w:fldChar w:fldCharType="begin"/>
        </w:r>
        <w:r>
          <w:instrText xml:space="preserve"> PAGEREF _Toc26296 \h </w:instrText>
        </w:r>
        <w:r>
          <w:fldChar w:fldCharType="separate"/>
        </w:r>
        <w:r>
          <w:t>6</w:t>
        </w:r>
        <w:r>
          <w:fldChar w:fldCharType="end"/>
        </w:r>
      </w:hyperlink>
    </w:p>
    <w:p>
      <w:pPr>
        <w:pStyle w:val="TOC2"/>
        <w:tabs>
          <w:tab w:val="right" w:leader="dot" w:pos="8306"/>
        </w:tabs>
      </w:pPr>
      <w:hyperlink w:anchor="_Toc17004" w:history="1">
        <w:r>
          <w:rPr>
            <w:rFonts w:ascii="仿宋" w:eastAsia="仿宋" w:hAnsi="仿宋" w:cs="仿宋" w:hint="eastAsia"/>
            <w:lang w:eastAsia="zh-CN"/>
          </w:rPr>
          <w:t>(五)、核心人员介绍</w:t>
        </w:r>
        <w:r>
          <w:tab/>
        </w:r>
        <w:r>
          <w:fldChar w:fldCharType="begin"/>
        </w:r>
        <w:r>
          <w:instrText xml:space="preserve"> PAGEREF _Toc17004 \h </w:instrText>
        </w:r>
        <w:r>
          <w:fldChar w:fldCharType="separate"/>
        </w:r>
        <w:r>
          <w:t>7</w:t>
        </w:r>
        <w:r>
          <w:fldChar w:fldCharType="end"/>
        </w:r>
      </w:hyperlink>
    </w:p>
    <w:p>
      <w:pPr>
        <w:pStyle w:val="TOC2"/>
        <w:tabs>
          <w:tab w:val="right" w:leader="dot" w:pos="8306"/>
        </w:tabs>
      </w:pPr>
      <w:hyperlink w:anchor="_Toc17977" w:history="1">
        <w:r>
          <w:rPr>
            <w:rFonts w:ascii="仿宋" w:eastAsia="仿宋" w:hAnsi="仿宋" w:cs="仿宋" w:hint="eastAsia"/>
            <w:lang w:eastAsia="zh-CN"/>
          </w:rPr>
          <w:t>(六)、经营宗旨</w:t>
        </w:r>
        <w:r>
          <w:tab/>
        </w:r>
        <w:r>
          <w:fldChar w:fldCharType="begin"/>
        </w:r>
        <w:r>
          <w:instrText xml:space="preserve"> PAGEREF _Toc17977 \h </w:instrText>
        </w:r>
        <w:r>
          <w:fldChar w:fldCharType="separate"/>
        </w:r>
        <w:r>
          <w:t>8</w:t>
        </w:r>
        <w:r>
          <w:fldChar w:fldCharType="end"/>
        </w:r>
      </w:hyperlink>
    </w:p>
    <w:p>
      <w:pPr>
        <w:pStyle w:val="TOC2"/>
        <w:tabs>
          <w:tab w:val="right" w:leader="dot" w:pos="8306"/>
        </w:tabs>
      </w:pPr>
      <w:hyperlink w:anchor="_Toc22404" w:history="1">
        <w:r>
          <w:rPr>
            <w:rFonts w:ascii="仿宋" w:eastAsia="仿宋" w:hAnsi="仿宋" w:cs="仿宋" w:hint="eastAsia"/>
            <w:lang w:eastAsia="zh-CN"/>
          </w:rPr>
          <w:t>(七)、公司发展规划</w:t>
        </w:r>
        <w:r>
          <w:tab/>
        </w:r>
        <w:r>
          <w:fldChar w:fldCharType="begin"/>
        </w:r>
        <w:r>
          <w:instrText xml:space="preserve"> PAGEREF _Toc22404 \h </w:instrText>
        </w:r>
        <w:r>
          <w:fldChar w:fldCharType="separate"/>
        </w:r>
        <w:r>
          <w:t>9</w:t>
        </w:r>
        <w:r>
          <w:fldChar w:fldCharType="end"/>
        </w:r>
      </w:hyperlink>
    </w:p>
    <w:p>
      <w:pPr>
        <w:pStyle w:val="TOC1"/>
        <w:tabs>
          <w:tab w:val="right" w:leader="dot" w:pos="8306"/>
        </w:tabs>
      </w:pPr>
      <w:hyperlink w:anchor="_Toc26938" w:history="1">
        <w:r>
          <w:rPr>
            <w:rFonts w:ascii="仿宋" w:eastAsia="仿宋" w:hAnsi="仿宋" w:cs="仿宋" w:hint="eastAsia"/>
            <w:lang w:eastAsia="zh-CN"/>
          </w:rPr>
          <w:t>二、技术方案与建筑物规划</w:t>
        </w:r>
        <w:r>
          <w:tab/>
        </w:r>
        <w:r>
          <w:fldChar w:fldCharType="begin"/>
        </w:r>
        <w:r>
          <w:instrText xml:space="preserve"> PAGEREF _Toc26938 \h </w:instrText>
        </w:r>
        <w:r>
          <w:fldChar w:fldCharType="separate"/>
        </w:r>
        <w:r>
          <w:t>10</w:t>
        </w:r>
        <w:r>
          <w:fldChar w:fldCharType="end"/>
        </w:r>
      </w:hyperlink>
    </w:p>
    <w:p>
      <w:pPr>
        <w:pStyle w:val="TOC2"/>
        <w:tabs>
          <w:tab w:val="right" w:leader="dot" w:pos="8306"/>
        </w:tabs>
      </w:pPr>
      <w:hyperlink w:anchor="_Toc20551" w:history="1">
        <w:r>
          <w:rPr>
            <w:rFonts w:ascii="仿宋" w:eastAsia="仿宋" w:hAnsi="仿宋" w:cs="仿宋" w:hint="eastAsia"/>
            <w:lang w:eastAsia="zh-CN"/>
          </w:rPr>
          <w:t>(一)、设计原则与防结皮剂项目工程概述</w:t>
        </w:r>
        <w:r>
          <w:tab/>
        </w:r>
        <w:r>
          <w:fldChar w:fldCharType="begin"/>
        </w:r>
        <w:r>
          <w:instrText xml:space="preserve"> PAGEREF _Toc20551 \h </w:instrText>
        </w:r>
        <w:r>
          <w:fldChar w:fldCharType="separate"/>
        </w:r>
        <w:r>
          <w:t>10</w:t>
        </w:r>
        <w:r>
          <w:fldChar w:fldCharType="end"/>
        </w:r>
      </w:hyperlink>
    </w:p>
    <w:p>
      <w:pPr>
        <w:pStyle w:val="TOC2"/>
        <w:tabs>
          <w:tab w:val="right" w:leader="dot" w:pos="8306"/>
        </w:tabs>
      </w:pPr>
      <w:hyperlink w:anchor="_Toc16330" w:history="1">
        <w:r>
          <w:rPr>
            <w:rFonts w:ascii="仿宋" w:eastAsia="仿宋" w:hAnsi="仿宋" w:cs="仿宋" w:hint="eastAsia"/>
            <w:lang w:eastAsia="zh-CN"/>
          </w:rPr>
          <w:t>(二)、建设选项</w:t>
        </w:r>
        <w:r>
          <w:tab/>
        </w:r>
        <w:r>
          <w:fldChar w:fldCharType="begin"/>
        </w:r>
        <w:r>
          <w:instrText xml:space="preserve"> PAGEREF _Toc16330 \h </w:instrText>
        </w:r>
        <w:r>
          <w:fldChar w:fldCharType="separate"/>
        </w:r>
        <w:r>
          <w:t>12</w:t>
        </w:r>
        <w:r>
          <w:fldChar w:fldCharType="end"/>
        </w:r>
      </w:hyperlink>
    </w:p>
    <w:p>
      <w:pPr>
        <w:pStyle w:val="TOC2"/>
        <w:tabs>
          <w:tab w:val="right" w:leader="dot" w:pos="8306"/>
        </w:tabs>
      </w:pPr>
      <w:hyperlink w:anchor="_Toc22449" w:history="1">
        <w:r>
          <w:rPr>
            <w:rFonts w:ascii="仿宋" w:eastAsia="仿宋" w:hAnsi="仿宋" w:cs="仿宋" w:hint="eastAsia"/>
            <w:lang w:eastAsia="zh-CN"/>
          </w:rPr>
          <w:t>(三)、建筑物规划与设备标准</w:t>
        </w:r>
        <w:r>
          <w:tab/>
        </w:r>
        <w:r>
          <w:fldChar w:fldCharType="begin"/>
        </w:r>
        <w:r>
          <w:instrText xml:space="preserve"> PAGEREF _Toc22449 \h </w:instrText>
        </w:r>
        <w:r>
          <w:fldChar w:fldCharType="separate"/>
        </w:r>
        <w:r>
          <w:t>13</w:t>
        </w:r>
        <w:r>
          <w:fldChar w:fldCharType="end"/>
        </w:r>
      </w:hyperlink>
    </w:p>
    <w:p>
      <w:pPr>
        <w:pStyle w:val="TOC1"/>
        <w:tabs>
          <w:tab w:val="right" w:leader="dot" w:pos="8306"/>
        </w:tabs>
      </w:pPr>
      <w:hyperlink w:anchor="_Toc8024" w:history="1">
        <w:r>
          <w:rPr>
            <w:rFonts w:ascii="仿宋" w:eastAsia="仿宋" w:hAnsi="仿宋" w:cs="仿宋" w:hint="eastAsia"/>
            <w:lang w:eastAsia="zh-CN"/>
          </w:rPr>
          <w:t>三、经济影响分析</w:t>
        </w:r>
        <w:r>
          <w:tab/>
        </w:r>
        <w:r>
          <w:fldChar w:fldCharType="begin"/>
        </w:r>
        <w:r>
          <w:instrText xml:space="preserve"> PAGEREF _Toc8024 \h </w:instrText>
        </w:r>
        <w:r>
          <w:fldChar w:fldCharType="separate"/>
        </w:r>
        <w:r>
          <w:t>14</w:t>
        </w:r>
        <w:r>
          <w:fldChar w:fldCharType="end"/>
        </w:r>
      </w:hyperlink>
    </w:p>
    <w:p>
      <w:pPr>
        <w:pStyle w:val="TOC2"/>
        <w:tabs>
          <w:tab w:val="right" w:leader="dot" w:pos="8306"/>
        </w:tabs>
      </w:pPr>
      <w:hyperlink w:anchor="_Toc4667" w:history="1">
        <w:r>
          <w:rPr>
            <w:rFonts w:ascii="仿宋" w:eastAsia="仿宋" w:hAnsi="仿宋" w:cs="仿宋" w:hint="eastAsia"/>
            <w:lang w:eastAsia="zh-CN"/>
          </w:rPr>
          <w:t>(一)、经济费用效益或费用效果分析</w:t>
        </w:r>
        <w:r>
          <w:tab/>
        </w:r>
        <w:r>
          <w:fldChar w:fldCharType="begin"/>
        </w:r>
        <w:r>
          <w:instrText xml:space="preserve"> PAGEREF _Toc4667 \h </w:instrText>
        </w:r>
        <w:r>
          <w:fldChar w:fldCharType="separate"/>
        </w:r>
        <w:r>
          <w:t>14</w:t>
        </w:r>
        <w:r>
          <w:fldChar w:fldCharType="end"/>
        </w:r>
      </w:hyperlink>
    </w:p>
    <w:p>
      <w:pPr>
        <w:pStyle w:val="TOC2"/>
        <w:tabs>
          <w:tab w:val="right" w:leader="dot" w:pos="8306"/>
        </w:tabs>
      </w:pPr>
      <w:hyperlink w:anchor="_Toc13370" w:history="1">
        <w:r>
          <w:rPr>
            <w:rFonts w:ascii="仿宋" w:eastAsia="仿宋" w:hAnsi="仿宋" w:cs="仿宋" w:hint="eastAsia"/>
            <w:lang w:eastAsia="zh-CN"/>
          </w:rPr>
          <w:t>(二)、行业影响分析</w:t>
        </w:r>
        <w:r>
          <w:tab/>
        </w:r>
        <w:r>
          <w:fldChar w:fldCharType="begin"/>
        </w:r>
        <w:r>
          <w:instrText xml:space="preserve"> PAGEREF _Toc13370 \h </w:instrText>
        </w:r>
        <w:r>
          <w:fldChar w:fldCharType="separate"/>
        </w:r>
        <w:r>
          <w:t>15</w:t>
        </w:r>
        <w:r>
          <w:fldChar w:fldCharType="end"/>
        </w:r>
      </w:hyperlink>
    </w:p>
    <w:p>
      <w:pPr>
        <w:pStyle w:val="TOC2"/>
        <w:tabs>
          <w:tab w:val="right" w:leader="dot" w:pos="8306"/>
        </w:tabs>
      </w:pPr>
      <w:hyperlink w:anchor="_Toc5561" w:history="1">
        <w:r>
          <w:rPr>
            <w:rFonts w:ascii="仿宋" w:eastAsia="仿宋" w:hAnsi="仿宋" w:cs="仿宋" w:hint="eastAsia"/>
            <w:lang w:eastAsia="zh-CN"/>
          </w:rPr>
          <w:t>(三)、区域经济影响分析</w:t>
        </w:r>
        <w:r>
          <w:tab/>
        </w:r>
        <w:r>
          <w:fldChar w:fldCharType="begin"/>
        </w:r>
        <w:r>
          <w:instrText xml:space="preserve"> PAGEREF _Toc5561 \h </w:instrText>
        </w:r>
        <w:r>
          <w:fldChar w:fldCharType="separate"/>
        </w:r>
        <w:r>
          <w:t>16</w:t>
        </w:r>
        <w:r>
          <w:fldChar w:fldCharType="end"/>
        </w:r>
      </w:hyperlink>
    </w:p>
    <w:p>
      <w:pPr>
        <w:pStyle w:val="TOC2"/>
        <w:tabs>
          <w:tab w:val="right" w:leader="dot" w:pos="8306"/>
        </w:tabs>
      </w:pPr>
      <w:hyperlink w:anchor="_Toc13435" w:history="1">
        <w:r>
          <w:rPr>
            <w:rFonts w:ascii="仿宋" w:eastAsia="仿宋" w:hAnsi="仿宋" w:cs="仿宋" w:hint="eastAsia"/>
            <w:lang w:eastAsia="zh-CN"/>
          </w:rPr>
          <w:t>(四)、宏观经济影响分析</w:t>
        </w:r>
        <w:r>
          <w:tab/>
        </w:r>
        <w:r>
          <w:fldChar w:fldCharType="begin"/>
        </w:r>
        <w:r>
          <w:instrText xml:space="preserve"> PAGEREF _Toc13435 \h </w:instrText>
        </w:r>
        <w:r>
          <w:fldChar w:fldCharType="separate"/>
        </w:r>
        <w:r>
          <w:t>17</w:t>
        </w:r>
        <w:r>
          <w:fldChar w:fldCharType="end"/>
        </w:r>
      </w:hyperlink>
    </w:p>
    <w:p>
      <w:pPr>
        <w:pStyle w:val="TOC1"/>
        <w:tabs>
          <w:tab w:val="right" w:leader="dot" w:pos="8306"/>
        </w:tabs>
      </w:pPr>
      <w:hyperlink w:anchor="_Toc358" w:history="1">
        <w:r>
          <w:rPr>
            <w:rFonts w:ascii="仿宋" w:eastAsia="仿宋" w:hAnsi="仿宋" w:cs="仿宋" w:hint="eastAsia"/>
            <w:lang w:eastAsia="zh-CN"/>
          </w:rPr>
          <w:t>四、工程设计说明</w:t>
        </w:r>
        <w:r>
          <w:tab/>
        </w:r>
        <w:r>
          <w:fldChar w:fldCharType="begin"/>
        </w:r>
        <w:r>
          <w:instrText xml:space="preserve"> PAGEREF _Toc358 \h </w:instrText>
        </w:r>
        <w:r>
          <w:fldChar w:fldCharType="separate"/>
        </w:r>
        <w:r>
          <w:t>18</w:t>
        </w:r>
        <w:r>
          <w:fldChar w:fldCharType="end"/>
        </w:r>
      </w:hyperlink>
    </w:p>
    <w:p>
      <w:pPr>
        <w:pStyle w:val="TOC2"/>
        <w:tabs>
          <w:tab w:val="right" w:leader="dot" w:pos="8306"/>
        </w:tabs>
      </w:pPr>
      <w:hyperlink w:anchor="_Toc1604" w:history="1">
        <w:r>
          <w:rPr>
            <w:rFonts w:ascii="仿宋" w:eastAsia="仿宋" w:hAnsi="仿宋" w:cs="仿宋" w:hint="eastAsia"/>
            <w:lang w:eastAsia="zh-CN"/>
          </w:rPr>
          <w:t>(一)、建筑工程设计原则</w:t>
        </w:r>
        <w:r>
          <w:tab/>
        </w:r>
        <w:r>
          <w:fldChar w:fldCharType="begin"/>
        </w:r>
        <w:r>
          <w:instrText xml:space="preserve"> PAGEREF _Toc1604 \h </w:instrText>
        </w:r>
        <w:r>
          <w:fldChar w:fldCharType="separate"/>
        </w:r>
        <w:r>
          <w:t>18</w:t>
        </w:r>
        <w:r>
          <w:fldChar w:fldCharType="end"/>
        </w:r>
      </w:hyperlink>
    </w:p>
    <w:p>
      <w:pPr>
        <w:pStyle w:val="TOC2"/>
        <w:tabs>
          <w:tab w:val="right" w:leader="dot" w:pos="8306"/>
        </w:tabs>
      </w:pPr>
      <w:hyperlink w:anchor="_Toc16186" w:history="1">
        <w:r>
          <w:rPr>
            <w:rFonts w:ascii="仿宋" w:eastAsia="仿宋" w:hAnsi="仿宋" w:cs="仿宋" w:hint="eastAsia"/>
            <w:lang w:eastAsia="zh-CN"/>
          </w:rPr>
          <w:t>(二)、防结皮剂项目工程建设标准规范</w:t>
        </w:r>
        <w:r>
          <w:tab/>
        </w:r>
        <w:r>
          <w:fldChar w:fldCharType="begin"/>
        </w:r>
        <w:r>
          <w:instrText xml:space="preserve"> PAGEREF _Toc16186 \h </w:instrText>
        </w:r>
        <w:r>
          <w:fldChar w:fldCharType="separate"/>
        </w:r>
        <w:r>
          <w:t>18</w:t>
        </w:r>
        <w:r>
          <w:fldChar w:fldCharType="end"/>
        </w:r>
      </w:hyperlink>
    </w:p>
    <w:p>
      <w:pPr>
        <w:pStyle w:val="TOC2"/>
        <w:tabs>
          <w:tab w:val="right" w:leader="dot" w:pos="8306"/>
        </w:tabs>
      </w:pPr>
      <w:hyperlink w:anchor="_Toc24149" w:history="1">
        <w:r>
          <w:rPr>
            <w:rFonts w:ascii="仿宋" w:eastAsia="仿宋" w:hAnsi="仿宋" w:cs="仿宋" w:hint="eastAsia"/>
            <w:lang w:eastAsia="zh-CN"/>
          </w:rPr>
          <w:t>(三)、防结皮剂项目总平面设计要求</w:t>
        </w:r>
        <w:r>
          <w:tab/>
        </w:r>
        <w:r>
          <w:fldChar w:fldCharType="begin"/>
        </w:r>
        <w:r>
          <w:instrText xml:space="preserve"> PAGEREF _Toc24149 \h </w:instrText>
        </w:r>
        <w:r>
          <w:fldChar w:fldCharType="separate"/>
        </w:r>
        <w:r>
          <w:t>18</w:t>
        </w:r>
        <w:r>
          <w:fldChar w:fldCharType="end"/>
        </w:r>
      </w:hyperlink>
    </w:p>
    <w:p>
      <w:pPr>
        <w:pStyle w:val="TOC2"/>
        <w:tabs>
          <w:tab w:val="right" w:leader="dot" w:pos="8306"/>
        </w:tabs>
      </w:pPr>
      <w:hyperlink w:anchor="_Toc248" w:history="1">
        <w:r>
          <w:rPr>
            <w:rFonts w:ascii="仿宋" w:eastAsia="仿宋" w:hAnsi="仿宋" w:cs="仿宋" w:hint="eastAsia"/>
            <w:lang w:eastAsia="zh-CN"/>
          </w:rPr>
          <w:t>(四)、建筑设计规范和标准</w:t>
        </w:r>
        <w:r>
          <w:tab/>
        </w:r>
        <w:r>
          <w:fldChar w:fldCharType="begin"/>
        </w:r>
        <w:r>
          <w:instrText xml:space="preserve"> PAGEREF _Toc248 \h </w:instrText>
        </w:r>
        <w:r>
          <w:fldChar w:fldCharType="separate"/>
        </w:r>
        <w:r>
          <w:t>18</w:t>
        </w:r>
        <w:r>
          <w:fldChar w:fldCharType="end"/>
        </w:r>
      </w:hyperlink>
    </w:p>
    <w:p>
      <w:pPr>
        <w:pStyle w:val="TOC2"/>
        <w:tabs>
          <w:tab w:val="right" w:leader="dot" w:pos="8306"/>
        </w:tabs>
      </w:pPr>
      <w:hyperlink w:anchor="_Toc16228" w:history="1">
        <w:r>
          <w:rPr>
            <w:rFonts w:ascii="仿宋" w:eastAsia="仿宋" w:hAnsi="仿宋" w:cs="仿宋" w:hint="eastAsia"/>
            <w:lang w:eastAsia="zh-CN"/>
          </w:rPr>
          <w:t>(五)、土建工程设计年限及安全等级</w:t>
        </w:r>
        <w:r>
          <w:tab/>
        </w:r>
        <w:r>
          <w:fldChar w:fldCharType="begin"/>
        </w:r>
        <w:r>
          <w:instrText xml:space="preserve"> PAGEREF _Toc16228 \h </w:instrText>
        </w:r>
        <w:r>
          <w:fldChar w:fldCharType="separate"/>
        </w:r>
        <w:r>
          <w:t>19</w:t>
        </w:r>
        <w:r>
          <w:fldChar w:fldCharType="end"/>
        </w:r>
      </w:hyperlink>
    </w:p>
    <w:p>
      <w:pPr>
        <w:pStyle w:val="TOC2"/>
        <w:tabs>
          <w:tab w:val="right" w:leader="dot" w:pos="8306"/>
        </w:tabs>
      </w:pPr>
      <w:hyperlink w:anchor="_Toc24211" w:history="1">
        <w:r>
          <w:rPr>
            <w:rFonts w:ascii="仿宋" w:eastAsia="仿宋" w:hAnsi="仿宋" w:cs="仿宋" w:hint="eastAsia"/>
            <w:lang w:eastAsia="zh-CN"/>
          </w:rPr>
          <w:t>(六)、建筑工程设计总体要求</w:t>
        </w:r>
        <w:r>
          <w:tab/>
        </w:r>
        <w:r>
          <w:fldChar w:fldCharType="begin"/>
        </w:r>
        <w:r>
          <w:instrText xml:space="preserve"> PAGEREF _Toc24211 \h </w:instrText>
        </w:r>
        <w:r>
          <w:fldChar w:fldCharType="separate"/>
        </w:r>
        <w:r>
          <w:t>19</w:t>
        </w:r>
        <w:r>
          <w:fldChar w:fldCharType="end"/>
        </w:r>
      </w:hyperlink>
    </w:p>
    <w:p>
      <w:pPr>
        <w:pStyle w:val="TOC1"/>
        <w:tabs>
          <w:tab w:val="right" w:leader="dot" w:pos="8306"/>
        </w:tabs>
      </w:pPr>
      <w:hyperlink w:anchor="_Toc18784" w:history="1">
        <w:r>
          <w:rPr>
            <w:rFonts w:ascii="仿宋" w:eastAsia="仿宋" w:hAnsi="仿宋" w:cs="仿宋" w:hint="eastAsia"/>
            <w:lang w:eastAsia="zh-CN"/>
          </w:rPr>
          <w:t>五、发展规划分析</w:t>
        </w:r>
        <w:r>
          <w:tab/>
        </w:r>
        <w:r>
          <w:fldChar w:fldCharType="begin"/>
        </w:r>
        <w:r>
          <w:instrText xml:space="preserve"> PAGEREF _Toc18784 \h </w:instrText>
        </w:r>
        <w:r>
          <w:fldChar w:fldCharType="separate"/>
        </w:r>
        <w:r>
          <w:t>19</w:t>
        </w:r>
        <w:r>
          <w:fldChar w:fldCharType="end"/>
        </w:r>
      </w:hyperlink>
    </w:p>
    <w:p>
      <w:pPr>
        <w:pStyle w:val="TOC2"/>
        <w:tabs>
          <w:tab w:val="right" w:leader="dot" w:pos="8306"/>
        </w:tabs>
      </w:pPr>
      <w:hyperlink w:anchor="_Toc26845" w:history="1">
        <w:r>
          <w:rPr>
            <w:rFonts w:ascii="仿宋" w:eastAsia="仿宋" w:hAnsi="仿宋" w:cs="仿宋" w:hint="eastAsia"/>
            <w:lang w:eastAsia="zh-CN"/>
          </w:rPr>
          <w:t>(一)、公司发展规划</w:t>
        </w:r>
        <w:r>
          <w:tab/>
        </w:r>
        <w:r>
          <w:fldChar w:fldCharType="begin"/>
        </w:r>
        <w:r>
          <w:instrText xml:space="preserve"> PAGEREF _Toc26845 \h </w:instrText>
        </w:r>
        <w:r>
          <w:fldChar w:fldCharType="separate"/>
        </w:r>
        <w:r>
          <w:t>19</w:t>
        </w:r>
        <w:r>
          <w:fldChar w:fldCharType="end"/>
        </w:r>
      </w:hyperlink>
    </w:p>
    <w:p>
      <w:pPr>
        <w:pStyle w:val="TOC2"/>
        <w:tabs>
          <w:tab w:val="right" w:leader="dot" w:pos="8306"/>
        </w:tabs>
      </w:pPr>
      <w:hyperlink w:anchor="_Toc32746" w:history="1">
        <w:r>
          <w:rPr>
            <w:rFonts w:ascii="仿宋" w:eastAsia="仿宋" w:hAnsi="仿宋" w:cs="仿宋" w:hint="eastAsia"/>
            <w:lang w:eastAsia="zh-CN"/>
          </w:rPr>
          <w:t>(二)、保障措施</w:t>
        </w:r>
        <w:r>
          <w:tab/>
        </w:r>
        <w:r>
          <w:fldChar w:fldCharType="begin"/>
        </w:r>
        <w:r>
          <w:instrText xml:space="preserve"> PAGEREF _Toc32746 \h </w:instrText>
        </w:r>
        <w:r>
          <w:fldChar w:fldCharType="separate"/>
        </w:r>
        <w:r>
          <w:t>22</w:t>
        </w:r>
        <w:r>
          <w:fldChar w:fldCharType="end"/>
        </w:r>
      </w:hyperlink>
    </w:p>
    <w:p>
      <w:pPr>
        <w:pStyle w:val="TOC1"/>
        <w:tabs>
          <w:tab w:val="right" w:leader="dot" w:pos="8306"/>
        </w:tabs>
      </w:pPr>
      <w:hyperlink w:anchor="_Toc23204" w:history="1">
        <w:r>
          <w:rPr>
            <w:rFonts w:ascii="仿宋" w:eastAsia="仿宋" w:hAnsi="仿宋" w:cs="仿宋" w:hint="eastAsia"/>
            <w:lang w:eastAsia="zh-CN"/>
          </w:rPr>
          <w:t>六、防结皮剂项目承办单位基本情况</w:t>
        </w:r>
        <w:r>
          <w:tab/>
        </w:r>
        <w:r>
          <w:fldChar w:fldCharType="begin"/>
        </w:r>
        <w:r>
          <w:instrText xml:space="preserve"> PAGEREF _Toc23204 \h </w:instrText>
        </w:r>
        <w:r>
          <w:fldChar w:fldCharType="separate"/>
        </w:r>
        <w:r>
          <w:t>22</w:t>
        </w:r>
        <w:r>
          <w:fldChar w:fldCharType="end"/>
        </w:r>
      </w:hyperlink>
    </w:p>
    <w:p>
      <w:pPr>
        <w:pStyle w:val="TOC2"/>
        <w:tabs>
          <w:tab w:val="right" w:leader="dot" w:pos="8306"/>
        </w:tabs>
      </w:pPr>
      <w:hyperlink w:anchor="_Toc10631" w:history="1">
        <w:r>
          <w:rPr>
            <w:rFonts w:ascii="仿宋" w:eastAsia="仿宋" w:hAnsi="仿宋" w:cs="仿宋" w:hint="eastAsia"/>
            <w:lang w:eastAsia="zh-CN"/>
          </w:rPr>
          <w:t>(一)、公司基本信息</w:t>
        </w:r>
        <w:r>
          <w:tab/>
        </w:r>
        <w:r>
          <w:fldChar w:fldCharType="begin"/>
        </w:r>
        <w:r>
          <w:instrText xml:space="preserve"> PAGEREF _Toc10631 \h </w:instrText>
        </w:r>
        <w:r>
          <w:fldChar w:fldCharType="separate"/>
        </w:r>
        <w:r>
          <w:t>22</w:t>
        </w:r>
        <w:r>
          <w:fldChar w:fldCharType="end"/>
        </w:r>
      </w:hyperlink>
    </w:p>
    <w:p>
      <w:pPr>
        <w:pStyle w:val="TOC2"/>
        <w:tabs>
          <w:tab w:val="right" w:leader="dot" w:pos="8306"/>
        </w:tabs>
      </w:pPr>
      <w:hyperlink w:anchor="_Toc9117" w:history="1">
        <w:r>
          <w:rPr>
            <w:rFonts w:ascii="仿宋" w:eastAsia="仿宋" w:hAnsi="仿宋" w:cs="仿宋" w:hint="eastAsia"/>
            <w:lang w:eastAsia="zh-CN"/>
          </w:rPr>
          <w:t>(二)、公司简介</w:t>
        </w:r>
        <w:r>
          <w:tab/>
        </w:r>
        <w:r>
          <w:fldChar w:fldCharType="begin"/>
        </w:r>
        <w:r>
          <w:instrText xml:space="preserve"> PAGEREF _Toc9117 \h </w:instrText>
        </w:r>
        <w:r>
          <w:fldChar w:fldCharType="separate"/>
        </w:r>
        <w:r>
          <w:t>23</w:t>
        </w:r>
        <w:r>
          <w:fldChar w:fldCharType="end"/>
        </w:r>
      </w:hyperlink>
    </w:p>
    <w:p>
      <w:pPr>
        <w:pStyle w:val="TOC2"/>
        <w:tabs>
          <w:tab w:val="right" w:leader="dot" w:pos="8306"/>
        </w:tabs>
      </w:pPr>
      <w:hyperlink w:anchor="_Toc13646" w:history="1">
        <w:r>
          <w:rPr>
            <w:rFonts w:ascii="仿宋" w:eastAsia="仿宋" w:hAnsi="仿宋" w:cs="仿宋" w:hint="eastAsia"/>
            <w:lang w:eastAsia="zh-CN"/>
          </w:rPr>
          <w:t>(三)、公司主要财务数据</w:t>
        </w:r>
        <w:r>
          <w:tab/>
        </w:r>
        <w:r>
          <w:fldChar w:fldCharType="begin"/>
        </w:r>
        <w:r>
          <w:instrText xml:space="preserve"> PAGEREF _Toc13646 \h </w:instrText>
        </w:r>
        <w:r>
          <w:fldChar w:fldCharType="separate"/>
        </w:r>
        <w:r>
          <w:t>23</w:t>
        </w:r>
        <w:r>
          <w:fldChar w:fldCharType="end"/>
        </w:r>
      </w:hyperlink>
    </w:p>
    <w:p>
      <w:pPr>
        <w:pStyle w:val="TOC2"/>
        <w:tabs>
          <w:tab w:val="right" w:leader="dot" w:pos="8306"/>
        </w:tabs>
      </w:pPr>
      <w:hyperlink w:anchor="_Toc9173" w:history="1">
        <w:r>
          <w:rPr>
            <w:rFonts w:ascii="仿宋" w:eastAsia="仿宋" w:hAnsi="仿宋" w:cs="仿宋" w:hint="eastAsia"/>
            <w:lang w:eastAsia="zh-CN"/>
          </w:rPr>
          <w:t>(四)、核心人员介绍</w:t>
        </w:r>
        <w:r>
          <w:tab/>
        </w:r>
        <w:r>
          <w:fldChar w:fldCharType="begin"/>
        </w:r>
        <w:r>
          <w:instrText xml:space="preserve"> PAGEREF _Toc9173 \h </w:instrText>
        </w:r>
        <w:r>
          <w:fldChar w:fldCharType="separate"/>
        </w:r>
        <w:r>
          <w:t>23</w:t>
        </w:r>
        <w:r>
          <w:fldChar w:fldCharType="end"/>
        </w:r>
      </w:hyperlink>
    </w:p>
    <w:p>
      <w:pPr>
        <w:pStyle w:val="TOC1"/>
        <w:tabs>
          <w:tab w:val="right" w:leader="dot" w:pos="8306"/>
        </w:tabs>
      </w:pPr>
      <w:hyperlink w:anchor="_Toc17186" w:history="1">
        <w:r>
          <w:rPr>
            <w:rFonts w:ascii="仿宋" w:eastAsia="仿宋" w:hAnsi="仿宋" w:cs="仿宋" w:hint="eastAsia"/>
            <w:lang w:eastAsia="zh-CN"/>
          </w:rPr>
          <w:t>七、防结皮剂危机管理与应对策略</w:t>
        </w:r>
        <w:r>
          <w:tab/>
        </w:r>
        <w:r>
          <w:fldChar w:fldCharType="begin"/>
        </w:r>
        <w:r>
          <w:instrText xml:space="preserve"> PAGEREF _Toc17186 \h </w:instrText>
        </w:r>
        <w:r>
          <w:fldChar w:fldCharType="separate"/>
        </w:r>
        <w:r>
          <w:t>24</w:t>
        </w:r>
        <w:r>
          <w:fldChar w:fldCharType="end"/>
        </w:r>
      </w:hyperlink>
    </w:p>
    <w:p>
      <w:pPr>
        <w:pStyle w:val="TOC2"/>
        <w:tabs>
          <w:tab w:val="right" w:leader="dot" w:pos="8306"/>
        </w:tabs>
      </w:pPr>
      <w:hyperlink w:anchor="_Toc25472" w:history="1">
        <w:r>
          <w:rPr>
            <w:rFonts w:ascii="仿宋" w:eastAsia="仿宋" w:hAnsi="仿宋" w:cs="仿宋" w:hint="eastAsia"/>
            <w:lang w:eastAsia="zh-CN"/>
          </w:rPr>
          <w:t>(一)、危机预警与应急计划</w:t>
        </w:r>
        <w:r>
          <w:tab/>
        </w:r>
        <w:r>
          <w:fldChar w:fldCharType="begin"/>
        </w:r>
        <w:r>
          <w:instrText xml:space="preserve"> PAGEREF _Toc25472 \h </w:instrText>
        </w:r>
        <w:r>
          <w:fldChar w:fldCharType="separate"/>
        </w:r>
        <w:r>
          <w:t>24</w:t>
        </w:r>
        <w:r>
          <w:fldChar w:fldCharType="end"/>
        </w:r>
      </w:hyperlink>
    </w:p>
    <w:p>
      <w:pPr>
        <w:pStyle w:val="TOC2"/>
        <w:tabs>
          <w:tab w:val="right" w:leader="dot" w:pos="8306"/>
        </w:tabs>
      </w:pPr>
      <w:hyperlink w:anchor="_Toc2755" w:history="1">
        <w:r>
          <w:rPr>
            <w:rFonts w:ascii="仿宋" w:eastAsia="仿宋" w:hAnsi="仿宋" w:cs="仿宋" w:hint="eastAsia"/>
            <w:lang w:eastAsia="zh-CN"/>
          </w:rPr>
          <w:t>(二)、公关与危机沟通</w:t>
        </w:r>
        <w:r>
          <w:tab/>
        </w:r>
        <w:r>
          <w:fldChar w:fldCharType="begin"/>
        </w:r>
        <w:r>
          <w:instrText xml:space="preserve"> PAGEREF _Toc2755 \h </w:instrText>
        </w:r>
        <w:r>
          <w:fldChar w:fldCharType="separate"/>
        </w:r>
        <w:r>
          <w:t>25</w:t>
        </w:r>
        <w:r>
          <w:fldChar w:fldCharType="end"/>
        </w:r>
      </w:hyperlink>
    </w:p>
    <w:p>
      <w:pPr>
        <w:pStyle w:val="TOC2"/>
        <w:tabs>
          <w:tab w:val="right" w:leader="dot" w:pos="8306"/>
        </w:tabs>
      </w:pPr>
      <w:hyperlink w:anchor="_Toc12889" w:history="1">
        <w:r>
          <w:rPr>
            <w:rFonts w:ascii="仿宋" w:eastAsia="仿宋" w:hAnsi="仿宋" w:cs="仿宋" w:hint="eastAsia"/>
            <w:lang w:eastAsia="zh-CN"/>
          </w:rPr>
          <w:t>(三)、媒体关系与舆情管理</w:t>
        </w:r>
        <w:r>
          <w:tab/>
        </w:r>
        <w:r>
          <w:fldChar w:fldCharType="begin"/>
        </w:r>
        <w:r>
          <w:instrText xml:space="preserve"> PAGEREF _Toc12889 \h </w:instrText>
        </w:r>
        <w:r>
          <w:fldChar w:fldCharType="separate"/>
        </w:r>
        <w:r>
          <w:t>27</w:t>
        </w:r>
        <w:r>
          <w:fldChar w:fldCharType="end"/>
        </w:r>
      </w:hyperlink>
    </w:p>
    <w:p>
      <w:pPr>
        <w:pStyle w:val="TOC2"/>
        <w:tabs>
          <w:tab w:val="right" w:leader="dot" w:pos="8306"/>
        </w:tabs>
      </w:pPr>
      <w:hyperlink w:anchor="_Toc40" w:history="1">
        <w:r>
          <w:rPr>
            <w:rFonts w:ascii="仿宋" w:eastAsia="仿宋" w:hAnsi="仿宋" w:cs="仿宋" w:hint="eastAsia"/>
            <w:lang w:eastAsia="zh-CN"/>
          </w:rPr>
          <w:t>(四)、企业社会责任与危机回应</w:t>
        </w:r>
        <w:r>
          <w:tab/>
        </w:r>
        <w:r>
          <w:fldChar w:fldCharType="begin"/>
        </w:r>
        <w:r>
          <w:instrText xml:space="preserve"> PAGEREF _Toc40 \h </w:instrText>
        </w:r>
        <w:r>
          <w:fldChar w:fldCharType="separate"/>
        </w:r>
        <w:r>
          <w:t>28</w:t>
        </w:r>
        <w:r>
          <w:fldChar w:fldCharType="end"/>
        </w:r>
      </w:hyperlink>
    </w:p>
    <w:p>
      <w:pPr>
        <w:pStyle w:val="TOC1"/>
        <w:tabs>
          <w:tab w:val="right" w:leader="dot" w:pos="8306"/>
        </w:tabs>
      </w:pPr>
      <w:hyperlink w:anchor="_Toc13045" w:history="1">
        <w:r>
          <w:rPr>
            <w:rFonts w:ascii="仿宋" w:eastAsia="仿宋" w:hAnsi="仿宋" w:cs="仿宋" w:hint="eastAsia"/>
            <w:lang w:eastAsia="zh-CN"/>
          </w:rPr>
          <w:t>八、建设进度分析</w:t>
        </w:r>
        <w:r>
          <w:tab/>
        </w:r>
        <w:r>
          <w:fldChar w:fldCharType="begin"/>
        </w:r>
        <w:r>
          <w:instrText xml:space="preserve"> PAGEREF _Toc13045 \h </w:instrText>
        </w:r>
        <w:r>
          <w:fldChar w:fldCharType="separate"/>
        </w:r>
        <w:r>
          <w:t>29</w:t>
        </w:r>
        <w:r>
          <w:fldChar w:fldCharType="end"/>
        </w:r>
      </w:hyperlink>
    </w:p>
    <w:p>
      <w:pPr>
        <w:pStyle w:val="TOC2"/>
        <w:tabs>
          <w:tab w:val="right" w:leader="dot" w:pos="8306"/>
        </w:tabs>
      </w:pPr>
      <w:hyperlink w:anchor="_Toc18446" w:history="1">
        <w:r>
          <w:rPr>
            <w:rFonts w:ascii="仿宋" w:eastAsia="仿宋" w:hAnsi="仿宋" w:cs="仿宋" w:hint="eastAsia"/>
            <w:lang w:eastAsia="zh-CN"/>
          </w:rPr>
          <w:t>(一)、防结皮剂项目进度安排</w:t>
        </w:r>
        <w:r>
          <w:tab/>
        </w:r>
        <w:r>
          <w:fldChar w:fldCharType="begin"/>
        </w:r>
        <w:r>
          <w:instrText xml:space="preserve"> PAGEREF _Toc18446 \h </w:instrText>
        </w:r>
        <w:r>
          <w:fldChar w:fldCharType="separate"/>
        </w:r>
        <w:r>
          <w:t>29</w:t>
        </w:r>
        <w:r>
          <w:fldChar w:fldCharType="end"/>
        </w:r>
      </w:hyperlink>
    </w:p>
    <w:p>
      <w:pPr>
        <w:pStyle w:val="TOC2"/>
        <w:tabs>
          <w:tab w:val="right" w:leader="dot" w:pos="8306"/>
        </w:tabs>
      </w:pPr>
      <w:hyperlink w:anchor="_Toc14772" w:history="1">
        <w:r>
          <w:rPr>
            <w:rFonts w:ascii="仿宋" w:eastAsia="仿宋" w:hAnsi="仿宋" w:cs="仿宋" w:hint="eastAsia"/>
            <w:lang w:eastAsia="zh-CN"/>
          </w:rPr>
          <w:t>(二)、防结皮剂项目实施保障措施</w:t>
        </w:r>
        <w:r>
          <w:tab/>
        </w:r>
        <w:r>
          <w:fldChar w:fldCharType="begin"/>
        </w:r>
        <w:r>
          <w:instrText xml:space="preserve"> PAGEREF _Toc14772 \h </w:instrText>
        </w:r>
        <w:r>
          <w:fldChar w:fldCharType="separate"/>
        </w:r>
        <w:r>
          <w:t>30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016" w:history="1">
        <w:r>
          <w:rPr>
            <w:rFonts w:ascii="仿宋" w:eastAsia="仿宋" w:hAnsi="仿宋" w:cs="仿宋" w:hint="eastAsia"/>
            <w:lang w:eastAsia="zh-CN"/>
          </w:rPr>
          <w:t>九、项目变更管理</w:t>
        </w:r>
        <w:r>
          <w:tab/>
        </w:r>
        <w:r>
          <w:fldChar w:fldCharType="begin"/>
        </w:r>
        <w:r>
          <w:instrText xml:space="preserve"> PAGEREF _Toc26016 \h </w:instrText>
        </w:r>
        <w:r>
          <w:fldChar w:fldCharType="separate"/>
        </w:r>
        <w:r>
          <w:t>31</w:t>
        </w:r>
        <w:r>
          <w:fldChar w:fldCharType="end"/>
        </w:r>
      </w:hyperlink>
    </w:p>
    <w:p>
      <w:pPr>
        <w:pStyle w:val="TOC2"/>
        <w:tabs>
          <w:tab w:val="right" w:leader="dot" w:pos="8306"/>
        </w:tabs>
      </w:pPr>
      <w:hyperlink w:anchor="_Toc25652" w:history="1">
        <w:r>
          <w:rPr>
            <w:rFonts w:ascii="仿宋" w:eastAsia="仿宋" w:hAnsi="仿宋" w:cs="仿宋" w:hint="eastAsia"/>
            <w:lang w:eastAsia="zh-CN"/>
          </w:rPr>
          <w:t>(一)、变更控制流程</w:t>
        </w:r>
        <w:r>
          <w:tab/>
        </w:r>
        <w:r>
          <w:fldChar w:fldCharType="begin"/>
        </w:r>
        <w:r>
          <w:instrText xml:space="preserve"> PAGEREF _Toc25652 \h </w:instrText>
        </w:r>
        <w:r>
          <w:fldChar w:fldCharType="separate"/>
        </w:r>
        <w:r>
          <w:t>31</w:t>
        </w:r>
        <w:r>
          <w:fldChar w:fldCharType="end"/>
        </w:r>
      </w:hyperlink>
    </w:p>
    <w:p>
      <w:pPr>
        <w:pStyle w:val="TOC2"/>
        <w:tabs>
          <w:tab w:val="right" w:leader="dot" w:pos="8306"/>
        </w:tabs>
      </w:pPr>
      <w:hyperlink w:anchor="_Toc4761" w:history="1">
        <w:r>
          <w:rPr>
            <w:rFonts w:ascii="仿宋" w:eastAsia="仿宋" w:hAnsi="仿宋" w:cs="仿宋" w:hint="eastAsia"/>
            <w:lang w:eastAsia="zh-CN"/>
          </w:rPr>
          <w:t>(二)、影响评估与处理</w:t>
        </w:r>
        <w:r>
          <w:tab/>
        </w:r>
        <w:r>
          <w:fldChar w:fldCharType="begin"/>
        </w:r>
        <w:r>
          <w:instrText xml:space="preserve"> PAGEREF _Toc4761 \h </w:instrText>
        </w:r>
        <w:r>
          <w:fldChar w:fldCharType="separate"/>
        </w:r>
        <w:r>
          <w:t>32</w:t>
        </w:r>
        <w:r>
          <w:fldChar w:fldCharType="end"/>
        </w:r>
      </w:hyperlink>
    </w:p>
    <w:p>
      <w:pPr>
        <w:pStyle w:val="TOC2"/>
        <w:tabs>
          <w:tab w:val="right" w:leader="dot" w:pos="8306"/>
        </w:tabs>
      </w:pPr>
      <w:hyperlink w:anchor="_Toc13690" w:history="1">
        <w:r>
          <w:rPr>
            <w:rFonts w:ascii="仿宋" w:eastAsia="仿宋" w:hAnsi="仿宋" w:cs="仿宋" w:hint="eastAsia"/>
            <w:lang w:eastAsia="zh-CN"/>
          </w:rPr>
          <w:t>(三)、变更记录与追踪</w:t>
        </w:r>
        <w:r>
          <w:tab/>
        </w:r>
        <w:r>
          <w:fldChar w:fldCharType="begin"/>
        </w:r>
        <w:r>
          <w:instrText xml:space="preserve"> PAGEREF _Toc13690 \h </w:instrText>
        </w:r>
        <w:r>
          <w:fldChar w:fldCharType="separate"/>
        </w:r>
        <w:r>
          <w:t>34</w:t>
        </w:r>
        <w:r>
          <w:fldChar w:fldCharType="end"/>
        </w:r>
      </w:hyperlink>
    </w:p>
    <w:p>
      <w:pPr>
        <w:pStyle w:val="TOC2"/>
        <w:tabs>
          <w:tab w:val="right" w:leader="dot" w:pos="8306"/>
        </w:tabs>
      </w:pPr>
      <w:hyperlink w:anchor="_Toc32089" w:history="1">
        <w:r>
          <w:rPr>
            <w:rFonts w:ascii="仿宋" w:eastAsia="仿宋" w:hAnsi="仿宋" w:cs="仿宋" w:hint="eastAsia"/>
            <w:lang w:eastAsia="zh-CN"/>
          </w:rPr>
          <w:t>(四)、变更管理策略</w:t>
        </w:r>
        <w:r>
          <w:tab/>
        </w:r>
        <w:r>
          <w:fldChar w:fldCharType="begin"/>
        </w:r>
        <w:r>
          <w:instrText xml:space="preserve"> PAGEREF _Toc32089 \h </w:instrText>
        </w:r>
        <w:r>
          <w:fldChar w:fldCharType="separate"/>
        </w:r>
        <w:r>
          <w:t>35</w:t>
        </w:r>
        <w:r>
          <w:fldChar w:fldCharType="end"/>
        </w:r>
      </w:hyperlink>
    </w:p>
    <w:p>
      <w:pPr>
        <w:pStyle w:val="TOC1"/>
        <w:tabs>
          <w:tab w:val="right" w:leader="dot" w:pos="8306"/>
        </w:tabs>
      </w:pPr>
      <w:hyperlink w:anchor="_Toc9251" w:history="1">
        <w:r>
          <w:rPr>
            <w:rFonts w:ascii="仿宋" w:eastAsia="仿宋" w:hAnsi="仿宋" w:cs="仿宋" w:hint="eastAsia"/>
            <w:lang w:eastAsia="zh-CN"/>
          </w:rPr>
          <w:t>十、防结皮剂行业消费者市场分析</w:t>
        </w:r>
        <w:r>
          <w:tab/>
        </w:r>
        <w:r>
          <w:fldChar w:fldCharType="begin"/>
        </w:r>
        <w:r>
          <w:instrText xml:space="preserve"> PAGEREF _Toc9251 \h </w:instrText>
        </w:r>
        <w:r>
          <w:fldChar w:fldCharType="separate"/>
        </w:r>
        <w:r>
          <w:t>37</w:t>
        </w:r>
        <w:r>
          <w:fldChar w:fldCharType="end"/>
        </w:r>
      </w:hyperlink>
    </w:p>
    <w:p>
      <w:pPr>
        <w:pStyle w:val="TOC2"/>
        <w:tabs>
          <w:tab w:val="right" w:leader="dot" w:pos="8306"/>
        </w:tabs>
      </w:pPr>
      <w:hyperlink w:anchor="_Toc17603" w:history="1">
        <w:r>
          <w:rPr>
            <w:rFonts w:ascii="仿宋" w:eastAsia="仿宋" w:hAnsi="仿宋" w:cs="仿宋" w:hint="eastAsia"/>
            <w:lang w:eastAsia="zh-CN"/>
          </w:rPr>
          <w:t>(一)、市场规模及增长趋势</w:t>
        </w:r>
        <w:r>
          <w:tab/>
        </w:r>
        <w:r>
          <w:fldChar w:fldCharType="begin"/>
        </w:r>
        <w:r>
          <w:instrText xml:space="preserve"> PAGEREF _Toc17603 \h </w:instrText>
        </w:r>
        <w:r>
          <w:fldChar w:fldCharType="separate"/>
        </w:r>
        <w:r>
          <w:t>37</w:t>
        </w:r>
        <w:r>
          <w:fldChar w:fldCharType="end"/>
        </w:r>
      </w:hyperlink>
    </w:p>
    <w:p>
      <w:pPr>
        <w:pStyle w:val="TOC2"/>
        <w:tabs>
          <w:tab w:val="right" w:leader="dot" w:pos="8306"/>
        </w:tabs>
      </w:pPr>
      <w:hyperlink w:anchor="_Toc13146" w:history="1">
        <w:r>
          <w:rPr>
            <w:rFonts w:ascii="仿宋" w:eastAsia="仿宋" w:hAnsi="仿宋" w:cs="仿宋" w:hint="eastAsia"/>
            <w:lang w:eastAsia="zh-CN"/>
          </w:rPr>
          <w:t>(二)、消费者需求特征</w:t>
        </w:r>
        <w:r>
          <w:tab/>
        </w:r>
        <w:r>
          <w:fldChar w:fldCharType="begin"/>
        </w:r>
        <w:r>
          <w:instrText xml:space="preserve"> PAGEREF _Toc13146 \h </w:instrText>
        </w:r>
        <w:r>
          <w:fldChar w:fldCharType="separate"/>
        </w:r>
        <w:r>
          <w:t>37</w:t>
        </w:r>
        <w:r>
          <w:fldChar w:fldCharType="end"/>
        </w:r>
      </w:hyperlink>
    </w:p>
    <w:p>
      <w:pPr>
        <w:pStyle w:val="TOC2"/>
        <w:tabs>
          <w:tab w:val="right" w:leader="dot" w:pos="8306"/>
        </w:tabs>
      </w:pPr>
      <w:hyperlink w:anchor="_Toc2011" w:history="1">
        <w:r>
          <w:rPr>
            <w:rFonts w:ascii="仿宋" w:eastAsia="仿宋" w:hAnsi="仿宋" w:cs="仿宋" w:hint="eastAsia"/>
            <w:lang w:eastAsia="zh-CN"/>
          </w:rPr>
          <w:t>(三)、消费者购买行为和偏好</w:t>
        </w:r>
        <w:r>
          <w:tab/>
        </w:r>
        <w:r>
          <w:fldChar w:fldCharType="begin"/>
        </w:r>
        <w:r>
          <w:instrText xml:space="preserve"> PAGEREF _Toc2011 \h </w:instrText>
        </w:r>
        <w:r>
          <w:fldChar w:fldCharType="separate"/>
        </w:r>
        <w:r>
          <w:t>38</w:t>
        </w:r>
        <w:r>
          <w:fldChar w:fldCharType="end"/>
        </w:r>
      </w:hyperlink>
    </w:p>
    <w:p>
      <w:pPr>
        <w:pStyle w:val="TOC2"/>
        <w:tabs>
          <w:tab w:val="right" w:leader="dot" w:pos="8306"/>
        </w:tabs>
      </w:pPr>
      <w:hyperlink w:anchor="_Toc13430" w:history="1">
        <w:r>
          <w:rPr>
            <w:rFonts w:ascii="仿宋" w:eastAsia="仿宋" w:hAnsi="仿宋" w:cs="仿宋" w:hint="eastAsia"/>
            <w:lang w:eastAsia="zh-CN"/>
          </w:rPr>
          <w:t>(四)、竞争对手分析</w:t>
        </w:r>
        <w:r>
          <w:tab/>
        </w:r>
        <w:r>
          <w:fldChar w:fldCharType="begin"/>
        </w:r>
        <w:r>
          <w:instrText xml:space="preserve"> PAGEREF _Toc13430 \h </w:instrText>
        </w:r>
        <w:r>
          <w:fldChar w:fldCharType="separate"/>
        </w:r>
        <w:r>
          <w:t>39</w:t>
        </w:r>
        <w:r>
          <w:fldChar w:fldCharType="end"/>
        </w:r>
      </w:hyperlink>
    </w:p>
    <w:p>
      <w:pPr>
        <w:pStyle w:val="TOC1"/>
        <w:tabs>
          <w:tab w:val="right" w:leader="dot" w:pos="8306"/>
        </w:tabs>
      </w:pPr>
      <w:hyperlink w:anchor="_Toc20347" w:history="1">
        <w:r>
          <w:rPr>
            <w:rFonts w:ascii="仿宋" w:eastAsia="仿宋" w:hAnsi="仿宋" w:cs="仿宋" w:hint="eastAsia"/>
            <w:lang w:eastAsia="zh-CN"/>
          </w:rPr>
          <w:t>十一、技术与研发计划</w:t>
        </w:r>
        <w:r>
          <w:tab/>
        </w:r>
        <w:r>
          <w:fldChar w:fldCharType="begin"/>
        </w:r>
        <w:r>
          <w:instrText xml:space="preserve"> PAGEREF _Toc20347 \h </w:instrText>
        </w:r>
        <w:r>
          <w:fldChar w:fldCharType="separate"/>
        </w:r>
        <w:r>
          <w:t>39</w:t>
        </w:r>
        <w:r>
          <w:fldChar w:fldCharType="end"/>
        </w:r>
      </w:hyperlink>
    </w:p>
    <w:p>
      <w:pPr>
        <w:pStyle w:val="TOC2"/>
        <w:tabs>
          <w:tab w:val="right" w:leader="dot" w:pos="8306"/>
        </w:tabs>
      </w:pPr>
      <w:hyperlink w:anchor="_Toc32348" w:history="1">
        <w:r>
          <w:rPr>
            <w:rFonts w:ascii="仿宋" w:eastAsia="仿宋" w:hAnsi="仿宋" w:cs="仿宋" w:hint="eastAsia"/>
            <w:lang w:eastAsia="zh-CN"/>
          </w:rPr>
          <w:t>(一)、技术背景与解决方案</w:t>
        </w:r>
        <w:r>
          <w:tab/>
        </w:r>
        <w:r>
          <w:fldChar w:fldCharType="begin"/>
        </w:r>
        <w:r>
          <w:instrText xml:space="preserve"> PAGEREF _Toc32348 \h </w:instrText>
        </w:r>
        <w:r>
          <w:fldChar w:fldCharType="separate"/>
        </w:r>
        <w:r>
          <w:t>39</w:t>
        </w:r>
        <w:r>
          <w:fldChar w:fldCharType="end"/>
        </w:r>
      </w:hyperlink>
    </w:p>
    <w:p>
      <w:pPr>
        <w:pStyle w:val="TOC2"/>
        <w:tabs>
          <w:tab w:val="right" w:leader="dot" w:pos="8306"/>
        </w:tabs>
      </w:pPr>
      <w:hyperlink w:anchor="_Toc2717" w:history="1">
        <w:r>
          <w:rPr>
            <w:rFonts w:ascii="仿宋" w:eastAsia="仿宋" w:hAnsi="仿宋" w:cs="仿宋" w:hint="eastAsia"/>
            <w:lang w:eastAsia="zh-CN"/>
          </w:rPr>
          <w:t>(二)、研发团队与能力</w:t>
        </w:r>
        <w:r>
          <w:tab/>
        </w:r>
        <w:r>
          <w:fldChar w:fldCharType="begin"/>
        </w:r>
        <w:r>
          <w:instrText xml:space="preserve"> PAGEREF _Toc2717 \h </w:instrText>
        </w:r>
        <w:r>
          <w:fldChar w:fldCharType="separate"/>
        </w:r>
        <w:r>
          <w:t>41</w:t>
        </w:r>
        <w:r>
          <w:fldChar w:fldCharType="end"/>
        </w:r>
      </w:hyperlink>
    </w:p>
    <w:p>
      <w:pPr>
        <w:pStyle w:val="TOC1"/>
        <w:tabs>
          <w:tab w:val="right" w:leader="dot" w:pos="8306"/>
        </w:tabs>
      </w:pPr>
      <w:hyperlink w:anchor="_Toc4379" w:history="1">
        <w:r>
          <w:rPr>
            <w:rFonts w:ascii="仿宋" w:eastAsia="仿宋" w:hAnsi="仿宋" w:cs="仿宋" w:hint="eastAsia"/>
            <w:lang w:eastAsia="zh-CN"/>
          </w:rPr>
          <w:t>十二、法人治理结构</w:t>
        </w:r>
        <w:r>
          <w:tab/>
        </w:r>
        <w:r>
          <w:fldChar w:fldCharType="begin"/>
        </w:r>
        <w:r>
          <w:instrText xml:space="preserve"> PAGEREF _Toc4379 \h </w:instrText>
        </w:r>
        <w:r>
          <w:fldChar w:fldCharType="separate"/>
        </w:r>
        <w:r>
          <w:t>42</w:t>
        </w:r>
        <w:r>
          <w:fldChar w:fldCharType="end"/>
        </w:r>
      </w:hyperlink>
    </w:p>
    <w:p>
      <w:pPr>
        <w:pStyle w:val="TOC2"/>
        <w:tabs>
          <w:tab w:val="right" w:leader="dot" w:pos="8306"/>
        </w:tabs>
      </w:pPr>
      <w:hyperlink w:anchor="_Toc23053" w:history="1">
        <w:r>
          <w:rPr>
            <w:rFonts w:ascii="仿宋" w:eastAsia="仿宋" w:hAnsi="仿宋" w:cs="仿宋" w:hint="eastAsia"/>
            <w:lang w:eastAsia="zh-CN"/>
          </w:rPr>
          <w:t>(一)、股东权利及义务</w:t>
        </w:r>
        <w:r>
          <w:tab/>
        </w:r>
        <w:r>
          <w:fldChar w:fldCharType="begin"/>
        </w:r>
        <w:r>
          <w:instrText xml:space="preserve"> PAGEREF _Toc23053 \h </w:instrText>
        </w:r>
        <w:r>
          <w:fldChar w:fldCharType="separate"/>
        </w:r>
        <w:r>
          <w:t>42</w:t>
        </w:r>
        <w:r>
          <w:fldChar w:fldCharType="end"/>
        </w:r>
      </w:hyperlink>
    </w:p>
    <w:p>
      <w:pPr>
        <w:pStyle w:val="TOC2"/>
        <w:tabs>
          <w:tab w:val="right" w:leader="dot" w:pos="8306"/>
        </w:tabs>
      </w:pPr>
      <w:hyperlink w:anchor="_Toc3943" w:history="1">
        <w:r>
          <w:rPr>
            <w:rFonts w:ascii="仿宋" w:eastAsia="仿宋" w:hAnsi="仿宋" w:cs="仿宋" w:hint="eastAsia"/>
            <w:lang w:eastAsia="zh-CN"/>
          </w:rPr>
          <w:t>(二)、董事</w:t>
        </w:r>
        <w:r>
          <w:tab/>
        </w:r>
        <w:r>
          <w:fldChar w:fldCharType="begin"/>
        </w:r>
        <w:r>
          <w:instrText xml:space="preserve"> PAGEREF _Toc3943 \h </w:instrText>
        </w:r>
        <w:r>
          <w:fldChar w:fldCharType="separate"/>
        </w:r>
        <w:r>
          <w:t>44</w:t>
        </w:r>
        <w:r>
          <w:fldChar w:fldCharType="end"/>
        </w:r>
      </w:hyperlink>
    </w:p>
    <w:p>
      <w:pPr>
        <w:pStyle w:val="TOC2"/>
        <w:tabs>
          <w:tab w:val="right" w:leader="dot" w:pos="8306"/>
        </w:tabs>
      </w:pPr>
      <w:hyperlink w:anchor="_Toc3705" w:history="1">
        <w:r>
          <w:rPr>
            <w:rFonts w:ascii="仿宋" w:eastAsia="仿宋" w:hAnsi="仿宋" w:cs="仿宋" w:hint="eastAsia"/>
            <w:lang w:eastAsia="zh-CN"/>
          </w:rPr>
          <w:t>(三)、高级管理人员</w:t>
        </w:r>
        <w:r>
          <w:tab/>
        </w:r>
        <w:r>
          <w:fldChar w:fldCharType="begin"/>
        </w:r>
        <w:r>
          <w:instrText xml:space="preserve"> PAGEREF _Toc3705 \h </w:instrText>
        </w:r>
        <w:r>
          <w:fldChar w:fldCharType="separate"/>
        </w:r>
        <w:r>
          <w:t>46</w:t>
        </w:r>
        <w:r>
          <w:fldChar w:fldCharType="end"/>
        </w:r>
      </w:hyperlink>
    </w:p>
    <w:p>
      <w:pPr>
        <w:pStyle w:val="TOC2"/>
        <w:tabs>
          <w:tab w:val="right" w:leader="dot" w:pos="8306"/>
        </w:tabs>
      </w:pPr>
      <w:hyperlink w:anchor="_Toc1237" w:history="1">
        <w:r>
          <w:rPr>
            <w:rFonts w:ascii="仿宋" w:eastAsia="仿宋" w:hAnsi="仿宋" w:cs="仿宋" w:hint="eastAsia"/>
            <w:lang w:eastAsia="zh-CN"/>
          </w:rPr>
          <w:t>(四)、监事</w:t>
        </w:r>
        <w:r>
          <w:tab/>
        </w:r>
        <w:r>
          <w:fldChar w:fldCharType="begin"/>
        </w:r>
        <w:r>
          <w:instrText xml:space="preserve"> PAGEREF _Toc1237 \h </w:instrText>
        </w:r>
        <w:r>
          <w:fldChar w:fldCharType="separate"/>
        </w:r>
        <w:r>
          <w:t>47</w:t>
        </w:r>
        <w:r>
          <w:fldChar w:fldCharType="end"/>
        </w:r>
      </w:hyperlink>
    </w:p>
    <w:p>
      <w:pPr>
        <w:pStyle w:val="TOC1"/>
        <w:tabs>
          <w:tab w:val="right" w:leader="dot" w:pos="8306"/>
        </w:tabs>
      </w:pPr>
      <w:hyperlink w:anchor="_Toc5179" w:history="1">
        <w:r>
          <w:rPr>
            <w:rFonts w:ascii="仿宋" w:eastAsia="仿宋" w:hAnsi="仿宋" w:cs="仿宋" w:hint="eastAsia"/>
            <w:lang w:eastAsia="zh-CN"/>
          </w:rPr>
          <w:t>十三、目标客户和受众分析</w:t>
        </w:r>
        <w:r>
          <w:tab/>
        </w:r>
        <w:r>
          <w:fldChar w:fldCharType="begin"/>
        </w:r>
        <w:r>
          <w:instrText xml:space="preserve"> PAGEREF _Toc5179 \h </w:instrText>
        </w:r>
        <w:r>
          <w:fldChar w:fldCharType="separate"/>
        </w:r>
        <w:r>
          <w:t>48</w:t>
        </w:r>
        <w:r>
          <w:fldChar w:fldCharType="end"/>
        </w:r>
      </w:hyperlink>
    </w:p>
    <w:p>
      <w:pPr>
        <w:pStyle w:val="TOC2"/>
        <w:tabs>
          <w:tab w:val="right" w:leader="dot" w:pos="8306"/>
        </w:tabs>
      </w:pPr>
      <w:hyperlink w:anchor="_Toc26374" w:history="1">
        <w:r>
          <w:rPr>
            <w:rFonts w:ascii="仿宋" w:eastAsia="仿宋" w:hAnsi="仿宋" w:cs="仿宋" w:hint="eastAsia"/>
            <w:lang w:eastAsia="zh-CN"/>
          </w:rPr>
          <w:t>(一)、客户群体描述</w:t>
        </w:r>
        <w:r>
          <w:tab/>
        </w:r>
        <w:r>
          <w:fldChar w:fldCharType="begin"/>
        </w:r>
        <w:r>
          <w:instrText xml:space="preserve"> PAGEREF _Toc26374 \h </w:instrText>
        </w:r>
        <w:r>
          <w:fldChar w:fldCharType="separate"/>
        </w:r>
        <w:r>
          <w:t>48</w:t>
        </w:r>
        <w:r>
          <w:fldChar w:fldCharType="end"/>
        </w:r>
      </w:hyperlink>
    </w:p>
    <w:p>
      <w:pPr>
        <w:pStyle w:val="TOC2"/>
        <w:tabs>
          <w:tab w:val="right" w:leader="dot" w:pos="8306"/>
        </w:tabs>
      </w:pPr>
      <w:hyperlink w:anchor="_Toc8796" w:history="1">
        <w:r>
          <w:rPr>
            <w:rFonts w:ascii="仿宋" w:eastAsia="仿宋" w:hAnsi="仿宋" w:cs="仿宋" w:hint="eastAsia"/>
            <w:lang w:eastAsia="zh-CN"/>
          </w:rPr>
          <w:t>(二)、客户需求和期望</w:t>
        </w:r>
        <w:r>
          <w:tab/>
        </w:r>
        <w:r>
          <w:fldChar w:fldCharType="begin"/>
        </w:r>
        <w:r>
          <w:instrText xml:space="preserve"> PAGEREF _Toc8796 \h </w:instrText>
        </w:r>
        <w:r>
          <w:fldChar w:fldCharType="separate"/>
        </w:r>
        <w:r>
          <w:t>50</w:t>
        </w:r>
        <w:r>
          <w:fldChar w:fldCharType="end"/>
        </w:r>
      </w:hyperlink>
    </w:p>
    <w:p>
      <w:pPr>
        <w:pStyle w:val="TOC2"/>
        <w:tabs>
          <w:tab w:val="right" w:leader="dot" w:pos="8306"/>
        </w:tabs>
      </w:pPr>
      <w:hyperlink w:anchor="_Toc28967" w:history="1">
        <w:r>
          <w:rPr>
            <w:rFonts w:ascii="仿宋" w:eastAsia="仿宋" w:hAnsi="仿宋" w:cs="仿宋" w:hint="eastAsia"/>
            <w:lang w:eastAsia="zh-CN"/>
          </w:rPr>
          <w:t>(三)、客户获取策略</w:t>
        </w:r>
        <w:r>
          <w:tab/>
        </w:r>
        <w:r>
          <w:fldChar w:fldCharType="begin"/>
        </w:r>
        <w:r>
          <w:instrText xml:space="preserve"> PAGEREF _Toc28967 \h </w:instrText>
        </w:r>
        <w:r>
          <w:fldChar w:fldCharType="separate"/>
        </w:r>
        <w:r>
          <w:t>51</w:t>
        </w:r>
        <w:r>
          <w:fldChar w:fldCharType="end"/>
        </w:r>
      </w:hyperlink>
    </w:p>
    <w:p>
      <w:pPr>
        <w:pStyle w:val="TOC2"/>
        <w:tabs>
          <w:tab w:val="right" w:leader="dot" w:pos="8306"/>
        </w:tabs>
      </w:pPr>
      <w:hyperlink w:anchor="_Toc28304" w:history="1">
        <w:r>
          <w:rPr>
            <w:rFonts w:ascii="仿宋" w:eastAsia="仿宋" w:hAnsi="仿宋" w:cs="仿宋" w:hint="eastAsia"/>
            <w:lang w:eastAsia="zh-CN"/>
          </w:rPr>
          <w:t>(四)、客户关系管理</w:t>
        </w:r>
        <w:r>
          <w:tab/>
        </w:r>
        <w:r>
          <w:fldChar w:fldCharType="begin"/>
        </w:r>
        <w:r>
          <w:instrText xml:space="preserve"> PAGEREF _Toc28304 \h </w:instrText>
        </w:r>
        <w:r>
          <w:fldChar w:fldCharType="separate"/>
        </w:r>
        <w:r>
          <w:t>53</w:t>
        </w:r>
        <w:r>
          <w:fldChar w:fldCharType="end"/>
        </w:r>
      </w:hyperlink>
    </w:p>
    <w:p>
      <w:pPr>
        <w:pStyle w:val="TOC1"/>
        <w:tabs>
          <w:tab w:val="right" w:leader="dot" w:pos="8306"/>
        </w:tabs>
      </w:pPr>
      <w:hyperlink w:anchor="_Toc13419" w:history="1">
        <w:r>
          <w:rPr>
            <w:rFonts w:ascii="仿宋" w:eastAsia="仿宋" w:hAnsi="仿宋" w:cs="仿宋" w:hint="eastAsia"/>
            <w:lang w:eastAsia="zh-CN"/>
          </w:rPr>
          <w:t>十四、市场营销方案</w:t>
        </w:r>
        <w:r>
          <w:tab/>
        </w:r>
        <w:r>
          <w:fldChar w:fldCharType="begin"/>
        </w:r>
        <w:r>
          <w:instrText xml:space="preserve"> PAGEREF _Toc13419 \h </w:instrText>
        </w:r>
        <w:r>
          <w:fldChar w:fldCharType="separate"/>
        </w:r>
        <w:r>
          <w:t>55</w:t>
        </w:r>
        <w:r>
          <w:fldChar w:fldCharType="end"/>
        </w:r>
      </w:hyperlink>
    </w:p>
    <w:p>
      <w:pPr>
        <w:pStyle w:val="TOC2"/>
        <w:tabs>
          <w:tab w:val="right" w:leader="dot" w:pos="8306"/>
        </w:tabs>
      </w:pPr>
      <w:hyperlink w:anchor="_Toc30274" w:history="1">
        <w:r>
          <w:rPr>
            <w:rFonts w:ascii="仿宋" w:eastAsia="仿宋" w:hAnsi="仿宋" w:cs="仿宋" w:hint="eastAsia"/>
            <w:lang w:eastAsia="zh-CN"/>
          </w:rPr>
          <w:t>(一)、市场定位与目标客户群分析</w:t>
        </w:r>
        <w:r>
          <w:tab/>
        </w:r>
        <w:r>
          <w:fldChar w:fldCharType="begin"/>
        </w:r>
        <w:r>
          <w:instrText xml:space="preserve"> PAGEREF _Toc30274 \h </w:instrText>
        </w:r>
        <w:r>
          <w:fldChar w:fldCharType="separate"/>
        </w:r>
        <w:r>
          <w:t>55</w:t>
        </w:r>
        <w:r>
          <w:fldChar w:fldCharType="end"/>
        </w:r>
      </w:hyperlink>
    </w:p>
    <w:p>
      <w:pPr>
        <w:pStyle w:val="TOC2"/>
        <w:tabs>
          <w:tab w:val="right" w:leader="dot" w:pos="8306"/>
        </w:tabs>
      </w:pPr>
      <w:hyperlink w:anchor="_Toc19827" w:history="1">
        <w:r>
          <w:rPr>
            <w:rFonts w:ascii="仿宋" w:eastAsia="仿宋" w:hAnsi="仿宋" w:cs="仿宋" w:hint="eastAsia"/>
            <w:lang w:eastAsia="zh-CN"/>
          </w:rPr>
          <w:t>(二)、市场竞争分析</w:t>
        </w:r>
        <w:r>
          <w:tab/>
        </w:r>
        <w:r>
          <w:fldChar w:fldCharType="begin"/>
        </w:r>
        <w:r>
          <w:instrText xml:space="preserve"> PAGEREF _Toc19827 \h </w:instrText>
        </w:r>
        <w:r>
          <w:fldChar w:fldCharType="separate"/>
        </w:r>
        <w:r>
          <w:t>56</w:t>
        </w:r>
        <w:r>
          <w:fldChar w:fldCharType="end"/>
        </w:r>
      </w:hyperlink>
    </w:p>
    <w:p>
      <w:pPr>
        <w:pStyle w:val="TOC2"/>
        <w:tabs>
          <w:tab w:val="right" w:leader="dot" w:pos="8306"/>
        </w:tabs>
      </w:pPr>
      <w:hyperlink w:anchor="_Toc11505" w:history="1">
        <w:r>
          <w:rPr>
            <w:rFonts w:ascii="仿宋" w:eastAsia="仿宋" w:hAnsi="仿宋" w:cs="仿宋" w:hint="eastAsia"/>
            <w:lang w:eastAsia="zh-CN"/>
          </w:rPr>
          <w:t>(三)、市场推广策略</w:t>
        </w:r>
        <w:r>
          <w:tab/>
        </w:r>
        <w:r>
          <w:fldChar w:fldCharType="begin"/>
        </w:r>
        <w:r>
          <w:instrText xml:space="preserve"> PAGEREF _Toc11505 \h </w:instrText>
        </w:r>
        <w:r>
          <w:fldChar w:fldCharType="separate"/>
        </w:r>
        <w:r>
          <w:t>58</w:t>
        </w:r>
        <w:r>
          <w:fldChar w:fldCharType="end"/>
        </w:r>
      </w:hyperlink>
    </w:p>
    <w:p>
      <w:pPr>
        <w:pStyle w:val="TOC2"/>
        <w:tabs>
          <w:tab w:val="right" w:leader="dot" w:pos="8306"/>
        </w:tabs>
      </w:pPr>
      <w:hyperlink w:anchor="_Toc28085" w:history="1">
        <w:r>
          <w:rPr>
            <w:rFonts w:ascii="仿宋" w:eastAsia="仿宋" w:hAnsi="仿宋" w:cs="仿宋" w:hint="eastAsia"/>
            <w:lang w:eastAsia="zh-CN"/>
          </w:rPr>
          <w:t>(四)、产品定价与销售渠道</w:t>
        </w:r>
        <w:r>
          <w:tab/>
        </w:r>
        <w:r>
          <w:fldChar w:fldCharType="begin"/>
        </w:r>
        <w:r>
          <w:instrText xml:space="preserve"> PAGEREF _Toc28085 \h </w:instrText>
        </w:r>
        <w:r>
          <w:fldChar w:fldCharType="separate"/>
        </w:r>
        <w:r>
          <w:t>60</w:t>
        </w:r>
        <w:r>
          <w:fldChar w:fldCharType="end"/>
        </w:r>
      </w:hyperlink>
    </w:p>
    <w:p>
      <w:pPr>
        <w:pStyle w:val="TOC2"/>
        <w:tabs>
          <w:tab w:val="right" w:leader="dot" w:pos="8306"/>
        </w:tabs>
      </w:pPr>
      <w:hyperlink w:anchor="_Toc8802" w:history="1">
        <w:r>
          <w:rPr>
            <w:rFonts w:ascii="仿宋" w:eastAsia="仿宋" w:hAnsi="仿宋" w:cs="仿宋" w:hint="eastAsia"/>
            <w:lang w:eastAsia="zh-CN"/>
          </w:rPr>
          <w:t>(五)、售后服务方案</w:t>
        </w:r>
        <w:r>
          <w:tab/>
        </w:r>
        <w:r>
          <w:fldChar w:fldCharType="begin"/>
        </w:r>
        <w:r>
          <w:instrText xml:space="preserve"> PAGEREF _Toc8802 \h </w:instrText>
        </w:r>
        <w:r>
          <w:fldChar w:fldCharType="separate"/>
        </w:r>
        <w:r>
          <w:t>62</w:t>
        </w:r>
        <w:r>
          <w:fldChar w:fldCharType="end"/>
        </w:r>
      </w:hyperlink>
    </w:p>
    <w:p>
      <w:pPr>
        <w:pStyle w:val="TOC1"/>
        <w:tabs>
          <w:tab w:val="right" w:leader="dot" w:pos="8306"/>
        </w:tabs>
      </w:pPr>
      <w:hyperlink w:anchor="_Toc8547" w:history="1">
        <w:r>
          <w:rPr>
            <w:rFonts w:ascii="仿宋" w:eastAsia="仿宋" w:hAnsi="仿宋" w:cs="仿宋" w:hint="eastAsia"/>
            <w:lang w:eastAsia="zh-CN"/>
          </w:rPr>
          <w:t>十五、库存控制</w:t>
        </w:r>
        <w:r>
          <w:tab/>
        </w:r>
        <w:r>
          <w:fldChar w:fldCharType="begin"/>
        </w:r>
        <w:r>
          <w:instrText xml:space="preserve"> PAGEREF _Toc8547 \h </w:instrText>
        </w:r>
        <w:r>
          <w:fldChar w:fldCharType="separate"/>
        </w:r>
        <w:r>
          <w:t>62</w:t>
        </w:r>
        <w:r>
          <w:fldChar w:fldCharType="end"/>
        </w:r>
      </w:hyperlink>
    </w:p>
    <w:p>
      <w:pPr>
        <w:pStyle w:val="TOC2"/>
        <w:tabs>
          <w:tab w:val="right" w:leader="dot" w:pos="8306"/>
        </w:tabs>
      </w:pPr>
      <w:hyperlink w:anchor="_Toc1909" w:history="1">
        <w:r>
          <w:rPr>
            <w:rFonts w:ascii="仿宋" w:eastAsia="仿宋" w:hAnsi="仿宋" w:cs="仿宋" w:hint="eastAsia"/>
            <w:lang w:eastAsia="zh-CN"/>
          </w:rPr>
          <w:t>(一)、库存控制的概念</w:t>
        </w:r>
        <w:r>
          <w:tab/>
        </w:r>
        <w:r>
          <w:fldChar w:fldCharType="begin"/>
        </w:r>
        <w:r>
          <w:instrText xml:space="preserve"> PAGEREF _Toc1909 \h </w:instrText>
        </w:r>
        <w:r>
          <w:fldChar w:fldCharType="separate"/>
        </w:r>
        <w:r>
          <w:t>62</w:t>
        </w:r>
        <w:r>
          <w:fldChar w:fldCharType="end"/>
        </w:r>
      </w:hyperlink>
    </w:p>
    <w:p>
      <w:pPr>
        <w:pStyle w:val="TOC2"/>
        <w:tabs>
          <w:tab w:val="right" w:leader="dot" w:pos="8306"/>
        </w:tabs>
      </w:pPr>
      <w:hyperlink w:anchor="_Toc15726" w:history="1">
        <w:r>
          <w:rPr>
            <w:rFonts w:ascii="仿宋" w:eastAsia="仿宋" w:hAnsi="仿宋" w:cs="仿宋" w:hint="eastAsia"/>
            <w:lang w:eastAsia="zh-CN"/>
          </w:rPr>
          <w:t>(二)、库存的合理控制</w:t>
        </w:r>
        <w:r>
          <w:tab/>
        </w:r>
        <w:r>
          <w:fldChar w:fldCharType="begin"/>
        </w:r>
        <w:r>
          <w:instrText xml:space="preserve"> PAGEREF _Toc15726 \h </w:instrText>
        </w:r>
        <w:r>
          <w:fldChar w:fldCharType="separate"/>
        </w:r>
        <w:r>
          <w:t>63</w:t>
        </w:r>
        <w:r>
          <w:fldChar w:fldCharType="end"/>
        </w:r>
      </w:hyperlink>
    </w:p>
    <w:p>
      <w:pPr>
        <w:pStyle w:val="TOC1"/>
        <w:tabs>
          <w:tab w:val="right" w:leader="dot" w:pos="8306"/>
        </w:tabs>
      </w:pPr>
      <w:hyperlink w:anchor="_Toc28325" w:history="1">
        <w:r>
          <w:rPr>
            <w:rFonts w:ascii="仿宋" w:eastAsia="仿宋" w:hAnsi="仿宋" w:cs="仿宋" w:hint="eastAsia"/>
            <w:lang w:eastAsia="zh-CN"/>
          </w:rPr>
          <w:t>十六、战略与业务计划</w:t>
        </w:r>
        <w:r>
          <w:tab/>
        </w:r>
        <w:r>
          <w:fldChar w:fldCharType="begin"/>
        </w:r>
        <w:r>
          <w:instrText xml:space="preserve"> PAGEREF _Toc28325 \h </w:instrText>
        </w:r>
        <w:r>
          <w:fldChar w:fldCharType="separate"/>
        </w:r>
        <w:r>
          <w:t>65</w:t>
        </w:r>
        <w:r>
          <w:fldChar w:fldCharType="end"/>
        </w:r>
      </w:hyperlink>
    </w:p>
    <w:p>
      <w:pPr>
        <w:pStyle w:val="TOC2"/>
        <w:tabs>
          <w:tab w:val="right" w:leader="dot" w:pos="8306"/>
        </w:tabs>
      </w:pPr>
      <w:hyperlink w:anchor="_Toc32392" w:history="1">
        <w:r>
          <w:rPr>
            <w:rFonts w:ascii="仿宋" w:eastAsia="仿宋" w:hAnsi="仿宋" w:cs="仿宋" w:hint="eastAsia"/>
            <w:lang w:eastAsia="zh-CN"/>
          </w:rPr>
          <w:t>(一)、公司战略设定</w:t>
        </w:r>
        <w:r>
          <w:tab/>
        </w:r>
        <w:r>
          <w:fldChar w:fldCharType="begin"/>
        </w:r>
        <w:r>
          <w:instrText xml:space="preserve"> PAGEREF _Toc32392 \h </w:instrText>
        </w:r>
        <w:r>
          <w:fldChar w:fldCharType="separate"/>
        </w:r>
        <w:r>
          <w:t>65</w:t>
        </w:r>
        <w:r>
          <w:fldChar w:fldCharType="end"/>
        </w:r>
      </w:hyperlink>
    </w:p>
    <w:p>
      <w:pPr>
        <w:pStyle w:val="TOC2"/>
        <w:tabs>
          <w:tab w:val="right" w:leader="dot" w:pos="8306"/>
        </w:tabs>
      </w:pPr>
      <w:hyperlink w:anchor="_Toc19831" w:history="1">
        <w:r>
          <w:rPr>
            <w:rFonts w:ascii="仿宋" w:eastAsia="仿宋" w:hAnsi="仿宋" w:cs="仿宋" w:hint="eastAsia"/>
            <w:lang w:eastAsia="zh-CN"/>
          </w:rPr>
          <w:t>(二)、业务计划制定</w:t>
        </w:r>
        <w:r>
          <w:tab/>
        </w:r>
        <w:r>
          <w:fldChar w:fldCharType="begin"/>
        </w:r>
        <w:r>
          <w:instrText xml:space="preserve"> PAGEREF _Toc19831 \h </w:instrText>
        </w:r>
        <w:r>
          <w:fldChar w:fldCharType="separate"/>
        </w:r>
        <w:r>
          <w:t>66</w:t>
        </w:r>
        <w:r>
          <w:fldChar w:fldCharType="end"/>
        </w:r>
      </w:hyperlink>
    </w:p>
    <w:p>
      <w:pPr>
        <w:pStyle w:val="TOC2"/>
        <w:tabs>
          <w:tab w:val="right" w:leader="dot" w:pos="8306"/>
        </w:tabs>
      </w:pPr>
      <w:hyperlink w:anchor="_Toc26968" w:history="1">
        <w:r>
          <w:rPr>
            <w:rFonts w:ascii="仿宋" w:eastAsia="仿宋" w:hAnsi="仿宋" w:cs="仿宋" w:hint="eastAsia"/>
            <w:lang w:eastAsia="zh-CN"/>
          </w:rPr>
          <w:t>(三)、执行与追踪</w:t>
        </w:r>
        <w:r>
          <w:tab/>
        </w:r>
        <w:r>
          <w:fldChar w:fldCharType="begin"/>
        </w:r>
        <w:r>
          <w:instrText xml:space="preserve"> PAGEREF _Toc26968 \h </w:instrText>
        </w:r>
        <w:r>
          <w:fldChar w:fldCharType="separate"/>
        </w:r>
        <w:r>
          <w:t>67</w:t>
        </w:r>
        <w:r>
          <w:fldChar w:fldCharType="end"/>
        </w:r>
      </w:hyperlink>
    </w:p>
    <w:p>
      <w:pPr>
        <w:pStyle w:val="TOC1"/>
        <w:tabs>
          <w:tab w:val="right" w:leader="dot" w:pos="8306"/>
        </w:tabs>
      </w:pPr>
      <w:hyperlink w:anchor="_Toc11869" w:history="1">
        <w:r>
          <w:rPr>
            <w:rFonts w:ascii="仿宋" w:eastAsia="仿宋" w:hAnsi="仿宋" w:cs="仿宋" w:hint="eastAsia"/>
            <w:lang w:eastAsia="zh-CN"/>
          </w:rPr>
          <w:t>十七、战略退出计划</w:t>
        </w:r>
        <w:r>
          <w:tab/>
        </w:r>
        <w:r>
          <w:fldChar w:fldCharType="begin"/>
        </w:r>
        <w:r>
          <w:instrText xml:space="preserve"> PAGEREF _Toc11869 \h </w:instrText>
        </w:r>
        <w:r>
          <w:fldChar w:fldCharType="separate"/>
        </w:r>
        <w:r>
          <w:t>67</w:t>
        </w:r>
        <w:r>
          <w:fldChar w:fldCharType="end"/>
        </w:r>
      </w:hyperlink>
    </w:p>
    <w:p>
      <w:pPr>
        <w:pStyle w:val="TOC2"/>
        <w:tabs>
          <w:tab w:val="right" w:leader="dot" w:pos="8306"/>
        </w:tabs>
      </w:pPr>
      <w:hyperlink w:anchor="_Toc15681" w:history="1">
        <w:r>
          <w:rPr>
            <w:rFonts w:ascii="仿宋" w:eastAsia="仿宋" w:hAnsi="仿宋" w:cs="仿宋" w:hint="eastAsia"/>
            <w:lang w:eastAsia="zh-CN"/>
          </w:rPr>
          <w:t>(一)、防结皮剂项目退出战略</w:t>
        </w:r>
        <w:r>
          <w:tab/>
        </w:r>
        <w:r>
          <w:fldChar w:fldCharType="begin"/>
        </w:r>
        <w:r>
          <w:instrText xml:space="preserve"> PAGEREF _Toc15681 \h </w:instrText>
        </w:r>
        <w:r>
          <w:fldChar w:fldCharType="separate"/>
        </w:r>
        <w:r>
          <w:t>67</w:t>
        </w:r>
        <w:r>
          <w:fldChar w:fldCharType="end"/>
        </w:r>
      </w:hyperlink>
    </w:p>
    <w:p>
      <w:pPr>
        <w:pStyle w:val="TOC2"/>
        <w:tabs>
          <w:tab w:val="right" w:leader="dot" w:pos="8306"/>
        </w:tabs>
      </w:pPr>
      <w:hyperlink w:anchor="_Toc16105" w:history="1">
        <w:r>
          <w:rPr>
            <w:rFonts w:ascii="仿宋" w:eastAsia="仿宋" w:hAnsi="仿宋" w:cs="仿宋" w:hint="eastAsia"/>
            <w:lang w:eastAsia="zh-CN"/>
          </w:rPr>
          <w:t>(二)、潜在退出方式</w:t>
        </w:r>
        <w:r>
          <w:tab/>
        </w:r>
        <w:r>
          <w:fldChar w:fldCharType="begin"/>
        </w:r>
        <w:r>
          <w:instrText xml:space="preserve"> PAGEREF _Toc16105 \h </w:instrText>
        </w:r>
        <w:r>
          <w:fldChar w:fldCharType="separate"/>
        </w:r>
        <w:r>
          <w:t>68</w:t>
        </w:r>
        <w:r>
          <w:fldChar w:fldCharType="end"/>
        </w:r>
      </w:hyperlink>
    </w:p>
    <w:p>
      <w:pPr>
        <w:pStyle w:val="TOC2"/>
        <w:tabs>
          <w:tab w:val="right" w:leader="dot" w:pos="8306"/>
        </w:tabs>
      </w:pPr>
      <w:hyperlink w:anchor="_Toc5737" w:history="1">
        <w:r>
          <w:rPr>
            <w:rFonts w:ascii="仿宋" w:eastAsia="仿宋" w:hAnsi="仿宋" w:cs="仿宋" w:hint="eastAsia"/>
            <w:lang w:eastAsia="zh-CN"/>
          </w:rPr>
          <w:t>(三)、退出时机与条件</w:t>
        </w:r>
        <w:r>
          <w:tab/>
        </w:r>
        <w:r>
          <w:fldChar w:fldCharType="begin"/>
        </w:r>
        <w:r>
          <w:instrText xml:space="preserve"> PAGEREF _Toc5737 \h </w:instrText>
        </w:r>
        <w:r>
          <w:fldChar w:fldCharType="separate"/>
        </w:r>
        <w:r>
          <w:t>69</w:t>
        </w:r>
        <w:r>
          <w:fldChar w:fldCharType="end"/>
        </w:r>
      </w:hyperlink>
    </w:p>
    <w:p>
      <w:pPr>
        <w:pStyle w:val="TOC2"/>
        <w:tabs>
          <w:tab w:val="right" w:leader="dot" w:pos="8306"/>
        </w:tabs>
      </w:pPr>
      <w:hyperlink w:anchor="_Toc1076" w:history="1">
        <w:r>
          <w:rPr>
            <w:rFonts w:ascii="仿宋" w:eastAsia="仿宋" w:hAnsi="仿宋" w:cs="仿宋" w:hint="eastAsia"/>
            <w:lang w:eastAsia="zh-CN"/>
          </w:rPr>
          <w:t>(四)、投资者回报与退出</w:t>
        </w:r>
        <w:r>
          <w:tab/>
        </w:r>
        <w:r>
          <w:fldChar w:fldCharType="begin"/>
        </w:r>
        <w:r>
          <w:instrText xml:space="preserve"> PAGEREF _Toc1076 \h </w:instrText>
        </w:r>
        <w:r>
          <w:fldChar w:fldCharType="separate"/>
        </w:r>
        <w:r>
          <w:t>69</w:t>
        </w:r>
        <w:r>
          <w:fldChar w:fldCharType="end"/>
        </w:r>
      </w:hyperlink>
    </w:p>
    <w:p>
      <w:pPr>
        <w:pStyle w:val="TOC1"/>
        <w:tabs>
          <w:tab w:val="right" w:leader="dot" w:pos="8306"/>
        </w:tabs>
      </w:pPr>
      <w:hyperlink w:anchor="_Toc223" w:history="1">
        <w:r>
          <w:rPr>
            <w:rFonts w:ascii="仿宋" w:eastAsia="仿宋" w:hAnsi="仿宋" w:cs="仿宋" w:hint="eastAsia"/>
            <w:lang w:eastAsia="zh-CN"/>
          </w:rPr>
          <w:t>十八、战略风险的识别</w:t>
        </w:r>
        <w:r>
          <w:tab/>
        </w:r>
        <w:r>
          <w:fldChar w:fldCharType="begin"/>
        </w:r>
        <w:r>
          <w:instrText xml:space="preserve"> PAGEREF _Toc223 \h </w:instrText>
        </w:r>
        <w:r>
          <w:fldChar w:fldCharType="separate"/>
        </w:r>
        <w:r>
          <w:t>70</w:t>
        </w:r>
        <w:r>
          <w:fldChar w:fldCharType="end"/>
        </w:r>
      </w:hyperlink>
    </w:p>
    <w:p>
      <w:pPr>
        <w:pStyle w:val="TOC2"/>
        <w:tabs>
          <w:tab w:val="right" w:leader="dot" w:pos="8306"/>
        </w:tabs>
      </w:pPr>
      <w:hyperlink w:anchor="_Toc4074" w:history="1">
        <w:r>
          <w:rPr>
            <w:rFonts w:ascii="仿宋" w:eastAsia="仿宋" w:hAnsi="仿宋" w:cs="仿宋" w:hint="eastAsia"/>
            <w:lang w:eastAsia="zh-CN"/>
          </w:rPr>
          <w:t>(一)、防结皮剂行业企业在确定愿景及使命时的风险识别</w:t>
        </w:r>
        <w:r>
          <w:tab/>
        </w:r>
        <w:r>
          <w:fldChar w:fldCharType="begin"/>
        </w:r>
        <w:r>
          <w:instrText xml:space="preserve"> PAGEREF _Toc4074 \h </w:instrText>
        </w:r>
        <w:r>
          <w:fldChar w:fldCharType="separate"/>
        </w:r>
        <w:r>
          <w:t>70</w:t>
        </w:r>
        <w:r>
          <w:fldChar w:fldCharType="end"/>
        </w:r>
      </w:hyperlink>
    </w:p>
    <w:p>
      <w:pPr>
        <w:pStyle w:val="TOC2"/>
        <w:tabs>
          <w:tab w:val="right" w:leader="dot" w:pos="8306"/>
        </w:tabs>
      </w:pPr>
      <w:hyperlink w:anchor="_Toc3604" w:history="1">
        <w:r>
          <w:rPr>
            <w:rFonts w:ascii="仿宋" w:eastAsia="仿宋" w:hAnsi="仿宋" w:cs="仿宋" w:hint="eastAsia"/>
            <w:lang w:eastAsia="zh-CN"/>
          </w:rPr>
          <w:t>(二)、制定防结皮剂行业企业战略目标的风险识别</w:t>
        </w:r>
        <w:r>
          <w:tab/>
        </w:r>
        <w:r>
          <w:fldChar w:fldCharType="begin"/>
        </w:r>
        <w:r>
          <w:instrText xml:space="preserve"> PAGEREF _Toc3604 \h </w:instrText>
        </w:r>
        <w:r>
          <w:fldChar w:fldCharType="separate"/>
        </w:r>
        <w:r>
          <w:t>70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8182" w:history="1">
        <w:r>
          <w:rPr>
            <w:rFonts w:ascii="仿宋" w:eastAsia="仿宋" w:hAnsi="仿宋" w:cs="仿宋" w:hint="eastAsia"/>
            <w:lang w:eastAsia="zh-CN"/>
          </w:rPr>
          <w:t>(三)、防结皮剂行业企业战略分析的风险识别</w:t>
        </w:r>
        <w:r>
          <w:tab/>
        </w:r>
        <w:r>
          <w:fldChar w:fldCharType="begin"/>
        </w:r>
        <w:r>
          <w:instrText xml:space="preserve"> PAGEREF _Toc18182 \h </w:instrText>
        </w:r>
        <w:r>
          <w:fldChar w:fldCharType="separate"/>
        </w:r>
        <w:r>
          <w:t>70</w:t>
        </w:r>
        <w:r>
          <w:fldChar w:fldCharType="end"/>
        </w:r>
      </w:hyperlink>
    </w:p>
    <w:p>
      <w:pPr>
        <w:pStyle w:val="TOC2"/>
        <w:tabs>
          <w:tab w:val="right" w:leader="dot" w:pos="8306"/>
        </w:tabs>
      </w:pPr>
      <w:hyperlink w:anchor="_Toc19099" w:history="1">
        <w:r>
          <w:rPr>
            <w:rFonts w:ascii="仿宋" w:eastAsia="仿宋" w:hAnsi="仿宋" w:cs="仿宋" w:hint="eastAsia"/>
            <w:lang w:eastAsia="zh-CN"/>
          </w:rPr>
          <w:t>(四)、防结皮剂行业企业战略选择的风险识别</w:t>
        </w:r>
        <w:r>
          <w:tab/>
        </w:r>
        <w:r>
          <w:fldChar w:fldCharType="begin"/>
        </w:r>
        <w:r>
          <w:instrText xml:space="preserve"> PAGEREF _Toc19099 \h </w:instrText>
        </w:r>
        <w:r>
          <w:fldChar w:fldCharType="separate"/>
        </w:r>
        <w:r>
          <w:t>71</w:t>
        </w:r>
        <w:r>
          <w:fldChar w:fldCharType="end"/>
        </w:r>
      </w:hyperlink>
    </w:p>
    <w:p>
      <w:pPr>
        <w:pStyle w:val="TOC2"/>
        <w:tabs>
          <w:tab w:val="right" w:leader="dot" w:pos="8306"/>
        </w:tabs>
      </w:pPr>
      <w:hyperlink w:anchor="_Toc26826" w:history="1">
        <w:r>
          <w:rPr>
            <w:rFonts w:ascii="仿宋" w:eastAsia="仿宋" w:hAnsi="仿宋" w:cs="仿宋" w:hint="eastAsia"/>
            <w:lang w:eastAsia="zh-CN"/>
          </w:rPr>
          <w:t>(五)、防结皮剂行业企业战略实施的风险识别</w:t>
        </w:r>
        <w:r>
          <w:tab/>
        </w:r>
        <w:r>
          <w:fldChar w:fldCharType="begin"/>
        </w:r>
        <w:r>
          <w:instrText xml:space="preserve"> PAGEREF _Toc26826 \h </w:instrText>
        </w:r>
        <w:r>
          <w:fldChar w:fldCharType="separate"/>
        </w:r>
        <w:r>
          <w:t>71</w:t>
        </w:r>
        <w:r>
          <w:fldChar w:fldCharType="end"/>
        </w:r>
      </w:hyperlink>
    </w:p>
    <w:p>
      <w:pPr>
        <w:pStyle w:val="TOC1"/>
        <w:tabs>
          <w:tab w:val="right" w:leader="dot" w:pos="8306"/>
        </w:tabs>
      </w:pPr>
      <w:hyperlink w:anchor="_Toc23332" w:history="1">
        <w:r>
          <w:rPr>
            <w:rFonts w:ascii="仿宋" w:eastAsia="仿宋" w:hAnsi="仿宋" w:cs="仿宋" w:hint="eastAsia"/>
            <w:lang w:eastAsia="zh-CN"/>
          </w:rPr>
          <w:t>十九、防结皮剂项目建设单位</w:t>
        </w:r>
        <w:r>
          <w:tab/>
        </w:r>
        <w:r>
          <w:fldChar w:fldCharType="begin"/>
        </w:r>
        <w:r>
          <w:instrText xml:space="preserve"> PAGEREF _Toc23332 \h </w:instrText>
        </w:r>
        <w:r>
          <w:fldChar w:fldCharType="separate"/>
        </w:r>
        <w:r>
          <w:t>71</w:t>
        </w:r>
        <w:r>
          <w:fldChar w:fldCharType="end"/>
        </w:r>
      </w:hyperlink>
    </w:p>
    <w:p>
      <w:pPr>
        <w:pStyle w:val="TOC2"/>
        <w:tabs>
          <w:tab w:val="right" w:leader="dot" w:pos="8306"/>
        </w:tabs>
      </w:pPr>
      <w:hyperlink w:anchor="_Toc1622" w:history="1">
        <w:r>
          <w:rPr>
            <w:rFonts w:ascii="仿宋" w:eastAsia="仿宋" w:hAnsi="仿宋" w:cs="仿宋" w:hint="eastAsia"/>
            <w:lang w:eastAsia="zh-CN"/>
          </w:rPr>
          <w:t>(一)、防结皮剂项目承办单位基本情况</w:t>
        </w:r>
        <w:r>
          <w:tab/>
        </w:r>
        <w:r>
          <w:fldChar w:fldCharType="begin"/>
        </w:r>
        <w:r>
          <w:instrText xml:space="preserve"> PAGEREF _Toc1622 \h </w:instrText>
        </w:r>
        <w:r>
          <w:fldChar w:fldCharType="separate"/>
        </w:r>
        <w:r>
          <w:t>71</w:t>
        </w:r>
        <w:r>
          <w:fldChar w:fldCharType="end"/>
        </w:r>
      </w:hyperlink>
    </w:p>
    <w:p>
      <w:pPr>
        <w:pStyle w:val="TOC2"/>
        <w:tabs>
          <w:tab w:val="right" w:leader="dot" w:pos="8306"/>
        </w:tabs>
      </w:pPr>
      <w:hyperlink w:anchor="_Toc815" w:history="1">
        <w:r>
          <w:rPr>
            <w:rFonts w:ascii="仿宋" w:eastAsia="仿宋" w:hAnsi="仿宋" w:cs="仿宋" w:hint="eastAsia"/>
            <w:lang w:eastAsia="zh-CN"/>
          </w:rPr>
          <w:t>(二)、公司经济效益分析</w:t>
        </w:r>
        <w:r>
          <w:tab/>
        </w:r>
        <w:r>
          <w:fldChar w:fldCharType="begin"/>
        </w:r>
        <w:r>
          <w:instrText xml:space="preserve"> PAGEREF _Toc815 \h </w:instrText>
        </w:r>
        <w:r>
          <w:fldChar w:fldCharType="separate"/>
        </w:r>
        <w:r>
          <w:t>72</w:t>
        </w:r>
        <w:r>
          <w:fldChar w:fldCharType="end"/>
        </w:r>
      </w:hyperlink>
    </w:p>
    <w:p>
      <w:pPr>
        <w:pStyle w:val="TOC1"/>
        <w:tabs>
          <w:tab w:val="right" w:leader="dot" w:pos="8306"/>
        </w:tabs>
      </w:pPr>
      <w:hyperlink w:anchor="_Toc16833" w:history="1">
        <w:r>
          <w:rPr>
            <w:rFonts w:ascii="仿宋" w:eastAsia="仿宋" w:hAnsi="仿宋" w:cs="仿宋" w:hint="eastAsia"/>
            <w:lang w:eastAsia="zh-CN"/>
          </w:rPr>
          <w:t>二十、危机管理与应急响应</w:t>
        </w:r>
        <w:r>
          <w:tab/>
        </w:r>
        <w:r>
          <w:fldChar w:fldCharType="begin"/>
        </w:r>
        <w:r>
          <w:instrText xml:space="preserve"> PAGEREF _Toc16833 \h </w:instrText>
        </w:r>
        <w:r>
          <w:fldChar w:fldCharType="separate"/>
        </w:r>
        <w:r>
          <w:t>73</w:t>
        </w:r>
        <w:r>
          <w:fldChar w:fldCharType="end"/>
        </w:r>
      </w:hyperlink>
    </w:p>
    <w:p>
      <w:pPr>
        <w:pStyle w:val="TOC2"/>
        <w:tabs>
          <w:tab w:val="right" w:leader="dot" w:pos="8306"/>
        </w:tabs>
      </w:pPr>
      <w:hyperlink w:anchor="_Toc5481" w:history="1">
        <w:r>
          <w:rPr>
            <w:rFonts w:ascii="仿宋" w:eastAsia="仿宋" w:hAnsi="仿宋" w:cs="仿宋" w:hint="eastAsia"/>
            <w:lang w:eastAsia="zh-CN"/>
          </w:rPr>
          <w:t>(一)、危机预警机制</w:t>
        </w:r>
        <w:r>
          <w:tab/>
        </w:r>
        <w:r>
          <w:fldChar w:fldCharType="begin"/>
        </w:r>
        <w:r>
          <w:instrText xml:space="preserve"> PAGEREF _Toc5481 \h </w:instrText>
        </w:r>
        <w:r>
          <w:fldChar w:fldCharType="separate"/>
        </w:r>
        <w:r>
          <w:t>73</w:t>
        </w:r>
        <w:r>
          <w:fldChar w:fldCharType="end"/>
        </w:r>
      </w:hyperlink>
    </w:p>
    <w:p>
      <w:pPr>
        <w:pStyle w:val="TOC2"/>
        <w:tabs>
          <w:tab w:val="right" w:leader="dot" w:pos="8306"/>
        </w:tabs>
      </w:pPr>
      <w:hyperlink w:anchor="_Toc8267" w:history="1">
        <w:r>
          <w:rPr>
            <w:rFonts w:ascii="仿宋" w:eastAsia="仿宋" w:hAnsi="仿宋" w:cs="仿宋" w:hint="eastAsia"/>
            <w:lang w:eastAsia="zh-CN"/>
          </w:rPr>
          <w:t>(二)、应急预案与演练</w:t>
        </w:r>
        <w:r>
          <w:tab/>
        </w:r>
        <w:r>
          <w:fldChar w:fldCharType="begin"/>
        </w:r>
        <w:r>
          <w:instrText xml:space="preserve"> PAGEREF _Toc8267 \h </w:instrText>
        </w:r>
        <w:r>
          <w:fldChar w:fldCharType="separate"/>
        </w:r>
        <w:r>
          <w:t>74</w:t>
        </w:r>
        <w:r>
          <w:fldChar w:fldCharType="end"/>
        </w:r>
      </w:hyperlink>
    </w:p>
    <w:p>
      <w:pPr>
        <w:pStyle w:val="TOC2"/>
        <w:tabs>
          <w:tab w:val="right" w:leader="dot" w:pos="8306"/>
        </w:tabs>
      </w:pPr>
      <w:hyperlink w:anchor="_Toc4674" w:history="1">
        <w:r>
          <w:rPr>
            <w:rFonts w:ascii="仿宋" w:eastAsia="仿宋" w:hAnsi="仿宋" w:cs="仿宋" w:hint="eastAsia"/>
            <w:lang w:eastAsia="zh-CN"/>
          </w:rPr>
          <w:t>(三)、公关与舆情管理</w:t>
        </w:r>
        <w:r>
          <w:tab/>
        </w:r>
        <w:r>
          <w:fldChar w:fldCharType="begin"/>
        </w:r>
        <w:r>
          <w:instrText xml:space="preserve"> PAGEREF _Toc4674 \h </w:instrText>
        </w:r>
        <w:r>
          <w:fldChar w:fldCharType="separate"/>
        </w:r>
        <w:r>
          <w:t>76</w:t>
        </w:r>
        <w:r>
          <w:fldChar w:fldCharType="end"/>
        </w:r>
      </w:hyperlink>
    </w:p>
    <w:p>
      <w:pPr>
        <w:pStyle w:val="TOC2"/>
        <w:tabs>
          <w:tab w:val="right" w:leader="dot" w:pos="8306"/>
        </w:tabs>
      </w:pPr>
      <w:hyperlink w:anchor="_Toc22516" w:history="1">
        <w:r>
          <w:rPr>
            <w:rFonts w:ascii="仿宋" w:eastAsia="仿宋" w:hAnsi="仿宋" w:cs="仿宋" w:hint="eastAsia"/>
            <w:lang w:eastAsia="zh-CN"/>
          </w:rPr>
          <w:t>(四)、危机后期修复与改进</w:t>
        </w:r>
        <w:r>
          <w:tab/>
        </w:r>
        <w:r>
          <w:fldChar w:fldCharType="begin"/>
        </w:r>
        <w:r>
          <w:instrText xml:space="preserve"> PAGEREF _Toc22516 \h </w:instrText>
        </w:r>
        <w:r>
          <w:fldChar w:fldCharType="separate"/>
        </w:r>
        <w:r>
          <w:t>77</w:t>
        </w:r>
        <w:r>
          <w:fldChar w:fldCharType="end"/>
        </w:r>
      </w:hyperlink>
    </w:p>
    <w:p>
      <w:pPr>
        <w:pStyle w:val="TOC1"/>
        <w:tabs>
          <w:tab w:val="right" w:leader="dot" w:pos="8306"/>
        </w:tabs>
      </w:pPr>
      <w:hyperlink w:anchor="_Toc31182" w:history="1">
        <w:r>
          <w:rPr>
            <w:rFonts w:ascii="仿宋" w:eastAsia="仿宋" w:hAnsi="仿宋" w:cs="仿宋" w:hint="eastAsia"/>
            <w:lang w:eastAsia="zh-CN"/>
          </w:rPr>
          <w:t>二十一、防结皮剂项目节能说明</w:t>
        </w:r>
        <w:r>
          <w:tab/>
        </w:r>
        <w:r>
          <w:fldChar w:fldCharType="begin"/>
        </w:r>
        <w:r>
          <w:instrText xml:space="preserve"> PAGEREF _Toc31182 \h </w:instrText>
        </w:r>
        <w:r>
          <w:fldChar w:fldCharType="separate"/>
        </w:r>
        <w:r>
          <w:t>79</w:t>
        </w:r>
        <w:r>
          <w:fldChar w:fldCharType="end"/>
        </w:r>
      </w:hyperlink>
    </w:p>
    <w:p>
      <w:pPr>
        <w:pStyle w:val="TOC2"/>
        <w:tabs>
          <w:tab w:val="right" w:leader="dot" w:pos="8306"/>
        </w:tabs>
      </w:pPr>
      <w:hyperlink w:anchor="_Toc10850" w:history="1">
        <w:r>
          <w:rPr>
            <w:rFonts w:ascii="仿宋" w:eastAsia="仿宋" w:hAnsi="仿宋" w:cs="仿宋" w:hint="eastAsia"/>
            <w:lang w:eastAsia="zh-CN"/>
          </w:rPr>
          <w:t>(一)、防结皮剂项目节能概述</w:t>
        </w:r>
        <w:r>
          <w:tab/>
        </w:r>
        <w:r>
          <w:fldChar w:fldCharType="begin"/>
        </w:r>
        <w:r>
          <w:instrText xml:space="preserve"> PAGEREF _Toc10850 \h </w:instrText>
        </w:r>
        <w:r>
          <w:fldChar w:fldCharType="separate"/>
        </w:r>
        <w:r>
          <w:t>79</w:t>
        </w:r>
        <w:r>
          <w:fldChar w:fldCharType="end"/>
        </w:r>
      </w:hyperlink>
    </w:p>
    <w:p>
      <w:pPr>
        <w:pStyle w:val="TOC2"/>
        <w:tabs>
          <w:tab w:val="right" w:leader="dot" w:pos="8306"/>
        </w:tabs>
      </w:pPr>
      <w:hyperlink w:anchor="_Toc18796" w:history="1">
        <w:r>
          <w:rPr>
            <w:rFonts w:ascii="仿宋" w:eastAsia="仿宋" w:hAnsi="仿宋" w:cs="仿宋" w:hint="eastAsia"/>
            <w:lang w:eastAsia="zh-CN"/>
          </w:rPr>
          <w:t>(二)、能源消费种类和数量分析</w:t>
        </w:r>
        <w:r>
          <w:tab/>
        </w:r>
        <w:r>
          <w:fldChar w:fldCharType="begin"/>
        </w:r>
        <w:r>
          <w:instrText xml:space="preserve"> PAGEREF _Toc18796 \h </w:instrText>
        </w:r>
        <w:r>
          <w:fldChar w:fldCharType="separate"/>
        </w:r>
        <w:r>
          <w:t>80</w:t>
        </w:r>
        <w:r>
          <w:fldChar w:fldCharType="end"/>
        </w:r>
      </w:hyperlink>
    </w:p>
    <w:p>
      <w:pPr>
        <w:pStyle w:val="TOC2"/>
        <w:tabs>
          <w:tab w:val="right" w:leader="dot" w:pos="8306"/>
        </w:tabs>
      </w:pPr>
      <w:hyperlink w:anchor="_Toc16491" w:history="1">
        <w:r>
          <w:rPr>
            <w:rFonts w:ascii="仿宋" w:eastAsia="仿宋" w:hAnsi="仿宋" w:cs="仿宋" w:hint="eastAsia"/>
            <w:lang w:eastAsia="zh-CN"/>
          </w:rPr>
          <w:t>(三)、防结皮剂项目节能措施</w:t>
        </w:r>
        <w:r>
          <w:tab/>
        </w:r>
        <w:r>
          <w:fldChar w:fldCharType="begin"/>
        </w:r>
        <w:r>
          <w:instrText xml:space="preserve"> PAGEREF _Toc16491 \h </w:instrText>
        </w:r>
        <w:r>
          <w:fldChar w:fldCharType="separate"/>
        </w:r>
        <w:r>
          <w:t>81</w:t>
        </w:r>
        <w:r>
          <w:fldChar w:fldCharType="end"/>
        </w:r>
      </w:hyperlink>
    </w:p>
    <w:p>
      <w:pPr>
        <w:pStyle w:val="TOC2"/>
        <w:tabs>
          <w:tab w:val="right" w:leader="dot" w:pos="8306"/>
        </w:tabs>
      </w:pPr>
      <w:hyperlink w:anchor="_Toc27596" w:history="1">
        <w:r>
          <w:rPr>
            <w:rFonts w:ascii="仿宋" w:eastAsia="仿宋" w:hAnsi="仿宋" w:cs="仿宋" w:hint="eastAsia"/>
            <w:lang w:eastAsia="zh-CN"/>
          </w:rPr>
          <w:t>(四)、节能综合评价</w:t>
        </w:r>
        <w:r>
          <w:tab/>
        </w:r>
        <w:r>
          <w:fldChar w:fldCharType="begin"/>
        </w:r>
        <w:r>
          <w:instrText xml:space="preserve"> PAGEREF _Toc27596 \h </w:instrText>
        </w:r>
        <w:r>
          <w:fldChar w:fldCharType="separate"/>
        </w:r>
        <w:r>
          <w:t>82</w:t>
        </w:r>
        <w:r>
          <w:fldChar w:fldCharType="end"/>
        </w:r>
      </w:hyperlink>
    </w:p>
    <w:p>
      <w:pPr>
        <w:pStyle w:val="TOC1"/>
        <w:tabs>
          <w:tab w:val="right" w:leader="dot" w:pos="8306"/>
        </w:tabs>
      </w:pPr>
      <w:hyperlink w:anchor="_Toc21118" w:history="1">
        <w:r>
          <w:rPr>
            <w:rFonts w:ascii="仿宋" w:eastAsia="仿宋" w:hAnsi="仿宋" w:cs="仿宋" w:hint="eastAsia"/>
            <w:lang w:eastAsia="zh-CN"/>
          </w:rPr>
          <w:t>二十二市场定位与目标市场</w:t>
        </w:r>
        <w:r>
          <w:tab/>
        </w:r>
        <w:r>
          <w:fldChar w:fldCharType="begin"/>
        </w:r>
        <w:r>
          <w:instrText xml:space="preserve"> PAGEREF _Toc21118 \h </w:instrText>
        </w:r>
        <w:r>
          <w:fldChar w:fldCharType="separate"/>
        </w:r>
        <w:r>
          <w:t>84</w:t>
        </w:r>
        <w:r>
          <w:fldChar w:fldCharType="end"/>
        </w:r>
      </w:hyperlink>
    </w:p>
    <w:p>
      <w:pPr>
        <w:pStyle w:val="TOC2"/>
        <w:tabs>
          <w:tab w:val="right" w:leader="dot" w:pos="8306"/>
        </w:tabs>
      </w:pPr>
      <w:hyperlink w:anchor="_Toc22037" w:history="1">
        <w:r>
          <w:rPr>
            <w:rFonts w:ascii="仿宋" w:eastAsia="仿宋" w:hAnsi="仿宋" w:cs="仿宋" w:hint="eastAsia"/>
            <w:lang w:eastAsia="zh-CN"/>
          </w:rPr>
          <w:t>(一)、目标市场选择</w:t>
        </w:r>
        <w:r>
          <w:tab/>
        </w:r>
        <w:r>
          <w:fldChar w:fldCharType="begin"/>
        </w:r>
        <w:r>
          <w:instrText xml:space="preserve"> PAGEREF _Toc22037 \h </w:instrText>
        </w:r>
        <w:r>
          <w:fldChar w:fldCharType="separate"/>
        </w:r>
        <w:r>
          <w:t>84</w:t>
        </w:r>
        <w:r>
          <w:fldChar w:fldCharType="end"/>
        </w:r>
      </w:hyperlink>
    </w:p>
    <w:p>
      <w:pPr>
        <w:pStyle w:val="TOC2"/>
        <w:tabs>
          <w:tab w:val="right" w:leader="dot" w:pos="8306"/>
        </w:tabs>
      </w:pPr>
      <w:hyperlink w:anchor="_Toc3516" w:history="1">
        <w:r>
          <w:rPr>
            <w:rFonts w:ascii="仿宋" w:eastAsia="仿宋" w:hAnsi="仿宋" w:cs="仿宋" w:hint="eastAsia"/>
            <w:lang w:eastAsia="zh-CN"/>
          </w:rPr>
          <w:t>(二)、定位策略</w:t>
        </w:r>
        <w:r>
          <w:tab/>
        </w:r>
        <w:r>
          <w:fldChar w:fldCharType="begin"/>
        </w:r>
        <w:r>
          <w:instrText xml:space="preserve"> PAGEREF _Toc3516 \h </w:instrText>
        </w:r>
        <w:r>
          <w:fldChar w:fldCharType="separate"/>
        </w:r>
        <w:r>
          <w:t>84</w:t>
        </w:r>
        <w:r>
          <w:fldChar w:fldCharType="end"/>
        </w:r>
      </w:hyperlink>
    </w:p>
    <w:p>
      <w:pPr>
        <w:pStyle w:val="TOC2"/>
        <w:tabs>
          <w:tab w:val="right" w:leader="dot" w:pos="8306"/>
        </w:tabs>
      </w:pPr>
      <w:hyperlink w:anchor="_Toc9008" w:history="1">
        <w:r>
          <w:rPr>
            <w:rFonts w:ascii="仿宋" w:eastAsia="仿宋" w:hAnsi="仿宋" w:cs="仿宋" w:hint="eastAsia"/>
            <w:lang w:eastAsia="zh-CN"/>
          </w:rPr>
          <w:t>(三)、市场渗透计划</w:t>
        </w:r>
        <w:r>
          <w:tab/>
        </w:r>
        <w:r>
          <w:fldChar w:fldCharType="begin"/>
        </w:r>
        <w:r>
          <w:instrText xml:space="preserve"> PAGEREF _Toc9008 \h </w:instrText>
        </w:r>
        <w:r>
          <w:fldChar w:fldCharType="separate"/>
        </w:r>
        <w:r>
          <w:t>84</w:t>
        </w:r>
        <w:r>
          <w:fldChar w:fldCharType="end"/>
        </w:r>
      </w:hyperlink>
    </w:p>
    <w:p>
      <w:pPr>
        <w:pStyle w:val="TOC1"/>
        <w:tabs>
          <w:tab w:val="right" w:leader="dot" w:pos="8306"/>
        </w:tabs>
      </w:pPr>
      <w:hyperlink w:anchor="_Toc25225" w:history="1">
        <w:r>
          <w:rPr>
            <w:rFonts w:ascii="仿宋" w:eastAsia="仿宋" w:hAnsi="仿宋" w:cs="仿宋" w:hint="eastAsia"/>
            <w:lang w:eastAsia="zh-CN"/>
          </w:rPr>
          <w:t>二十三、环境保护管理措施</w:t>
        </w:r>
        <w:r>
          <w:tab/>
        </w:r>
        <w:r>
          <w:fldChar w:fldCharType="begin"/>
        </w:r>
        <w:r>
          <w:instrText xml:space="preserve"> PAGEREF _Toc25225 \h </w:instrText>
        </w:r>
        <w:r>
          <w:fldChar w:fldCharType="separate"/>
        </w:r>
        <w:r>
          <w:t>85</w:t>
        </w:r>
        <w:r>
          <w:fldChar w:fldCharType="end"/>
        </w:r>
      </w:hyperlink>
    </w:p>
    <w:p>
      <w:pPr>
        <w:pStyle w:val="TOC2"/>
        <w:tabs>
          <w:tab w:val="right" w:leader="dot" w:pos="8306"/>
        </w:tabs>
      </w:pPr>
      <w:hyperlink w:anchor="_Toc18059" w:history="1">
        <w:r>
          <w:rPr>
            <w:rFonts w:ascii="仿宋" w:eastAsia="仿宋" w:hAnsi="仿宋" w:cs="仿宋" w:hint="eastAsia"/>
            <w:lang w:eastAsia="zh-CN"/>
          </w:rPr>
          <w:t>(一)、环保管理机构与职责</w:t>
        </w:r>
        <w:r>
          <w:tab/>
        </w:r>
        <w:r>
          <w:fldChar w:fldCharType="begin"/>
        </w:r>
        <w:r>
          <w:instrText xml:space="preserve"> PAGEREF _Toc18059 \h </w:instrText>
        </w:r>
        <w:r>
          <w:fldChar w:fldCharType="separate"/>
        </w:r>
        <w:r>
          <w:t>85</w:t>
        </w:r>
        <w:r>
          <w:fldChar w:fldCharType="end"/>
        </w:r>
      </w:hyperlink>
    </w:p>
    <w:p>
      <w:pPr>
        <w:pStyle w:val="TOC2"/>
        <w:tabs>
          <w:tab w:val="right" w:leader="dot" w:pos="8306"/>
        </w:tabs>
      </w:pPr>
      <w:hyperlink w:anchor="_Toc4306" w:history="1">
        <w:r>
          <w:rPr>
            <w:rFonts w:ascii="仿宋" w:eastAsia="仿宋" w:hAnsi="仿宋" w:cs="仿宋" w:hint="eastAsia"/>
            <w:lang w:eastAsia="zh-CN"/>
          </w:rPr>
          <w:t>(二)、环保管理制度与规定</w:t>
        </w:r>
        <w:r>
          <w:tab/>
        </w:r>
        <w:r>
          <w:fldChar w:fldCharType="begin"/>
        </w:r>
        <w:r>
          <w:instrText xml:space="preserve"> PAGEREF _Toc4306 \h </w:instrText>
        </w:r>
        <w:r>
          <w:fldChar w:fldCharType="separate"/>
        </w:r>
        <w:r>
          <w:t>87</w:t>
        </w:r>
        <w:r>
          <w:fldChar w:fldCharType="end"/>
        </w:r>
      </w:hyperlink>
    </w:p>
    <w:p>
      <w:pPr>
        <w:pStyle w:val="TOC2"/>
        <w:tabs>
          <w:tab w:val="right" w:leader="dot" w:pos="8306"/>
        </w:tabs>
      </w:pPr>
      <w:hyperlink w:anchor="_Toc31180" w:history="1">
        <w:r>
          <w:rPr>
            <w:rFonts w:ascii="仿宋" w:eastAsia="仿宋" w:hAnsi="仿宋" w:cs="仿宋" w:hint="eastAsia"/>
            <w:lang w:eastAsia="zh-CN"/>
          </w:rPr>
          <w:t>(三)、环境监测与报告制度</w:t>
        </w:r>
        <w:r>
          <w:tab/>
        </w:r>
        <w:r>
          <w:fldChar w:fldCharType="begin"/>
        </w:r>
        <w:r>
          <w:instrText xml:space="preserve"> PAGEREF _Toc31180 \h </w:instrText>
        </w:r>
        <w:r>
          <w:fldChar w:fldCharType="separate"/>
        </w:r>
        <w:r>
          <w:t>88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8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6791"/>
      <w:r>
        <w:rPr>
          <w:rFonts w:ascii="仿宋" w:eastAsia="仿宋" w:hAnsi="仿宋" w:cs="仿宋" w:hint="eastAsia"/>
          <w:sz w:val="28"/>
          <w:lang w:eastAsia="zh-CN"/>
        </w:rPr>
        <w:t>一、建设单位基本情况</w:t>
      </w:r>
      <w:bookmarkEnd w:id="2"/>
    </w:p>
    <w:p>
      <w:pPr>
        <w:pStyle w:val="Heading2"/>
        <w:rPr>
          <w:rFonts w:ascii="仿宋" w:eastAsia="仿宋" w:hAnsi="仿宋" w:cs="仿宋" w:hint="eastAsia"/>
          <w:lang w:eastAsia="zh-CN"/>
        </w:rPr>
      </w:pPr>
      <w:bookmarkStart w:id="3" w:name="_Toc7744"/>
      <w:r>
        <w:rPr>
          <w:rFonts w:ascii="仿宋" w:eastAsia="仿宋" w:hAnsi="仿宋" w:cs="仿宋" w:hint="eastAsia"/>
          <w:lang w:eastAsia="zh-CN"/>
        </w:rPr>
        <w:t>(一)、公司基本信息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 XXX投资管理公司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 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 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 XXXXXXXXXXXXX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 XXX市场监督管理局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 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 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 XX市XX区XX</w:t>
      </w:r>
    </w:p>
    <w:p>
      <w:pPr>
        <w:ind w:firstLine="560" w:firstLineChars="200"/>
        <w:rPr>
          <w:rFonts w:ascii="仿宋" w:eastAsia="仿宋" w:hAnsi="仿宋" w:cs="仿宋" w:hint="eastAsia"/>
          <w:sz w:val="28"/>
        </w:rPr>
      </w:pPr>
      <w:r>
        <w:rPr>
          <w:rFonts w:ascii="仿宋" w:eastAsia="仿宋" w:hAnsi="仿宋" w:cs="仿宋" w:hint="eastAsia"/>
          <w:sz w:val="28"/>
          <w:lang w:eastAsia="zh-CN"/>
        </w:rPr>
        <w:t>9.</w:t>
      </w:r>
      <w:r>
        <w:rPr>
          <w:rFonts w:ascii="仿宋" w:eastAsia="仿宋" w:hAnsi="仿宋" w:cs="仿宋" w:hint="eastAsia"/>
          <w:sz w:val="28"/>
          <w:lang w:eastAsia="zh-CN"/>
        </w:rPr>
        <w:t xml:space="preserve"> 经营范围：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https://d.book118.com/178140121073006042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防结皮剂行业商业计划书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防结皮剂行业商业计划书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防结皮剂行业商业计划书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防结皮剂行业商业计划书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防结皮剂行业商业计划书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3C5B3C"/>
    <w:rsid w:val="4593521B"/>
    <w:rsid w:val="583C5B3C"/>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178140121073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2024-02-19T08:14:00Z</dcterms:created>
  <dcterms:modified xsi:type="dcterms:W3CDTF">2024-02-19T08:14:50Z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D47750F8A81849F694C03DB4D08D1132_11</vt:lpwstr>
  </property>
  <property fmtid="{D5CDD505-2E9C-101B-9397-08002B2CF9AE}" pid="3" name="KSOProductBuildVer">
    <vt:lpwstr>2052-12.1.0.16250</vt:lpwstr>
  </property>
</Properties>
</file>