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BodyText"/>
        <w:spacing w:before="262" w:line="169" w:lineRule="auto"/>
        <w:ind w:left="1154"/>
        <w:outlineLvl w:val="0"/>
        <w:rPr>
          <w:sz w:val="61"/>
          <w:szCs w:val="61"/>
        </w:rPr>
      </w:pPr>
      <w:r>
        <w:rPr>
          <w:color w:val="515150"/>
          <w:spacing w:val="-31"/>
          <w:w w:val="91"/>
          <w:sz w:val="61"/>
          <w:szCs w:val="61"/>
        </w:rPr>
        <w:t>建设项目环境影响报告表</w:t>
      </w:r>
    </w:p>
    <w:p>
      <w:pPr>
        <w:pStyle w:val="BodyText"/>
        <w:spacing w:before="167" w:line="168" w:lineRule="auto"/>
        <w:ind w:left="2968"/>
        <w:rPr>
          <w:sz w:val="38"/>
          <w:szCs w:val="38"/>
        </w:rPr>
      </w:pPr>
      <w:r>
        <w:rPr>
          <w:color w:val="594F45"/>
          <w:spacing w:val="-8"/>
          <w:sz w:val="38"/>
          <w:szCs w:val="38"/>
        </w:rPr>
        <w:t>(污染影响类)</w:t>
      </w: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BodyText"/>
        <w:spacing w:before="124" w:line="180" w:lineRule="auto"/>
        <w:ind w:left="1198"/>
      </w:pPr>
      <w:r>
        <w:rPr>
          <w:color w:val="7A6956"/>
          <w:spacing w:val="-20"/>
          <w:w w:val="96"/>
          <w:sz w:val="27"/>
          <w:szCs w:val="27"/>
        </w:rPr>
        <w:t>项</w:t>
      </w:r>
      <w:r>
        <w:rPr>
          <w:color w:val="5D5857"/>
          <w:spacing w:val="-20"/>
          <w:w w:val="96"/>
          <w:sz w:val="25"/>
          <w:szCs w:val="25"/>
        </w:rPr>
        <w:t xml:space="preserve">目 </w:t>
      </w:r>
      <w:r>
        <w:rPr>
          <w:color w:val="5D5857"/>
          <w:spacing w:val="-20"/>
          <w:w w:val="96"/>
          <w:sz w:val="28"/>
          <w:szCs w:val="28"/>
        </w:rPr>
        <w:t>名</w:t>
      </w:r>
      <w:r>
        <w:rPr>
          <w:color w:val="5D5857"/>
          <w:spacing w:val="14"/>
          <w:sz w:val="28"/>
          <w:szCs w:val="28"/>
        </w:rPr>
        <w:t xml:space="preserve"> </w:t>
      </w:r>
      <w:r>
        <w:rPr>
          <w:color w:val="5D5857"/>
          <w:spacing w:val="-20"/>
          <w:w w:val="96"/>
          <w:sz w:val="28"/>
          <w:szCs w:val="28"/>
        </w:rPr>
        <w:t>称</w:t>
      </w:r>
      <w:r>
        <w:rPr>
          <w:color w:val="6F5E4E"/>
          <w:spacing w:val="-20"/>
          <w:w w:val="96"/>
          <w:position w:val="3"/>
          <w:sz w:val="28"/>
          <w:szCs w:val="28"/>
        </w:rPr>
        <w:t>：</w:t>
      </w:r>
      <w:r>
        <w:rPr>
          <w:color w:val="6F5E4E"/>
          <w:spacing w:val="7"/>
          <w:position w:val="3"/>
          <w:sz w:val="28"/>
          <w:szCs w:val="28"/>
        </w:rPr>
        <w:t xml:space="preserve">    </w:t>
      </w:r>
      <w:r>
        <w:rPr>
          <w:color w:val="5D5752"/>
          <w:spacing w:val="-20"/>
          <w:w w:val="96"/>
        </w:rPr>
        <w:t>秀英</w:t>
      </w:r>
      <w:r>
        <w:rPr>
          <w:color w:val="72624A"/>
          <w:spacing w:val="-20"/>
          <w:w w:val="96"/>
        </w:rPr>
        <w:t>区石料</w:t>
      </w:r>
      <w:r>
        <w:rPr>
          <w:color w:val="7C7056"/>
          <w:spacing w:val="-20"/>
          <w:w w:val="96"/>
        </w:rPr>
        <w:t>加</w:t>
      </w:r>
      <w:r>
        <w:rPr>
          <w:color w:val="66563C"/>
          <w:spacing w:val="-20"/>
          <w:w w:val="96"/>
        </w:rPr>
        <w:t>工</w:t>
      </w:r>
      <w:r>
        <w:rPr>
          <w:color w:val="756348"/>
          <w:spacing w:val="-20"/>
          <w:w w:val="96"/>
        </w:rPr>
        <w:t>点和</w:t>
      </w:r>
      <w:r>
        <w:rPr>
          <w:color w:val="6C5B3F"/>
          <w:spacing w:val="-20"/>
          <w:w w:val="96"/>
        </w:rPr>
        <w:t>堆</w:t>
      </w:r>
      <w:r>
        <w:rPr>
          <w:color w:val="544A3B"/>
          <w:spacing w:val="-20"/>
          <w:w w:val="96"/>
        </w:rPr>
        <w:t>砂</w:t>
      </w:r>
      <w:r>
        <w:rPr>
          <w:color w:val="6B5D4E"/>
          <w:spacing w:val="-20"/>
          <w:w w:val="96"/>
        </w:rPr>
        <w:t>点</w:t>
      </w:r>
      <w:r>
        <w:rPr>
          <w:color w:val="655F51"/>
          <w:spacing w:val="-20"/>
          <w:w w:val="96"/>
        </w:rPr>
        <w:t>项目</w:t>
      </w:r>
    </w:p>
    <w:p>
      <w:pPr>
        <w:pStyle w:val="BodyText"/>
        <w:spacing w:before="3" w:line="158" w:lineRule="auto"/>
        <w:ind w:left="1187"/>
        <w:rPr>
          <w:sz w:val="30"/>
          <w:szCs w:val="30"/>
        </w:rPr>
      </w:pPr>
      <w:r>
        <w:rPr>
          <w:color w:val="66665D"/>
          <w:spacing w:val="-13"/>
          <w:sz w:val="30"/>
          <w:szCs w:val="30"/>
        </w:rPr>
        <w:t>建</w:t>
      </w:r>
      <w:r>
        <w:rPr>
          <w:color w:val="786356"/>
          <w:spacing w:val="-13"/>
          <w:sz w:val="30"/>
          <w:szCs w:val="30"/>
        </w:rPr>
        <w:t>设</w:t>
      </w:r>
      <w:r>
        <w:rPr>
          <w:color w:val="665F5A"/>
          <w:spacing w:val="-13"/>
          <w:sz w:val="30"/>
          <w:szCs w:val="30"/>
        </w:rPr>
        <w:t>单位</w:t>
      </w:r>
      <w:r>
        <w:rPr>
          <w:color w:val="605A54"/>
          <w:spacing w:val="-13"/>
          <w:sz w:val="30"/>
          <w:szCs w:val="30"/>
        </w:rPr>
        <w:t xml:space="preserve">(盖章):     </w:t>
      </w:r>
      <w:r>
        <w:rPr>
          <w:color w:val="85755B"/>
          <w:spacing w:val="-13"/>
          <w:sz w:val="30"/>
          <w:szCs w:val="30"/>
        </w:rPr>
        <w:t>海</w:t>
      </w:r>
      <w:r>
        <w:rPr>
          <w:color w:val="656055"/>
          <w:spacing w:val="-13"/>
          <w:sz w:val="30"/>
          <w:szCs w:val="30"/>
        </w:rPr>
        <w:t>南山河源实业有</w:t>
      </w:r>
      <w:r>
        <w:rPr>
          <w:color w:val="656055"/>
          <w:spacing w:val="-14"/>
          <w:sz w:val="30"/>
          <w:szCs w:val="30"/>
        </w:rPr>
        <w:t>限公司</w:t>
      </w:r>
    </w:p>
    <w:p>
      <w:pPr>
        <w:pStyle w:val="BodyText"/>
        <w:spacing w:before="1" w:line="204" w:lineRule="auto"/>
        <w:ind w:left="1194"/>
        <w:rPr>
          <w:sz w:val="28"/>
          <w:szCs w:val="28"/>
        </w:rPr>
      </w:pPr>
      <w:r>
        <w:rPr>
          <w:color w:val="605B57"/>
          <w:spacing w:val="5"/>
          <w:position w:val="-3"/>
          <w:sz w:val="30"/>
          <w:szCs w:val="30"/>
        </w:rPr>
        <w:t>编</w:t>
      </w:r>
      <w:r>
        <w:rPr>
          <w:color w:val="605B57"/>
          <w:spacing w:val="5"/>
          <w:position w:val="-3"/>
        </w:rPr>
        <w:t>制</w:t>
      </w:r>
      <w:r>
        <w:rPr>
          <w:color w:val="605B57"/>
          <w:spacing w:val="5"/>
          <w:position w:val="-3"/>
          <w:sz w:val="23"/>
          <w:szCs w:val="23"/>
        </w:rPr>
        <w:t xml:space="preserve">日 </w:t>
      </w:r>
      <w:r>
        <w:rPr>
          <w:color w:val="605B57"/>
          <w:spacing w:val="5"/>
          <w:position w:val="-3"/>
        </w:rPr>
        <w:t>期</w:t>
      </w:r>
      <w:r>
        <w:rPr>
          <w:color w:val="605B57"/>
          <w:spacing w:val="5"/>
          <w:position w:val="-6"/>
          <w:sz w:val="28"/>
          <w:szCs w:val="28"/>
        </w:rPr>
        <w:t>：</w:t>
      </w:r>
      <w:r>
        <w:rPr>
          <w:color w:val="605B57"/>
          <w:position w:val="-6"/>
          <w:sz w:val="28"/>
          <w:szCs w:val="28"/>
        </w:rPr>
        <w:t xml:space="preserve">            </w:t>
      </w:r>
      <w:r>
        <w:rPr>
          <w:color w:val="827661"/>
          <w:spacing w:val="5"/>
          <w:position w:val="3"/>
          <w:sz w:val="28"/>
          <w:szCs w:val="28"/>
        </w:rPr>
        <w:t>202i年8月</w:t>
      </w: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sectPr>
          <w:pgSz w:w="11905" w:h="16840"/>
          <w:pgMar w:top="1431" w:right="1785" w:bottom="0" w:left="1785" w:header="0" w:footer="0" w:gutter="0"/>
          <w:cols w:space="708"/>
        </w:sectPr>
      </w:pPr>
    </w:p>
    <w:p>
      <w:pPr>
        <w:spacing w:line="270" w:lineRule="auto"/>
        <w:rPr>
          <w:rFonts w:ascii="Arial"/>
          <w:sz w:val="21"/>
        </w:rPr>
      </w:pPr>
    </w:p>
    <w:p>
      <w:pPr>
        <w:pStyle w:val="BodyText"/>
        <w:spacing w:before="120" w:line="187" w:lineRule="auto"/>
        <w:ind w:left="2362"/>
        <w:rPr>
          <w:sz w:val="28"/>
          <w:szCs w:val="28"/>
        </w:rPr>
      </w:pPr>
      <w:r>
        <w:rPr>
          <w:color w:val="655C53"/>
          <w:spacing w:val="-12"/>
          <w:w w:val="96"/>
          <w:sz w:val="28"/>
          <w:szCs w:val="28"/>
        </w:rPr>
        <w:t>中华人民共和国生态环境部制</w:t>
      </w:r>
    </w:p>
    <w:p>
      <w:pPr>
        <w:spacing w:line="187" w:lineRule="auto"/>
        <w:rPr>
          <w:sz w:val="28"/>
          <w:szCs w:val="28"/>
        </w:rPr>
        <w:sectPr>
          <w:type w:val="nextPage"/>
          <w:pgSz w:w="11905" w:h="16840"/>
          <w:pgMar w:top="1431" w:right="1785" w:bottom="0" w:left="1785" w:header="0" w:footer="0" w:gutter="0"/>
          <w:pgNumType w:start="2"/>
          <w:cols w:space="708"/>
          <w:titlePg w:val="0"/>
        </w:sectPr>
      </w:pPr>
    </w:p>
    <w:p>
      <w:pPr>
        <w:spacing w:line="246" w:lineRule="auto"/>
        <w:rPr>
          <w:rFonts w:ascii="Arial"/>
          <w:sz w:val="21"/>
        </w:rPr>
      </w:pPr>
    </w:p>
    <w:p>
      <w:pPr>
        <w:spacing w:line="246" w:lineRule="auto"/>
        <w:rPr>
          <w:rFonts w:ascii="Arial"/>
          <w:sz w:val="21"/>
        </w:rPr>
      </w:pPr>
    </w:p>
    <w:p>
      <w:pPr>
        <w:spacing w:before="97" w:line="222" w:lineRule="auto"/>
        <w:ind w:left="2960"/>
        <w:rPr>
          <w:rFonts w:ascii="SimHei" w:eastAsia="SimHei" w:hAnsi="SimHei" w:cs="SimHei"/>
          <w:sz w:val="30"/>
          <w:szCs w:val="30"/>
        </w:rPr>
      </w:pPr>
      <w:r>
        <w:rPr>
          <w:rFonts w:ascii="SimHei" w:eastAsia="SimHei" w:hAnsi="SimHei" w:cs="SimHei"/>
          <w:spacing w:val="-3"/>
          <w:sz w:val="30"/>
          <w:szCs w:val="30"/>
        </w:rPr>
        <w:t>一、建设项目基本情况</w:t>
      </w:r>
    </w:p>
    <w:tbl>
      <w:tblPr>
        <w:tblStyle w:val="TableNormal0"/>
        <w:tblW w:w="88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31"/>
        <w:gridCol w:w="2691"/>
        <w:gridCol w:w="2131"/>
        <w:gridCol w:w="2720"/>
      </w:tblGrid>
      <w:tr>
        <w:tblPrEx>
          <w:tblW w:w="88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21"/>
        </w:trPr>
        <w:tc>
          <w:tcPr>
            <w:tcW w:w="1331" w:type="dxa"/>
            <w:tcBorders>
              <w:top w:val="single" w:sz="6" w:space="0" w:color="000000"/>
              <w:left w:val="single" w:sz="6" w:space="0" w:color="000000"/>
            </w:tcBorders>
            <w:vAlign w:val="top"/>
          </w:tcPr>
          <w:p>
            <w:pPr>
              <w:pStyle w:val="TableText"/>
              <w:spacing w:before="162" w:line="220" w:lineRule="auto"/>
              <w:ind w:left="36"/>
            </w:pPr>
            <w:r>
              <w:rPr>
                <w:spacing w:val="-2"/>
              </w:rPr>
              <w:t>建设项目名称</w:t>
            </w:r>
          </w:p>
        </w:tc>
        <w:tc>
          <w:tcPr>
            <w:tcW w:w="7542" w:type="dxa"/>
            <w:gridSpan w:val="3"/>
            <w:tcBorders>
              <w:top w:val="single" w:sz="6" w:space="0" w:color="000000"/>
              <w:right w:val="single" w:sz="6" w:space="0" w:color="000000"/>
            </w:tcBorders>
            <w:vAlign w:val="top"/>
          </w:tcPr>
          <w:p>
            <w:pPr>
              <w:pStyle w:val="TableText"/>
              <w:spacing w:before="162" w:line="220" w:lineRule="auto"/>
              <w:ind w:left="2301"/>
            </w:pPr>
            <w:r>
              <w:rPr>
                <w:spacing w:val="-1"/>
              </w:rPr>
              <w:t>秀英区石料加工点和堆砂点项目</w:t>
            </w:r>
          </w:p>
        </w:tc>
      </w:tr>
      <w:tr>
        <w:tblPrEx>
          <w:tblW w:w="8873" w:type="dxa"/>
          <w:tblInd w:w="7" w:type="dxa"/>
          <w:tblLayout w:type="fixed"/>
        </w:tblPrEx>
        <w:trPr>
          <w:trHeight w:val="517"/>
        </w:trPr>
        <w:tc>
          <w:tcPr>
            <w:tcW w:w="1331" w:type="dxa"/>
            <w:tcBorders>
              <w:left w:val="single" w:sz="6" w:space="0" w:color="000000"/>
            </w:tcBorders>
            <w:vAlign w:val="top"/>
          </w:tcPr>
          <w:p>
            <w:pPr>
              <w:pStyle w:val="TableText"/>
              <w:spacing w:before="157" w:line="220" w:lineRule="auto"/>
              <w:ind w:left="247"/>
            </w:pPr>
            <w:r>
              <w:rPr>
                <w:spacing w:val="-3"/>
              </w:rPr>
              <w:t>项目代码</w:t>
            </w:r>
          </w:p>
        </w:tc>
        <w:tc>
          <w:tcPr>
            <w:tcW w:w="7542" w:type="dxa"/>
            <w:gridSpan w:val="3"/>
            <w:tcBorders>
              <w:right w:val="single" w:sz="6" w:space="0" w:color="000000"/>
            </w:tcBorders>
            <w:vAlign w:val="top"/>
          </w:tcPr>
          <w:p>
            <w:pPr>
              <w:spacing w:before="190" w:line="192" w:lineRule="auto"/>
              <w:ind w:left="3732"/>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r>
        <w:tblPrEx>
          <w:tblW w:w="8873" w:type="dxa"/>
          <w:tblInd w:w="7" w:type="dxa"/>
          <w:tblLayout w:type="fixed"/>
        </w:tblPrEx>
        <w:trPr>
          <w:trHeight w:val="564"/>
        </w:trPr>
        <w:tc>
          <w:tcPr>
            <w:tcW w:w="1331" w:type="dxa"/>
            <w:tcBorders>
              <w:left w:val="single" w:sz="6" w:space="0" w:color="000000"/>
            </w:tcBorders>
            <w:vAlign w:val="top"/>
          </w:tcPr>
          <w:p>
            <w:pPr>
              <w:pStyle w:val="TableText"/>
              <w:spacing w:before="46" w:line="223" w:lineRule="auto"/>
              <w:ind w:left="559" w:right="35" w:hanging="523"/>
            </w:pPr>
            <w:r>
              <w:rPr>
                <w:spacing w:val="-2"/>
              </w:rPr>
              <w:t>建设单位联系</w:t>
            </w:r>
            <w:r>
              <w:t xml:space="preserve"> </w:t>
            </w:r>
            <w:r>
              <w:t>人</w:t>
            </w:r>
          </w:p>
        </w:tc>
        <w:tc>
          <w:tcPr>
            <w:tcW w:w="2691" w:type="dxa"/>
            <w:vAlign w:val="top"/>
          </w:tcPr>
          <w:p>
            <w:pPr>
              <w:rPr>
                <w:rFonts w:ascii="Arial"/>
                <w:sz w:val="21"/>
              </w:rPr>
            </w:pPr>
          </w:p>
        </w:tc>
        <w:tc>
          <w:tcPr>
            <w:tcW w:w="2131" w:type="dxa"/>
            <w:vAlign w:val="top"/>
          </w:tcPr>
          <w:p>
            <w:pPr>
              <w:pStyle w:val="TableText"/>
              <w:spacing w:before="182" w:line="221" w:lineRule="auto"/>
              <w:ind w:left="650"/>
            </w:pPr>
            <w:r>
              <w:rPr>
                <w:spacing w:val="-3"/>
              </w:rPr>
              <w:t>联系方式</w:t>
            </w:r>
          </w:p>
        </w:tc>
        <w:tc>
          <w:tcPr>
            <w:tcW w:w="2720" w:type="dxa"/>
            <w:tcBorders>
              <w:right w:val="single" w:sz="6" w:space="0" w:color="000000"/>
            </w:tcBorders>
            <w:vAlign w:val="top"/>
          </w:tcPr>
          <w:p>
            <w:pPr>
              <w:spacing w:before="220" w:line="188" w:lineRule="auto"/>
              <w:ind w:left="802"/>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r>
      <w:tr>
        <w:tblPrEx>
          <w:tblW w:w="8873" w:type="dxa"/>
          <w:tblInd w:w="7" w:type="dxa"/>
          <w:tblLayout w:type="fixed"/>
        </w:tblPrEx>
        <w:trPr>
          <w:trHeight w:val="515"/>
        </w:trPr>
        <w:tc>
          <w:tcPr>
            <w:tcW w:w="1331" w:type="dxa"/>
            <w:tcBorders>
              <w:left w:val="single" w:sz="6" w:space="0" w:color="000000"/>
            </w:tcBorders>
            <w:vAlign w:val="top"/>
          </w:tcPr>
          <w:p>
            <w:pPr>
              <w:pStyle w:val="TableText"/>
              <w:spacing w:before="160" w:line="221" w:lineRule="auto"/>
              <w:ind w:left="246"/>
            </w:pPr>
            <w:r>
              <w:rPr>
                <w:spacing w:val="-3"/>
              </w:rPr>
              <w:t>建设地点</w:t>
            </w:r>
          </w:p>
        </w:tc>
        <w:tc>
          <w:tcPr>
            <w:tcW w:w="7542" w:type="dxa"/>
            <w:gridSpan w:val="3"/>
            <w:tcBorders>
              <w:right w:val="single" w:sz="6" w:space="0" w:color="000000"/>
            </w:tcBorders>
            <w:vAlign w:val="top"/>
          </w:tcPr>
          <w:p>
            <w:pPr>
              <w:pStyle w:val="TableText"/>
              <w:spacing w:before="159" w:line="220" w:lineRule="auto"/>
              <w:ind w:left="1248"/>
            </w:pPr>
            <w:r>
              <w:rPr>
                <w:spacing w:val="-1"/>
              </w:rPr>
              <w:t>海南省海口市秀英区西秀镇镇椰海大道华森搅拌站西侧</w:t>
            </w:r>
          </w:p>
        </w:tc>
      </w:tr>
      <w:tr>
        <w:tblPrEx>
          <w:tblW w:w="8873" w:type="dxa"/>
          <w:tblInd w:w="7" w:type="dxa"/>
          <w:tblLayout w:type="fixed"/>
        </w:tblPrEx>
        <w:trPr>
          <w:trHeight w:val="517"/>
        </w:trPr>
        <w:tc>
          <w:tcPr>
            <w:tcW w:w="1331" w:type="dxa"/>
            <w:tcBorders>
              <w:left w:val="single" w:sz="6" w:space="0" w:color="000000"/>
            </w:tcBorders>
            <w:vAlign w:val="top"/>
          </w:tcPr>
          <w:p>
            <w:pPr>
              <w:pStyle w:val="TableText"/>
              <w:spacing w:before="163" w:line="220" w:lineRule="auto"/>
              <w:ind w:left="243"/>
            </w:pPr>
            <w:r>
              <w:rPr>
                <w:spacing w:val="-2"/>
              </w:rPr>
              <w:t>地理坐标</w:t>
            </w:r>
          </w:p>
        </w:tc>
        <w:tc>
          <w:tcPr>
            <w:tcW w:w="7542" w:type="dxa"/>
            <w:gridSpan w:val="3"/>
            <w:tcBorders>
              <w:right w:val="single" w:sz="6" w:space="0" w:color="000000"/>
            </w:tcBorders>
            <w:vAlign w:val="top"/>
          </w:tcPr>
          <w:p>
            <w:pPr>
              <w:pStyle w:val="TableText"/>
              <w:spacing w:before="163" w:line="220" w:lineRule="auto"/>
              <w:ind w:left="547"/>
            </w:pPr>
            <w:r>
              <w:rPr>
                <w:spacing w:val="-7"/>
              </w:rPr>
              <w:t>（</w:t>
            </w:r>
            <w:r>
              <w:rPr>
                <w:spacing w:val="-7"/>
                <w:u w:val="single" w:color="auto"/>
              </w:rPr>
              <w:t xml:space="preserve"> E</w:t>
            </w:r>
            <w:r>
              <w:rPr>
                <w:spacing w:val="31"/>
                <w:u w:val="single" w:color="auto"/>
              </w:rPr>
              <w:t xml:space="preserve"> </w:t>
            </w:r>
            <w:r>
              <w:rPr>
                <w:spacing w:val="-7"/>
                <w:u w:val="single" w:color="auto"/>
              </w:rPr>
              <w:t xml:space="preserve">110  </w:t>
            </w:r>
            <w:r>
              <w:rPr>
                <w:spacing w:val="-97"/>
              </w:rPr>
              <w:t xml:space="preserve"> </w:t>
            </w:r>
            <w:r>
              <w:rPr>
                <w:spacing w:val="-7"/>
              </w:rPr>
              <w:t>度</w:t>
            </w:r>
            <w:r>
              <w:rPr>
                <w:spacing w:val="11"/>
                <w:u w:val="single" w:color="auto"/>
              </w:rPr>
              <w:t xml:space="preserve">  </w:t>
            </w:r>
            <w:r>
              <w:rPr>
                <w:spacing w:val="-7"/>
                <w:u w:val="single" w:color="auto"/>
              </w:rPr>
              <w:t xml:space="preserve">11  </w:t>
            </w:r>
            <w:r>
              <w:rPr>
                <w:spacing w:val="-93"/>
              </w:rPr>
              <w:t xml:space="preserve"> </w:t>
            </w:r>
            <w:r>
              <w:rPr>
                <w:spacing w:val="-7"/>
              </w:rPr>
              <w:t>分</w:t>
            </w:r>
            <w:r>
              <w:rPr>
                <w:spacing w:val="14"/>
                <w:u w:val="single" w:color="auto"/>
              </w:rPr>
              <w:t xml:space="preserve"> </w:t>
            </w:r>
            <w:r>
              <w:rPr>
                <w:spacing w:val="-7"/>
                <w:u w:val="single" w:color="auto"/>
              </w:rPr>
              <w:t>7.839</w:t>
            </w:r>
            <w:r>
              <w:rPr>
                <w:spacing w:val="-47"/>
                <w:u w:val="single" w:color="auto"/>
              </w:rPr>
              <w:t xml:space="preserve"> </w:t>
            </w:r>
            <w:r>
              <w:rPr>
                <w:spacing w:val="-7"/>
              </w:rPr>
              <w:t>秒，</w:t>
            </w:r>
            <w:r>
              <w:rPr>
                <w:spacing w:val="-32"/>
              </w:rPr>
              <w:t xml:space="preserve"> </w:t>
            </w:r>
            <w:r>
              <w:rPr>
                <w:u w:val="single" w:color="auto"/>
              </w:rPr>
              <w:t xml:space="preserve">  </w:t>
            </w:r>
            <w:r>
              <w:rPr>
                <w:spacing w:val="-7"/>
                <w:u w:val="single" w:color="auto"/>
              </w:rPr>
              <w:t>N</w:t>
            </w:r>
            <w:r>
              <w:rPr>
                <w:spacing w:val="25"/>
                <w:u w:val="single" w:color="auto"/>
              </w:rPr>
              <w:t xml:space="preserve"> </w:t>
            </w:r>
            <w:r>
              <w:rPr>
                <w:spacing w:val="-7"/>
                <w:u w:val="single" w:color="auto"/>
              </w:rPr>
              <w:t>19</w:t>
            </w:r>
            <w:r>
              <w:rPr>
                <w:spacing w:val="7"/>
                <w:u w:val="single" w:color="auto"/>
              </w:rPr>
              <w:t xml:space="preserve"> </w:t>
            </w:r>
            <w:r>
              <w:rPr>
                <w:spacing w:val="-7"/>
              </w:rPr>
              <w:t>度</w:t>
            </w:r>
            <w:r>
              <w:rPr>
                <w:spacing w:val="6"/>
                <w:u w:val="single" w:color="auto"/>
              </w:rPr>
              <w:t xml:space="preserve">  </w:t>
            </w:r>
            <w:r>
              <w:rPr>
                <w:spacing w:val="-7"/>
                <w:u w:val="single" w:color="auto"/>
              </w:rPr>
              <w:t>58</w:t>
            </w:r>
            <w:r>
              <w:rPr>
                <w:spacing w:val="105"/>
                <w:u w:val="single" w:color="auto"/>
              </w:rPr>
              <w:t xml:space="preserve"> </w:t>
            </w:r>
            <w:r>
              <w:rPr>
                <w:spacing w:val="-94"/>
              </w:rPr>
              <w:t xml:space="preserve"> </w:t>
            </w:r>
            <w:r>
              <w:rPr>
                <w:spacing w:val="-7"/>
              </w:rPr>
              <w:t xml:space="preserve">分 </w:t>
            </w:r>
            <w:r>
              <w:rPr>
                <w:spacing w:val="6"/>
                <w:u w:val="single" w:color="auto"/>
              </w:rPr>
              <w:t xml:space="preserve">  </w:t>
            </w:r>
            <w:r>
              <w:rPr>
                <w:spacing w:val="-7"/>
                <w:u w:val="single" w:color="auto"/>
              </w:rPr>
              <w:t>32.159</w:t>
            </w:r>
            <w:r>
              <w:rPr>
                <w:spacing w:val="8"/>
                <w:u w:val="single" w:color="auto"/>
              </w:rPr>
              <w:t xml:space="preserve"> </w:t>
            </w:r>
            <w:r>
              <w:rPr>
                <w:spacing w:val="-7"/>
              </w:rPr>
              <w:t>秒）</w:t>
            </w:r>
          </w:p>
        </w:tc>
      </w:tr>
      <w:tr>
        <w:tblPrEx>
          <w:tblW w:w="8873" w:type="dxa"/>
          <w:tblInd w:w="7" w:type="dxa"/>
          <w:tblLayout w:type="fixed"/>
        </w:tblPrEx>
        <w:trPr>
          <w:trHeight w:val="836"/>
        </w:trPr>
        <w:tc>
          <w:tcPr>
            <w:tcW w:w="1331" w:type="dxa"/>
            <w:tcBorders>
              <w:left w:val="single" w:sz="6" w:space="0" w:color="000000"/>
            </w:tcBorders>
            <w:vAlign w:val="top"/>
          </w:tcPr>
          <w:p>
            <w:pPr>
              <w:pStyle w:val="TableText"/>
              <w:spacing w:before="189" w:line="229" w:lineRule="auto"/>
              <w:ind w:left="247" w:right="245" w:firstLine="17"/>
            </w:pPr>
            <w:r>
              <w:rPr>
                <w:spacing w:val="-8"/>
              </w:rPr>
              <w:t>国民经济</w:t>
            </w:r>
            <w:r>
              <w:rPr>
                <w:spacing w:val="2"/>
              </w:rPr>
              <w:t xml:space="preserve"> </w:t>
            </w:r>
            <w:r>
              <w:rPr>
                <w:spacing w:val="-3"/>
              </w:rPr>
              <w:t>行业类别</w:t>
            </w:r>
          </w:p>
        </w:tc>
        <w:tc>
          <w:tcPr>
            <w:tcW w:w="2691" w:type="dxa"/>
            <w:vAlign w:val="top"/>
          </w:tcPr>
          <w:p>
            <w:pPr>
              <w:spacing w:line="254" w:lineRule="auto"/>
              <w:rPr>
                <w:rFonts w:ascii="Arial"/>
                <w:sz w:val="21"/>
              </w:rPr>
            </w:pPr>
          </w:p>
          <w:p>
            <w:pPr>
              <w:pStyle w:val="TableText"/>
              <w:spacing w:before="69" w:line="220" w:lineRule="auto"/>
              <w:ind w:left="368"/>
            </w:pPr>
            <w:r>
              <w:rPr>
                <w:rFonts w:ascii="Times New Roman" w:eastAsia="Times New Roman" w:hAnsi="Times New Roman" w:cs="Times New Roman"/>
                <w:spacing w:val="-2"/>
              </w:rPr>
              <w:t>N 7723</w:t>
            </w:r>
            <w:r>
              <w:rPr>
                <w:rFonts w:ascii="Times New Roman" w:eastAsia="Times New Roman" w:hAnsi="Times New Roman" w:cs="Times New Roman"/>
                <w:spacing w:val="28"/>
                <w:w w:val="101"/>
              </w:rPr>
              <w:t xml:space="preserve"> </w:t>
            </w:r>
            <w:r>
              <w:rPr>
                <w:spacing w:val="-2"/>
              </w:rPr>
              <w:t>固体废物治理</w:t>
            </w:r>
          </w:p>
        </w:tc>
        <w:tc>
          <w:tcPr>
            <w:tcW w:w="2131" w:type="dxa"/>
            <w:vAlign w:val="top"/>
          </w:tcPr>
          <w:p>
            <w:pPr>
              <w:pStyle w:val="TableText"/>
              <w:spacing w:before="189" w:line="239" w:lineRule="auto"/>
              <w:ind w:left="652"/>
            </w:pPr>
            <w:r>
              <w:rPr>
                <w:spacing w:val="-3"/>
              </w:rPr>
              <w:t>建设项目</w:t>
            </w:r>
          </w:p>
          <w:p>
            <w:pPr>
              <w:pStyle w:val="TableText"/>
              <w:spacing w:line="219" w:lineRule="auto"/>
              <w:ind w:left="653"/>
            </w:pPr>
            <w:r>
              <w:rPr>
                <w:spacing w:val="-3"/>
              </w:rPr>
              <w:t>行业类别</w:t>
            </w:r>
          </w:p>
        </w:tc>
        <w:tc>
          <w:tcPr>
            <w:tcW w:w="2720" w:type="dxa"/>
            <w:tcBorders>
              <w:right w:val="single" w:sz="6" w:space="0" w:color="000000"/>
            </w:tcBorders>
            <w:vAlign w:val="top"/>
          </w:tcPr>
          <w:p>
            <w:pPr>
              <w:pStyle w:val="TableText"/>
              <w:spacing w:before="54" w:line="226" w:lineRule="auto"/>
              <w:ind w:left="12" w:right="4" w:firstLine="20"/>
              <w:jc w:val="both"/>
            </w:pPr>
            <w:r>
              <w:rPr>
                <w:spacing w:val="-5"/>
              </w:rPr>
              <w:t>四十七、生态保护和环境治理</w:t>
            </w:r>
            <w:r>
              <w:rPr>
                <w:spacing w:val="6"/>
              </w:rPr>
              <w:t xml:space="preserve"> </w:t>
            </w:r>
            <w:r>
              <w:rPr>
                <w:spacing w:val="6"/>
              </w:rPr>
              <w:t>业-103</w:t>
            </w:r>
            <w:r>
              <w:rPr>
                <w:spacing w:val="-18"/>
              </w:rPr>
              <w:t xml:space="preserve"> </w:t>
            </w:r>
            <w:r>
              <w:rPr>
                <w:spacing w:val="6"/>
              </w:rPr>
              <w:t>建筑施工废弃物处置</w:t>
            </w:r>
            <w:r>
              <w:t xml:space="preserve"> </w:t>
            </w:r>
            <w:r>
              <w:rPr>
                <w:spacing w:val="-1"/>
              </w:rPr>
              <w:t>及综合利用-其他</w:t>
            </w:r>
          </w:p>
        </w:tc>
      </w:tr>
      <w:tr>
        <w:tblPrEx>
          <w:tblW w:w="8873" w:type="dxa"/>
          <w:tblInd w:w="7" w:type="dxa"/>
          <w:tblLayout w:type="fixed"/>
        </w:tblPrEx>
        <w:trPr>
          <w:trHeight w:val="1235"/>
        </w:trPr>
        <w:tc>
          <w:tcPr>
            <w:tcW w:w="1331" w:type="dxa"/>
            <w:tcBorders>
              <w:left w:val="single" w:sz="6" w:space="0" w:color="000000"/>
            </w:tcBorders>
            <w:vAlign w:val="top"/>
          </w:tcPr>
          <w:p>
            <w:pPr>
              <w:spacing w:line="456" w:lineRule="auto"/>
              <w:rPr>
                <w:rFonts w:ascii="Arial"/>
                <w:sz w:val="21"/>
              </w:rPr>
            </w:pPr>
          </w:p>
          <w:p>
            <w:pPr>
              <w:pStyle w:val="TableText"/>
              <w:spacing w:before="68" w:line="220" w:lineRule="auto"/>
              <w:ind w:left="246"/>
            </w:pPr>
            <w:r>
              <w:rPr>
                <w:spacing w:val="-3"/>
              </w:rPr>
              <w:t>建设性质</w:t>
            </w:r>
          </w:p>
        </w:tc>
        <w:tc>
          <w:tcPr>
            <w:tcW w:w="2691" w:type="dxa"/>
            <w:vAlign w:val="top"/>
          </w:tcPr>
          <w:p>
            <w:pPr>
              <w:pStyle w:val="TableText"/>
              <w:spacing w:before="118" w:line="239" w:lineRule="auto"/>
              <w:ind w:left="9"/>
            </w:pPr>
            <w:r>
              <w:rPr>
                <w:rFonts w:ascii="Segoe UI Symbol" w:eastAsia="Segoe UI Symbol" w:hAnsi="Segoe UI Symbol" w:cs="Segoe UI Symbol"/>
                <w:spacing w:val="-3"/>
                <w:sz w:val="15"/>
                <w:szCs w:val="15"/>
              </w:rPr>
              <w:t xml:space="preserve">☑  </w:t>
            </w:r>
            <w:r>
              <w:rPr>
                <w:spacing w:val="-3"/>
              </w:rPr>
              <w:t>新建（迁建）</w:t>
            </w:r>
          </w:p>
          <w:p>
            <w:pPr>
              <w:pStyle w:val="TableText"/>
              <w:spacing w:line="219" w:lineRule="auto"/>
              <w:ind w:left="26"/>
            </w:pPr>
            <w:r>
              <w:rPr>
                <w:spacing w:val="-7"/>
              </w:rPr>
              <w:t>□改建</w:t>
            </w:r>
          </w:p>
          <w:p>
            <w:pPr>
              <w:pStyle w:val="TableText"/>
              <w:spacing w:before="22" w:line="220" w:lineRule="auto"/>
              <w:ind w:left="26"/>
            </w:pPr>
            <w:r>
              <w:rPr>
                <w:spacing w:val="-7"/>
              </w:rPr>
              <w:t>□扩建</w:t>
            </w:r>
          </w:p>
          <w:p>
            <w:pPr>
              <w:pStyle w:val="TableText"/>
              <w:spacing w:before="21" w:line="220" w:lineRule="auto"/>
              <w:ind w:left="26"/>
            </w:pPr>
            <w:r>
              <w:rPr>
                <w:spacing w:val="-5"/>
              </w:rPr>
              <w:t>□技术改造</w:t>
            </w:r>
          </w:p>
        </w:tc>
        <w:tc>
          <w:tcPr>
            <w:tcW w:w="2131" w:type="dxa"/>
            <w:vAlign w:val="top"/>
          </w:tcPr>
          <w:p>
            <w:pPr>
              <w:spacing w:line="322" w:lineRule="auto"/>
              <w:rPr>
                <w:rFonts w:ascii="Arial"/>
                <w:sz w:val="21"/>
              </w:rPr>
            </w:pPr>
          </w:p>
          <w:p>
            <w:pPr>
              <w:pStyle w:val="TableText"/>
              <w:spacing w:before="68" w:line="239" w:lineRule="auto"/>
              <w:ind w:left="652"/>
            </w:pPr>
            <w:r>
              <w:rPr>
                <w:spacing w:val="-3"/>
              </w:rPr>
              <w:t>建设项目</w:t>
            </w:r>
          </w:p>
          <w:p>
            <w:pPr>
              <w:pStyle w:val="TableText"/>
              <w:spacing w:line="219" w:lineRule="auto"/>
              <w:ind w:left="677"/>
            </w:pPr>
            <w:r>
              <w:rPr>
                <w:spacing w:val="-7"/>
              </w:rPr>
              <w:t>申报情形</w:t>
            </w:r>
          </w:p>
        </w:tc>
        <w:tc>
          <w:tcPr>
            <w:tcW w:w="2720" w:type="dxa"/>
            <w:tcBorders>
              <w:right w:val="single" w:sz="6" w:space="0" w:color="000000"/>
            </w:tcBorders>
            <w:vAlign w:val="top"/>
          </w:tcPr>
          <w:p>
            <w:pPr>
              <w:pStyle w:val="TableText"/>
              <w:spacing w:before="117" w:line="220" w:lineRule="auto"/>
              <w:ind w:left="21"/>
            </w:pPr>
            <w:r>
              <w:rPr>
                <w:rFonts w:ascii="MS UI Gothic" w:eastAsia="MS UI Gothic" w:hAnsi="MS UI Gothic" w:cs="MS UI Gothic"/>
                <w:spacing w:val="-3"/>
              </w:rPr>
              <w:t>☑</w:t>
            </w:r>
            <w:r>
              <w:rPr>
                <w:spacing w:val="-3"/>
              </w:rPr>
              <w:t>首次申报项目</w:t>
            </w:r>
          </w:p>
          <w:p>
            <w:pPr>
              <w:pStyle w:val="TableText"/>
              <w:spacing w:before="22" w:line="220" w:lineRule="auto"/>
              <w:ind w:left="34"/>
            </w:pPr>
            <w:r>
              <w:rPr>
                <w:spacing w:val="-3"/>
              </w:rPr>
              <w:t>□不予批准后再次申报项目</w:t>
            </w:r>
          </w:p>
          <w:p>
            <w:pPr>
              <w:pStyle w:val="TableText"/>
              <w:spacing w:before="22" w:line="220" w:lineRule="auto"/>
              <w:ind w:left="34"/>
            </w:pPr>
            <w:r>
              <w:rPr>
                <w:spacing w:val="-3"/>
              </w:rPr>
              <w:t>□超五年重新审核项目</w:t>
            </w:r>
          </w:p>
          <w:p>
            <w:pPr>
              <w:pStyle w:val="TableText"/>
              <w:spacing w:before="22" w:line="220" w:lineRule="auto"/>
              <w:ind w:left="34"/>
            </w:pPr>
            <w:r>
              <w:rPr>
                <w:spacing w:val="-3"/>
              </w:rPr>
              <w:t>□重大变动重新报批项目</w:t>
            </w:r>
          </w:p>
        </w:tc>
      </w:tr>
      <w:tr>
        <w:tblPrEx>
          <w:tblW w:w="8873" w:type="dxa"/>
          <w:tblInd w:w="7" w:type="dxa"/>
          <w:tblLayout w:type="fixed"/>
        </w:tblPrEx>
        <w:trPr>
          <w:trHeight w:val="869"/>
        </w:trPr>
        <w:tc>
          <w:tcPr>
            <w:tcW w:w="1331" w:type="dxa"/>
            <w:tcBorders>
              <w:left w:val="single" w:sz="6" w:space="0" w:color="000000"/>
            </w:tcBorders>
            <w:vAlign w:val="top"/>
          </w:tcPr>
          <w:p>
            <w:pPr>
              <w:pStyle w:val="TableText"/>
              <w:spacing w:before="76" w:line="220" w:lineRule="auto"/>
              <w:ind w:left="20"/>
            </w:pPr>
            <w:r>
              <w:rPr>
                <w:spacing w:val="-11"/>
              </w:rPr>
              <w:t>项目审批（准/</w:t>
            </w:r>
          </w:p>
          <w:p>
            <w:pPr>
              <w:pStyle w:val="TableText"/>
              <w:spacing w:before="20" w:line="225" w:lineRule="auto"/>
              <w:ind w:left="454" w:right="27" w:hanging="435"/>
            </w:pPr>
            <w:r>
              <w:rPr>
                <w:spacing w:val="-29"/>
              </w:rPr>
              <w:t>备案）部门（选</w:t>
            </w:r>
            <w:r>
              <w:rPr>
                <w:spacing w:val="5"/>
              </w:rPr>
              <w:t xml:space="preserve"> </w:t>
            </w:r>
            <w:r>
              <w:rPr>
                <w:spacing w:val="-6"/>
              </w:rPr>
              <w:t>填）</w:t>
            </w:r>
          </w:p>
        </w:tc>
        <w:tc>
          <w:tcPr>
            <w:tcW w:w="2691" w:type="dxa"/>
            <w:vAlign w:val="top"/>
          </w:tcPr>
          <w:p>
            <w:pPr>
              <w:spacing w:line="278" w:lineRule="auto"/>
              <w:rPr>
                <w:rFonts w:ascii="Arial"/>
                <w:sz w:val="21"/>
              </w:rPr>
            </w:pPr>
          </w:p>
          <w:p>
            <w:pPr>
              <w:pStyle w:val="TableText"/>
              <w:spacing w:before="68" w:line="220" w:lineRule="auto"/>
              <w:ind w:left="1242"/>
            </w:pPr>
            <w:r>
              <w:t>无</w:t>
            </w:r>
          </w:p>
        </w:tc>
        <w:tc>
          <w:tcPr>
            <w:tcW w:w="2131" w:type="dxa"/>
            <w:vAlign w:val="top"/>
          </w:tcPr>
          <w:p>
            <w:pPr>
              <w:pStyle w:val="TableText"/>
              <w:spacing w:before="212" w:line="230" w:lineRule="auto"/>
              <w:ind w:left="128" w:right="132" w:firstLine="159"/>
            </w:pPr>
            <w:r>
              <w:rPr>
                <w:spacing w:val="-2"/>
              </w:rPr>
              <w:t>项目审批（核准/</w:t>
            </w:r>
            <w:r>
              <w:rPr>
                <w:spacing w:val="1"/>
              </w:rPr>
              <w:t xml:space="preserve">  </w:t>
            </w:r>
            <w:r>
              <w:rPr>
                <w:spacing w:val="-3"/>
              </w:rPr>
              <w:t>备案）文号（选填）</w:t>
            </w:r>
          </w:p>
        </w:tc>
        <w:tc>
          <w:tcPr>
            <w:tcW w:w="2720" w:type="dxa"/>
            <w:tcBorders>
              <w:right w:val="single" w:sz="6" w:space="0" w:color="000000"/>
            </w:tcBorders>
            <w:vAlign w:val="top"/>
          </w:tcPr>
          <w:p>
            <w:pPr>
              <w:spacing w:line="278" w:lineRule="auto"/>
              <w:rPr>
                <w:rFonts w:ascii="Arial"/>
                <w:sz w:val="21"/>
              </w:rPr>
            </w:pPr>
          </w:p>
          <w:p>
            <w:pPr>
              <w:pStyle w:val="TableText"/>
              <w:spacing w:before="68" w:line="220" w:lineRule="auto"/>
              <w:ind w:left="1259"/>
            </w:pPr>
            <w:r>
              <w:t>无</w:t>
            </w:r>
          </w:p>
        </w:tc>
      </w:tr>
      <w:tr>
        <w:tblPrEx>
          <w:tblW w:w="8873" w:type="dxa"/>
          <w:tblInd w:w="7" w:type="dxa"/>
          <w:tblLayout w:type="fixed"/>
        </w:tblPrEx>
        <w:trPr>
          <w:trHeight w:val="517"/>
        </w:trPr>
        <w:tc>
          <w:tcPr>
            <w:tcW w:w="1331" w:type="dxa"/>
            <w:tcBorders>
              <w:left w:val="single" w:sz="6" w:space="0" w:color="000000"/>
            </w:tcBorders>
            <w:vAlign w:val="top"/>
          </w:tcPr>
          <w:p>
            <w:pPr>
              <w:pStyle w:val="TableText"/>
              <w:spacing w:before="175" w:line="220" w:lineRule="auto"/>
              <w:jc w:val="right"/>
            </w:pPr>
            <w:r>
              <w:rPr>
                <w:spacing w:val="-25"/>
              </w:rPr>
              <w:t>总投资（万元）</w:t>
            </w:r>
          </w:p>
        </w:tc>
        <w:tc>
          <w:tcPr>
            <w:tcW w:w="2691" w:type="dxa"/>
            <w:vAlign w:val="top"/>
          </w:tcPr>
          <w:p>
            <w:pPr>
              <w:spacing w:before="211" w:line="188" w:lineRule="auto"/>
              <w:ind w:left="1063"/>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800.00</w:t>
            </w:r>
          </w:p>
        </w:tc>
        <w:tc>
          <w:tcPr>
            <w:tcW w:w="2131" w:type="dxa"/>
            <w:vAlign w:val="top"/>
          </w:tcPr>
          <w:p>
            <w:pPr>
              <w:pStyle w:val="TableText"/>
              <w:spacing w:before="175" w:line="220" w:lineRule="auto"/>
              <w:ind w:left="230"/>
            </w:pPr>
            <w:r>
              <w:rPr>
                <w:spacing w:val="-3"/>
              </w:rPr>
              <w:t>环保投资（万元）</w:t>
            </w:r>
          </w:p>
        </w:tc>
        <w:tc>
          <w:tcPr>
            <w:tcW w:w="2720" w:type="dxa"/>
            <w:tcBorders>
              <w:right w:val="single" w:sz="6" w:space="0" w:color="000000"/>
            </w:tcBorders>
            <w:vAlign w:val="top"/>
          </w:tcPr>
          <w:p>
            <w:pPr>
              <w:spacing w:before="211" w:line="188" w:lineRule="auto"/>
              <w:ind w:left="112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75.00</w:t>
            </w:r>
          </w:p>
        </w:tc>
      </w:tr>
      <w:tr>
        <w:tblPrEx>
          <w:tblW w:w="8873" w:type="dxa"/>
          <w:tblInd w:w="7" w:type="dxa"/>
          <w:tblLayout w:type="fixed"/>
        </w:tblPrEx>
        <w:trPr>
          <w:trHeight w:val="563"/>
        </w:trPr>
        <w:tc>
          <w:tcPr>
            <w:tcW w:w="1331" w:type="dxa"/>
            <w:tcBorders>
              <w:left w:val="single" w:sz="6" w:space="0" w:color="000000"/>
            </w:tcBorders>
            <w:vAlign w:val="top"/>
          </w:tcPr>
          <w:p>
            <w:pPr>
              <w:pStyle w:val="TableText"/>
              <w:spacing w:before="63" w:line="220" w:lineRule="auto"/>
              <w:ind w:left="33"/>
            </w:pPr>
            <w:r>
              <w:rPr>
                <w:spacing w:val="-2"/>
              </w:rPr>
              <w:t>环保投资占比</w:t>
            </w:r>
          </w:p>
          <w:p>
            <w:pPr>
              <w:pStyle w:val="TableText"/>
              <w:spacing w:before="21" w:line="191" w:lineRule="auto"/>
              <w:ind w:left="406"/>
            </w:pPr>
            <w:r>
              <w:rPr>
                <w:spacing w:val="-6"/>
              </w:rPr>
              <w:t>（%）</w:t>
            </w:r>
          </w:p>
        </w:tc>
        <w:tc>
          <w:tcPr>
            <w:tcW w:w="2691" w:type="dxa"/>
            <w:vAlign w:val="top"/>
          </w:tcPr>
          <w:p>
            <w:pPr>
              <w:spacing w:before="236" w:line="188" w:lineRule="auto"/>
              <w:ind w:left="1163"/>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9.38</w:t>
            </w:r>
          </w:p>
        </w:tc>
        <w:tc>
          <w:tcPr>
            <w:tcW w:w="2131" w:type="dxa"/>
            <w:vAlign w:val="top"/>
          </w:tcPr>
          <w:p>
            <w:pPr>
              <w:pStyle w:val="TableText"/>
              <w:spacing w:before="199" w:line="220" w:lineRule="auto"/>
              <w:ind w:left="649"/>
            </w:pPr>
            <w:r>
              <w:rPr>
                <w:spacing w:val="-2"/>
              </w:rPr>
              <w:t>施工工期</w:t>
            </w:r>
          </w:p>
        </w:tc>
        <w:tc>
          <w:tcPr>
            <w:tcW w:w="2720" w:type="dxa"/>
            <w:tcBorders>
              <w:right w:val="single" w:sz="6" w:space="0" w:color="000000"/>
            </w:tcBorders>
            <w:vAlign w:val="top"/>
          </w:tcPr>
          <w:p>
            <w:pPr>
              <w:pStyle w:val="TableText"/>
              <w:spacing w:before="198" w:line="220" w:lineRule="auto"/>
              <w:ind w:left="1075"/>
            </w:pPr>
            <w:r>
              <w:rPr>
                <w:rFonts w:ascii="Times New Roman" w:eastAsia="Times New Roman" w:hAnsi="Times New Roman" w:cs="Times New Roman"/>
                <w:spacing w:val="-5"/>
              </w:rPr>
              <w:t>3</w:t>
            </w:r>
            <w:r>
              <w:rPr>
                <w:rFonts w:ascii="Times New Roman" w:eastAsia="Times New Roman" w:hAnsi="Times New Roman" w:cs="Times New Roman"/>
                <w:spacing w:val="7"/>
              </w:rPr>
              <w:t xml:space="preserve"> </w:t>
            </w:r>
            <w:r>
              <w:rPr>
                <w:spacing w:val="-5"/>
              </w:rPr>
              <w:t>个月</w:t>
            </w:r>
          </w:p>
        </w:tc>
      </w:tr>
      <w:tr>
        <w:tblPrEx>
          <w:tblW w:w="8873" w:type="dxa"/>
          <w:tblInd w:w="7" w:type="dxa"/>
          <w:tblLayout w:type="fixed"/>
        </w:tblPrEx>
        <w:trPr>
          <w:trHeight w:val="553"/>
        </w:trPr>
        <w:tc>
          <w:tcPr>
            <w:tcW w:w="1331" w:type="dxa"/>
            <w:tcBorders>
              <w:left w:val="single" w:sz="6" w:space="0" w:color="000000"/>
            </w:tcBorders>
            <w:vAlign w:val="top"/>
          </w:tcPr>
          <w:p>
            <w:pPr>
              <w:pStyle w:val="TableText"/>
              <w:spacing w:before="202" w:line="220" w:lineRule="auto"/>
              <w:ind w:left="37"/>
            </w:pPr>
            <w:r>
              <w:rPr>
                <w:spacing w:val="-2"/>
              </w:rPr>
              <w:t>是否开工建设</w:t>
            </w:r>
          </w:p>
        </w:tc>
        <w:tc>
          <w:tcPr>
            <w:tcW w:w="2691" w:type="dxa"/>
            <w:vAlign w:val="top"/>
          </w:tcPr>
          <w:p>
            <w:pPr>
              <w:pStyle w:val="TableText"/>
              <w:spacing w:before="65" w:line="237" w:lineRule="auto"/>
              <w:ind w:left="13"/>
            </w:pPr>
            <w:r>
              <w:rPr>
                <w:rFonts w:ascii="MS UI Gothic" w:eastAsia="MS UI Gothic" w:hAnsi="MS UI Gothic" w:cs="MS UI Gothic"/>
                <w:spacing w:val="-8"/>
              </w:rPr>
              <w:t>☑</w:t>
            </w:r>
            <w:r>
              <w:rPr>
                <w:spacing w:val="-8"/>
              </w:rPr>
              <w:t>否</w:t>
            </w:r>
          </w:p>
          <w:p>
            <w:pPr>
              <w:pStyle w:val="TableText"/>
              <w:spacing w:line="182" w:lineRule="auto"/>
              <w:ind w:left="26"/>
            </w:pPr>
            <w:r>
              <w:rPr>
                <w:spacing w:val="-18"/>
              </w:rPr>
              <w:t>□是：</w:t>
            </w:r>
          </w:p>
        </w:tc>
        <w:tc>
          <w:tcPr>
            <w:tcW w:w="2131" w:type="dxa"/>
            <w:vAlign w:val="top"/>
          </w:tcPr>
          <w:p>
            <w:pPr>
              <w:pStyle w:val="TableText"/>
              <w:spacing w:before="202" w:line="220" w:lineRule="auto"/>
              <w:ind w:left="405"/>
            </w:pPr>
            <w:r>
              <w:rPr>
                <w:spacing w:val="-10"/>
              </w:rPr>
              <w:t>用地面积（m</w:t>
            </w:r>
            <w:r>
              <w:rPr>
                <w:spacing w:val="-10"/>
                <w:position w:val="10"/>
                <w:sz w:val="10"/>
                <w:szCs w:val="10"/>
              </w:rPr>
              <w:t>2</w:t>
            </w:r>
            <w:r>
              <w:rPr>
                <w:spacing w:val="-10"/>
              </w:rPr>
              <w:t>）</w:t>
            </w:r>
          </w:p>
        </w:tc>
        <w:tc>
          <w:tcPr>
            <w:tcW w:w="2720" w:type="dxa"/>
            <w:tcBorders>
              <w:right w:val="single" w:sz="6" w:space="0" w:color="000000"/>
            </w:tcBorders>
            <w:vAlign w:val="top"/>
          </w:tcPr>
          <w:p>
            <w:pPr>
              <w:spacing w:before="238" w:line="188" w:lineRule="auto"/>
              <w:ind w:left="985"/>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10858.03</w:t>
            </w:r>
          </w:p>
        </w:tc>
      </w:tr>
      <w:tr>
        <w:tblPrEx>
          <w:tblW w:w="8873" w:type="dxa"/>
          <w:tblInd w:w="7" w:type="dxa"/>
          <w:tblLayout w:type="fixed"/>
        </w:tblPrEx>
        <w:trPr>
          <w:trHeight w:val="1056"/>
        </w:trPr>
        <w:tc>
          <w:tcPr>
            <w:tcW w:w="1331" w:type="dxa"/>
            <w:tcBorders>
              <w:left w:val="single" w:sz="6" w:space="0" w:color="000000"/>
            </w:tcBorders>
            <w:vAlign w:val="top"/>
          </w:tcPr>
          <w:p>
            <w:pPr>
              <w:pStyle w:val="TableText"/>
              <w:spacing w:before="301" w:line="230" w:lineRule="auto"/>
              <w:ind w:left="346" w:right="140" w:hanging="207"/>
            </w:pPr>
            <w:r>
              <w:rPr>
                <w:spacing w:val="-2"/>
              </w:rPr>
              <w:t>专项评价设</w:t>
            </w:r>
            <w:r>
              <w:t xml:space="preserve"> </w:t>
            </w:r>
            <w:r>
              <w:rPr>
                <w:spacing w:val="-2"/>
              </w:rPr>
              <w:t>置情况</w:t>
            </w:r>
          </w:p>
        </w:tc>
        <w:tc>
          <w:tcPr>
            <w:tcW w:w="7542" w:type="dxa"/>
            <w:gridSpan w:val="3"/>
            <w:tcBorders>
              <w:right w:val="single" w:sz="6" w:space="0" w:color="000000"/>
            </w:tcBorders>
            <w:vAlign w:val="top"/>
          </w:tcPr>
          <w:p>
            <w:pPr>
              <w:spacing w:line="367" w:lineRule="auto"/>
              <w:rPr>
                <w:rFonts w:ascii="Arial"/>
                <w:sz w:val="21"/>
              </w:rPr>
            </w:pPr>
          </w:p>
          <w:p>
            <w:pPr>
              <w:pStyle w:val="TableText"/>
              <w:spacing w:before="68" w:line="220" w:lineRule="auto"/>
              <w:ind w:left="3669"/>
            </w:pPr>
            <w:r>
              <w:t>无</w:t>
            </w:r>
          </w:p>
        </w:tc>
      </w:tr>
      <w:tr>
        <w:tblPrEx>
          <w:tblW w:w="8873" w:type="dxa"/>
          <w:tblInd w:w="7" w:type="dxa"/>
          <w:tblLayout w:type="fixed"/>
        </w:tblPrEx>
        <w:trPr>
          <w:trHeight w:val="1022"/>
        </w:trPr>
        <w:tc>
          <w:tcPr>
            <w:tcW w:w="1331" w:type="dxa"/>
            <w:tcBorders>
              <w:left w:val="single" w:sz="6" w:space="0" w:color="000000"/>
            </w:tcBorders>
            <w:vAlign w:val="top"/>
          </w:tcPr>
          <w:p>
            <w:pPr>
              <w:spacing w:line="337" w:lineRule="auto"/>
              <w:rPr>
                <w:rFonts w:ascii="Arial"/>
                <w:sz w:val="21"/>
              </w:rPr>
            </w:pPr>
          </w:p>
          <w:p>
            <w:pPr>
              <w:pStyle w:val="TableText"/>
              <w:spacing w:before="68" w:line="220" w:lineRule="auto"/>
              <w:ind w:left="244"/>
            </w:pPr>
            <w:r>
              <w:rPr>
                <w:spacing w:val="-2"/>
              </w:rPr>
              <w:t>规划情况</w:t>
            </w:r>
          </w:p>
        </w:tc>
        <w:tc>
          <w:tcPr>
            <w:tcW w:w="7542" w:type="dxa"/>
            <w:gridSpan w:val="3"/>
            <w:tcBorders>
              <w:right w:val="single" w:sz="6" w:space="0" w:color="000000"/>
            </w:tcBorders>
            <w:vAlign w:val="top"/>
          </w:tcPr>
          <w:p>
            <w:pPr>
              <w:spacing w:line="337" w:lineRule="auto"/>
              <w:rPr>
                <w:rFonts w:ascii="Arial"/>
                <w:sz w:val="21"/>
              </w:rPr>
            </w:pPr>
          </w:p>
          <w:p>
            <w:pPr>
              <w:pStyle w:val="TableText"/>
              <w:spacing w:before="68" w:line="220" w:lineRule="auto"/>
              <w:ind w:left="3669"/>
            </w:pPr>
            <w:r>
              <w:t>无</w:t>
            </w:r>
          </w:p>
        </w:tc>
      </w:tr>
    </w:tbl>
    <w:p>
      <w:pPr>
        <w:sectPr>
          <w:footerReference w:type="default" r:id="rId4"/>
          <w:pgSz w:w="11905" w:h="16840"/>
          <w:pgMar w:top="1431" w:right="1507" w:bottom="1260" w:left="1508" w:header="0" w:footer="1046" w:gutter="0"/>
          <w:pgNumType w:start="3"/>
          <w:cols w:space="708"/>
        </w:sectPr>
      </w:pPr>
    </w:p>
    <w:tbl>
      <w:tblPr>
        <w:tblStyle w:val="TableNormal1"/>
        <w:tblW w:w="88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31"/>
        <w:gridCol w:w="7542"/>
      </w:tblGrid>
      <w:tr>
        <w:tblPrEx>
          <w:tblW w:w="88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22"/>
        </w:trPr>
        <w:tc>
          <w:tcPr>
            <w:tcW w:w="1331" w:type="dxa"/>
            <w:tcBorders>
              <w:left w:val="single" w:sz="6" w:space="0" w:color="000000"/>
            </w:tcBorders>
            <w:vAlign w:val="top"/>
          </w:tcPr>
          <w:p>
            <w:pPr>
              <w:pStyle w:val="TableText"/>
              <w:spacing w:before="139" w:line="231" w:lineRule="auto"/>
              <w:ind w:left="568" w:right="140" w:hanging="429"/>
            </w:pPr>
            <w:r>
              <w:rPr>
                <w:spacing w:val="-2"/>
              </w:rPr>
              <w:t>规划环境影</w:t>
            </w:r>
            <w:r>
              <w:t xml:space="preserve"> </w:t>
            </w:r>
            <w:r>
              <w:t>响</w:t>
            </w:r>
          </w:p>
          <w:p>
            <w:pPr>
              <w:pStyle w:val="TableText"/>
              <w:spacing w:before="17" w:line="218" w:lineRule="auto"/>
              <w:ind w:left="243"/>
            </w:pPr>
            <w:r>
              <w:rPr>
                <w:spacing w:val="-2"/>
              </w:rPr>
              <w:t>评价情况</w:t>
            </w:r>
          </w:p>
        </w:tc>
        <w:tc>
          <w:tcPr>
            <w:tcW w:w="7542" w:type="dxa"/>
            <w:tcBorders>
              <w:right w:val="single" w:sz="6" w:space="0" w:color="000000"/>
            </w:tcBorders>
            <w:vAlign w:val="top"/>
          </w:tcPr>
          <w:p>
            <w:pPr>
              <w:spacing w:line="342" w:lineRule="auto"/>
              <w:rPr>
                <w:rFonts w:ascii="Arial"/>
                <w:sz w:val="21"/>
              </w:rPr>
            </w:pPr>
          </w:p>
          <w:p>
            <w:pPr>
              <w:pStyle w:val="TableText"/>
              <w:spacing w:before="68" w:line="220" w:lineRule="auto"/>
              <w:ind w:left="3669"/>
            </w:pPr>
            <w:r>
              <w:t>无</w:t>
            </w:r>
          </w:p>
        </w:tc>
      </w:tr>
      <w:tr>
        <w:tblPrEx>
          <w:tblW w:w="8873" w:type="dxa"/>
          <w:tblInd w:w="7" w:type="dxa"/>
          <w:tblLayout w:type="fixed"/>
        </w:tblPrEx>
        <w:trPr>
          <w:trHeight w:val="1105"/>
        </w:trPr>
        <w:tc>
          <w:tcPr>
            <w:tcW w:w="1331" w:type="dxa"/>
            <w:tcBorders>
              <w:left w:val="single" w:sz="6" w:space="0" w:color="000000"/>
              <w:bottom w:val="single" w:sz="6" w:space="0" w:color="000000"/>
            </w:tcBorders>
            <w:vAlign w:val="top"/>
          </w:tcPr>
          <w:p>
            <w:pPr>
              <w:pStyle w:val="TableText"/>
              <w:spacing w:before="41" w:line="222" w:lineRule="auto"/>
              <w:ind w:left="139"/>
            </w:pPr>
            <w:r>
              <w:rPr>
                <w:spacing w:val="-2"/>
              </w:rPr>
              <w:t>规划及规划</w:t>
            </w:r>
          </w:p>
          <w:p>
            <w:pPr>
              <w:pStyle w:val="TableText"/>
              <w:spacing w:before="20" w:line="220" w:lineRule="auto"/>
              <w:ind w:left="453"/>
            </w:pPr>
            <w:r>
              <w:rPr>
                <w:spacing w:val="-3"/>
              </w:rPr>
              <w:t>环境</w:t>
            </w:r>
          </w:p>
          <w:p>
            <w:pPr>
              <w:pStyle w:val="TableText"/>
              <w:spacing w:before="20" w:line="218" w:lineRule="auto"/>
              <w:ind w:left="138"/>
            </w:pPr>
            <w:r>
              <w:rPr>
                <w:spacing w:val="-2"/>
              </w:rPr>
              <w:t>影响评价符</w:t>
            </w:r>
          </w:p>
          <w:p>
            <w:pPr>
              <w:pStyle w:val="TableText"/>
              <w:spacing w:before="25" w:line="208" w:lineRule="auto"/>
              <w:ind w:left="244"/>
            </w:pPr>
            <w:r>
              <w:rPr>
                <w:spacing w:val="-2"/>
              </w:rPr>
              <w:t>合性分析</w:t>
            </w:r>
          </w:p>
        </w:tc>
        <w:tc>
          <w:tcPr>
            <w:tcW w:w="7542" w:type="dxa"/>
            <w:tcBorders>
              <w:bottom w:val="single" w:sz="6" w:space="0" w:color="000000"/>
              <w:right w:val="single" w:sz="6" w:space="0" w:color="000000"/>
            </w:tcBorders>
            <w:vAlign w:val="top"/>
          </w:tcPr>
          <w:p>
            <w:pPr>
              <w:spacing w:line="379" w:lineRule="auto"/>
              <w:rPr>
                <w:rFonts w:ascii="Arial"/>
                <w:sz w:val="21"/>
              </w:rPr>
            </w:pPr>
          </w:p>
          <w:p>
            <w:pPr>
              <w:pStyle w:val="TableText"/>
              <w:spacing w:before="68" w:line="220" w:lineRule="auto"/>
              <w:ind w:left="3669"/>
            </w:pPr>
            <w:r>
              <w:t>无</w:t>
            </w:r>
          </w:p>
        </w:tc>
      </w:tr>
    </w:tbl>
    <w:p>
      <w:pPr>
        <w:rPr>
          <w:rFonts w:ascii="Arial"/>
          <w:sz w:val="21"/>
        </w:rPr>
      </w:pPr>
    </w:p>
    <w:p>
      <w:pPr>
        <w:rPr>
          <w:rFonts w:ascii="Arial" w:eastAsia="Arial" w:hAnsi="Arial" w:cs="Arial"/>
          <w:sz w:val="21"/>
          <w:szCs w:val="21"/>
        </w:rPr>
        <w:sectPr>
          <w:footerReference w:type="default" r:id="rId5"/>
          <w:type w:val="nextPage"/>
          <w:pgSz w:w="11905" w:h="16840"/>
          <w:pgMar w:top="1431" w:right="1507" w:bottom="1260" w:left="1508" w:header="0" w:footer="1046" w:gutter="0"/>
          <w:pgNumType w:start="4"/>
          <w:cols w:space="708"/>
          <w:titlePg w:val="0"/>
        </w:sectPr>
      </w:pPr>
    </w:p>
    <w:tbl>
      <w:tblPr>
        <w:tblStyle w:val="TableNormal2"/>
        <w:tblW w:w="88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331"/>
        <w:gridCol w:w="7542"/>
      </w:tblGrid>
      <w:tr>
        <w:tblPrEx>
          <w:tblW w:w="88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355"/>
        </w:trPr>
        <w:tc>
          <w:tcPr>
            <w:tcW w:w="1331" w:type="dxa"/>
            <w:tcBorders>
              <w:right w:val="single" w:sz="2" w:space="0" w:color="000000"/>
            </w:tcBorders>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68" w:line="230" w:lineRule="auto"/>
              <w:ind w:left="456" w:right="140" w:hanging="317"/>
            </w:pPr>
            <w:r>
              <w:rPr>
                <w:spacing w:val="-2"/>
              </w:rPr>
              <w:t>其他符合性</w:t>
            </w:r>
            <w:r>
              <w:t xml:space="preserve"> </w:t>
            </w:r>
            <w:r>
              <w:rPr>
                <w:spacing w:val="-3"/>
              </w:rPr>
              <w:t>分析</w:t>
            </w:r>
          </w:p>
        </w:tc>
        <w:tc>
          <w:tcPr>
            <w:tcW w:w="7542" w:type="dxa"/>
            <w:tcBorders>
              <w:left w:val="single" w:sz="2" w:space="0" w:color="000000"/>
            </w:tcBorders>
            <w:vAlign w:val="top"/>
          </w:tcPr>
          <w:p>
            <w:pPr>
              <w:pStyle w:val="TableText"/>
              <w:spacing w:before="38" w:line="220" w:lineRule="auto"/>
              <w:ind w:left="594"/>
              <w:rPr>
                <w:sz w:val="24"/>
                <w:szCs w:val="24"/>
              </w:rPr>
            </w:pPr>
            <w:r>
              <w:rPr>
                <w:spacing w:val="-2"/>
                <w:sz w:val="24"/>
                <w:szCs w:val="24"/>
              </w:rPr>
              <w:t>（</w:t>
            </w:r>
            <w:r>
              <w:rPr>
                <w:rFonts w:ascii="Times New Roman" w:eastAsia="Times New Roman" w:hAnsi="Times New Roman" w:cs="Times New Roman"/>
                <w:spacing w:val="-2"/>
                <w:sz w:val="24"/>
                <w:szCs w:val="24"/>
              </w:rPr>
              <w:t>1</w:t>
            </w:r>
            <w:r>
              <w:rPr>
                <w:spacing w:val="-2"/>
                <w:sz w:val="24"/>
                <w:szCs w:val="24"/>
              </w:rPr>
              <w:t>）与国家产业政策相符性分析</w:t>
            </w:r>
          </w:p>
          <w:p>
            <w:pPr>
              <w:pStyle w:val="TableText"/>
              <w:spacing w:before="181" w:line="359" w:lineRule="auto"/>
              <w:ind w:left="108" w:right="102" w:firstLine="480"/>
              <w:rPr>
                <w:sz w:val="24"/>
                <w:szCs w:val="24"/>
              </w:rPr>
            </w:pPr>
            <w:r>
              <w:rPr>
                <w:spacing w:val="-9"/>
                <w:sz w:val="24"/>
                <w:szCs w:val="24"/>
              </w:rPr>
              <w:t>本项目属于建筑施工废弃物处置及综合利用， 根据《产业结构调整</w:t>
            </w:r>
            <w:r>
              <w:rPr>
                <w:spacing w:val="17"/>
                <w:sz w:val="24"/>
                <w:szCs w:val="24"/>
              </w:rPr>
              <w:t xml:space="preserve"> </w:t>
            </w:r>
            <w:r>
              <w:rPr>
                <w:spacing w:val="-5"/>
                <w:sz w:val="24"/>
                <w:szCs w:val="24"/>
              </w:rPr>
              <w:t>指导目录（</w:t>
            </w:r>
            <w:r>
              <w:rPr>
                <w:rFonts w:ascii="Times New Roman" w:eastAsia="Times New Roman" w:hAnsi="Times New Roman" w:cs="Times New Roman"/>
                <w:spacing w:val="-5"/>
                <w:sz w:val="24"/>
                <w:szCs w:val="24"/>
              </w:rPr>
              <w:t xml:space="preserve">2019 </w:t>
            </w:r>
            <w:r>
              <w:rPr>
                <w:spacing w:val="-5"/>
                <w:sz w:val="24"/>
                <w:szCs w:val="24"/>
              </w:rPr>
              <w:t>本）》，项目属于国家鼓励类“十二、建筑，</w:t>
            </w:r>
            <w:r>
              <w:rPr>
                <w:spacing w:val="91"/>
                <w:sz w:val="24"/>
                <w:szCs w:val="24"/>
              </w:rPr>
              <w:t xml:space="preserve"> </w:t>
            </w:r>
            <w:r>
              <w:rPr>
                <w:rFonts w:ascii="Times New Roman" w:eastAsia="Times New Roman" w:hAnsi="Times New Roman" w:cs="Times New Roman"/>
                <w:spacing w:val="-5"/>
                <w:sz w:val="24"/>
                <w:szCs w:val="24"/>
              </w:rPr>
              <w:t>11</w:t>
            </w:r>
            <w:r>
              <w:rPr>
                <w:spacing w:val="-5"/>
                <w:sz w:val="24"/>
                <w:szCs w:val="24"/>
              </w:rPr>
              <w:t>、利</w:t>
            </w:r>
            <w:r>
              <w:rPr>
                <w:sz w:val="24"/>
                <w:szCs w:val="24"/>
              </w:rPr>
              <w:t xml:space="preserve"> </w:t>
            </w:r>
            <w:r>
              <w:rPr>
                <w:spacing w:val="-6"/>
                <w:sz w:val="24"/>
                <w:szCs w:val="24"/>
              </w:rPr>
              <w:t>用矿山尾矿、建筑废弃物、工业废弃物、江河湖（渠）</w:t>
            </w:r>
            <w:r>
              <w:rPr>
                <w:spacing w:val="-50"/>
                <w:sz w:val="24"/>
                <w:szCs w:val="24"/>
              </w:rPr>
              <w:t xml:space="preserve"> </w:t>
            </w:r>
            <w:r>
              <w:rPr>
                <w:spacing w:val="-6"/>
                <w:sz w:val="24"/>
                <w:szCs w:val="24"/>
              </w:rPr>
              <w:t>海淤泥</w:t>
            </w:r>
            <w:r>
              <w:rPr>
                <w:spacing w:val="-7"/>
                <w:sz w:val="24"/>
                <w:szCs w:val="24"/>
              </w:rPr>
              <w:t>以及农林</w:t>
            </w:r>
            <w:r>
              <w:rPr>
                <w:sz w:val="24"/>
                <w:szCs w:val="24"/>
              </w:rPr>
              <w:t xml:space="preserve"> </w:t>
            </w:r>
            <w:r>
              <w:rPr>
                <w:spacing w:val="-9"/>
                <w:sz w:val="24"/>
                <w:szCs w:val="24"/>
              </w:rPr>
              <w:t>剩余物等二次资源生产建材及其工艺技术装备开发”类。因此，</w:t>
            </w:r>
            <w:r>
              <w:rPr>
                <w:spacing w:val="39"/>
                <w:sz w:val="24"/>
                <w:szCs w:val="24"/>
              </w:rPr>
              <w:t xml:space="preserve"> </w:t>
            </w:r>
            <w:r>
              <w:rPr>
                <w:spacing w:val="-9"/>
                <w:sz w:val="24"/>
                <w:szCs w:val="24"/>
              </w:rPr>
              <w:t>项目符</w:t>
            </w:r>
          </w:p>
          <w:p>
            <w:pPr>
              <w:pStyle w:val="TableText"/>
              <w:spacing w:line="219" w:lineRule="auto"/>
              <w:ind w:left="109"/>
              <w:rPr>
                <w:sz w:val="24"/>
                <w:szCs w:val="24"/>
              </w:rPr>
            </w:pPr>
            <w:r>
              <w:rPr>
                <w:spacing w:val="-5"/>
                <w:sz w:val="24"/>
                <w:szCs w:val="24"/>
              </w:rPr>
              <w:t>合国家产业政策。</w:t>
            </w:r>
          </w:p>
          <w:p>
            <w:pPr>
              <w:pStyle w:val="TableText"/>
              <w:spacing w:before="181" w:line="359" w:lineRule="auto"/>
              <w:ind w:left="109" w:right="111" w:firstLine="480"/>
              <w:rPr>
                <w:sz w:val="24"/>
                <w:szCs w:val="24"/>
              </w:rPr>
            </w:pPr>
            <w:r>
              <w:rPr>
                <w:spacing w:val="-10"/>
                <w:sz w:val="24"/>
                <w:szCs w:val="24"/>
              </w:rPr>
              <w:t>本项目属于非金属矿物制品业， 根据《海南省产业准入禁止限制目</w:t>
            </w:r>
            <w:r>
              <w:rPr>
                <w:spacing w:val="13"/>
                <w:sz w:val="24"/>
                <w:szCs w:val="24"/>
              </w:rPr>
              <w:t xml:space="preserve"> </w:t>
            </w:r>
            <w:r>
              <w:rPr>
                <w:spacing w:val="1"/>
                <w:sz w:val="24"/>
                <w:szCs w:val="24"/>
              </w:rPr>
              <w:t>录（</w:t>
            </w:r>
            <w:r>
              <w:rPr>
                <w:rFonts w:ascii="Times New Roman" w:eastAsia="Times New Roman" w:hAnsi="Times New Roman" w:cs="Times New Roman"/>
                <w:spacing w:val="1"/>
                <w:sz w:val="24"/>
                <w:szCs w:val="24"/>
              </w:rPr>
              <w:t xml:space="preserve">2019 </w:t>
            </w:r>
            <w:r>
              <w:rPr>
                <w:spacing w:val="1"/>
                <w:sz w:val="24"/>
                <w:szCs w:val="24"/>
              </w:rPr>
              <w:t>年）》，项目不属于海南省禁止类和限制类的产业，则为允</w:t>
            </w:r>
            <w:r>
              <w:rPr>
                <w:spacing w:val="16"/>
                <w:sz w:val="24"/>
                <w:szCs w:val="24"/>
              </w:rPr>
              <w:t xml:space="preserve"> </w:t>
            </w:r>
            <w:r>
              <w:rPr>
                <w:spacing w:val="1"/>
                <w:sz w:val="24"/>
                <w:szCs w:val="24"/>
              </w:rPr>
              <w:t>许类。因此，项目符合《海南省产业准入禁止限制目录（</w:t>
            </w:r>
            <w:r>
              <w:rPr>
                <w:rFonts w:ascii="Times New Roman" w:eastAsia="Times New Roman" w:hAnsi="Times New Roman" w:cs="Times New Roman"/>
                <w:spacing w:val="1"/>
                <w:sz w:val="24"/>
                <w:szCs w:val="24"/>
              </w:rPr>
              <w:t xml:space="preserve">2019 </w:t>
            </w:r>
            <w:r>
              <w:rPr>
                <w:spacing w:val="1"/>
                <w:sz w:val="24"/>
                <w:szCs w:val="24"/>
              </w:rPr>
              <w:t>年）》</w:t>
            </w:r>
          </w:p>
          <w:p>
            <w:pPr>
              <w:pStyle w:val="TableText"/>
              <w:spacing w:before="1" w:line="219" w:lineRule="auto"/>
              <w:ind w:left="108"/>
              <w:rPr>
                <w:sz w:val="24"/>
                <w:szCs w:val="24"/>
              </w:rPr>
            </w:pPr>
            <w:r>
              <w:rPr>
                <w:spacing w:val="-4"/>
                <w:sz w:val="24"/>
                <w:szCs w:val="24"/>
              </w:rPr>
              <w:t>产业政策的相关要求。</w:t>
            </w:r>
          </w:p>
          <w:p>
            <w:pPr>
              <w:pStyle w:val="TableText"/>
              <w:spacing w:before="181" w:line="220" w:lineRule="auto"/>
              <w:ind w:left="594"/>
              <w:rPr>
                <w:sz w:val="24"/>
                <w:szCs w:val="24"/>
              </w:rPr>
            </w:pPr>
            <w:r>
              <w:rPr>
                <w:spacing w:val="-1"/>
                <w:sz w:val="24"/>
                <w:szCs w:val="24"/>
              </w:rPr>
              <w:t>（</w:t>
            </w:r>
            <w:r>
              <w:rPr>
                <w:rFonts w:ascii="Times New Roman" w:eastAsia="Times New Roman" w:hAnsi="Times New Roman" w:cs="Times New Roman"/>
                <w:spacing w:val="-1"/>
                <w:sz w:val="24"/>
                <w:szCs w:val="24"/>
              </w:rPr>
              <w:t>2</w:t>
            </w:r>
            <w:r>
              <w:rPr>
                <w:spacing w:val="-1"/>
                <w:sz w:val="24"/>
                <w:szCs w:val="24"/>
              </w:rPr>
              <w:t>）与“多规合一”的相符性分析</w:t>
            </w:r>
          </w:p>
          <w:p>
            <w:pPr>
              <w:pStyle w:val="TableText"/>
              <w:spacing w:before="183" w:line="359" w:lineRule="auto"/>
              <w:ind w:left="112" w:right="102" w:firstLine="476"/>
              <w:rPr>
                <w:sz w:val="24"/>
                <w:szCs w:val="24"/>
              </w:rPr>
            </w:pPr>
            <w:r>
              <w:rPr>
                <w:spacing w:val="-5"/>
                <w:sz w:val="24"/>
                <w:szCs w:val="24"/>
              </w:rPr>
              <w:t>根据《海口市自然资源和规划局秀英分局关于海口市秀英区城市建</w:t>
            </w:r>
            <w:r>
              <w:rPr>
                <w:spacing w:val="15"/>
                <w:sz w:val="24"/>
                <w:szCs w:val="24"/>
              </w:rPr>
              <w:t xml:space="preserve"> </w:t>
            </w:r>
            <w:r>
              <w:rPr>
                <w:spacing w:val="-8"/>
                <w:sz w:val="24"/>
                <w:szCs w:val="24"/>
              </w:rPr>
              <w:t>设投资有限公司（海南山河源公司） 临时用地问题的复函》（海资规秀</w:t>
            </w:r>
            <w:r>
              <w:rPr>
                <w:spacing w:val="2"/>
                <w:sz w:val="24"/>
                <w:szCs w:val="24"/>
              </w:rPr>
              <w:t xml:space="preserve"> </w:t>
            </w:r>
            <w:r>
              <w:rPr>
                <w:rFonts w:ascii="Times New Roman" w:eastAsia="Times New Roman" w:hAnsi="Times New Roman" w:cs="Times New Roman"/>
                <w:spacing w:val="-5"/>
                <w:sz w:val="24"/>
                <w:szCs w:val="24"/>
              </w:rPr>
              <w:t>[2020]596</w:t>
            </w:r>
            <w:r>
              <w:rPr>
                <w:rFonts w:ascii="Times New Roman" w:eastAsia="Times New Roman" w:hAnsi="Times New Roman" w:cs="Times New Roman"/>
                <w:spacing w:val="19"/>
                <w:sz w:val="24"/>
                <w:szCs w:val="24"/>
              </w:rPr>
              <w:t xml:space="preserve"> </w:t>
            </w:r>
            <w:r>
              <w:rPr>
                <w:spacing w:val="-5"/>
                <w:sz w:val="24"/>
                <w:szCs w:val="24"/>
              </w:rPr>
              <w:t>号</w:t>
            </w:r>
            <w:r>
              <w:rPr>
                <w:spacing w:val="-9"/>
                <w:sz w:val="24"/>
                <w:szCs w:val="24"/>
              </w:rPr>
              <w:t>），</w:t>
            </w:r>
            <w:r>
              <w:rPr>
                <w:spacing w:val="-5"/>
                <w:sz w:val="24"/>
                <w:szCs w:val="24"/>
              </w:rPr>
              <w:t>本项目按照临时建设项目进</w:t>
            </w:r>
            <w:r>
              <w:rPr>
                <w:spacing w:val="-6"/>
                <w:sz w:val="24"/>
                <w:szCs w:val="24"/>
              </w:rPr>
              <w:t>行建设，</w:t>
            </w:r>
            <w:r>
              <w:rPr>
                <w:spacing w:val="71"/>
                <w:sz w:val="24"/>
                <w:szCs w:val="24"/>
              </w:rPr>
              <w:t xml:space="preserve"> </w:t>
            </w:r>
            <w:r>
              <w:rPr>
                <w:spacing w:val="-6"/>
                <w:sz w:val="24"/>
                <w:szCs w:val="24"/>
              </w:rPr>
              <w:t>如政府的规划化</w:t>
            </w:r>
            <w:r>
              <w:rPr>
                <w:sz w:val="24"/>
                <w:szCs w:val="24"/>
              </w:rPr>
              <w:t xml:space="preserve"> </w:t>
            </w:r>
            <w:r>
              <w:rPr>
                <w:spacing w:val="-6"/>
                <w:sz w:val="24"/>
                <w:szCs w:val="24"/>
              </w:rPr>
              <w:t>需要，</w:t>
            </w:r>
            <w:r>
              <w:rPr>
                <w:spacing w:val="-52"/>
                <w:sz w:val="24"/>
                <w:szCs w:val="24"/>
              </w:rPr>
              <w:t xml:space="preserve"> </w:t>
            </w:r>
            <w:r>
              <w:rPr>
                <w:spacing w:val="-6"/>
                <w:sz w:val="24"/>
                <w:szCs w:val="24"/>
              </w:rPr>
              <w:t>本项目无条件配合拆迁。本项目已编制土地复垦方</w:t>
            </w:r>
            <w:r>
              <w:rPr>
                <w:spacing w:val="-7"/>
                <w:sz w:val="24"/>
                <w:szCs w:val="24"/>
              </w:rPr>
              <w:t>案并交纳土地</w:t>
            </w:r>
          </w:p>
          <w:p>
            <w:pPr>
              <w:pStyle w:val="TableText"/>
              <w:spacing w:before="1" w:line="219" w:lineRule="auto"/>
              <w:ind w:left="114"/>
              <w:rPr>
                <w:sz w:val="24"/>
                <w:szCs w:val="24"/>
              </w:rPr>
            </w:pPr>
            <w:r>
              <w:rPr>
                <w:spacing w:val="-2"/>
                <w:sz w:val="24"/>
                <w:szCs w:val="24"/>
              </w:rPr>
              <w:t>复垦保证金，在临时用地许可到期后，将按方案执行复垦计划。</w:t>
            </w:r>
          </w:p>
          <w:p>
            <w:pPr>
              <w:pStyle w:val="TableText"/>
              <w:spacing w:before="181" w:line="466" w:lineRule="exact"/>
              <w:ind w:left="594"/>
              <w:rPr>
                <w:sz w:val="24"/>
                <w:szCs w:val="24"/>
              </w:rPr>
            </w:pPr>
            <w:r>
              <w:rPr>
                <w:spacing w:val="-1"/>
                <w:position w:val="17"/>
                <w:sz w:val="24"/>
                <w:szCs w:val="24"/>
              </w:rPr>
              <w:t>（</w:t>
            </w:r>
            <w:r>
              <w:rPr>
                <w:rFonts w:ascii="Times New Roman" w:eastAsia="Times New Roman" w:hAnsi="Times New Roman" w:cs="Times New Roman"/>
                <w:spacing w:val="-1"/>
                <w:position w:val="17"/>
                <w:sz w:val="24"/>
                <w:szCs w:val="24"/>
              </w:rPr>
              <w:t>3</w:t>
            </w:r>
            <w:r>
              <w:rPr>
                <w:spacing w:val="-1"/>
                <w:position w:val="17"/>
                <w:sz w:val="24"/>
                <w:szCs w:val="24"/>
              </w:rPr>
              <w:t>）与《海南省建筑石料机制砂一体化生产资源保障工作方案》</w:t>
            </w:r>
          </w:p>
          <w:p>
            <w:pPr>
              <w:pStyle w:val="TableText"/>
              <w:spacing w:line="219" w:lineRule="auto"/>
              <w:ind w:left="108"/>
              <w:rPr>
                <w:sz w:val="24"/>
                <w:szCs w:val="24"/>
              </w:rPr>
            </w:pPr>
            <w:r>
              <w:rPr>
                <w:spacing w:val="-2"/>
                <w:sz w:val="24"/>
                <w:szCs w:val="24"/>
              </w:rPr>
              <w:t>相符性分析</w:t>
            </w:r>
          </w:p>
          <w:p>
            <w:pPr>
              <w:pStyle w:val="TableText"/>
              <w:spacing w:before="183" w:line="359" w:lineRule="auto"/>
              <w:ind w:left="104" w:right="102" w:firstLine="484"/>
              <w:rPr>
                <w:sz w:val="24"/>
                <w:szCs w:val="24"/>
              </w:rPr>
            </w:pPr>
            <w:r>
              <w:rPr>
                <w:spacing w:val="-1"/>
                <w:sz w:val="24"/>
                <w:szCs w:val="24"/>
              </w:rPr>
              <w:t>根据海南省自然资源和规划厅</w:t>
            </w:r>
            <w:r>
              <w:rPr>
                <w:spacing w:val="-51"/>
                <w:sz w:val="24"/>
                <w:szCs w:val="24"/>
              </w:rPr>
              <w:t xml:space="preserve"> </w:t>
            </w:r>
            <w:r>
              <w:rPr>
                <w:rFonts w:ascii="Times New Roman" w:eastAsia="Times New Roman" w:hAnsi="Times New Roman" w:cs="Times New Roman"/>
                <w:spacing w:val="-1"/>
                <w:sz w:val="24"/>
                <w:szCs w:val="24"/>
              </w:rPr>
              <w:t xml:space="preserve">2019 </w:t>
            </w:r>
            <w:r>
              <w:rPr>
                <w:spacing w:val="-1"/>
                <w:sz w:val="24"/>
                <w:szCs w:val="24"/>
              </w:rPr>
              <w:t>年</w:t>
            </w:r>
            <w:r>
              <w:rPr>
                <w:spacing w:val="-46"/>
                <w:sz w:val="24"/>
                <w:szCs w:val="24"/>
              </w:rPr>
              <w:t xml:space="preserve"> </w:t>
            </w:r>
            <w:r>
              <w:rPr>
                <w:rFonts w:ascii="Times New Roman" w:eastAsia="Times New Roman" w:hAnsi="Times New Roman" w:cs="Times New Roman"/>
                <w:spacing w:val="-1"/>
                <w:sz w:val="24"/>
                <w:szCs w:val="24"/>
              </w:rPr>
              <w:t>8</w:t>
            </w:r>
            <w:r>
              <w:rPr>
                <w:rFonts w:ascii="Times New Roman" w:eastAsia="Times New Roman" w:hAnsi="Times New Roman" w:cs="Times New Roman"/>
                <w:spacing w:val="16"/>
                <w:sz w:val="24"/>
                <w:szCs w:val="24"/>
              </w:rPr>
              <w:t xml:space="preserve"> </w:t>
            </w:r>
            <w:r>
              <w:rPr>
                <w:spacing w:val="-1"/>
                <w:sz w:val="24"/>
                <w:szCs w:val="24"/>
              </w:rPr>
              <w:t>月印</w:t>
            </w:r>
            <w:r>
              <w:rPr>
                <w:spacing w:val="-2"/>
                <w:sz w:val="24"/>
                <w:szCs w:val="24"/>
              </w:rPr>
              <w:t>发的《海南省建筑石</w:t>
            </w:r>
            <w:r>
              <w:rPr>
                <w:sz w:val="24"/>
                <w:szCs w:val="24"/>
              </w:rPr>
              <w:t xml:space="preserve"> </w:t>
            </w:r>
            <w:r>
              <w:rPr>
                <w:sz w:val="24"/>
                <w:szCs w:val="24"/>
              </w:rPr>
              <w:t>料机制砂一体化生产资源保障工作方案》，提出从</w:t>
            </w:r>
            <w:r>
              <w:rPr>
                <w:spacing w:val="-53"/>
                <w:sz w:val="24"/>
                <w:szCs w:val="24"/>
              </w:rPr>
              <w:t xml:space="preserve"> </w:t>
            </w:r>
            <w:r>
              <w:rPr>
                <w:rFonts w:ascii="Times New Roman" w:eastAsia="Times New Roman" w:hAnsi="Times New Roman" w:cs="Times New Roman"/>
                <w:sz w:val="24"/>
                <w:szCs w:val="24"/>
              </w:rPr>
              <w:t xml:space="preserve">2019 </w:t>
            </w:r>
            <w:r>
              <w:rPr>
                <w:sz w:val="24"/>
                <w:szCs w:val="24"/>
              </w:rPr>
              <w:t>年起</w:t>
            </w:r>
            <w:r>
              <w:rPr>
                <w:spacing w:val="-1"/>
                <w:sz w:val="24"/>
                <w:szCs w:val="24"/>
              </w:rPr>
              <w:t>每年供给</w:t>
            </w:r>
            <w:r>
              <w:rPr>
                <w:sz w:val="24"/>
                <w:szCs w:val="24"/>
              </w:rPr>
              <w:t xml:space="preserve"> </w:t>
            </w:r>
            <w:r>
              <w:rPr>
                <w:spacing w:val="-10"/>
                <w:sz w:val="24"/>
                <w:szCs w:val="24"/>
              </w:rPr>
              <w:t>不少于</w:t>
            </w:r>
            <w:r>
              <w:rPr>
                <w:spacing w:val="-56"/>
                <w:sz w:val="24"/>
                <w:szCs w:val="24"/>
              </w:rPr>
              <w:t xml:space="preserve"> </w:t>
            </w:r>
            <w:r>
              <w:rPr>
                <w:rFonts w:ascii="Times New Roman" w:eastAsia="Times New Roman" w:hAnsi="Times New Roman" w:cs="Times New Roman"/>
                <w:spacing w:val="-10"/>
                <w:sz w:val="24"/>
                <w:szCs w:val="24"/>
              </w:rPr>
              <w:t>4610</w:t>
            </w:r>
            <w:r>
              <w:rPr>
                <w:rFonts w:ascii="Times New Roman" w:eastAsia="Times New Roman" w:hAnsi="Times New Roman" w:cs="Times New Roman"/>
                <w:spacing w:val="15"/>
                <w:sz w:val="24"/>
                <w:szCs w:val="24"/>
              </w:rPr>
              <w:t xml:space="preserve"> </w:t>
            </w:r>
            <w:r>
              <w:rPr>
                <w:spacing w:val="-10"/>
                <w:sz w:val="24"/>
                <w:szCs w:val="24"/>
              </w:rPr>
              <w:t>万立方米建筑石料，</w:t>
            </w:r>
            <w:r>
              <w:rPr>
                <w:spacing w:val="34"/>
                <w:sz w:val="24"/>
                <w:szCs w:val="24"/>
              </w:rPr>
              <w:t xml:space="preserve"> </w:t>
            </w:r>
            <w:r>
              <w:rPr>
                <w:rFonts w:ascii="Times New Roman" w:eastAsia="Times New Roman" w:hAnsi="Times New Roman" w:cs="Times New Roman"/>
                <w:spacing w:val="-10"/>
                <w:sz w:val="24"/>
                <w:szCs w:val="24"/>
              </w:rPr>
              <w:t xml:space="preserve">2019 </w:t>
            </w:r>
            <w:r>
              <w:rPr>
                <w:spacing w:val="-10"/>
                <w:sz w:val="24"/>
                <w:szCs w:val="24"/>
              </w:rPr>
              <w:t>年供给机制砂</w:t>
            </w:r>
            <w:r>
              <w:rPr>
                <w:spacing w:val="-45"/>
                <w:sz w:val="24"/>
                <w:szCs w:val="24"/>
              </w:rPr>
              <w:t xml:space="preserve"> </w:t>
            </w:r>
            <w:r>
              <w:rPr>
                <w:rFonts w:ascii="Times New Roman" w:eastAsia="Times New Roman" w:hAnsi="Times New Roman" w:cs="Times New Roman"/>
                <w:spacing w:val="-10"/>
                <w:sz w:val="24"/>
                <w:szCs w:val="24"/>
              </w:rPr>
              <w:t>8</w:t>
            </w:r>
            <w:r>
              <w:rPr>
                <w:rFonts w:ascii="Times New Roman" w:eastAsia="Times New Roman" w:hAnsi="Times New Roman" w:cs="Times New Roman"/>
                <w:spacing w:val="-11"/>
                <w:sz w:val="24"/>
                <w:szCs w:val="24"/>
              </w:rPr>
              <w:t>00</w:t>
            </w:r>
            <w:r>
              <w:rPr>
                <w:rFonts w:ascii="Times New Roman" w:eastAsia="Times New Roman" w:hAnsi="Times New Roman" w:cs="Times New Roman"/>
                <w:spacing w:val="15"/>
                <w:w w:val="101"/>
                <w:sz w:val="24"/>
                <w:szCs w:val="24"/>
              </w:rPr>
              <w:t xml:space="preserve"> </w:t>
            </w:r>
            <w:r>
              <w:rPr>
                <w:spacing w:val="-11"/>
                <w:sz w:val="24"/>
                <w:szCs w:val="24"/>
              </w:rPr>
              <w:t>万立方米， 从</w:t>
            </w:r>
            <w:r>
              <w:rPr>
                <w:sz w:val="24"/>
                <w:szCs w:val="24"/>
              </w:rPr>
              <w:t xml:space="preserve"> </w:t>
            </w:r>
            <w:r>
              <w:rPr>
                <w:rFonts w:ascii="Times New Roman" w:eastAsia="Times New Roman" w:hAnsi="Times New Roman" w:cs="Times New Roman"/>
                <w:spacing w:val="-6"/>
                <w:sz w:val="24"/>
                <w:szCs w:val="24"/>
              </w:rPr>
              <w:t xml:space="preserve">2020 </w:t>
            </w:r>
            <w:r>
              <w:rPr>
                <w:spacing w:val="-6"/>
                <w:sz w:val="24"/>
                <w:szCs w:val="24"/>
              </w:rPr>
              <w:t>年起每年供给机制砂</w:t>
            </w:r>
            <w:r>
              <w:rPr>
                <w:spacing w:val="-17"/>
                <w:sz w:val="24"/>
                <w:szCs w:val="24"/>
              </w:rPr>
              <w:t xml:space="preserve"> </w:t>
            </w:r>
            <w:r>
              <w:rPr>
                <w:rFonts w:ascii="Times New Roman" w:eastAsia="Times New Roman" w:hAnsi="Times New Roman" w:cs="Times New Roman"/>
                <w:spacing w:val="-6"/>
                <w:sz w:val="24"/>
                <w:szCs w:val="24"/>
              </w:rPr>
              <w:t>1000</w:t>
            </w:r>
            <w:r>
              <w:rPr>
                <w:rFonts w:ascii="Times New Roman" w:eastAsia="Times New Roman" w:hAnsi="Times New Roman" w:cs="Times New Roman"/>
                <w:spacing w:val="15"/>
                <w:w w:val="101"/>
                <w:sz w:val="24"/>
                <w:szCs w:val="24"/>
              </w:rPr>
              <w:t xml:space="preserve"> </w:t>
            </w:r>
            <w:r>
              <w:rPr>
                <w:spacing w:val="-6"/>
                <w:sz w:val="24"/>
                <w:szCs w:val="24"/>
              </w:rPr>
              <w:t>万立方米，</w:t>
            </w:r>
            <w:r>
              <w:rPr>
                <w:spacing w:val="-24"/>
                <w:sz w:val="24"/>
                <w:szCs w:val="24"/>
              </w:rPr>
              <w:t xml:space="preserve"> </w:t>
            </w:r>
            <w:r>
              <w:rPr>
                <w:spacing w:val="-6"/>
                <w:sz w:val="24"/>
                <w:szCs w:val="24"/>
              </w:rPr>
              <w:t>确保高效有序供应经济社会</w:t>
            </w:r>
          </w:p>
          <w:p>
            <w:pPr>
              <w:pStyle w:val="TableText"/>
              <w:spacing w:before="1" w:line="220" w:lineRule="auto"/>
              <w:ind w:left="112"/>
              <w:rPr>
                <w:sz w:val="24"/>
                <w:szCs w:val="24"/>
              </w:rPr>
            </w:pPr>
            <w:r>
              <w:rPr>
                <w:spacing w:val="-4"/>
                <w:sz w:val="24"/>
                <w:szCs w:val="24"/>
              </w:rPr>
              <w:t>发展所需建筑石料和建筑用砂。</w:t>
            </w:r>
          </w:p>
          <w:p>
            <w:pPr>
              <w:pStyle w:val="TableText"/>
              <w:spacing w:before="180" w:line="467" w:lineRule="exact"/>
              <w:ind w:left="589"/>
              <w:rPr>
                <w:sz w:val="24"/>
                <w:szCs w:val="24"/>
              </w:rPr>
            </w:pPr>
            <w:r>
              <w:rPr>
                <w:spacing w:val="-12"/>
                <w:position w:val="17"/>
                <w:sz w:val="24"/>
                <w:szCs w:val="24"/>
              </w:rPr>
              <w:t>本项目属于建筑施工废弃物处置及综合利用， 成品为机制砂， 符合</w:t>
            </w:r>
          </w:p>
          <w:p>
            <w:pPr>
              <w:pStyle w:val="TableText"/>
              <w:spacing w:before="1" w:line="218" w:lineRule="auto"/>
              <w:ind w:left="109"/>
              <w:rPr>
                <w:sz w:val="24"/>
                <w:szCs w:val="24"/>
              </w:rPr>
            </w:pPr>
            <w:r>
              <w:rPr>
                <w:spacing w:val="-2"/>
                <w:sz w:val="24"/>
                <w:szCs w:val="24"/>
              </w:rPr>
              <w:t>《海南省建筑石料机制砂一体化生产资源保障工作方案》。</w:t>
            </w:r>
          </w:p>
        </w:tc>
      </w:tr>
    </w:tbl>
    <w:p>
      <w:pPr>
        <w:sectPr>
          <w:footerReference w:type="default" r:id="rId6"/>
          <w:pgSz w:w="11905" w:h="16840"/>
          <w:pgMar w:top="1431" w:right="1507" w:bottom="1260" w:left="1508" w:header="0" w:footer="1046" w:gutter="0"/>
          <w:pgNumType w:start="5"/>
          <w:cols w:space="708"/>
        </w:sectPr>
      </w:pPr>
    </w:p>
    <w:p>
      <w:pPr>
        <w:rPr>
          <w:rFonts w:ascii="Arial"/>
          <w:sz w:val="21"/>
        </w:rPr>
      </w:pPr>
    </w:p>
    <w:p>
      <w:pPr>
        <w:rPr>
          <w:rFonts w:ascii="Arial" w:eastAsia="Arial" w:hAnsi="Arial" w:cs="Arial"/>
          <w:sz w:val="21"/>
          <w:szCs w:val="21"/>
        </w:rPr>
        <w:sectPr>
          <w:footerReference w:type="default" r:id="rId7"/>
          <w:type w:val="nextPage"/>
          <w:pgSz w:w="11905" w:h="16840"/>
          <w:pgMar w:top="1431" w:right="1507" w:bottom="1260" w:left="1508" w:header="0" w:footer="1046" w:gutter="0"/>
          <w:pgNumType w:start="6"/>
          <w:cols w:space="708"/>
          <w:titlePg w:val="0"/>
        </w:sectPr>
      </w:pPr>
    </w:p>
    <w:tbl>
      <w:tblPr>
        <w:tblStyle w:val="TableNormal3"/>
        <w:tblW w:w="8873" w:type="dxa"/>
        <w:tblInd w:w="7" w:type="dxa"/>
        <w:tblBorders>
          <w:top w:val="single" w:sz="6" w:space="0" w:color="000000"/>
          <w:left w:val="single" w:sz="6" w:space="0" w:color="000000"/>
          <w:bottom w:val="single" w:sz="4" w:space="0" w:color="000000"/>
          <w:right w:val="single" w:sz="6" w:space="0" w:color="000000"/>
        </w:tblBorders>
        <w:tblLayout w:type="fixed"/>
      </w:tblPr>
      <w:tblGrid>
        <w:gridCol w:w="8873"/>
      </w:tblGrid>
      <w:tr>
        <w:tblPrEx>
          <w:tblW w:w="8873"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3405"/>
        </w:trPr>
        <w:tc>
          <w:tcPr>
            <w:tcW w:w="8873" w:type="dxa"/>
            <w:vAlign w:val="top"/>
          </w:tcPr>
          <w:p>
            <w:pPr>
              <w:pStyle w:val="TableText"/>
              <w:spacing w:before="39" w:line="465" w:lineRule="exact"/>
              <w:ind w:left="1920"/>
              <w:rPr>
                <w:sz w:val="24"/>
                <w:szCs w:val="24"/>
              </w:rPr>
            </w:pPr>
            <w:r>
              <w:pict>
                <v:rect id="_x0000_s1025" style="width:0.5pt;height:669.6pt;margin-top:0.21pt;margin-left:-377.23pt;mso-position-horizontal-relative:right-margin-area;mso-position-vertical-relative:top-margin-area;position:absolute;z-index:251658240" filled="t" fillcolor="black" stroked="f"/>
              </w:pict>
            </w:r>
            <w:r>
              <w:rPr>
                <w:spacing w:val="-2"/>
                <w:position w:val="17"/>
                <w:sz w:val="24"/>
                <w:szCs w:val="24"/>
              </w:rPr>
              <w:t>（</w:t>
            </w:r>
            <w:r>
              <w:rPr>
                <w:rFonts w:ascii="Times New Roman" w:eastAsia="Times New Roman" w:hAnsi="Times New Roman" w:cs="Times New Roman"/>
                <w:spacing w:val="-2"/>
                <w:position w:val="17"/>
                <w:sz w:val="24"/>
                <w:szCs w:val="24"/>
              </w:rPr>
              <w:t>4</w:t>
            </w:r>
            <w:r>
              <w:rPr>
                <w:spacing w:val="-2"/>
                <w:position w:val="17"/>
                <w:sz w:val="24"/>
                <w:szCs w:val="24"/>
              </w:rPr>
              <w:t>）与《机制砂石骨料工厂设计规范》（</w:t>
            </w:r>
            <w:r>
              <w:rPr>
                <w:rFonts w:ascii="Times New Roman" w:eastAsia="Times New Roman" w:hAnsi="Times New Roman" w:cs="Times New Roman"/>
                <w:spacing w:val="-2"/>
                <w:position w:val="17"/>
                <w:sz w:val="24"/>
                <w:szCs w:val="24"/>
              </w:rPr>
              <w:t>GB51186-2016</w:t>
            </w:r>
            <w:r>
              <w:rPr>
                <w:spacing w:val="-2"/>
                <w:position w:val="17"/>
                <w:sz w:val="24"/>
                <w:szCs w:val="24"/>
              </w:rPr>
              <w:t>）相符性</w:t>
            </w:r>
          </w:p>
          <w:p>
            <w:pPr>
              <w:pStyle w:val="TableText"/>
              <w:spacing w:line="220" w:lineRule="auto"/>
              <w:ind w:left="1437"/>
              <w:rPr>
                <w:sz w:val="24"/>
                <w:szCs w:val="24"/>
              </w:rPr>
            </w:pPr>
            <w:r>
              <w:rPr>
                <w:spacing w:val="-4"/>
                <w:sz w:val="24"/>
                <w:szCs w:val="24"/>
              </w:rPr>
              <w:t>分析</w:t>
            </w:r>
          </w:p>
          <w:p>
            <w:pPr>
              <w:pStyle w:val="TableText"/>
              <w:spacing w:before="176" w:line="212" w:lineRule="auto"/>
              <w:ind w:left="2280"/>
            </w:pPr>
            <w:r>
              <w:rPr>
                <w14:textOutline w14:w="2667">
                  <w14:solidFill>
                    <w14:srgbClr w14:val="000000"/>
                  </w14:solidFill>
                  <w14:prstDash w14:val="solid"/>
                  <w14:miter w14:lim="1"/>
                </w14:textOutline>
              </w:rPr>
              <w:t>与《机制砂石骨料工厂设计规范》</w:t>
            </w:r>
            <w:r>
              <w:rPr>
                <w:rFonts w:ascii="Times New Roman" w:eastAsia="Times New Roman" w:hAnsi="Times New Roman" w:cs="Times New Roman"/>
                <w:b/>
                <w:bCs/>
              </w:rPr>
              <w:t>(GB51186</w:t>
            </w:r>
            <w:r>
              <w:rPr>
                <w:rFonts w:ascii="Times New Roman" w:eastAsia="Times New Roman" w:hAnsi="Times New Roman" w:cs="Times New Roman"/>
                <w:b/>
                <w:bCs/>
                <w:spacing w:val="-1"/>
              </w:rPr>
              <w:t>-2016)</w:t>
            </w:r>
            <w:r>
              <w:rPr>
                <w:spacing w:val="-1"/>
                <w14:textOutline w14:w="2667">
                  <w14:solidFill>
                    <w14:srgbClr w14:val="000000"/>
                  </w14:solidFill>
                  <w14:prstDash w14:val="solid"/>
                  <w14:miter w14:lim="1"/>
                </w14:textOutline>
              </w:rPr>
              <w:t>相符性分析</w:t>
            </w:r>
          </w:p>
          <w:p>
            <w:pPr>
              <w:spacing w:line="138" w:lineRule="exact"/>
            </w:pPr>
          </w:p>
          <w:tbl>
            <w:tblPr>
              <w:tblStyle w:val="TableNormal3"/>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26"/>
              <w:gridCol w:w="3172"/>
              <w:gridCol w:w="3095"/>
              <w:gridCol w:w="526"/>
            </w:tblGrid>
            <w:tr>
              <w:tblPrEx>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27"/>
              </w:trPr>
              <w:tc>
                <w:tcPr>
                  <w:tcW w:w="526" w:type="dxa"/>
                  <w:textDirection w:val="tbRlV"/>
                  <w:vAlign w:val="top"/>
                </w:tcPr>
                <w:p>
                  <w:pPr>
                    <w:pStyle w:val="TableText"/>
                    <w:spacing w:before="156" w:line="210" w:lineRule="auto"/>
                    <w:ind w:left="169"/>
                  </w:pPr>
                  <w:r>
                    <w:rPr>
                      <w:spacing w:val="31"/>
                      <w14:textOutline w14:w="2667">
                        <w14:solidFill>
                          <w14:srgbClr w14:val="000000"/>
                        </w14:solidFill>
                        <w14:prstDash w14:val="solid"/>
                        <w14:miter w14:lim="1"/>
                      </w14:textOutline>
                    </w:rPr>
                    <w:t>序号</w:t>
                  </w:r>
                </w:p>
              </w:tc>
              <w:tc>
                <w:tcPr>
                  <w:tcW w:w="3172" w:type="dxa"/>
                  <w:vAlign w:val="top"/>
                </w:tcPr>
                <w:p>
                  <w:pPr>
                    <w:pStyle w:val="TableText"/>
                    <w:spacing w:before="305" w:line="221" w:lineRule="auto"/>
                    <w:ind w:left="1171"/>
                  </w:pPr>
                  <w:r>
                    <w:rPr>
                      <w:spacing w:val="-2"/>
                      <w14:textOutline w14:w="2667">
                        <w14:solidFill>
                          <w14:srgbClr w14:val="000000"/>
                        </w14:solidFill>
                        <w14:prstDash w14:val="solid"/>
                        <w14:miter w14:lim="1"/>
                      </w14:textOutline>
                    </w:rPr>
                    <w:t>规范要求</w:t>
                  </w:r>
                </w:p>
              </w:tc>
              <w:tc>
                <w:tcPr>
                  <w:tcW w:w="3095" w:type="dxa"/>
                  <w:vAlign w:val="top"/>
                </w:tcPr>
                <w:p>
                  <w:pPr>
                    <w:pStyle w:val="TableText"/>
                    <w:spacing w:before="305" w:line="219" w:lineRule="auto"/>
                    <w:ind w:left="1030"/>
                  </w:pPr>
                  <w:r>
                    <w:rPr>
                      <w:spacing w:val="-2"/>
                      <w14:textOutline w14:w="2667">
                        <w14:solidFill>
                          <w14:srgbClr w14:val="000000"/>
                        </w14:solidFill>
                        <w14:prstDash w14:val="solid"/>
                        <w14:miter w14:lim="1"/>
                      </w14:textOutline>
                    </w:rPr>
                    <w:t>本项目情况</w:t>
                  </w:r>
                </w:p>
              </w:tc>
              <w:tc>
                <w:tcPr>
                  <w:tcW w:w="526" w:type="dxa"/>
                  <w:textDirection w:val="tbRlV"/>
                  <w:vAlign w:val="top"/>
                </w:tcPr>
                <w:p>
                  <w:pPr>
                    <w:pStyle w:val="TableText"/>
                    <w:spacing w:before="155" w:line="207" w:lineRule="auto"/>
                    <w:ind w:left="34"/>
                  </w:pPr>
                  <w:r>
                    <w:rPr>
                      <w:spacing w:val="41"/>
                      <w14:textOutline w14:w="2667">
                        <w14:solidFill>
                          <w14:srgbClr w14:val="000000"/>
                        </w14:solidFill>
                        <w14:prstDash w14:val="solid"/>
                        <w14:miter w14:lim="1"/>
                      </w14:textOutline>
                    </w:rPr>
                    <w:t>符合性</w:t>
                  </w:r>
                </w:p>
              </w:tc>
            </w:tr>
            <w:tr>
              <w:tblPrEx>
                <w:tblW w:w="7319" w:type="dxa"/>
                <w:tblInd w:w="1431" w:type="dxa"/>
                <w:tblLayout w:type="fixed"/>
              </w:tblPrEx>
              <w:trPr>
                <w:trHeight w:val="278"/>
              </w:trPr>
              <w:tc>
                <w:tcPr>
                  <w:tcW w:w="7319" w:type="dxa"/>
                  <w:gridSpan w:val="4"/>
                  <w:vAlign w:val="top"/>
                </w:tcPr>
                <w:p>
                  <w:pPr>
                    <w:pStyle w:val="TableText"/>
                    <w:spacing w:before="29" w:line="210" w:lineRule="auto"/>
                    <w:ind w:left="3038"/>
                  </w:pPr>
                  <w:r>
                    <w:rPr>
                      <w:spacing w:val="-3"/>
                      <w14:textOutline w14:w="2667">
                        <w14:solidFill>
                          <w14:srgbClr w14:val="000000"/>
                        </w14:solidFill>
                        <w14:prstDash w14:val="solid"/>
                        <w14:miter w14:lim="1"/>
                      </w14:textOutline>
                    </w:rPr>
                    <w:t>一、总图运输</w:t>
                  </w:r>
                </w:p>
              </w:tc>
            </w:tr>
            <w:tr>
              <w:tblPrEx>
                <w:tblW w:w="7319" w:type="dxa"/>
                <w:tblInd w:w="1431" w:type="dxa"/>
                <w:tblLayout w:type="fixed"/>
              </w:tblPrEx>
              <w:trPr>
                <w:trHeight w:val="1214"/>
              </w:trPr>
              <w:tc>
                <w:tcPr>
                  <w:tcW w:w="526" w:type="dxa"/>
                  <w:vAlign w:val="top"/>
                </w:tcPr>
                <w:p>
                  <w:pPr>
                    <w:spacing w:line="469" w:lineRule="auto"/>
                    <w:rPr>
                      <w:rFonts w:ascii="Arial"/>
                      <w:sz w:val="21"/>
                    </w:rPr>
                  </w:pPr>
                </w:p>
                <w:p>
                  <w:pPr>
                    <w:spacing w:before="60" w:line="188" w:lineRule="auto"/>
                    <w:ind w:left="231"/>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3172" w:type="dxa"/>
                  <w:vAlign w:val="top"/>
                </w:tcPr>
                <w:p>
                  <w:pPr>
                    <w:pStyle w:val="TableText"/>
                    <w:spacing w:before="30" w:line="234" w:lineRule="auto"/>
                    <w:ind w:left="109" w:right="108" w:firstLine="7"/>
                  </w:pPr>
                  <w:r>
                    <w:t xml:space="preserve">总图布置应根据厂区地形地质条 </w:t>
                  </w:r>
                  <w:r>
                    <w:rPr>
                      <w:spacing w:val="-3"/>
                    </w:rPr>
                    <w:t>件，选择经济合理的布置方案，</w:t>
                  </w:r>
                  <w:r>
                    <w:rPr>
                      <w:spacing w:val="3"/>
                    </w:rPr>
                    <w:t xml:space="preserve"> </w:t>
                  </w:r>
                  <w:r>
                    <w:t>并应做到生产流程简介顺畅、布</w:t>
                  </w:r>
                  <w:r>
                    <w:rPr>
                      <w:spacing w:val="8"/>
                    </w:rPr>
                    <w:t xml:space="preserve"> </w:t>
                  </w:r>
                  <w:r>
                    <w:rPr>
                      <w:spacing w:val="-3"/>
                    </w:rPr>
                    <w:t>置紧凑合理、道路连接平顺。</w:t>
                  </w:r>
                </w:p>
              </w:tc>
              <w:tc>
                <w:tcPr>
                  <w:tcW w:w="3095" w:type="dxa"/>
                  <w:vAlign w:val="top"/>
                </w:tcPr>
                <w:p>
                  <w:pPr>
                    <w:pStyle w:val="TableText"/>
                    <w:spacing w:before="221" w:line="233" w:lineRule="auto"/>
                    <w:ind w:left="112" w:right="103" w:firstLine="3"/>
                    <w:jc w:val="both"/>
                  </w:pPr>
                  <w:r>
                    <w:rPr>
                      <w:spacing w:val="-12"/>
                    </w:rPr>
                    <w:t>项目厂址场地平整， 地质条件良</w:t>
                  </w:r>
                  <w:r>
                    <w:rPr>
                      <w:spacing w:val="4"/>
                    </w:rPr>
                    <w:t xml:space="preserve"> </w:t>
                  </w:r>
                  <w:r>
                    <w:rPr>
                      <w:spacing w:val="-9"/>
                    </w:rPr>
                    <w:t>好，</w:t>
                  </w:r>
                  <w:r>
                    <w:rPr>
                      <w:spacing w:val="-46"/>
                    </w:rPr>
                    <w:t xml:space="preserve"> </w:t>
                  </w:r>
                  <w:r>
                    <w:rPr>
                      <w:spacing w:val="-9"/>
                    </w:rPr>
                    <w:t>生产流程简捷流畅、布置紧</w:t>
                  </w:r>
                  <w:r>
                    <w:t xml:space="preserve"> </w:t>
                  </w:r>
                  <w:r>
                    <w:rPr>
                      <w:spacing w:val="-8"/>
                    </w:rPr>
                    <w:t>凑合理。</w:t>
                  </w:r>
                </w:p>
              </w:tc>
              <w:tc>
                <w:tcPr>
                  <w:tcW w:w="526" w:type="dxa"/>
                  <w:textDirection w:val="tbRlV"/>
                  <w:vAlign w:val="top"/>
                </w:tcPr>
                <w:p>
                  <w:pPr>
                    <w:pStyle w:val="TableText"/>
                    <w:spacing w:before="155" w:line="207" w:lineRule="auto"/>
                    <w:ind w:left="360"/>
                  </w:pPr>
                  <w:r>
                    <w:rPr>
                      <w:spacing w:val="30"/>
                    </w:rPr>
                    <w:t>符合</w:t>
                  </w:r>
                </w:p>
              </w:tc>
            </w:tr>
            <w:tr>
              <w:tblPrEx>
                <w:tblW w:w="7319" w:type="dxa"/>
                <w:tblInd w:w="1431" w:type="dxa"/>
                <w:tblLayout w:type="fixed"/>
              </w:tblPrEx>
              <w:trPr>
                <w:trHeight w:val="4089"/>
              </w:trPr>
              <w:tc>
                <w:tcPr>
                  <w:tcW w:w="526" w:type="dxa"/>
                  <w:vAlign w:val="top"/>
                </w:tcPr>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60" w:line="188" w:lineRule="auto"/>
                    <w:ind w:left="211"/>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3172" w:type="dxa"/>
                  <w:vAlign w:val="top"/>
                </w:tcPr>
                <w:p>
                  <w:pPr>
                    <w:pStyle w:val="TableText"/>
                    <w:spacing w:before="27" w:line="220" w:lineRule="auto"/>
                    <w:ind w:left="113"/>
                  </w:pPr>
                  <w:r>
                    <w:rPr>
                      <w:spacing w:val="-5"/>
                    </w:rPr>
                    <w:t>厂址选址应符合下列规定：</w:t>
                  </w:r>
                </w:p>
                <w:p>
                  <w:pPr>
                    <w:pStyle w:val="TableText"/>
                    <w:spacing w:before="26" w:line="237" w:lineRule="auto"/>
                    <w:ind w:left="105" w:right="49" w:firstLine="21"/>
                  </w:pPr>
                  <w:r>
                    <w:rPr>
                      <w:rFonts w:ascii="Times New Roman" w:eastAsia="Times New Roman" w:hAnsi="Times New Roman" w:cs="Times New Roman"/>
                      <w:spacing w:val="-5"/>
                    </w:rPr>
                    <w:t>1</w:t>
                  </w:r>
                  <w:r>
                    <w:rPr>
                      <w:spacing w:val="-5"/>
                    </w:rPr>
                    <w:t>、厂址选择应靠近资源所在地，</w:t>
                  </w:r>
                  <w:r>
                    <w:rPr>
                      <w:spacing w:val="3"/>
                    </w:rPr>
                    <w:t xml:space="preserve"> </w:t>
                  </w:r>
                  <w:r>
                    <w:rPr>
                      <w:spacing w:val="-13"/>
                    </w:rPr>
                    <w:t xml:space="preserve">并应远离居民区； </w:t>
                  </w:r>
                  <w:r>
                    <w:rPr>
                      <w:rFonts w:ascii="Times New Roman" w:eastAsia="Times New Roman" w:hAnsi="Times New Roman" w:cs="Times New Roman"/>
                      <w:spacing w:val="-13"/>
                    </w:rPr>
                    <w:t>2</w:t>
                  </w:r>
                  <w:r>
                    <w:rPr>
                      <w:spacing w:val="-13"/>
                    </w:rPr>
                    <w:t>、厂址应选择</w:t>
                  </w:r>
                  <w:r>
                    <w:rPr>
                      <w:spacing w:val="11"/>
                    </w:rPr>
                    <w:t xml:space="preserve"> </w:t>
                  </w:r>
                  <w:r>
                    <w:t>在工程地质和水文地质较好的地</w:t>
                  </w:r>
                  <w:r>
                    <w:rPr>
                      <w:spacing w:val="11"/>
                    </w:rPr>
                    <w:t xml:space="preserve"> </w:t>
                  </w:r>
                  <w:r>
                    <w:t>带，并应避开山洪、滑坡、泥石</w:t>
                  </w:r>
                  <w:r>
                    <w:rPr>
                      <w:spacing w:val="11"/>
                    </w:rPr>
                    <w:t xml:space="preserve"> </w:t>
                  </w:r>
                  <w:r>
                    <w:rPr>
                      <w:spacing w:val="-7"/>
                    </w:rPr>
                    <w:t>流等地质灾害易发地段；</w:t>
                  </w:r>
                  <w:r>
                    <w:rPr>
                      <w:rFonts w:ascii="Times New Roman" w:eastAsia="Times New Roman" w:hAnsi="Times New Roman" w:cs="Times New Roman"/>
                      <w:spacing w:val="-7"/>
                    </w:rPr>
                    <w:t>3</w:t>
                  </w:r>
                  <w:r>
                    <w:rPr>
                      <w:spacing w:val="-7"/>
                    </w:rPr>
                    <w:t>、厂址</w:t>
                  </w:r>
                  <w:r>
                    <w:rPr>
                      <w:spacing w:val="13"/>
                    </w:rPr>
                    <w:t xml:space="preserve"> </w:t>
                  </w:r>
                  <w:r>
                    <w:t>选择宜利用荒山地山坡地，不占</w:t>
                  </w:r>
                  <w:r>
                    <w:rPr>
                      <w:spacing w:val="11"/>
                    </w:rPr>
                    <w:t xml:space="preserve"> </w:t>
                  </w:r>
                  <w:r>
                    <w:rPr>
                      <w:spacing w:val="-10"/>
                    </w:rPr>
                    <w:t>或少占农田、林地不宜动迁村庄；</w:t>
                  </w:r>
                  <w:r>
                    <w:rPr>
                      <w:spacing w:val="10"/>
                    </w:rPr>
                    <w:t xml:space="preserve"> </w:t>
                  </w:r>
                  <w:r>
                    <w:rPr>
                      <w:rFonts w:ascii="Times New Roman" w:eastAsia="Times New Roman" w:hAnsi="Times New Roman" w:cs="Times New Roman"/>
                      <w:spacing w:val="-7"/>
                    </w:rPr>
                    <w:t>4</w:t>
                  </w:r>
                  <w:r>
                    <w:rPr>
                      <w:spacing w:val="-7"/>
                    </w:rPr>
                    <w:t>、位于城镇周围的机制砂石骨料</w:t>
                  </w:r>
                  <w:r>
                    <w:rPr>
                      <w:spacing w:val="13"/>
                    </w:rPr>
                    <w:t xml:space="preserve"> </w:t>
                  </w:r>
                  <w:r>
                    <w:t>工厂，厂址应位于城镇和居住区</w:t>
                  </w:r>
                  <w:r>
                    <w:rPr>
                      <w:spacing w:val="11"/>
                    </w:rPr>
                    <w:t xml:space="preserve"> </w:t>
                  </w:r>
                  <w:r>
                    <w:rPr>
                      <w:spacing w:val="-14"/>
                    </w:rPr>
                    <w:t>全年最小频率风向的上风侧；</w:t>
                  </w:r>
                  <w:r>
                    <w:rPr>
                      <w:spacing w:val="70"/>
                    </w:rPr>
                    <w:t xml:space="preserve"> </w:t>
                  </w:r>
                  <w:r>
                    <w:rPr>
                      <w:rFonts w:ascii="Times New Roman" w:eastAsia="Times New Roman" w:hAnsi="Times New Roman" w:cs="Times New Roman"/>
                      <w:spacing w:val="-14"/>
                    </w:rPr>
                    <w:t>5</w:t>
                  </w:r>
                  <w:r>
                    <w:rPr>
                      <w:spacing w:val="-14"/>
                    </w:rPr>
                    <w:t>、</w:t>
                  </w:r>
                  <w:r>
                    <w:t xml:space="preserve"> </w:t>
                  </w:r>
                  <w:r>
                    <w:rPr>
                      <w:spacing w:val="17"/>
                    </w:rPr>
                    <w:t>厂址应具有良好的外部建设条</w:t>
                  </w:r>
                  <w:r>
                    <w:rPr>
                      <w:spacing w:val="1"/>
                    </w:rPr>
                    <w:t xml:space="preserve"> </w:t>
                  </w:r>
                  <w:r>
                    <w:rPr>
                      <w:spacing w:val="-12"/>
                    </w:rPr>
                    <w:t>件，并应有利于外部的协作。</w:t>
                  </w:r>
                  <w:r>
                    <w:rPr>
                      <w:spacing w:val="40"/>
                    </w:rPr>
                    <w:t xml:space="preserve"> </w:t>
                  </w:r>
                  <w:r>
                    <w:rPr>
                      <w:rFonts w:ascii="Times New Roman" w:eastAsia="Times New Roman" w:hAnsi="Times New Roman" w:cs="Times New Roman"/>
                      <w:spacing w:val="-12"/>
                    </w:rPr>
                    <w:t>6</w:t>
                  </w:r>
                  <w:r>
                    <w:rPr>
                      <w:spacing w:val="-12"/>
                    </w:rPr>
                    <w:t>、</w:t>
                  </w:r>
                  <w:r>
                    <w:t xml:space="preserve"> </w:t>
                  </w:r>
                  <w:r>
                    <w:t>机制砂石骨料工厂严禁布置在矿</w:t>
                  </w:r>
                  <w:r>
                    <w:rPr>
                      <w:spacing w:val="11"/>
                    </w:rPr>
                    <w:t xml:space="preserve"> </w:t>
                  </w:r>
                  <w:r>
                    <w:rPr>
                      <w:spacing w:val="-4"/>
                    </w:rPr>
                    <w:t>山爆破危险区范围内。</w:t>
                  </w:r>
                </w:p>
              </w:tc>
              <w:tc>
                <w:tcPr>
                  <w:tcW w:w="3095" w:type="dxa"/>
                  <w:vAlign w:val="top"/>
                </w:tcPr>
                <w:p>
                  <w:pPr>
                    <w:pStyle w:val="TableText"/>
                    <w:spacing w:before="35" w:line="237" w:lineRule="auto"/>
                    <w:ind w:left="109" w:right="92" w:firstLine="20"/>
                    <w:jc w:val="both"/>
                  </w:pPr>
                  <w:r>
                    <w:rPr>
                      <w:rFonts w:ascii="Times New Roman" w:eastAsia="Times New Roman" w:hAnsi="Times New Roman" w:cs="Times New Roman"/>
                      <w:spacing w:val="12"/>
                    </w:rPr>
                    <w:t>1.</w:t>
                  </w:r>
                  <w:r>
                    <w:rPr>
                      <w:spacing w:val="12"/>
                    </w:rPr>
                    <w:t>本项目位于海南省海口市秀</w:t>
                  </w:r>
                  <w:r>
                    <w:rPr>
                      <w:spacing w:val="11"/>
                    </w:rPr>
                    <w:t xml:space="preserve"> </w:t>
                  </w:r>
                  <w:r>
                    <w:rPr>
                      <w:spacing w:val="11"/>
                    </w:rPr>
                    <w:t>英区西秀镇椰海大道华森搅拌</w:t>
                  </w:r>
                  <w:r>
                    <w:rPr>
                      <w:spacing w:val="2"/>
                    </w:rPr>
                    <w:t xml:space="preserve"> </w:t>
                  </w:r>
                  <w:r>
                    <w:rPr>
                      <w:spacing w:val="-4"/>
                    </w:rPr>
                    <w:t>站西侧，便于原料从各地运输，</w:t>
                  </w:r>
                  <w:r>
                    <w:rPr>
                      <w:spacing w:val="3"/>
                    </w:rPr>
                    <w:t xml:space="preserve"> </w:t>
                  </w:r>
                  <w:r>
                    <w:rPr>
                      <w:spacing w:val="-5"/>
                    </w:rPr>
                    <w:t>生产区离最近居民区约</w:t>
                  </w:r>
                  <w:r>
                    <w:rPr>
                      <w:spacing w:val="-28"/>
                    </w:rPr>
                    <w:t xml:space="preserve"> </w:t>
                  </w:r>
                  <w:r>
                    <w:rPr>
                      <w:rFonts w:ascii="Times New Roman" w:eastAsia="Times New Roman" w:hAnsi="Times New Roman" w:cs="Times New Roman"/>
                      <w:spacing w:val="-5"/>
                    </w:rPr>
                    <w:t xml:space="preserve">180 </w:t>
                  </w:r>
                  <w:r>
                    <w:rPr>
                      <w:spacing w:val="-5"/>
                    </w:rPr>
                    <w:t>米；</w:t>
                  </w:r>
                  <w:r>
                    <w:t xml:space="preserve"> </w:t>
                  </w:r>
                  <w:r>
                    <w:rPr>
                      <w:rFonts w:ascii="Times New Roman" w:eastAsia="Times New Roman" w:hAnsi="Times New Roman" w:cs="Times New Roman"/>
                      <w:spacing w:val="14"/>
                    </w:rPr>
                    <w:t>2.</w:t>
                  </w:r>
                  <w:r>
                    <w:rPr>
                      <w:spacing w:val="14"/>
                    </w:rPr>
                    <w:t>厂址选择在工程地质和水文</w:t>
                  </w:r>
                  <w:r>
                    <w:rPr>
                      <w:spacing w:val="5"/>
                    </w:rPr>
                    <w:t xml:space="preserve"> </w:t>
                  </w:r>
                  <w:r>
                    <w:rPr>
                      <w:spacing w:val="2"/>
                    </w:rPr>
                    <w:t>地质较好的地带， 不属于开山</w:t>
                  </w:r>
                  <w:r>
                    <w:rPr>
                      <w:spacing w:val="12"/>
                    </w:rPr>
                    <w:t xml:space="preserve"> </w:t>
                  </w:r>
                  <w:r>
                    <w:rPr>
                      <w:spacing w:val="-5"/>
                    </w:rPr>
                    <w:t>洪、滑坡、泥石流等地质灾害易</w:t>
                  </w:r>
                  <w:r>
                    <w:rPr>
                      <w:spacing w:val="7"/>
                    </w:rPr>
                    <w:t xml:space="preserve"> </w:t>
                  </w:r>
                  <w:r>
                    <w:rPr>
                      <w:spacing w:val="-20"/>
                    </w:rPr>
                    <w:t>发地段；</w:t>
                  </w:r>
                  <w:r>
                    <w:rPr>
                      <w:spacing w:val="23"/>
                    </w:rPr>
                    <w:t xml:space="preserve"> </w:t>
                  </w:r>
                  <w:r>
                    <w:rPr>
                      <w:rFonts w:ascii="Times New Roman" w:eastAsia="Times New Roman" w:hAnsi="Times New Roman" w:cs="Times New Roman"/>
                      <w:spacing w:val="-20"/>
                    </w:rPr>
                    <w:t>3.</w:t>
                  </w:r>
                  <w:r>
                    <w:rPr>
                      <w:spacing w:val="-20"/>
                    </w:rPr>
                    <w:t>厂址不占农田，</w:t>
                  </w:r>
                  <w:r>
                    <w:rPr>
                      <w:spacing w:val="56"/>
                    </w:rPr>
                    <w:t xml:space="preserve"> </w:t>
                  </w:r>
                  <w:r>
                    <w:rPr>
                      <w:spacing w:val="-20"/>
                    </w:rPr>
                    <w:t>不迁</w:t>
                  </w:r>
                  <w:r>
                    <w:t xml:space="preserve"> </w:t>
                  </w:r>
                  <w:r>
                    <w:rPr>
                      <w:spacing w:val="-8"/>
                    </w:rPr>
                    <w:t>村庄；</w:t>
                  </w:r>
                  <w:r>
                    <w:rPr>
                      <w:spacing w:val="-48"/>
                    </w:rPr>
                    <w:t xml:space="preserve"> </w:t>
                  </w:r>
                  <w:r>
                    <w:rPr>
                      <w:spacing w:val="-8"/>
                    </w:rPr>
                    <w:t>4.项目厂址位于城镇和居</w:t>
                  </w:r>
                  <w:r>
                    <w:t xml:space="preserve"> </w:t>
                  </w:r>
                  <w:r>
                    <w:rPr>
                      <w:spacing w:val="11"/>
                    </w:rPr>
                    <w:t>住区全年最小频率风向的上风</w:t>
                  </w:r>
                  <w:r>
                    <w:rPr>
                      <w:spacing w:val="2"/>
                    </w:rPr>
                    <w:t xml:space="preserve"> </w:t>
                  </w:r>
                  <w:r>
                    <w:rPr>
                      <w:spacing w:val="-18"/>
                    </w:rPr>
                    <w:t>侧；</w:t>
                  </w:r>
                  <w:r>
                    <w:rPr>
                      <w:spacing w:val="-35"/>
                    </w:rPr>
                    <w:t xml:space="preserve"> </w:t>
                  </w:r>
                  <w:r>
                    <w:rPr>
                      <w:spacing w:val="-18"/>
                    </w:rPr>
                    <w:t>5.项目临近椰海大道，</w:t>
                  </w:r>
                  <w:r>
                    <w:rPr>
                      <w:spacing w:val="32"/>
                    </w:rPr>
                    <w:t xml:space="preserve"> </w:t>
                  </w:r>
                  <w:r>
                    <w:rPr>
                      <w:spacing w:val="-18"/>
                    </w:rPr>
                    <w:t>原料</w:t>
                  </w:r>
                  <w:r>
                    <w:t xml:space="preserve"> </w:t>
                  </w:r>
                  <w:r>
                    <w:rPr>
                      <w:spacing w:val="-12"/>
                    </w:rPr>
                    <w:t>运输交通便利， 具有良好的外部</w:t>
                  </w:r>
                  <w:r>
                    <w:rPr>
                      <w:spacing w:val="12"/>
                    </w:rPr>
                    <w:t xml:space="preserve"> </w:t>
                  </w:r>
                  <w:r>
                    <w:rPr>
                      <w:spacing w:val="11"/>
                    </w:rPr>
                    <w:t>建设条件，并有利于外部的协</w:t>
                  </w:r>
                  <w:r>
                    <w:rPr>
                      <w:spacing w:val="2"/>
                    </w:rPr>
                    <w:t xml:space="preserve"> </w:t>
                  </w:r>
                  <w:r>
                    <w:rPr>
                      <w:spacing w:val="-8"/>
                    </w:rPr>
                    <w:t>作；</w:t>
                  </w:r>
                  <w:r>
                    <w:rPr>
                      <w:spacing w:val="-16"/>
                    </w:rPr>
                    <w:t xml:space="preserve"> </w:t>
                  </w:r>
                  <w:r>
                    <w:rPr>
                      <w:spacing w:val="-8"/>
                    </w:rPr>
                    <w:t>6</w:t>
                  </w:r>
                  <w:r>
                    <w:rPr>
                      <w:spacing w:val="-40"/>
                    </w:rPr>
                    <w:t xml:space="preserve"> </w:t>
                  </w:r>
                  <w:r>
                    <w:rPr>
                      <w:spacing w:val="-8"/>
                    </w:rPr>
                    <w:t>厂址未布置在矿山爆破危</w:t>
                  </w:r>
                  <w:r>
                    <w:t xml:space="preserve"> </w:t>
                  </w:r>
                  <w:r>
                    <w:rPr>
                      <w:spacing w:val="-5"/>
                    </w:rPr>
                    <w:t>险区范围内。</w:t>
                  </w:r>
                </w:p>
              </w:tc>
              <w:tc>
                <w:tcPr>
                  <w:tcW w:w="526" w:type="dxa"/>
                  <w:textDirection w:val="tbRlV"/>
                  <w:vAlign w:val="top"/>
                </w:tcPr>
                <w:p>
                  <w:pPr>
                    <w:pStyle w:val="TableText"/>
                    <w:spacing w:before="155" w:line="207" w:lineRule="auto"/>
                    <w:ind w:left="1797"/>
                  </w:pPr>
                  <w:r>
                    <w:rPr>
                      <w:spacing w:val="30"/>
                    </w:rPr>
                    <w:t>符合</w:t>
                  </w:r>
                </w:p>
              </w:tc>
            </w:tr>
            <w:tr>
              <w:tblPrEx>
                <w:tblW w:w="7319" w:type="dxa"/>
                <w:tblInd w:w="1431" w:type="dxa"/>
                <w:tblLayout w:type="fixed"/>
              </w:tblPrEx>
              <w:trPr>
                <w:trHeight w:val="1214"/>
              </w:trPr>
              <w:tc>
                <w:tcPr>
                  <w:tcW w:w="526" w:type="dxa"/>
                  <w:vAlign w:val="top"/>
                </w:tcPr>
                <w:p>
                  <w:pPr>
                    <w:spacing w:line="469" w:lineRule="auto"/>
                    <w:rPr>
                      <w:rFonts w:ascii="Arial"/>
                      <w:sz w:val="21"/>
                    </w:rPr>
                  </w:pPr>
                </w:p>
                <w:p>
                  <w:pPr>
                    <w:spacing w:before="60" w:line="188" w:lineRule="auto"/>
                    <w:ind w:left="216"/>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3172" w:type="dxa"/>
                  <w:vAlign w:val="top"/>
                </w:tcPr>
                <w:p>
                  <w:pPr>
                    <w:pStyle w:val="TableText"/>
                    <w:spacing w:before="222" w:line="233" w:lineRule="auto"/>
                    <w:ind w:left="110" w:right="108" w:firstLine="2"/>
                    <w:jc w:val="both"/>
                  </w:pPr>
                  <w:r>
                    <w:t>厂区内应设置雨水排水系统。排</w:t>
                  </w:r>
                  <w:r>
                    <w:rPr>
                      <w:spacing w:val="3"/>
                    </w:rPr>
                    <w:t xml:space="preserve"> </w:t>
                  </w:r>
                  <w:r>
                    <w:t>放含有生产废渣的雨水时，应进</w:t>
                  </w:r>
                  <w:r>
                    <w:rPr>
                      <w:spacing w:val="6"/>
                    </w:rPr>
                    <w:t xml:space="preserve"> </w:t>
                  </w:r>
                  <w:r>
                    <w:rPr>
                      <w:spacing w:val="-8"/>
                    </w:rPr>
                    <w:t>行沉淀。</w:t>
                  </w:r>
                </w:p>
              </w:tc>
              <w:tc>
                <w:tcPr>
                  <w:tcW w:w="3095" w:type="dxa"/>
                  <w:vAlign w:val="top"/>
                </w:tcPr>
                <w:p>
                  <w:pPr>
                    <w:spacing w:line="291" w:lineRule="auto"/>
                    <w:rPr>
                      <w:rFonts w:ascii="Arial"/>
                      <w:sz w:val="21"/>
                    </w:rPr>
                  </w:pPr>
                </w:p>
                <w:p>
                  <w:pPr>
                    <w:pStyle w:val="TableText"/>
                    <w:spacing w:before="69" w:line="229" w:lineRule="auto"/>
                    <w:ind w:left="112" w:right="102" w:firstLine="3"/>
                  </w:pPr>
                  <w:r>
                    <w:rPr>
                      <w:spacing w:val="-5"/>
                    </w:rPr>
                    <w:t>项目厂区雨污分流。初期雨水经</w:t>
                  </w:r>
                  <w:r>
                    <w:t xml:space="preserve"> </w:t>
                  </w:r>
                  <w:r>
                    <w:rPr>
                      <w:spacing w:val="-5"/>
                    </w:rPr>
                    <w:t>沉淀池收集处理。</w:t>
                  </w:r>
                </w:p>
              </w:tc>
              <w:tc>
                <w:tcPr>
                  <w:tcW w:w="526" w:type="dxa"/>
                  <w:textDirection w:val="tbRlV"/>
                  <w:vAlign w:val="top"/>
                </w:tcPr>
                <w:p>
                  <w:pPr>
                    <w:pStyle w:val="TableText"/>
                    <w:spacing w:before="155" w:line="207" w:lineRule="auto"/>
                    <w:ind w:left="360"/>
                  </w:pPr>
                  <w:r>
                    <w:rPr>
                      <w:spacing w:val="31"/>
                    </w:rPr>
                    <w:t>符合</w:t>
                  </w:r>
                </w:p>
              </w:tc>
            </w:tr>
            <w:tr>
              <w:tblPrEx>
                <w:tblW w:w="7319" w:type="dxa"/>
                <w:tblInd w:w="1431" w:type="dxa"/>
                <w:tblLayout w:type="fixed"/>
              </w:tblPrEx>
              <w:trPr>
                <w:trHeight w:val="277"/>
              </w:trPr>
              <w:tc>
                <w:tcPr>
                  <w:tcW w:w="7319" w:type="dxa"/>
                  <w:gridSpan w:val="4"/>
                  <w:vAlign w:val="top"/>
                </w:tcPr>
                <w:p>
                  <w:pPr>
                    <w:pStyle w:val="TableText"/>
                    <w:spacing w:before="28" w:line="210" w:lineRule="auto"/>
                    <w:ind w:left="3039"/>
                  </w:pPr>
                  <w:r>
                    <w:rPr>
                      <w:spacing w:val="-2"/>
                      <w14:textOutline w14:w="2667">
                        <w14:solidFill>
                          <w14:srgbClr w14:val="000000"/>
                        </w14:solidFill>
                        <w14:prstDash w14:val="solid"/>
                        <w14:miter w14:lim="1"/>
                      </w14:textOutline>
                    </w:rPr>
                    <w:t>二、生产工艺</w:t>
                  </w:r>
                </w:p>
              </w:tc>
            </w:tr>
            <w:tr>
              <w:tblPrEx>
                <w:tblW w:w="7319" w:type="dxa"/>
                <w:tblInd w:w="1431" w:type="dxa"/>
                <w:tblLayout w:type="fixed"/>
              </w:tblPrEx>
              <w:trPr>
                <w:trHeight w:val="2729"/>
              </w:trPr>
              <w:tc>
                <w:tcPr>
                  <w:tcW w:w="526"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61" w:line="188" w:lineRule="auto"/>
                    <w:ind w:left="232"/>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3172" w:type="dxa"/>
                  <w:vAlign w:val="top"/>
                </w:tcPr>
                <w:p>
                  <w:pPr>
                    <w:pStyle w:val="TableText"/>
                    <w:spacing w:before="31" w:line="237" w:lineRule="auto"/>
                    <w:ind w:left="110" w:right="31" w:firstLine="3"/>
                  </w:pPr>
                  <w:r>
                    <w:rPr>
                      <w:spacing w:val="-1"/>
                    </w:rPr>
                    <w:t>设备的型式与规格，应根据矿石</w:t>
                  </w:r>
                  <w:r>
                    <w:t xml:space="preserve">  </w:t>
                  </w:r>
                  <w:r>
                    <w:rPr>
                      <w:spacing w:val="-1"/>
                    </w:rPr>
                    <w:t>性质、工艺要求、工厂规模等因</w:t>
                  </w:r>
                  <w:r>
                    <w:rPr>
                      <w:spacing w:val="2"/>
                    </w:rPr>
                    <w:t xml:space="preserve">  </w:t>
                  </w:r>
                  <w:r>
                    <w:rPr>
                      <w:spacing w:val="-14"/>
                    </w:rPr>
                    <w:t>素综合确定，</w:t>
                  </w:r>
                  <w:r>
                    <w:rPr>
                      <w:spacing w:val="-22"/>
                    </w:rPr>
                    <w:t xml:space="preserve"> </w:t>
                  </w:r>
                  <w:r>
                    <w:rPr>
                      <w:spacing w:val="-14"/>
                    </w:rPr>
                    <w:t>并应遵循成熟先进、</w:t>
                  </w:r>
                  <w:r>
                    <w:t xml:space="preserve"> </w:t>
                  </w:r>
                  <w:r>
                    <w:rPr>
                      <w:spacing w:val="-1"/>
                    </w:rPr>
                    <w:t>节能环保、备品配件来源可靠的</w:t>
                  </w:r>
                  <w:r>
                    <w:rPr>
                      <w:spacing w:val="2"/>
                    </w:rPr>
                    <w:t xml:space="preserve">  </w:t>
                  </w:r>
                  <w:r>
                    <w:rPr>
                      <w:spacing w:val="-1"/>
                    </w:rPr>
                    <w:t>原则，不得选用淘汰产品。工厂</w:t>
                  </w:r>
                  <w:r>
                    <w:rPr>
                      <w:spacing w:val="2"/>
                    </w:rPr>
                    <w:t xml:space="preserve">  </w:t>
                  </w:r>
                  <w:r>
                    <w:rPr>
                      <w:spacing w:val="-4"/>
                    </w:rPr>
                    <w:t>设计应贯彻清洁生产指导思想，</w:t>
                  </w:r>
                  <w:r>
                    <w:t xml:space="preserve">  </w:t>
                  </w:r>
                  <w:r>
                    <w:rPr>
                      <w:spacing w:val="-1"/>
                    </w:rPr>
                    <w:t>并应采用国内外防治污染的先进</w:t>
                  </w:r>
                  <w:r>
                    <w:rPr>
                      <w:spacing w:val="2"/>
                    </w:rPr>
                    <w:t xml:space="preserve">  </w:t>
                  </w:r>
                  <w:r>
                    <w:rPr>
                      <w:spacing w:val="-1"/>
                    </w:rPr>
                    <w:t>技术与成熟的实践经验。机制砂</w:t>
                  </w:r>
                  <w:r>
                    <w:rPr>
                      <w:spacing w:val="2"/>
                    </w:rPr>
                    <w:t xml:space="preserve">  </w:t>
                  </w:r>
                  <w:r>
                    <w:rPr>
                      <w:spacing w:val="-1"/>
                    </w:rPr>
                    <w:t>石骨料生产线必须配有收尘系</w:t>
                  </w:r>
                </w:p>
                <w:p>
                  <w:pPr>
                    <w:pStyle w:val="TableText"/>
                    <w:spacing w:before="22" w:line="210" w:lineRule="auto"/>
                    <w:ind w:left="115"/>
                  </w:pPr>
                  <w:r>
                    <w:rPr>
                      <w:spacing w:val="-11"/>
                    </w:rPr>
                    <w:t>统。</w:t>
                  </w:r>
                </w:p>
              </w:tc>
              <w:tc>
                <w:tcPr>
                  <w:tcW w:w="3095" w:type="dxa"/>
                  <w:vAlign w:val="top"/>
                </w:tcPr>
                <w:p>
                  <w:pPr>
                    <w:spacing w:line="369" w:lineRule="auto"/>
                    <w:rPr>
                      <w:rFonts w:ascii="Arial"/>
                      <w:sz w:val="21"/>
                    </w:rPr>
                  </w:pPr>
                </w:p>
                <w:p>
                  <w:pPr>
                    <w:pStyle w:val="TableText"/>
                    <w:spacing w:before="69" w:line="237" w:lineRule="auto"/>
                    <w:ind w:left="111" w:right="75" w:firstLine="5"/>
                    <w:jc w:val="both"/>
                  </w:pPr>
                  <w:r>
                    <w:rPr>
                      <w:spacing w:val="-3"/>
                    </w:rPr>
                    <w:t>项目根据原料性质、工艺要求、</w:t>
                  </w:r>
                  <w:r>
                    <w:t xml:space="preserve"> </w:t>
                  </w:r>
                  <w:r>
                    <w:rPr>
                      <w:spacing w:val="11"/>
                    </w:rPr>
                    <w:t>工厂规模等因素综合确定设备</w:t>
                  </w:r>
                  <w:r>
                    <w:t xml:space="preserve"> </w:t>
                  </w:r>
                  <w:r>
                    <w:rPr>
                      <w:spacing w:val="11"/>
                    </w:rPr>
                    <w:t>的型式与规格，并遵循成熟先</w:t>
                  </w:r>
                  <w:r>
                    <w:t xml:space="preserve"> </w:t>
                  </w:r>
                  <w:r>
                    <w:rPr>
                      <w:spacing w:val="-5"/>
                    </w:rPr>
                    <w:t>进、节能环保、备品配件来源可</w:t>
                  </w:r>
                  <w:r>
                    <w:rPr>
                      <w:spacing w:val="4"/>
                    </w:rPr>
                    <w:t xml:space="preserve"> </w:t>
                  </w:r>
                  <w:r>
                    <w:rPr>
                      <w:spacing w:val="-21"/>
                    </w:rPr>
                    <w:t>靠的原则， 不选用淘汰产品，</w:t>
                  </w:r>
                  <w:r>
                    <w:rPr>
                      <w:spacing w:val="39"/>
                    </w:rPr>
                    <w:t xml:space="preserve"> </w:t>
                  </w:r>
                  <w:r>
                    <w:rPr>
                      <w:spacing w:val="-21"/>
                    </w:rPr>
                    <w:t>本</w:t>
                  </w:r>
                  <w:r>
                    <w:t xml:space="preserve"> </w:t>
                  </w:r>
                  <w:r>
                    <w:rPr>
                      <w:spacing w:val="11"/>
                    </w:rPr>
                    <w:t>项目生产区配套安装布袋除尘</w:t>
                  </w:r>
                  <w:r>
                    <w:t xml:space="preserve"> </w:t>
                  </w:r>
                  <w:r>
                    <w:rPr>
                      <w:spacing w:val="-10"/>
                    </w:rPr>
                    <w:t>器。</w:t>
                  </w:r>
                </w:p>
              </w:tc>
              <w:tc>
                <w:tcPr>
                  <w:tcW w:w="526" w:type="dxa"/>
                  <w:textDirection w:val="tbRlV"/>
                  <w:vAlign w:val="top"/>
                </w:tcPr>
                <w:p>
                  <w:pPr>
                    <w:pStyle w:val="TableText"/>
                    <w:spacing w:before="155" w:line="207" w:lineRule="auto"/>
                    <w:ind w:left="1118"/>
                  </w:pPr>
                  <w:r>
                    <w:rPr>
                      <w:spacing w:val="31"/>
                    </w:rPr>
                    <w:t>符合</w:t>
                  </w:r>
                </w:p>
              </w:tc>
            </w:tr>
          </w:tbl>
          <w:p/>
        </w:tc>
      </w:tr>
    </w:tbl>
    <w:p>
      <w:pPr>
        <w:sectPr>
          <w:footerReference w:type="default" r:id="rId8"/>
          <w:pgSz w:w="11905" w:h="16840"/>
          <w:pgMar w:top="1431" w:right="1507" w:bottom="1260" w:left="1508" w:header="0" w:footer="1046" w:gutter="0"/>
          <w:pgNumType w:start="7"/>
          <w:cols w:space="708"/>
        </w:sectPr>
      </w:pPr>
    </w:p>
    <w:tbl>
      <w:tblPr>
        <w:tblStyle w:val="TableNormal4"/>
        <w:tblW w:w="8873" w:type="dxa"/>
        <w:tblInd w:w="7" w:type="dxa"/>
        <w:tblBorders>
          <w:top w:val="single" w:sz="6" w:space="0" w:color="000000"/>
          <w:left w:val="single" w:sz="6" w:space="0" w:color="000000"/>
          <w:bottom w:val="single" w:sz="4" w:space="0" w:color="000000"/>
          <w:right w:val="single" w:sz="6" w:space="0" w:color="000000"/>
        </w:tblBorders>
        <w:tblLayout w:type="fixed"/>
      </w:tblPr>
      <w:tblGrid>
        <w:gridCol w:w="8873"/>
      </w:tblGrid>
      <w:tr>
        <w:tblPrEx>
          <w:tblW w:w="8873"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3405"/>
        </w:trPr>
        <w:tc>
          <w:tcPr>
            <w:tcW w:w="8873" w:type="dxa"/>
            <w:vAlign w:val="top"/>
          </w:tcPr>
          <w:tbl>
            <w:tblPr>
              <w:tblStyle w:val="TableNormal4"/>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26"/>
              <w:gridCol w:w="3172"/>
              <w:gridCol w:w="3095"/>
              <w:gridCol w:w="526"/>
            </w:tblGrid>
            <w:tr>
              <w:tblPrEx>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370"/>
              </w:trPr>
              <w:tc>
                <w:tcPr>
                  <w:tcW w:w="526" w:type="dxa"/>
                  <w:tcBorders>
                    <w:bottom w:val="nil"/>
                  </w:tcBorders>
                  <w:vAlign w:val="top"/>
                </w:tcPr>
                <w:p>
                  <w:pPr>
                    <w:spacing w:line="272" w:lineRule="auto"/>
                    <w:rPr>
                      <w:rFonts w:ascii="Arial"/>
                      <w:sz w:val="21"/>
                    </w:rPr>
                  </w:pPr>
                </w:p>
                <w:p>
                  <w:pPr>
                    <w:spacing w:line="273" w:lineRule="auto"/>
                    <w:rPr>
                      <w:rFonts w:ascii="Arial"/>
                      <w:sz w:val="21"/>
                    </w:rPr>
                  </w:pPr>
                </w:p>
                <w:p>
                  <w:pPr>
                    <w:spacing w:before="61" w:line="188" w:lineRule="auto"/>
                    <w:ind w:left="211"/>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3172" w:type="dxa"/>
                  <w:tcBorders>
                    <w:bottom w:val="nil"/>
                  </w:tcBorders>
                  <w:vAlign w:val="top"/>
                </w:tcPr>
                <w:p>
                  <w:pPr>
                    <w:pStyle w:val="TableText"/>
                    <w:spacing w:before="29" w:line="234" w:lineRule="auto"/>
                    <w:ind w:left="109" w:right="108" w:firstLine="4"/>
                    <w:jc w:val="both"/>
                  </w:pPr>
                  <w:r>
                    <w:t>工艺生产线的联接、厂房总体布</w:t>
                  </w:r>
                  <w:r>
                    <w:rPr>
                      <w:spacing w:val="3"/>
                    </w:rPr>
                    <w:t xml:space="preserve"> </w:t>
                  </w:r>
                  <w:r>
                    <w:t>置及车间设备配置应遵循安全紧</w:t>
                  </w:r>
                  <w:r>
                    <w:rPr>
                      <w:spacing w:val="8"/>
                    </w:rPr>
                    <w:t xml:space="preserve"> </w:t>
                  </w:r>
                  <w:r>
                    <w:t>凑、简捷顺畅的设计原则；厂房</w:t>
                  </w:r>
                  <w:r>
                    <w:rPr>
                      <w:spacing w:val="8"/>
                    </w:rPr>
                    <w:t xml:space="preserve"> </w:t>
                  </w:r>
                  <w:r>
                    <w:rPr>
                      <w:spacing w:val="-7"/>
                    </w:rPr>
                    <w:t>配置时， 应满足供电、供水、除</w:t>
                  </w:r>
                  <w:r>
                    <w:rPr>
                      <w:spacing w:val="8"/>
                    </w:rPr>
                    <w:t xml:space="preserve"> </w:t>
                  </w:r>
                  <w:r>
                    <w:t>尘等配套公用设施的要求，保证</w:t>
                  </w:r>
                </w:p>
              </w:tc>
              <w:tc>
                <w:tcPr>
                  <w:tcW w:w="3095" w:type="dxa"/>
                  <w:tcBorders>
                    <w:bottom w:val="nil"/>
                  </w:tcBorders>
                  <w:vAlign w:val="top"/>
                </w:tcPr>
                <w:p>
                  <w:pPr>
                    <w:pStyle w:val="TableText"/>
                    <w:spacing w:before="161" w:line="235" w:lineRule="auto"/>
                    <w:ind w:left="111" w:right="102" w:firstLine="4"/>
                    <w:jc w:val="both"/>
                  </w:pPr>
                  <w:r>
                    <w:rPr>
                      <w:spacing w:val="-5"/>
                    </w:rPr>
                    <w:t>工艺生产线的联接、厂房总体布</w:t>
                  </w:r>
                  <w:r>
                    <w:t xml:space="preserve"> </w:t>
                  </w:r>
                  <w:r>
                    <w:rPr>
                      <w:spacing w:val="6"/>
                    </w:rPr>
                    <w:t>置及车间设备配置安全紧凑</w:t>
                  </w:r>
                  <w:r>
                    <w:rPr>
                      <w:rFonts w:ascii="Times New Roman" w:eastAsia="Times New Roman" w:hAnsi="Times New Roman" w:cs="Times New Roman"/>
                      <w:spacing w:val="6"/>
                    </w:rPr>
                    <w:t>,</w:t>
                  </w:r>
                  <w:r>
                    <w:rPr>
                      <w:spacing w:val="6"/>
                    </w:rPr>
                    <w:t>供</w:t>
                  </w:r>
                  <w:r>
                    <w:rPr>
                      <w:spacing w:val="8"/>
                    </w:rPr>
                    <w:t xml:space="preserve"> </w:t>
                  </w:r>
                  <w:r>
                    <w:rPr>
                      <w:spacing w:val="-5"/>
                    </w:rPr>
                    <w:t>电、供水、除尘等配套公用设施</w:t>
                  </w:r>
                  <w:r>
                    <w:rPr>
                      <w:spacing w:val="4"/>
                    </w:rPr>
                    <w:t xml:space="preserve"> </w:t>
                  </w:r>
                  <w:r>
                    <w:rPr>
                      <w:spacing w:val="-4"/>
                    </w:rPr>
                    <w:t>的要求满足建设要求。</w:t>
                  </w:r>
                </w:p>
              </w:tc>
              <w:tc>
                <w:tcPr>
                  <w:tcW w:w="526" w:type="dxa"/>
                  <w:tcBorders>
                    <w:bottom w:val="nil"/>
                  </w:tcBorders>
                  <w:textDirection w:val="tbRlV"/>
                  <w:vAlign w:val="top"/>
                </w:tcPr>
                <w:p>
                  <w:pPr>
                    <w:pStyle w:val="TableText"/>
                    <w:spacing w:before="155" w:line="207" w:lineRule="auto"/>
                    <w:ind w:left="436"/>
                  </w:pPr>
                  <w:r>
                    <w:rPr>
                      <w:spacing w:val="31"/>
                    </w:rPr>
                    <w:t>符合</w:t>
                  </w:r>
                </w:p>
              </w:tc>
            </w:tr>
          </w:tbl>
          <w:p>
            <w:pPr>
              <w:spacing w:line="100" w:lineRule="auto"/>
              <w:rPr>
                <w:rFonts w:ascii="Arial"/>
                <w:sz w:val="2"/>
              </w:rPr>
            </w:pPr>
          </w:p>
        </w:tc>
      </w:tr>
    </w:tbl>
    <w:p>
      <w:pPr>
        <w:rPr>
          <w:rFonts w:ascii="Arial"/>
          <w:sz w:val="21"/>
        </w:rPr>
      </w:pPr>
    </w:p>
    <w:p>
      <w:pPr>
        <w:rPr>
          <w:rFonts w:ascii="Arial" w:eastAsia="Arial" w:hAnsi="Arial" w:cs="Arial"/>
          <w:sz w:val="21"/>
          <w:szCs w:val="21"/>
        </w:rPr>
        <w:sectPr>
          <w:footerReference w:type="default" r:id="rId9"/>
          <w:type w:val="nextPage"/>
          <w:pgSz w:w="11905" w:h="16840"/>
          <w:pgMar w:top="1431" w:right="1507" w:bottom="1260" w:left="1508" w:header="0" w:footer="1046" w:gutter="0"/>
          <w:pgNumType w:start="8"/>
          <w:cols w:space="708"/>
          <w:titlePg w:val="0"/>
        </w:sectPr>
      </w:pPr>
    </w:p>
    <w:tbl>
      <w:tblPr>
        <w:tblStyle w:val="TableNormal5"/>
        <w:tblW w:w="8873" w:type="dxa"/>
        <w:tblInd w:w="7" w:type="dxa"/>
        <w:tblBorders>
          <w:top w:val="single" w:sz="4" w:space="0" w:color="000000"/>
          <w:left w:val="single" w:sz="6" w:space="0" w:color="000000"/>
          <w:bottom w:val="single" w:sz="6" w:space="0" w:color="000000"/>
          <w:right w:val="single" w:sz="6" w:space="0" w:color="000000"/>
        </w:tblBorders>
        <w:tblLayout w:type="fixed"/>
      </w:tblPr>
      <w:tblGrid>
        <w:gridCol w:w="8873"/>
      </w:tblGrid>
      <w:tr>
        <w:tblPrEx>
          <w:tblW w:w="8873" w:type="dxa"/>
          <w:tblInd w:w="7" w:type="dxa"/>
          <w:tblBorders>
            <w:top w:val="single" w:sz="4" w:space="0" w:color="000000"/>
            <w:left w:val="single" w:sz="6" w:space="0" w:color="000000"/>
            <w:bottom w:val="single" w:sz="6" w:space="0" w:color="000000"/>
            <w:right w:val="single" w:sz="6" w:space="0" w:color="000000"/>
          </w:tblBorders>
          <w:tblLayout w:type="fixed"/>
        </w:tblPrEx>
        <w:trPr>
          <w:trHeight w:val="13165"/>
        </w:trPr>
        <w:tc>
          <w:tcPr>
            <w:tcW w:w="8873" w:type="dxa"/>
            <w:vAlign w:val="top"/>
          </w:tcPr>
          <w:p>
            <w:pPr>
              <w:spacing w:line="108" w:lineRule="auto"/>
              <w:rPr>
                <w:rFonts w:ascii="Arial"/>
                <w:sz w:val="2"/>
              </w:rPr>
            </w:pPr>
            <w:r>
              <w:pict>
                <v:rect id="_x0000_s1026" style="width:0.5pt;height:657.6pt;margin-top:0.46pt;margin-left:-377.23pt;mso-position-horizontal-relative:right-margin-area;mso-position-vertical-relative:top-margin-area;position:absolute;z-index:251659264" filled="t" fillcolor="black" stroked="f"/>
              </w:pict>
            </w:r>
          </w:p>
          <w:tbl>
            <w:tblPr>
              <w:tblStyle w:val="TableNormal5"/>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26"/>
              <w:gridCol w:w="3131"/>
              <w:gridCol w:w="41"/>
              <w:gridCol w:w="3095"/>
              <w:gridCol w:w="526"/>
            </w:tblGrid>
            <w:tr>
              <w:tblPrEx>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5"/>
              </w:trPr>
              <w:tc>
                <w:tcPr>
                  <w:tcW w:w="526" w:type="dxa"/>
                  <w:tcBorders>
                    <w:top w:val="nil"/>
                  </w:tcBorders>
                  <w:vAlign w:val="top"/>
                </w:tcPr>
                <w:p>
                  <w:pPr>
                    <w:rPr>
                      <w:rFonts w:ascii="Arial"/>
                      <w:sz w:val="21"/>
                    </w:rPr>
                  </w:pPr>
                </w:p>
              </w:tc>
              <w:tc>
                <w:tcPr>
                  <w:tcW w:w="3172" w:type="dxa"/>
                  <w:gridSpan w:val="2"/>
                  <w:tcBorders>
                    <w:top w:val="nil"/>
                  </w:tcBorders>
                  <w:vAlign w:val="top"/>
                </w:tcPr>
                <w:p>
                  <w:pPr>
                    <w:pStyle w:val="TableText"/>
                    <w:spacing w:before="38" w:line="208" w:lineRule="auto"/>
                    <w:ind w:left="116"/>
                  </w:pPr>
                  <w:r>
                    <w:rPr>
                      <w:spacing w:val="-6"/>
                    </w:rPr>
                    <w:t>总体的合理性。</w:t>
                  </w:r>
                </w:p>
              </w:tc>
              <w:tc>
                <w:tcPr>
                  <w:tcW w:w="3095" w:type="dxa"/>
                  <w:tcBorders>
                    <w:top w:val="nil"/>
                  </w:tcBorders>
                  <w:vAlign w:val="top"/>
                </w:tcPr>
                <w:p>
                  <w:pPr>
                    <w:rPr>
                      <w:rFonts w:ascii="Arial"/>
                      <w:sz w:val="21"/>
                    </w:rPr>
                  </w:pPr>
                </w:p>
              </w:tc>
              <w:tc>
                <w:tcPr>
                  <w:tcW w:w="526" w:type="dxa"/>
                  <w:tcBorders>
                    <w:top w:val="nil"/>
                  </w:tcBorders>
                  <w:vAlign w:val="top"/>
                </w:tcPr>
                <w:p>
                  <w:pPr>
                    <w:rPr>
                      <w:rFonts w:ascii="Arial"/>
                      <w:sz w:val="21"/>
                    </w:rPr>
                  </w:pPr>
                </w:p>
              </w:tc>
            </w:tr>
            <w:tr>
              <w:tblPrEx>
                <w:tblW w:w="7319" w:type="dxa"/>
                <w:tblInd w:w="1431" w:type="dxa"/>
                <w:tblLayout w:type="fixed"/>
              </w:tblPrEx>
              <w:trPr>
                <w:trHeight w:val="509"/>
              </w:trPr>
              <w:tc>
                <w:tcPr>
                  <w:tcW w:w="7319" w:type="dxa"/>
                  <w:gridSpan w:val="5"/>
                  <w:tcBorders>
                    <w:top w:val="nil"/>
                  </w:tcBorders>
                  <w:vAlign w:val="top"/>
                </w:tcPr>
                <w:p>
                  <w:pPr>
                    <w:pStyle w:val="TableText"/>
                    <w:spacing w:before="109" w:line="220" w:lineRule="auto"/>
                    <w:ind w:left="3035"/>
                  </w:pPr>
                  <w:r>
                    <w:rPr>
                      <w:spacing w:val="-2"/>
                      <w14:textOutline w14:w="2667">
                        <w14:solidFill>
                          <w14:srgbClr w14:val="000000"/>
                        </w14:solidFill>
                        <w14:prstDash w14:val="solid"/>
                        <w14:miter w14:lim="1"/>
                      </w14:textOutline>
                    </w:rPr>
                    <w:t>三、公用工程</w:t>
                  </w:r>
                </w:p>
              </w:tc>
            </w:tr>
            <w:tr>
              <w:tblPrEx>
                <w:tblW w:w="7319" w:type="dxa"/>
                <w:tblInd w:w="1431" w:type="dxa"/>
                <w:tblLayout w:type="fixed"/>
              </w:tblPrEx>
              <w:trPr>
                <w:trHeight w:val="1099"/>
              </w:trPr>
              <w:tc>
                <w:tcPr>
                  <w:tcW w:w="526" w:type="dxa"/>
                  <w:vAlign w:val="top"/>
                </w:tcPr>
                <w:p>
                  <w:pPr>
                    <w:spacing w:line="345" w:lineRule="auto"/>
                    <w:rPr>
                      <w:rFonts w:ascii="Arial"/>
                      <w:sz w:val="21"/>
                    </w:rPr>
                  </w:pPr>
                </w:p>
                <w:p>
                  <w:pPr>
                    <w:spacing w:before="61" w:line="188" w:lineRule="auto"/>
                    <w:ind w:left="231"/>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3172" w:type="dxa"/>
                  <w:gridSpan w:val="2"/>
                  <w:vAlign w:val="top"/>
                </w:tcPr>
                <w:p>
                  <w:pPr>
                    <w:pStyle w:val="TableText"/>
                    <w:spacing w:line="225" w:lineRule="auto"/>
                    <w:ind w:left="111" w:right="31" w:firstLine="23"/>
                    <w:jc w:val="both"/>
                  </w:pPr>
                  <w:r>
                    <w:rPr>
                      <w:spacing w:val="13"/>
                    </w:rPr>
                    <w:t xml:space="preserve">电气及自动化设计满足生产工 </w:t>
                  </w:r>
                  <w:r>
                    <w:rPr>
                      <w:spacing w:val="-1"/>
                    </w:rPr>
                    <w:t xml:space="preserve">艺、节能环保和保障人身安全的 </w:t>
                  </w:r>
                  <w:r>
                    <w:rPr>
                      <w:spacing w:val="-13"/>
                    </w:rPr>
                    <w:t>要求，</w:t>
                  </w:r>
                  <w:r>
                    <w:rPr>
                      <w:spacing w:val="-37"/>
                    </w:rPr>
                    <w:t xml:space="preserve"> </w:t>
                  </w:r>
                  <w:r>
                    <w:rPr>
                      <w:spacing w:val="-13"/>
                    </w:rPr>
                    <w:t>并应运行可靠、操作灵活、</w:t>
                  </w:r>
                  <w:r>
                    <w:t xml:space="preserve"> </w:t>
                  </w:r>
                  <w:r>
                    <w:rPr>
                      <w:spacing w:val="-4"/>
                    </w:rPr>
                    <w:t>经济合理、维护管理方便。</w:t>
                  </w:r>
                </w:p>
              </w:tc>
              <w:tc>
                <w:tcPr>
                  <w:tcW w:w="3095" w:type="dxa"/>
                  <w:vAlign w:val="top"/>
                </w:tcPr>
                <w:p>
                  <w:pPr>
                    <w:pStyle w:val="TableText"/>
                    <w:spacing w:line="226" w:lineRule="auto"/>
                    <w:ind w:left="113" w:right="101"/>
                    <w:jc w:val="both"/>
                  </w:pPr>
                  <w:r>
                    <w:rPr>
                      <w:spacing w:val="10"/>
                    </w:rPr>
                    <w:t>本项目的电气及自动化设计满</w:t>
                  </w:r>
                  <w:r>
                    <w:rPr>
                      <w:spacing w:val="11"/>
                    </w:rPr>
                    <w:t xml:space="preserve"> </w:t>
                  </w:r>
                  <w:r>
                    <w:rPr>
                      <w:spacing w:val="10"/>
                    </w:rPr>
                    <w:t>足生产工艺的要求，并运行可</w:t>
                  </w:r>
                  <w:r>
                    <w:rPr>
                      <w:spacing w:val="11"/>
                    </w:rPr>
                    <w:t xml:space="preserve"> </w:t>
                  </w:r>
                  <w:r>
                    <w:rPr>
                      <w:spacing w:val="-5"/>
                    </w:rPr>
                    <w:t>靠、操作灵活、经济合理、维护</w:t>
                  </w:r>
                  <w:r>
                    <w:rPr>
                      <w:spacing w:val="3"/>
                    </w:rPr>
                    <w:t xml:space="preserve"> </w:t>
                  </w:r>
                  <w:r>
                    <w:rPr>
                      <w:spacing w:val="-7"/>
                    </w:rPr>
                    <w:t>管理方便。</w:t>
                  </w:r>
                </w:p>
              </w:tc>
              <w:tc>
                <w:tcPr>
                  <w:tcW w:w="526" w:type="dxa"/>
                  <w:textDirection w:val="tbRlV"/>
                  <w:vAlign w:val="top"/>
                </w:tcPr>
                <w:p>
                  <w:pPr>
                    <w:pStyle w:val="TableText"/>
                    <w:spacing w:before="155" w:line="207" w:lineRule="auto"/>
                    <w:ind w:left="235"/>
                  </w:pPr>
                  <w:r>
                    <w:rPr>
                      <w:spacing w:val="30"/>
                    </w:rPr>
                    <w:t>符合</w:t>
                  </w:r>
                </w:p>
              </w:tc>
            </w:tr>
            <w:tr>
              <w:tblPrEx>
                <w:tblW w:w="7319" w:type="dxa"/>
                <w:tblInd w:w="1431" w:type="dxa"/>
                <w:tblLayout w:type="fixed"/>
              </w:tblPrEx>
              <w:trPr>
                <w:trHeight w:val="1099"/>
              </w:trPr>
              <w:tc>
                <w:tcPr>
                  <w:tcW w:w="526" w:type="dxa"/>
                  <w:vAlign w:val="top"/>
                </w:tcPr>
                <w:p>
                  <w:pPr>
                    <w:spacing w:line="352" w:lineRule="auto"/>
                    <w:rPr>
                      <w:rFonts w:ascii="Arial"/>
                      <w:sz w:val="21"/>
                    </w:rPr>
                  </w:pPr>
                </w:p>
                <w:p>
                  <w:pPr>
                    <w:spacing w:before="61" w:line="188" w:lineRule="auto"/>
                    <w:ind w:left="211"/>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3172" w:type="dxa"/>
                  <w:gridSpan w:val="2"/>
                  <w:vAlign w:val="top"/>
                </w:tcPr>
                <w:p>
                  <w:pPr>
                    <w:pStyle w:val="TableText"/>
                    <w:spacing w:before="4" w:line="226" w:lineRule="auto"/>
                    <w:ind w:left="110" w:right="108"/>
                    <w:jc w:val="both"/>
                  </w:pPr>
                  <w:r>
                    <w:t>配电室的位置应靠近用电负荷中</w:t>
                  </w:r>
                  <w:r>
                    <w:rPr>
                      <w:spacing w:val="6"/>
                    </w:rPr>
                    <w:t xml:space="preserve"> </w:t>
                  </w:r>
                  <w:r>
                    <w:t>心，应设置在尘埃少、腐蚀介质</w:t>
                  </w:r>
                  <w:r>
                    <w:rPr>
                      <w:spacing w:val="5"/>
                    </w:rPr>
                    <w:t xml:space="preserve"> </w:t>
                  </w:r>
                  <w:r>
                    <w:t>少、周围环境干燥和无剧烈振动</w:t>
                  </w:r>
                  <w:r>
                    <w:rPr>
                      <w:spacing w:val="5"/>
                    </w:rPr>
                    <w:t xml:space="preserve"> </w:t>
                  </w:r>
                  <w:r>
                    <w:rPr>
                      <w:spacing w:val="-8"/>
                    </w:rPr>
                    <w:t>的场所。</w:t>
                  </w:r>
                </w:p>
              </w:tc>
              <w:tc>
                <w:tcPr>
                  <w:tcW w:w="3095" w:type="dxa"/>
                  <w:vAlign w:val="top"/>
                </w:tcPr>
                <w:p>
                  <w:pPr>
                    <w:pStyle w:val="TableText"/>
                    <w:spacing w:before="104" w:line="233" w:lineRule="auto"/>
                    <w:ind w:left="113" w:right="102"/>
                    <w:jc w:val="both"/>
                  </w:pPr>
                  <w:r>
                    <w:rPr>
                      <w:spacing w:val="10"/>
                    </w:rPr>
                    <w:t>本项目的配电室位置设置在尘</w:t>
                  </w:r>
                  <w:r>
                    <w:rPr>
                      <w:spacing w:val="11"/>
                    </w:rPr>
                    <w:t xml:space="preserve"> </w:t>
                  </w:r>
                  <w:r>
                    <w:rPr>
                      <w:spacing w:val="-5"/>
                    </w:rPr>
                    <w:t>埃少、腐蚀介质少、周围环境干</w:t>
                  </w:r>
                  <w:r>
                    <w:rPr>
                      <w:spacing w:val="2"/>
                    </w:rPr>
                    <w:t xml:space="preserve"> </w:t>
                  </w:r>
                  <w:r>
                    <w:rPr>
                      <w:spacing w:val="-4"/>
                    </w:rPr>
                    <w:t>燥和无剧烈振动的场所。</w:t>
                  </w:r>
                </w:p>
              </w:tc>
              <w:tc>
                <w:tcPr>
                  <w:tcW w:w="526" w:type="dxa"/>
                  <w:textDirection w:val="tbRlV"/>
                  <w:vAlign w:val="top"/>
                </w:tcPr>
                <w:p>
                  <w:pPr>
                    <w:pStyle w:val="TableText"/>
                    <w:spacing w:before="155" w:line="207" w:lineRule="auto"/>
                    <w:ind w:left="241"/>
                  </w:pPr>
                  <w:r>
                    <w:rPr>
                      <w:spacing w:val="31"/>
                    </w:rPr>
                    <w:t>符合</w:t>
                  </w:r>
                </w:p>
              </w:tc>
            </w:tr>
            <w:tr>
              <w:tblPrEx>
                <w:tblW w:w="7319" w:type="dxa"/>
                <w:tblInd w:w="1431" w:type="dxa"/>
                <w:tblLayout w:type="fixed"/>
              </w:tblPrEx>
              <w:trPr>
                <w:trHeight w:val="478"/>
              </w:trPr>
              <w:tc>
                <w:tcPr>
                  <w:tcW w:w="7319" w:type="dxa"/>
                  <w:gridSpan w:val="5"/>
                  <w:vAlign w:val="top"/>
                </w:tcPr>
                <w:p>
                  <w:pPr>
                    <w:pStyle w:val="TableText"/>
                    <w:spacing w:before="72" w:line="220" w:lineRule="auto"/>
                    <w:ind w:left="3265"/>
                  </w:pPr>
                  <w:r>
                    <w:rPr>
                      <w:spacing w:val="-9"/>
                      <w14:textOutline w14:w="2667">
                        <w14:solidFill>
                          <w14:srgbClr w14:val="000000"/>
                        </w14:solidFill>
                        <w14:prstDash w14:val="solid"/>
                        <w14:miter w14:lim="1"/>
                      </w14:textOutline>
                    </w:rPr>
                    <w:t>四、节能</w:t>
                  </w:r>
                </w:p>
              </w:tc>
            </w:tr>
            <w:tr>
              <w:tblPrEx>
                <w:tblW w:w="7319" w:type="dxa"/>
                <w:tblInd w:w="1431" w:type="dxa"/>
                <w:tblLayout w:type="fixed"/>
              </w:tblPrEx>
              <w:trPr>
                <w:trHeight w:val="909"/>
              </w:trPr>
              <w:tc>
                <w:tcPr>
                  <w:tcW w:w="526" w:type="dxa"/>
                  <w:vAlign w:val="top"/>
                </w:tcPr>
                <w:p>
                  <w:pPr>
                    <w:spacing w:line="267" w:lineRule="auto"/>
                    <w:rPr>
                      <w:rFonts w:ascii="Arial"/>
                      <w:sz w:val="21"/>
                    </w:rPr>
                  </w:pPr>
                </w:p>
                <w:p>
                  <w:pPr>
                    <w:spacing w:before="60" w:line="188" w:lineRule="auto"/>
                    <w:ind w:left="231"/>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3172" w:type="dxa"/>
                  <w:gridSpan w:val="2"/>
                  <w:vAlign w:val="top"/>
                </w:tcPr>
                <w:p>
                  <w:pPr>
                    <w:pStyle w:val="TableText"/>
                    <w:spacing w:before="156" w:line="230" w:lineRule="auto"/>
                    <w:ind w:left="109" w:right="108"/>
                  </w:pPr>
                  <w:r>
                    <w:t>机制砂石骨料工厂应选用技术先</w:t>
                  </w:r>
                  <w:r>
                    <w:rPr>
                      <w:spacing w:val="7"/>
                    </w:rPr>
                    <w:t xml:space="preserve"> </w:t>
                  </w:r>
                  <w:r>
                    <w:rPr>
                      <w:spacing w:val="-5"/>
                    </w:rPr>
                    <w:t>进、节能的设备。</w:t>
                  </w:r>
                </w:p>
              </w:tc>
              <w:tc>
                <w:tcPr>
                  <w:tcW w:w="3095" w:type="dxa"/>
                  <w:vAlign w:val="top"/>
                </w:tcPr>
                <w:p>
                  <w:pPr>
                    <w:pStyle w:val="TableText"/>
                    <w:spacing w:before="157" w:line="230" w:lineRule="auto"/>
                    <w:ind w:left="114" w:right="102" w:hanging="1"/>
                  </w:pPr>
                  <w:r>
                    <w:rPr>
                      <w:spacing w:val="-5"/>
                    </w:rPr>
                    <w:t>本项目采用技术先进、节能的设</w:t>
                  </w:r>
                  <w:r>
                    <w:rPr>
                      <w:spacing w:val="2"/>
                    </w:rPr>
                    <w:t xml:space="preserve"> </w:t>
                  </w:r>
                  <w:r>
                    <w:t>备</w:t>
                  </w:r>
                </w:p>
              </w:tc>
              <w:tc>
                <w:tcPr>
                  <w:tcW w:w="526" w:type="dxa"/>
                  <w:textDirection w:val="tbRlV"/>
                  <w:vAlign w:val="top"/>
                </w:tcPr>
                <w:p>
                  <w:pPr>
                    <w:pStyle w:val="TableText"/>
                    <w:spacing w:before="203" w:line="207" w:lineRule="auto"/>
                    <w:ind w:left="157"/>
                  </w:pPr>
                  <w:r>
                    <w:rPr>
                      <w:spacing w:val="31"/>
                    </w:rPr>
                    <w:t>符合</w:t>
                  </w:r>
                </w:p>
              </w:tc>
            </w:tr>
            <w:tr>
              <w:tblPrEx>
                <w:tblW w:w="7319" w:type="dxa"/>
                <w:tblInd w:w="1431" w:type="dxa"/>
                <w:tblLayout w:type="fixed"/>
              </w:tblPrEx>
              <w:trPr>
                <w:trHeight w:val="638"/>
              </w:trPr>
              <w:tc>
                <w:tcPr>
                  <w:tcW w:w="526" w:type="dxa"/>
                  <w:vAlign w:val="top"/>
                </w:tcPr>
                <w:p>
                  <w:pPr>
                    <w:spacing w:before="200" w:line="188" w:lineRule="auto"/>
                    <w:ind w:left="211"/>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3172" w:type="dxa"/>
                  <w:gridSpan w:val="2"/>
                  <w:vAlign w:val="top"/>
                </w:tcPr>
                <w:p>
                  <w:pPr>
                    <w:pStyle w:val="TableText"/>
                    <w:spacing w:before="26" w:line="229" w:lineRule="auto"/>
                    <w:ind w:left="114" w:right="108" w:hanging="4"/>
                  </w:pPr>
                  <w:r>
                    <w:t>通风收尘系统应选用节能、低噪</w:t>
                  </w:r>
                  <w:r>
                    <w:rPr>
                      <w:spacing w:val="6"/>
                    </w:rPr>
                    <w:t xml:space="preserve"> </w:t>
                  </w:r>
                  <w:r>
                    <w:rPr>
                      <w:spacing w:val="-4"/>
                    </w:rPr>
                    <w:t>声风机产品和低阻的收尘器。</w:t>
                  </w:r>
                </w:p>
              </w:tc>
              <w:tc>
                <w:tcPr>
                  <w:tcW w:w="3095" w:type="dxa"/>
                  <w:vAlign w:val="top"/>
                </w:tcPr>
                <w:p>
                  <w:pPr>
                    <w:pStyle w:val="TableText"/>
                    <w:spacing w:before="26" w:line="229" w:lineRule="auto"/>
                    <w:ind w:left="129" w:right="102" w:hanging="16"/>
                  </w:pPr>
                  <w:r>
                    <w:rPr>
                      <w:spacing w:val="-5"/>
                    </w:rPr>
                    <w:t>本项目选用节能、低噪声风机产</w:t>
                  </w:r>
                  <w:r>
                    <w:rPr>
                      <w:spacing w:val="2"/>
                    </w:rPr>
                    <w:t xml:space="preserve"> </w:t>
                  </w:r>
                  <w:r>
                    <w:rPr>
                      <w:spacing w:val="-6"/>
                    </w:rPr>
                    <w:t>品和低阻的收尘器。</w:t>
                  </w:r>
                </w:p>
              </w:tc>
              <w:tc>
                <w:tcPr>
                  <w:tcW w:w="526" w:type="dxa"/>
                  <w:textDirection w:val="tbRlV"/>
                  <w:vAlign w:val="top"/>
                </w:tcPr>
                <w:p>
                  <w:pPr>
                    <w:pStyle w:val="TableText"/>
                    <w:spacing w:before="203" w:line="207" w:lineRule="auto"/>
                    <w:ind w:left="26"/>
                  </w:pPr>
                  <w:r>
                    <w:rPr>
                      <w:spacing w:val="30"/>
                    </w:rPr>
                    <w:t>符合</w:t>
                  </w:r>
                </w:p>
              </w:tc>
            </w:tr>
            <w:tr>
              <w:tblPrEx>
                <w:tblW w:w="7319" w:type="dxa"/>
                <w:tblInd w:w="1431" w:type="dxa"/>
                <w:tblLayout w:type="fixed"/>
              </w:tblPrEx>
              <w:trPr>
                <w:trHeight w:val="636"/>
              </w:trPr>
              <w:tc>
                <w:tcPr>
                  <w:tcW w:w="7319" w:type="dxa"/>
                  <w:gridSpan w:val="5"/>
                  <w:vAlign w:val="top"/>
                </w:tcPr>
                <w:p>
                  <w:pPr>
                    <w:pStyle w:val="TableText"/>
                    <w:spacing w:before="165" w:line="220" w:lineRule="auto"/>
                    <w:ind w:left="3038"/>
                  </w:pPr>
                  <w:r>
                    <w:rPr>
                      <w:spacing w:val="-2"/>
                      <w14:textOutline w14:w="2667">
                        <w14:solidFill>
                          <w14:srgbClr w14:val="000000"/>
                        </w14:solidFill>
                        <w14:prstDash w14:val="solid"/>
                        <w14:miter w14:lim="1"/>
                      </w14:textOutline>
                    </w:rPr>
                    <w:t>五、环境保护</w:t>
                  </w:r>
                </w:p>
              </w:tc>
            </w:tr>
            <w:tr>
              <w:tblPrEx>
                <w:tblW w:w="7319" w:type="dxa"/>
                <w:tblInd w:w="1431" w:type="dxa"/>
                <w:tblLayout w:type="fixed"/>
              </w:tblPrEx>
              <w:trPr>
                <w:trHeight w:val="1628"/>
              </w:trPr>
              <w:tc>
                <w:tcPr>
                  <w:tcW w:w="526" w:type="dxa"/>
                  <w:vAlign w:val="top"/>
                </w:tcPr>
                <w:p>
                  <w:pPr>
                    <w:spacing w:line="321" w:lineRule="auto"/>
                    <w:rPr>
                      <w:rFonts w:ascii="Arial"/>
                      <w:sz w:val="21"/>
                    </w:rPr>
                  </w:pPr>
                </w:p>
                <w:p>
                  <w:pPr>
                    <w:spacing w:line="321" w:lineRule="auto"/>
                    <w:rPr>
                      <w:rFonts w:ascii="Arial"/>
                      <w:sz w:val="21"/>
                    </w:rPr>
                  </w:pPr>
                </w:p>
                <w:p>
                  <w:pPr>
                    <w:spacing w:before="60" w:line="188" w:lineRule="auto"/>
                    <w:ind w:left="231"/>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3172" w:type="dxa"/>
                  <w:gridSpan w:val="2"/>
                  <w:vAlign w:val="top"/>
                </w:tcPr>
                <w:p>
                  <w:pPr>
                    <w:pStyle w:val="TableText"/>
                    <w:spacing w:before="3" w:line="234" w:lineRule="auto"/>
                    <w:ind w:left="110" w:right="107" w:firstLine="7"/>
                    <w:jc w:val="both"/>
                  </w:pPr>
                  <w:r>
                    <w:t xml:space="preserve">收尘设备收下的粉尘经处理后应 </w:t>
                  </w:r>
                  <w:r>
                    <w:t>运到固定地点堆放，并应采取防</w:t>
                  </w:r>
                  <w:r>
                    <w:rPr>
                      <w:spacing w:val="6"/>
                    </w:rPr>
                    <w:t xml:space="preserve"> </w:t>
                  </w:r>
                  <w:r>
                    <w:t>止二次污染措施；脱泥和洗矿等</w:t>
                  </w:r>
                  <w:r>
                    <w:rPr>
                      <w:spacing w:val="7"/>
                    </w:rPr>
                    <w:t xml:space="preserve"> </w:t>
                  </w:r>
                  <w:r>
                    <w:t>排出的各种废渣应集中处置，不</w:t>
                  </w:r>
                  <w:r>
                    <w:rPr>
                      <w:spacing w:val="6"/>
                    </w:rPr>
                    <w:t xml:space="preserve"> </w:t>
                  </w:r>
                  <w:r>
                    <w:rPr>
                      <w:spacing w:val="-1"/>
                    </w:rPr>
                    <w:t>得排入自然水体或任意抛弃；固</w:t>
                  </w:r>
                  <w:r>
                    <w:rPr>
                      <w:spacing w:val="1"/>
                    </w:rPr>
                    <w:t xml:space="preserve"> </w:t>
                  </w:r>
                  <w:r>
                    <w:rPr>
                      <w:spacing w:val="-4"/>
                    </w:rPr>
                    <w:t>体废弃物宜综合利用。</w:t>
                  </w:r>
                </w:p>
              </w:tc>
              <w:tc>
                <w:tcPr>
                  <w:tcW w:w="3095" w:type="dxa"/>
                  <w:vAlign w:val="top"/>
                </w:tcPr>
                <w:p>
                  <w:pPr>
                    <w:pStyle w:val="TableText"/>
                    <w:spacing w:before="3" w:line="234" w:lineRule="auto"/>
                    <w:ind w:left="112" w:right="102"/>
                    <w:jc w:val="both"/>
                  </w:pPr>
                  <w:r>
                    <w:rPr>
                      <w:spacing w:val="11"/>
                    </w:rPr>
                    <w:t>袋除尘器收集的粉尘与泥饼经</w:t>
                  </w:r>
                  <w:r>
                    <w:t xml:space="preserve"> </w:t>
                  </w:r>
                  <w:r>
                    <w:rPr>
                      <w:spacing w:val="-12"/>
                    </w:rPr>
                    <w:t>妥善存放在固废暂存间， 并采取</w:t>
                  </w:r>
                  <w:r>
                    <w:rPr>
                      <w:spacing w:val="7"/>
                    </w:rPr>
                    <w:t xml:space="preserve"> </w:t>
                  </w:r>
                  <w:r>
                    <w:rPr>
                      <w:spacing w:val="-12"/>
                    </w:rPr>
                    <w:t>防止二次污染措施； 脱泥排出的</w:t>
                  </w:r>
                  <w:r>
                    <w:rPr>
                      <w:spacing w:val="7"/>
                    </w:rPr>
                    <w:t xml:space="preserve"> </w:t>
                  </w:r>
                  <w:r>
                    <w:rPr>
                      <w:spacing w:val="-12"/>
                    </w:rPr>
                    <w:t>各种废渣集中处置， 不得排入自</w:t>
                  </w:r>
                  <w:r>
                    <w:rPr>
                      <w:spacing w:val="7"/>
                    </w:rPr>
                    <w:t xml:space="preserve"> </w:t>
                  </w:r>
                  <w:r>
                    <w:rPr>
                      <w:spacing w:val="-12"/>
                    </w:rPr>
                    <w:t>然水体或任意抛弃； 固体废弃物</w:t>
                  </w:r>
                  <w:r>
                    <w:rPr>
                      <w:spacing w:val="7"/>
                    </w:rPr>
                    <w:t xml:space="preserve"> </w:t>
                  </w:r>
                  <w:r>
                    <w:rPr>
                      <w:spacing w:val="-4"/>
                    </w:rPr>
                    <w:t>外售砖厂制砖，不外排。</w:t>
                  </w:r>
                </w:p>
              </w:tc>
              <w:tc>
                <w:tcPr>
                  <w:tcW w:w="526" w:type="dxa"/>
                  <w:textDirection w:val="tbRlV"/>
                  <w:vAlign w:val="top"/>
                </w:tcPr>
                <w:p>
                  <w:pPr>
                    <w:pStyle w:val="TableText"/>
                    <w:spacing w:before="155" w:line="207" w:lineRule="auto"/>
                    <w:ind w:left="533"/>
                  </w:pPr>
                  <w:r>
                    <w:rPr>
                      <w:spacing w:val="31"/>
                    </w:rPr>
                    <w:t>符合</w:t>
                  </w:r>
                </w:p>
              </w:tc>
            </w:tr>
            <w:tr>
              <w:tblPrEx>
                <w:tblW w:w="7319" w:type="dxa"/>
                <w:tblInd w:w="1431" w:type="dxa"/>
                <w:tblLayout w:type="fixed"/>
              </w:tblPrEx>
              <w:trPr>
                <w:trHeight w:val="1628"/>
              </w:trPr>
              <w:tc>
                <w:tcPr>
                  <w:tcW w:w="526" w:type="dxa"/>
                  <w:vAlign w:val="top"/>
                </w:tcPr>
                <w:p>
                  <w:pPr>
                    <w:spacing w:line="326" w:lineRule="auto"/>
                    <w:rPr>
                      <w:rFonts w:ascii="Arial"/>
                      <w:sz w:val="21"/>
                    </w:rPr>
                  </w:pPr>
                </w:p>
                <w:p>
                  <w:pPr>
                    <w:spacing w:line="327" w:lineRule="auto"/>
                    <w:rPr>
                      <w:rFonts w:ascii="Arial"/>
                      <w:sz w:val="21"/>
                    </w:rPr>
                  </w:pPr>
                </w:p>
                <w:p>
                  <w:pPr>
                    <w:spacing w:before="60" w:line="188" w:lineRule="auto"/>
                    <w:ind w:left="211"/>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3172" w:type="dxa"/>
                  <w:gridSpan w:val="2"/>
                  <w:vAlign w:val="top"/>
                </w:tcPr>
                <w:p>
                  <w:pPr>
                    <w:pStyle w:val="TableText"/>
                    <w:spacing w:line="236" w:lineRule="auto"/>
                    <w:ind w:left="111" w:right="31"/>
                    <w:jc w:val="both"/>
                  </w:pPr>
                  <w:r>
                    <w:rPr>
                      <w:spacing w:val="-1"/>
                    </w:rPr>
                    <w:t xml:space="preserve">污水排放标准应符合现行国家标 </w:t>
                  </w:r>
                  <w:r>
                    <w:rPr>
                      <w:spacing w:val="-5"/>
                    </w:rPr>
                    <w:t>准《污水综合排放标准》</w:t>
                  </w:r>
                  <w:r>
                    <w:rPr>
                      <w:rFonts w:ascii="Times New Roman" w:eastAsia="Times New Roman" w:hAnsi="Times New Roman" w:cs="Times New Roman"/>
                      <w:spacing w:val="-5"/>
                    </w:rPr>
                    <w:t xml:space="preserve">GB8978  </w:t>
                  </w:r>
                  <w:r>
                    <w:rPr>
                      <w:spacing w:val="-1"/>
                    </w:rPr>
                    <w:t xml:space="preserve">有关规定；生产废水应经自然沉 </w:t>
                  </w:r>
                  <w:r>
                    <w:rPr>
                      <w:spacing w:val="-1"/>
                    </w:rPr>
                    <w:t xml:space="preserve">淀或机械脱水，固液分离后的清 </w:t>
                  </w:r>
                  <w:r>
                    <w:rPr>
                      <w:spacing w:val="-14"/>
                    </w:rPr>
                    <w:t>水应回用于生产系统；</w:t>
                  </w:r>
                  <w:r>
                    <w:rPr>
                      <w:spacing w:val="-22"/>
                    </w:rPr>
                    <w:t xml:space="preserve"> </w:t>
                  </w:r>
                  <w:r>
                    <w:rPr>
                      <w:spacing w:val="-14"/>
                    </w:rPr>
                    <w:t>生产废水、</w:t>
                  </w:r>
                  <w:r>
                    <w:t xml:space="preserve"> </w:t>
                  </w:r>
                  <w:r>
                    <w:rPr>
                      <w:spacing w:val="-3"/>
                    </w:rPr>
                    <w:t>雨水和生活污水，应清污分流。</w:t>
                  </w:r>
                </w:p>
              </w:tc>
              <w:tc>
                <w:tcPr>
                  <w:tcW w:w="3095" w:type="dxa"/>
                  <w:vAlign w:val="top"/>
                </w:tcPr>
                <w:p>
                  <w:pPr>
                    <w:pStyle w:val="TableText"/>
                    <w:spacing w:before="1" w:line="235" w:lineRule="auto"/>
                    <w:ind w:left="114" w:right="102" w:firstLine="1"/>
                    <w:jc w:val="both"/>
                  </w:pPr>
                  <w:r>
                    <w:rPr>
                      <w:spacing w:val="-12"/>
                    </w:rPr>
                    <w:t>项目生产废水不外排， 沉淀处理</w:t>
                  </w:r>
                  <w:r>
                    <w:rPr>
                      <w:spacing w:val="4"/>
                    </w:rPr>
                    <w:t xml:space="preserve"> </w:t>
                  </w:r>
                  <w:r>
                    <w:rPr>
                      <w:spacing w:val="-25"/>
                    </w:rPr>
                    <w:t>后全部回用，</w:t>
                  </w:r>
                  <w:r>
                    <w:rPr>
                      <w:spacing w:val="37"/>
                    </w:rPr>
                    <w:t xml:space="preserve"> </w:t>
                  </w:r>
                  <w:r>
                    <w:rPr>
                      <w:spacing w:val="-25"/>
                    </w:rPr>
                    <w:t>项目清污分流，</w:t>
                  </w:r>
                  <w:r>
                    <w:rPr>
                      <w:spacing w:val="34"/>
                    </w:rPr>
                    <w:t xml:space="preserve"> </w:t>
                  </w:r>
                  <w:r>
                    <w:rPr>
                      <w:spacing w:val="-25"/>
                    </w:rPr>
                    <w:t>雨</w:t>
                  </w:r>
                  <w:r>
                    <w:t xml:space="preserve"> </w:t>
                  </w:r>
                  <w:r>
                    <w:rPr>
                      <w:spacing w:val="-5"/>
                    </w:rPr>
                    <w:t>水截留引至雨水沉淀池、生活污</w:t>
                  </w:r>
                  <w:r>
                    <w:rPr>
                      <w:spacing w:val="1"/>
                    </w:rPr>
                    <w:t xml:space="preserve"> </w:t>
                  </w:r>
                  <w:r>
                    <w:rPr>
                      <w:spacing w:val="-14"/>
                    </w:rPr>
                    <w:t>水经化粪池处理，</w:t>
                  </w:r>
                  <w:r>
                    <w:rPr>
                      <w:spacing w:val="22"/>
                    </w:rPr>
                    <w:t xml:space="preserve"> </w:t>
                  </w:r>
                  <w:r>
                    <w:rPr>
                      <w:spacing w:val="-14"/>
                    </w:rPr>
                    <w:t>由吸污车抽走</w:t>
                  </w:r>
                  <w:r>
                    <w:t xml:space="preserve"> </w:t>
                  </w:r>
                  <w:r>
                    <w:rPr>
                      <w:spacing w:val="-7"/>
                    </w:rPr>
                    <w:t>用作农肥。</w:t>
                  </w:r>
                </w:p>
              </w:tc>
              <w:tc>
                <w:tcPr>
                  <w:tcW w:w="526" w:type="dxa"/>
                  <w:textDirection w:val="tbRlV"/>
                  <w:vAlign w:val="top"/>
                </w:tcPr>
                <w:p>
                  <w:pPr>
                    <w:pStyle w:val="TableText"/>
                    <w:spacing w:before="155" w:line="207" w:lineRule="auto"/>
                    <w:ind w:left="544"/>
                  </w:pPr>
                  <w:r>
                    <w:rPr>
                      <w:spacing w:val="31"/>
                    </w:rPr>
                    <w:t>符合</w:t>
                  </w:r>
                </w:p>
              </w:tc>
            </w:tr>
            <w:tr>
              <w:tblPrEx>
                <w:tblW w:w="7319" w:type="dxa"/>
                <w:tblInd w:w="1431" w:type="dxa"/>
                <w:tblLayout w:type="fixed"/>
              </w:tblPrEx>
              <w:trPr>
                <w:trHeight w:val="2169"/>
              </w:trPr>
              <w:tc>
                <w:tcPr>
                  <w:tcW w:w="526" w:type="dxa"/>
                  <w:vAlign w:val="top"/>
                </w:tcPr>
                <w:p>
                  <w:pPr>
                    <w:spacing w:line="311" w:lineRule="auto"/>
                    <w:rPr>
                      <w:rFonts w:ascii="Arial"/>
                      <w:sz w:val="21"/>
                    </w:rPr>
                  </w:pPr>
                </w:p>
                <w:p>
                  <w:pPr>
                    <w:spacing w:line="311" w:lineRule="auto"/>
                    <w:rPr>
                      <w:rFonts w:ascii="Arial"/>
                      <w:sz w:val="21"/>
                    </w:rPr>
                  </w:pPr>
                </w:p>
                <w:p>
                  <w:pPr>
                    <w:spacing w:line="312" w:lineRule="auto"/>
                    <w:rPr>
                      <w:rFonts w:ascii="Arial"/>
                      <w:sz w:val="21"/>
                    </w:rPr>
                  </w:pPr>
                </w:p>
                <w:p>
                  <w:pPr>
                    <w:spacing w:before="61" w:line="188" w:lineRule="auto"/>
                    <w:ind w:left="216"/>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3172" w:type="dxa"/>
                  <w:gridSpan w:val="2"/>
                  <w:vAlign w:val="top"/>
                </w:tcPr>
                <w:p>
                  <w:pPr>
                    <w:pStyle w:val="TableText"/>
                    <w:spacing w:before="11" w:line="236" w:lineRule="auto"/>
                    <w:ind w:left="109" w:right="108" w:firstLine="3"/>
                    <w:jc w:val="both"/>
                  </w:pPr>
                  <w:r>
                    <w:t>工厂厂界噪声限值应符合现行国</w:t>
                  </w:r>
                  <w:r>
                    <w:rPr>
                      <w:spacing w:val="3"/>
                    </w:rPr>
                    <w:t xml:space="preserve"> </w:t>
                  </w:r>
                  <w:r>
                    <w:t>家标准《工业企业厂界环境噪声</w:t>
                  </w:r>
                  <w:r>
                    <w:rPr>
                      <w:spacing w:val="6"/>
                    </w:rPr>
                    <w:t xml:space="preserve"> </w:t>
                  </w:r>
                  <w:r>
                    <w:rPr>
                      <w:spacing w:val="-7"/>
                    </w:rPr>
                    <w:t>排放标准》（</w:t>
                  </w:r>
                  <w:r>
                    <w:rPr>
                      <w:rFonts w:ascii="Times New Roman" w:eastAsia="Times New Roman" w:hAnsi="Times New Roman" w:cs="Times New Roman"/>
                      <w:spacing w:val="-7"/>
                    </w:rPr>
                    <w:t>GB</w:t>
                  </w:r>
                  <w:r>
                    <w:rPr>
                      <w:rFonts w:ascii="Times New Roman" w:eastAsia="Times New Roman" w:hAnsi="Times New Roman" w:cs="Times New Roman"/>
                      <w:spacing w:val="38"/>
                      <w:w w:val="101"/>
                    </w:rPr>
                    <w:t xml:space="preserve"> </w:t>
                  </w:r>
                  <w:r>
                    <w:rPr>
                      <w:rFonts w:ascii="Times New Roman" w:eastAsia="Times New Roman" w:hAnsi="Times New Roman" w:cs="Times New Roman"/>
                      <w:spacing w:val="-7"/>
                    </w:rPr>
                    <w:t>12348-2008</w:t>
                  </w:r>
                  <w:r>
                    <w:rPr>
                      <w:spacing w:val="-7"/>
                    </w:rPr>
                    <w:t>）的</w:t>
                  </w:r>
                  <w:r>
                    <w:t xml:space="preserve"> </w:t>
                  </w:r>
                  <w:r>
                    <w:t>有关规定；设备选型时应选用低</w:t>
                  </w:r>
                  <w:r>
                    <w:rPr>
                      <w:spacing w:val="7"/>
                    </w:rPr>
                    <w:t xml:space="preserve"> </w:t>
                  </w:r>
                  <w:r>
                    <w:t>噪声生产设备，工艺布置应采取</w:t>
                  </w:r>
                  <w:r>
                    <w:rPr>
                      <w:spacing w:val="7"/>
                    </w:rPr>
                    <w:t xml:space="preserve"> </w:t>
                  </w:r>
                  <w:r>
                    <w:rPr>
                      <w:spacing w:val="-1"/>
                    </w:rPr>
                    <w:t>空置噪声传播的措施；高强噪声</w:t>
                  </w:r>
                  <w:r>
                    <w:rPr>
                      <w:spacing w:val="8"/>
                    </w:rPr>
                    <w:t xml:space="preserve"> </w:t>
                  </w:r>
                  <w:r>
                    <w:rPr>
                      <w:spacing w:val="-7"/>
                    </w:rPr>
                    <w:t>源车间， 应采取隔声围护结构等</w:t>
                  </w:r>
                  <w:r>
                    <w:rPr>
                      <w:spacing w:val="7"/>
                    </w:rPr>
                    <w:t xml:space="preserve"> </w:t>
                  </w:r>
                  <w:r>
                    <w:rPr>
                      <w:spacing w:val="-9"/>
                    </w:rPr>
                    <w:t>措施。</w:t>
                  </w:r>
                </w:p>
              </w:tc>
              <w:tc>
                <w:tcPr>
                  <w:tcW w:w="3095" w:type="dxa"/>
                  <w:vAlign w:val="top"/>
                </w:tcPr>
                <w:p>
                  <w:pPr>
                    <w:pStyle w:val="TableText"/>
                    <w:spacing w:before="14" w:line="236" w:lineRule="auto"/>
                    <w:ind w:left="111" w:right="92" w:firstLine="4"/>
                  </w:pPr>
                  <w:r>
                    <w:rPr>
                      <w:spacing w:val="-6"/>
                    </w:rPr>
                    <w:t>项目厂界噪声可以满足《工业企</w:t>
                  </w:r>
                  <w:r>
                    <w:rPr>
                      <w:spacing w:val="4"/>
                    </w:rPr>
                    <w:t xml:space="preserve"> </w:t>
                  </w:r>
                  <w:r>
                    <w:rPr>
                      <w:spacing w:val="11"/>
                    </w:rPr>
                    <w:t>业厂</w:t>
                  </w:r>
                  <w:r>
                    <w:rPr>
                      <w:spacing w:val="-57"/>
                    </w:rPr>
                    <w:t xml:space="preserve"> </w:t>
                  </w:r>
                  <w:r>
                    <w:rPr>
                      <w:spacing w:val="11"/>
                    </w:rPr>
                    <w:t>界环</w:t>
                  </w:r>
                  <w:r>
                    <w:rPr>
                      <w:spacing w:val="-63"/>
                    </w:rPr>
                    <w:t xml:space="preserve"> </w:t>
                  </w:r>
                  <w:r>
                    <w:rPr>
                      <w:spacing w:val="11"/>
                    </w:rPr>
                    <w:t>境噪</w:t>
                  </w:r>
                  <w:r>
                    <w:rPr>
                      <w:spacing w:val="-59"/>
                    </w:rPr>
                    <w:t xml:space="preserve"> </w:t>
                  </w:r>
                  <w:r>
                    <w:rPr>
                      <w:spacing w:val="11"/>
                    </w:rPr>
                    <w:t>声排放</w:t>
                  </w:r>
                  <w:r>
                    <w:rPr>
                      <w:spacing w:val="-62"/>
                    </w:rPr>
                    <w:t xml:space="preserve"> </w:t>
                  </w:r>
                  <w:r>
                    <w:rPr>
                      <w:spacing w:val="11"/>
                    </w:rPr>
                    <w:t>标准</w:t>
                  </w:r>
                  <w:r>
                    <w:rPr>
                      <w:spacing w:val="-52"/>
                    </w:rPr>
                    <w:t xml:space="preserve"> </w:t>
                  </w:r>
                  <w:r>
                    <w:rPr>
                      <w:spacing w:val="11"/>
                    </w:rPr>
                    <w:t>》</w:t>
                  </w:r>
                  <w:r>
                    <w:t xml:space="preserve"> </w:t>
                  </w:r>
                  <w:r>
                    <w:rPr>
                      <w:spacing w:val="-1"/>
                    </w:rPr>
                    <w:t>（</w:t>
                  </w:r>
                  <w:r>
                    <w:rPr>
                      <w:rFonts w:ascii="Times New Roman" w:eastAsia="Times New Roman" w:hAnsi="Times New Roman" w:cs="Times New Roman"/>
                      <w:spacing w:val="-1"/>
                    </w:rPr>
                    <w:t>GB12348-2008</w:t>
                  </w:r>
                  <w:r>
                    <w:rPr>
                      <w:spacing w:val="-1"/>
                    </w:rPr>
                    <w:t>）</w:t>
                  </w:r>
                  <w:r>
                    <w:rPr>
                      <w:rFonts w:ascii="Times New Roman" w:eastAsia="Times New Roman" w:hAnsi="Times New Roman" w:cs="Times New Roman"/>
                      <w:spacing w:val="-1"/>
                    </w:rPr>
                    <w:t xml:space="preserve">2 </w:t>
                  </w:r>
                  <w:r>
                    <w:rPr>
                      <w:spacing w:val="-1"/>
                    </w:rPr>
                    <w:t>类标准及</w:t>
                  </w:r>
                  <w:r>
                    <w:rPr>
                      <w:spacing w:val="-38"/>
                    </w:rPr>
                    <w:t xml:space="preserve"> </w:t>
                  </w:r>
                  <w:r>
                    <w:rPr>
                      <w:rFonts w:ascii="Times New Roman" w:eastAsia="Times New Roman" w:hAnsi="Times New Roman" w:cs="Times New Roman"/>
                      <w:spacing w:val="-1"/>
                    </w:rPr>
                    <w:t>4</w:t>
                  </w:r>
                  <w:r>
                    <w:rPr>
                      <w:rFonts w:ascii="Times New Roman" w:eastAsia="Times New Roman" w:hAnsi="Times New Roman" w:cs="Times New Roman"/>
                    </w:rPr>
                    <w:t xml:space="preserve"> </w:t>
                  </w:r>
                  <w:r>
                    <w:rPr>
                      <w:spacing w:val="-4"/>
                    </w:rPr>
                    <w:t>类标准；选用低噪声生产设备，</w:t>
                  </w:r>
                  <w:r>
                    <w:t xml:space="preserve"> </w:t>
                  </w:r>
                  <w:r>
                    <w:rPr>
                      <w:spacing w:val="-12"/>
                    </w:rPr>
                    <w:t>设备布置在厂房内， 并采取减震</w:t>
                  </w:r>
                  <w:r>
                    <w:rPr>
                      <w:spacing w:val="9"/>
                    </w:rPr>
                    <w:t xml:space="preserve"> </w:t>
                  </w:r>
                  <w:r>
                    <w:rPr>
                      <w:spacing w:val="-5"/>
                    </w:rPr>
                    <w:t>措施。产噪设备布置在封闭厂房</w:t>
                  </w:r>
                  <w:r>
                    <w:rPr>
                      <w:spacing w:val="4"/>
                    </w:rPr>
                    <w:t xml:space="preserve"> </w:t>
                  </w:r>
                  <w:r>
                    <w:rPr>
                      <w:spacing w:val="-4"/>
                    </w:rPr>
                    <w:t>内，采取隔声措施。</w:t>
                  </w:r>
                </w:p>
              </w:tc>
              <w:tc>
                <w:tcPr>
                  <w:tcW w:w="526" w:type="dxa"/>
                  <w:textDirection w:val="tbRlV"/>
                  <w:vAlign w:val="top"/>
                </w:tcPr>
                <w:p>
                  <w:pPr>
                    <w:pStyle w:val="TableText"/>
                    <w:spacing w:before="155" w:line="207" w:lineRule="auto"/>
                    <w:ind w:left="827"/>
                  </w:pPr>
                  <w:r>
                    <w:rPr>
                      <w:spacing w:val="30"/>
                    </w:rPr>
                    <w:t>符合</w:t>
                  </w:r>
                </w:p>
              </w:tc>
            </w:tr>
            <w:tr>
              <w:tblPrEx>
                <w:tblW w:w="7319" w:type="dxa"/>
                <w:tblInd w:w="1431" w:type="dxa"/>
                <w:tblLayout w:type="fixed"/>
              </w:tblPrEx>
              <w:trPr>
                <w:trHeight w:val="338"/>
              </w:trPr>
              <w:tc>
                <w:tcPr>
                  <w:tcW w:w="7319" w:type="dxa"/>
                  <w:gridSpan w:val="5"/>
                  <w:vAlign w:val="top"/>
                </w:tcPr>
                <w:p>
                  <w:pPr>
                    <w:pStyle w:val="TableText"/>
                    <w:spacing w:before="26" w:line="220" w:lineRule="auto"/>
                    <w:ind w:left="2511"/>
                  </w:pPr>
                  <w:r>
                    <w:rPr>
                      <w:spacing w:val="-1"/>
                      <w14:textOutline w14:w="2667">
                        <w14:solidFill>
                          <w14:srgbClr w14:val="000000"/>
                        </w14:solidFill>
                        <w14:prstDash w14:val="solid"/>
                        <w14:miter w14:lim="1"/>
                      </w14:textOutline>
                    </w:rPr>
                    <w:t>六、劳动安全与职业健康</w:t>
                  </w:r>
                </w:p>
              </w:tc>
            </w:tr>
            <w:tr>
              <w:tblPrEx>
                <w:tblW w:w="7319" w:type="dxa"/>
                <w:tblInd w:w="1431" w:type="dxa"/>
                <w:tblLayout w:type="fixed"/>
              </w:tblPrEx>
              <w:trPr>
                <w:trHeight w:val="822"/>
              </w:trPr>
              <w:tc>
                <w:tcPr>
                  <w:tcW w:w="526" w:type="dxa"/>
                  <w:vAlign w:val="top"/>
                </w:tcPr>
                <w:p>
                  <w:pPr>
                    <w:spacing w:before="51" w:line="188" w:lineRule="auto"/>
                    <w:ind w:left="221"/>
                    <w:rPr>
                      <w:rFonts w:ascii="Times New Roman" w:eastAsia="Times New Roman" w:hAnsi="Times New Roman" w:cs="Times New Roman"/>
                      <w:sz w:val="21"/>
                      <w:szCs w:val="21"/>
                    </w:rPr>
                  </w:pPr>
                  <w:r>
                    <w:rPr>
                      <w:rFonts w:ascii="Times New Roman" w:eastAsia="Times New Roman" w:hAnsi="Times New Roman" w:cs="Times New Roman"/>
                      <w:b/>
                      <w:bCs/>
                      <w:sz w:val="21"/>
                      <w:szCs w:val="21"/>
                    </w:rPr>
                    <w:t>1</w:t>
                  </w:r>
                </w:p>
              </w:tc>
              <w:tc>
                <w:tcPr>
                  <w:tcW w:w="3131" w:type="dxa"/>
                  <w:vAlign w:val="top"/>
                </w:tcPr>
                <w:p>
                  <w:pPr>
                    <w:pStyle w:val="TableText"/>
                    <w:spacing w:before="30" w:line="229" w:lineRule="auto"/>
                    <w:ind w:left="111" w:right="101" w:firstLine="1"/>
                    <w:jc w:val="both"/>
                  </w:pPr>
                  <w:r>
                    <w:rPr>
                      <w:spacing w:val="13"/>
                    </w:rPr>
                    <w:t>工厂职业病防护设施设计应符</w:t>
                  </w:r>
                  <w:r>
                    <w:rPr>
                      <w:spacing w:val="11"/>
                    </w:rPr>
                    <w:t xml:space="preserve"> </w:t>
                  </w:r>
                  <w:r>
                    <w:rPr>
                      <w:spacing w:val="14"/>
                    </w:rPr>
                    <w:t>合国家对工业企业卫生设计的</w:t>
                  </w:r>
                  <w:r>
                    <w:t xml:space="preserve"> </w:t>
                  </w:r>
                  <w:r>
                    <w:rPr>
                      <w:spacing w:val="-5"/>
                    </w:rPr>
                    <w:t>有关要求规定。</w:t>
                  </w:r>
                </w:p>
              </w:tc>
              <w:tc>
                <w:tcPr>
                  <w:tcW w:w="3136" w:type="dxa"/>
                  <w:gridSpan w:val="2"/>
                  <w:vAlign w:val="top"/>
                </w:tcPr>
                <w:p>
                  <w:pPr>
                    <w:pStyle w:val="TableText"/>
                    <w:spacing w:before="30" w:line="229" w:lineRule="auto"/>
                    <w:ind w:left="113" w:right="99"/>
                    <w:jc w:val="both"/>
                  </w:pPr>
                  <w:r>
                    <w:rPr>
                      <w:spacing w:val="14"/>
                    </w:rPr>
                    <w:t>本项目职业病防护设施设计符</w:t>
                  </w:r>
                  <w:r>
                    <w:rPr>
                      <w:spacing w:val="4"/>
                    </w:rPr>
                    <w:t xml:space="preserve"> </w:t>
                  </w:r>
                  <w:r>
                    <w:rPr>
                      <w:spacing w:val="14"/>
                    </w:rPr>
                    <w:t>合国家对工业企业卫生设计的</w:t>
                  </w:r>
                  <w:r>
                    <w:rPr>
                      <w:spacing w:val="4"/>
                    </w:rPr>
                    <w:t xml:space="preserve"> </w:t>
                  </w:r>
                  <w:r>
                    <w:rPr>
                      <w:spacing w:val="-5"/>
                    </w:rPr>
                    <w:t>有关要求规定。</w:t>
                  </w:r>
                </w:p>
              </w:tc>
              <w:tc>
                <w:tcPr>
                  <w:tcW w:w="526" w:type="dxa"/>
                  <w:textDirection w:val="tbRlV"/>
                  <w:vAlign w:val="top"/>
                </w:tcPr>
                <w:p>
                  <w:pPr>
                    <w:pStyle w:val="TableText"/>
                    <w:spacing w:before="155" w:line="207" w:lineRule="auto"/>
                    <w:ind w:left="29"/>
                  </w:pPr>
                  <w:r>
                    <w:rPr>
                      <w:spacing w:val="31"/>
                    </w:rPr>
                    <w:t>符合</w:t>
                  </w:r>
                </w:p>
              </w:tc>
            </w:tr>
          </w:tbl>
          <w:p>
            <w:pPr>
              <w:rPr>
                <w:rFonts w:ascii="Arial"/>
                <w:sz w:val="21"/>
              </w:rPr>
            </w:pPr>
          </w:p>
        </w:tc>
      </w:tr>
    </w:tbl>
    <w:p>
      <w:pPr>
        <w:sectPr>
          <w:footerReference w:type="default" r:id="rId10"/>
          <w:pgSz w:w="11905" w:h="16840"/>
          <w:pgMar w:top="1431" w:right="1507" w:bottom="1260" w:left="1508" w:header="0" w:footer="1046" w:gutter="0"/>
          <w:pgNumType w:start="9"/>
          <w:cols w:space="708"/>
        </w:sectPr>
      </w:pPr>
    </w:p>
    <w:p>
      <w:pPr>
        <w:rPr>
          <w:rFonts w:ascii="Arial"/>
          <w:sz w:val="21"/>
        </w:rPr>
      </w:pPr>
    </w:p>
    <w:p>
      <w:pPr>
        <w:rPr>
          <w:rFonts w:ascii="Arial" w:eastAsia="Arial" w:hAnsi="Arial" w:cs="Arial"/>
          <w:sz w:val="21"/>
          <w:szCs w:val="21"/>
        </w:rPr>
        <w:sectPr>
          <w:footerReference w:type="default" r:id="rId11"/>
          <w:type w:val="nextPage"/>
          <w:pgSz w:w="11905" w:h="16840"/>
          <w:pgMar w:top="1431" w:right="1507" w:bottom="1260" w:left="1508" w:header="0" w:footer="1046" w:gutter="0"/>
          <w:pgNumType w:start="10"/>
          <w:cols w:space="708"/>
          <w:titlePg w:val="0"/>
        </w:sectPr>
      </w:pPr>
    </w:p>
    <w:tbl>
      <w:tblPr>
        <w:tblStyle w:val="TableNormal6"/>
        <w:tblW w:w="8873" w:type="dxa"/>
        <w:tblInd w:w="7" w:type="dxa"/>
        <w:tblBorders>
          <w:top w:val="single" w:sz="6" w:space="0" w:color="000000"/>
          <w:left w:val="single" w:sz="6" w:space="0" w:color="000000"/>
          <w:bottom w:val="single" w:sz="6" w:space="0" w:color="000000"/>
          <w:right w:val="single" w:sz="6" w:space="0" w:color="000000"/>
        </w:tblBorders>
        <w:tblLayout w:type="fixed"/>
      </w:tblPr>
      <w:tblGrid>
        <w:gridCol w:w="8873"/>
      </w:tblGrid>
      <w:tr>
        <w:tblPrEx>
          <w:tblW w:w="8873"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3014"/>
        </w:trPr>
        <w:tc>
          <w:tcPr>
            <w:tcW w:w="8873" w:type="dxa"/>
            <w:vAlign w:val="top"/>
          </w:tcPr>
          <w:p>
            <w:pPr>
              <w:pStyle w:val="TableText"/>
              <w:spacing w:before="38" w:line="220" w:lineRule="auto"/>
              <w:ind w:left="1920"/>
              <w:rPr>
                <w:sz w:val="24"/>
                <w:szCs w:val="24"/>
              </w:rPr>
            </w:pPr>
            <w:r>
              <w:pict>
                <v:rect id="_x0000_s1027" style="width:0.5pt;height:650.3pt;margin-top:0.21pt;margin-left:-377.23pt;mso-position-horizontal-relative:right-margin-area;mso-position-vertical-relative:top-margin-area;position:absolute;z-index:251660288" filled="t" fillcolor="black" stroked="f"/>
              </w:pict>
            </w:r>
            <w:r>
              <w:rPr>
                <w:spacing w:val="-1"/>
                <w:sz w:val="24"/>
                <w:szCs w:val="24"/>
              </w:rPr>
              <w:t>（</w:t>
            </w:r>
            <w:r>
              <w:rPr>
                <w:rFonts w:ascii="Times New Roman" w:eastAsia="Times New Roman" w:hAnsi="Times New Roman" w:cs="Times New Roman"/>
                <w:spacing w:val="-1"/>
                <w:sz w:val="24"/>
                <w:szCs w:val="24"/>
              </w:rPr>
              <w:t>5</w:t>
            </w:r>
            <w:r>
              <w:rPr>
                <w:spacing w:val="-1"/>
                <w:sz w:val="24"/>
                <w:szCs w:val="24"/>
              </w:rPr>
              <w:t>）与海口市</w:t>
            </w:r>
            <w:r>
              <w:rPr>
                <w:rFonts w:ascii="Times New Roman" w:eastAsia="Times New Roman" w:hAnsi="Times New Roman" w:cs="Times New Roman"/>
                <w:spacing w:val="-1"/>
                <w:sz w:val="24"/>
                <w:szCs w:val="24"/>
              </w:rPr>
              <w:t>“</w:t>
            </w:r>
            <w:r>
              <w:rPr>
                <w:spacing w:val="-1"/>
                <w:sz w:val="24"/>
                <w:szCs w:val="24"/>
              </w:rPr>
              <w:t>三线一单</w:t>
            </w:r>
            <w:r>
              <w:rPr>
                <w:rFonts w:ascii="Times New Roman" w:eastAsia="Times New Roman" w:hAnsi="Times New Roman" w:cs="Times New Roman"/>
                <w:spacing w:val="-1"/>
                <w:sz w:val="24"/>
                <w:szCs w:val="24"/>
              </w:rPr>
              <w:t>”</w:t>
            </w:r>
            <w:r>
              <w:rPr>
                <w:spacing w:val="-1"/>
                <w:sz w:val="24"/>
                <w:szCs w:val="24"/>
              </w:rPr>
              <w:t>环境管控分区准入要求相符性</w:t>
            </w:r>
          </w:p>
          <w:p>
            <w:pPr>
              <w:pStyle w:val="TableText"/>
              <w:spacing w:before="179" w:line="360" w:lineRule="auto"/>
              <w:ind w:left="1432" w:right="98" w:firstLine="482"/>
              <w:jc w:val="both"/>
              <w:rPr>
                <w:sz w:val="24"/>
                <w:szCs w:val="24"/>
              </w:rPr>
            </w:pPr>
            <w:r>
              <w:rPr>
                <w:spacing w:val="4"/>
                <w:sz w:val="24"/>
                <w:szCs w:val="24"/>
              </w:rPr>
              <w:t>本项目位于海南省海口市秀英区西秀镇镇椰海大道华森搅拌站西</w:t>
            </w:r>
            <w:r>
              <w:rPr>
                <w:spacing w:val="10"/>
                <w:sz w:val="24"/>
                <w:szCs w:val="24"/>
              </w:rPr>
              <w:t xml:space="preserve"> </w:t>
            </w:r>
            <w:r>
              <w:rPr>
                <w:spacing w:val="-12"/>
                <w:sz w:val="24"/>
                <w:szCs w:val="24"/>
              </w:rPr>
              <w:t>侧，</w:t>
            </w:r>
            <w:r>
              <w:rPr>
                <w:spacing w:val="-49"/>
                <w:sz w:val="24"/>
                <w:szCs w:val="24"/>
              </w:rPr>
              <w:t xml:space="preserve"> </w:t>
            </w:r>
            <w:r>
              <w:rPr>
                <w:spacing w:val="-12"/>
                <w:sz w:val="24"/>
                <w:szCs w:val="24"/>
              </w:rPr>
              <w:t>属于海口市管控分区的秀英区管控单元，</w:t>
            </w:r>
            <w:r>
              <w:rPr>
                <w:spacing w:val="64"/>
                <w:sz w:val="24"/>
                <w:szCs w:val="24"/>
              </w:rPr>
              <w:t xml:space="preserve"> </w:t>
            </w:r>
            <w:r>
              <w:rPr>
                <w:spacing w:val="-12"/>
                <w:sz w:val="24"/>
                <w:szCs w:val="24"/>
              </w:rPr>
              <w:t>由海南省“三线一单”综</w:t>
            </w:r>
          </w:p>
          <w:p>
            <w:pPr>
              <w:pStyle w:val="TableText"/>
              <w:spacing w:line="218" w:lineRule="auto"/>
              <w:ind w:left="1435"/>
              <w:rPr>
                <w:sz w:val="24"/>
                <w:szCs w:val="24"/>
              </w:rPr>
            </w:pPr>
            <w:r>
              <w:rPr>
                <w:spacing w:val="-3"/>
                <w:sz w:val="24"/>
                <w:szCs w:val="24"/>
              </w:rPr>
              <w:t>合查询报告可知分析结果为符合。具体管控要求情况见下表：</w:t>
            </w:r>
          </w:p>
          <w:p>
            <w:pPr>
              <w:spacing w:line="149" w:lineRule="exact"/>
            </w:pPr>
          </w:p>
          <w:tbl>
            <w:tblPr>
              <w:tblStyle w:val="TableNormal6"/>
              <w:tblW w:w="7321" w:type="dxa"/>
              <w:tblInd w:w="1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4"/>
              <w:gridCol w:w="476"/>
              <w:gridCol w:w="3061"/>
              <w:gridCol w:w="2743"/>
              <w:gridCol w:w="597"/>
            </w:tblGrid>
            <w:tr>
              <w:tblPrEx>
                <w:tblW w:w="7321" w:type="dxa"/>
                <w:tblInd w:w="1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643"/>
              </w:trPr>
              <w:tc>
                <w:tcPr>
                  <w:tcW w:w="444" w:type="dxa"/>
                  <w:textDirection w:val="tbRlV"/>
                  <w:vAlign w:val="top"/>
                </w:tcPr>
                <w:p>
                  <w:pPr>
                    <w:pStyle w:val="TableText"/>
                    <w:spacing w:before="115" w:line="209" w:lineRule="auto"/>
                    <w:ind w:left="33"/>
                  </w:pPr>
                  <w:r>
                    <w:rPr>
                      <w14:textOutline w14:w="2667">
                        <w14:solidFill>
                          <w14:srgbClr w14:val="000000"/>
                        </w14:solidFill>
                        <w14:prstDash w14:val="solid"/>
                        <w14:miter w14:lim="1"/>
                      </w14:textOutline>
                    </w:rPr>
                    <w:t>管</w:t>
                  </w:r>
                  <w:r>
                    <w:rPr>
                      <w:spacing w:val="93"/>
                    </w:rPr>
                    <w:t xml:space="preserve"> </w:t>
                  </w:r>
                  <w:r>
                    <w:rPr>
                      <w14:textOutline w14:w="2667">
                        <w14:solidFill>
                          <w14:srgbClr w14:val="000000"/>
                        </w14:solidFill>
                        <w14:prstDash w14:val="solid"/>
                        <w14:miter w14:lim="1"/>
                      </w14:textOutline>
                    </w:rPr>
                    <w:t>控</w:t>
                  </w:r>
                  <w:r>
                    <w:rPr>
                      <w:spacing w:val="94"/>
                    </w:rPr>
                    <w:t xml:space="preserve"> </w:t>
                  </w:r>
                  <w:r>
                    <w:rPr>
                      <w14:textOutline w14:w="2667">
                        <w14:solidFill>
                          <w14:srgbClr w14:val="000000"/>
                        </w14:solidFill>
                        <w14:prstDash w14:val="solid"/>
                        <w14:miter w14:lim="1"/>
                      </w14:textOutline>
                    </w:rPr>
                    <w:t>区</w:t>
                  </w:r>
                  <w:r>
                    <w:rPr>
                      <w:spacing w:val="93"/>
                    </w:rPr>
                    <w:t xml:space="preserve"> </w:t>
                  </w:r>
                  <w:r>
                    <w:rPr>
                      <w14:textOutline w14:w="2667">
                        <w14:solidFill>
                          <w14:srgbClr w14:val="000000"/>
                        </w14:solidFill>
                        <w14:prstDash w14:val="solid"/>
                        <w14:miter w14:lim="1"/>
                      </w14:textOutline>
                    </w:rPr>
                    <w:t>域</w:t>
                  </w:r>
                </w:p>
              </w:tc>
              <w:tc>
                <w:tcPr>
                  <w:tcW w:w="476" w:type="dxa"/>
                  <w:textDirection w:val="tbRlV"/>
                  <w:vAlign w:val="top"/>
                </w:tcPr>
                <w:p>
                  <w:pPr>
                    <w:pStyle w:val="TableText"/>
                    <w:spacing w:before="133" w:line="209" w:lineRule="auto"/>
                    <w:ind w:left="33"/>
                  </w:pPr>
                  <w:r>
                    <w:rPr>
                      <w14:textOutline w14:w="2667">
                        <w14:solidFill>
                          <w14:srgbClr w14:val="000000"/>
                        </w14:solidFill>
                        <w14:prstDash w14:val="solid"/>
                        <w14:miter w14:lim="1"/>
                      </w14:textOutline>
                    </w:rPr>
                    <w:t>管</w:t>
                  </w:r>
                  <w:r>
                    <w:rPr>
                      <w:spacing w:val="93"/>
                    </w:rPr>
                    <w:t xml:space="preserve"> </w:t>
                  </w:r>
                  <w:r>
                    <w:rPr>
                      <w14:textOutline w14:w="2667">
                        <w14:solidFill>
                          <w14:srgbClr w14:val="000000"/>
                        </w14:solidFill>
                        <w14:prstDash w14:val="solid"/>
                        <w14:miter w14:lim="1"/>
                      </w14:textOutline>
                    </w:rPr>
                    <w:t>控</w:t>
                  </w:r>
                  <w:r>
                    <w:rPr>
                      <w:spacing w:val="94"/>
                    </w:rPr>
                    <w:t xml:space="preserve"> </w:t>
                  </w:r>
                  <w:r>
                    <w:rPr>
                      <w14:textOutline w14:w="2667">
                        <w14:solidFill>
                          <w14:srgbClr w14:val="000000"/>
                        </w14:solidFill>
                        <w14:prstDash w14:val="solid"/>
                        <w14:miter w14:lim="1"/>
                      </w14:textOutline>
                    </w:rPr>
                    <w:t>类</w:t>
                  </w:r>
                  <w:r>
                    <w:rPr>
                      <w:spacing w:val="93"/>
                    </w:rPr>
                    <w:t xml:space="preserve"> </w:t>
                  </w:r>
                  <w:r>
                    <w:rPr>
                      <w14:textOutline w14:w="2667">
                        <w14:solidFill>
                          <w14:srgbClr w14:val="000000"/>
                        </w14:solidFill>
                        <w14:prstDash w14:val="solid"/>
                        <w14:miter w14:lim="1"/>
                      </w14:textOutline>
                    </w:rPr>
                    <w:t>型</w:t>
                  </w:r>
                </w:p>
              </w:tc>
              <w:tc>
                <w:tcPr>
                  <w:tcW w:w="3061" w:type="dxa"/>
                  <w:vAlign w:val="top"/>
                </w:tcPr>
                <w:p>
                  <w:pPr>
                    <w:spacing w:line="286" w:lineRule="auto"/>
                    <w:rPr>
                      <w:rFonts w:ascii="Arial"/>
                      <w:sz w:val="21"/>
                    </w:rPr>
                  </w:pPr>
                </w:p>
                <w:p>
                  <w:pPr>
                    <w:spacing w:line="286" w:lineRule="auto"/>
                    <w:rPr>
                      <w:rFonts w:ascii="Arial"/>
                      <w:sz w:val="21"/>
                    </w:rPr>
                  </w:pPr>
                </w:p>
                <w:p>
                  <w:pPr>
                    <w:pStyle w:val="TableText"/>
                    <w:spacing w:before="68" w:line="220" w:lineRule="auto"/>
                    <w:ind w:left="168"/>
                  </w:pPr>
                  <w:r>
                    <w:rPr>
                      <w14:textOutline w14:w="2667">
                        <w14:solidFill>
                          <w14:srgbClr w14:val="000000"/>
                        </w14:solidFill>
                        <w14:prstDash w14:val="solid"/>
                        <w14:miter w14:lim="1"/>
                      </w14:textOutline>
                    </w:rPr>
                    <w:t>海口市“三线一单”管控要求</w:t>
                  </w:r>
                </w:p>
              </w:tc>
              <w:tc>
                <w:tcPr>
                  <w:tcW w:w="2743" w:type="dxa"/>
                  <w:vAlign w:val="top"/>
                </w:tcPr>
                <w:p>
                  <w:pPr>
                    <w:spacing w:line="286" w:lineRule="auto"/>
                    <w:rPr>
                      <w:rFonts w:ascii="Arial"/>
                      <w:sz w:val="21"/>
                    </w:rPr>
                  </w:pPr>
                </w:p>
                <w:p>
                  <w:pPr>
                    <w:spacing w:line="287" w:lineRule="auto"/>
                    <w:rPr>
                      <w:rFonts w:ascii="Arial"/>
                      <w:sz w:val="21"/>
                    </w:rPr>
                  </w:pPr>
                </w:p>
                <w:p>
                  <w:pPr>
                    <w:pStyle w:val="TableText"/>
                    <w:spacing w:before="68" w:line="219" w:lineRule="auto"/>
                    <w:ind w:left="643"/>
                  </w:pPr>
                  <w:r>
                    <w:rPr>
                      <w:spacing w:val="-1"/>
                      <w14:textOutline w14:w="2667">
                        <w14:solidFill>
                          <w14:srgbClr w14:val="000000"/>
                        </w14:solidFill>
                        <w14:prstDash w14:val="solid"/>
                        <w14:miter w14:lim="1"/>
                      </w14:textOutline>
                    </w:rPr>
                    <w:t>本项目落实情况</w:t>
                  </w:r>
                </w:p>
              </w:tc>
              <w:tc>
                <w:tcPr>
                  <w:tcW w:w="597" w:type="dxa"/>
                  <w:textDirection w:val="tbRlV"/>
                  <w:vAlign w:val="top"/>
                </w:tcPr>
                <w:p>
                  <w:pPr>
                    <w:pStyle w:val="TableText"/>
                    <w:spacing w:before="191" w:line="208" w:lineRule="auto"/>
                    <w:ind w:left="237"/>
                  </w:pPr>
                  <w:r>
                    <w:rPr>
                      <w14:textOutline w14:w="2667">
                        <w14:solidFill>
                          <w14:srgbClr w14:val="000000"/>
                        </w14:solidFill>
                        <w14:prstDash w14:val="solid"/>
                        <w14:miter w14:lim="1"/>
                      </w14:textOutline>
                    </w:rPr>
                    <w:t>相</w:t>
                  </w:r>
                  <w:r>
                    <w:rPr>
                      <w:spacing w:val="93"/>
                    </w:rPr>
                    <w:t xml:space="preserve"> </w:t>
                  </w:r>
                  <w:r>
                    <w:rPr>
                      <w14:textOutline w14:w="2667">
                        <w14:solidFill>
                          <w14:srgbClr w14:val="000000"/>
                        </w14:solidFill>
                        <w14:prstDash w14:val="solid"/>
                        <w14:miter w14:lim="1"/>
                      </w14:textOutline>
                    </w:rPr>
                    <w:t>符</w:t>
                  </w:r>
                  <w:r>
                    <w:rPr>
                      <w:spacing w:val="94"/>
                    </w:rPr>
                    <w:t xml:space="preserve"> </w:t>
                  </w:r>
                  <w:r>
                    <w:rPr>
                      <w14:textOutline w14:w="2667">
                        <w14:solidFill>
                          <w14:srgbClr w14:val="000000"/>
                        </w14:solidFill>
                        <w14:prstDash w14:val="solid"/>
                        <w14:miter w14:lim="1"/>
                      </w14:textOutline>
                    </w:rPr>
                    <w:t>性</w:t>
                  </w:r>
                </w:p>
              </w:tc>
            </w:tr>
            <w:tr>
              <w:tblPrEx>
                <w:tblW w:w="7321" w:type="dxa"/>
                <w:tblInd w:w="1429" w:type="dxa"/>
                <w:tblLayout w:type="fixed"/>
              </w:tblPrEx>
              <w:trPr>
                <w:trHeight w:val="2105"/>
              </w:trPr>
              <w:tc>
                <w:tcPr>
                  <w:tcW w:w="444" w:type="dxa"/>
                  <w:tcBorders>
                    <w:bottom w:val="nil"/>
                  </w:tcBorders>
                  <w:textDirection w:val="tbRlV"/>
                  <w:vAlign w:val="top"/>
                </w:tcPr>
                <w:p>
                  <w:pPr>
                    <w:pStyle w:val="TableText"/>
                    <w:spacing w:before="115" w:line="209" w:lineRule="auto"/>
                    <w:ind w:left="3331"/>
                  </w:pPr>
                  <w:r>
                    <w:t>秀</w:t>
                  </w:r>
                  <w:r>
                    <w:rPr>
                      <w:spacing w:val="93"/>
                    </w:rPr>
                    <w:t xml:space="preserve"> </w:t>
                  </w:r>
                  <w:r>
                    <w:t>英</w:t>
                  </w:r>
                  <w:r>
                    <w:rPr>
                      <w:spacing w:val="94"/>
                    </w:rPr>
                    <w:t xml:space="preserve"> </w:t>
                  </w:r>
                  <w:r>
                    <w:t>区</w:t>
                  </w:r>
                  <w:r>
                    <w:rPr>
                      <w:spacing w:val="93"/>
                    </w:rPr>
                    <w:t xml:space="preserve"> </w:t>
                  </w:r>
                  <w:r>
                    <w:t>管</w:t>
                  </w:r>
                  <w:r>
                    <w:rPr>
                      <w:spacing w:val="94"/>
                    </w:rPr>
                    <w:t xml:space="preserve"> </w:t>
                  </w:r>
                  <w:r>
                    <w:t>控</w:t>
                  </w:r>
                  <w:r>
                    <w:rPr>
                      <w:spacing w:val="93"/>
                    </w:rPr>
                    <w:t xml:space="preserve"> </w:t>
                  </w:r>
                  <w:r>
                    <w:t>单</w:t>
                  </w:r>
                  <w:r>
                    <w:rPr>
                      <w:spacing w:val="93"/>
                    </w:rPr>
                    <w:t xml:space="preserve"> </w:t>
                  </w:r>
                  <w:r>
                    <w:t>元</w:t>
                  </w:r>
                </w:p>
              </w:tc>
              <w:tc>
                <w:tcPr>
                  <w:tcW w:w="476" w:type="dxa"/>
                  <w:textDirection w:val="tbRlV"/>
                  <w:vAlign w:val="top"/>
                </w:tcPr>
                <w:p>
                  <w:pPr>
                    <w:pStyle w:val="TableText"/>
                    <w:spacing w:before="189" w:line="207" w:lineRule="auto"/>
                    <w:ind w:left="25"/>
                    <w:rPr>
                      <w:sz w:val="18"/>
                      <w:szCs w:val="18"/>
                    </w:rPr>
                  </w:pPr>
                  <w:r>
                    <w:rPr>
                      <w:sz w:val="18"/>
                      <w:szCs w:val="18"/>
                      <w14:textOutline w14:w="2286">
                        <w14:solidFill>
                          <w14:srgbClr w14:val="000000"/>
                        </w14:solidFill>
                        <w14:prstDash w14:val="solid"/>
                        <w14:miter w14:lim="1"/>
                      </w14:textOutline>
                    </w:rPr>
                    <w:t>空</w:t>
                  </w:r>
                  <w:r>
                    <w:rPr>
                      <w:spacing w:val="80"/>
                      <w:sz w:val="18"/>
                      <w:szCs w:val="18"/>
                    </w:rPr>
                    <w:t xml:space="preserve"> </w:t>
                  </w:r>
                  <w:r>
                    <w:rPr>
                      <w:sz w:val="18"/>
                      <w:szCs w:val="18"/>
                      <w14:textOutline w14:w="2286">
                        <w14:solidFill>
                          <w14:srgbClr w14:val="000000"/>
                        </w14:solidFill>
                        <w14:prstDash w14:val="solid"/>
                        <w14:miter w14:lim="1"/>
                      </w14:textOutline>
                    </w:rPr>
                    <w:t>间</w:t>
                  </w:r>
                  <w:r>
                    <w:rPr>
                      <w:spacing w:val="79"/>
                      <w:sz w:val="18"/>
                      <w:szCs w:val="18"/>
                    </w:rPr>
                    <w:t xml:space="preserve"> </w:t>
                  </w:r>
                  <w:r>
                    <w:rPr>
                      <w:sz w:val="18"/>
                      <w:szCs w:val="18"/>
                      <w14:textOutline w14:w="2286">
                        <w14:solidFill>
                          <w14:srgbClr w14:val="000000"/>
                        </w14:solidFill>
                        <w14:prstDash w14:val="solid"/>
                        <w14:miter w14:lim="1"/>
                      </w14:textOutline>
                    </w:rPr>
                    <w:t>布</w:t>
                  </w:r>
                  <w:r>
                    <w:rPr>
                      <w:spacing w:val="80"/>
                      <w:sz w:val="18"/>
                      <w:szCs w:val="18"/>
                    </w:rPr>
                    <w:t xml:space="preserve"> </w:t>
                  </w:r>
                  <w:r>
                    <w:rPr>
                      <w:sz w:val="18"/>
                      <w:szCs w:val="18"/>
                      <w14:textOutline w14:w="2286">
                        <w14:solidFill>
                          <w14:srgbClr w14:val="000000"/>
                        </w14:solidFill>
                        <w14:prstDash w14:val="solid"/>
                        <w14:miter w14:lim="1"/>
                      </w14:textOutline>
                    </w:rPr>
                    <w:t>局</w:t>
                  </w:r>
                  <w:r>
                    <w:rPr>
                      <w:spacing w:val="80"/>
                      <w:sz w:val="18"/>
                      <w:szCs w:val="18"/>
                    </w:rPr>
                    <w:t xml:space="preserve"> </w:t>
                  </w:r>
                  <w:r>
                    <w:rPr>
                      <w:sz w:val="18"/>
                      <w:szCs w:val="18"/>
                      <w14:textOutline w14:w="2286">
                        <w14:solidFill>
                          <w14:srgbClr w14:val="000000"/>
                        </w14:solidFill>
                        <w14:prstDash w14:val="solid"/>
                        <w14:miter w14:lim="1"/>
                      </w14:textOutline>
                    </w:rPr>
                    <w:t>约</w:t>
                  </w:r>
                  <w:r>
                    <w:rPr>
                      <w:spacing w:val="79"/>
                      <w:sz w:val="18"/>
                      <w:szCs w:val="18"/>
                    </w:rPr>
                    <w:t xml:space="preserve"> </w:t>
                  </w:r>
                  <w:r>
                    <w:rPr>
                      <w:sz w:val="18"/>
                      <w:szCs w:val="18"/>
                      <w14:textOutline w14:w="2286">
                        <w14:solidFill>
                          <w14:srgbClr w14:val="000000"/>
                        </w14:solidFill>
                        <w14:prstDash w14:val="solid"/>
                        <w14:miter w14:lim="1"/>
                      </w14:textOutline>
                    </w:rPr>
                    <w:t>束</w:t>
                  </w:r>
                </w:p>
              </w:tc>
              <w:tc>
                <w:tcPr>
                  <w:tcW w:w="3061" w:type="dxa"/>
                  <w:vAlign w:val="top"/>
                </w:tcPr>
                <w:p>
                  <w:pPr>
                    <w:pStyle w:val="TableText"/>
                    <w:spacing w:before="57" w:line="359" w:lineRule="auto"/>
                    <w:ind w:left="110" w:right="103" w:firstLine="17"/>
                    <w:jc w:val="both"/>
                  </w:pPr>
                  <w:r>
                    <w:rPr>
                      <w:rFonts w:ascii="Times New Roman" w:eastAsia="Times New Roman" w:hAnsi="Times New Roman" w:cs="Times New Roman"/>
                    </w:rPr>
                    <w:t>1.</w:t>
                  </w:r>
                  <w:r>
                    <w:t>重点加强油气储运</w:t>
                  </w:r>
                  <w:r>
                    <w:rPr>
                      <w:rFonts w:ascii="Times New Roman" w:eastAsia="Times New Roman" w:hAnsi="Times New Roman" w:cs="Times New Roman"/>
                    </w:rPr>
                    <w:t>VOCs</w:t>
                  </w:r>
                  <w:r>
                    <w:rPr>
                      <w:rFonts w:ascii="Times New Roman" w:eastAsia="Times New Roman" w:hAnsi="Times New Roman" w:cs="Times New Roman"/>
                      <w:spacing w:val="-12"/>
                    </w:rPr>
                    <w:t xml:space="preserve"> </w:t>
                  </w:r>
                  <w:r>
                    <w:t xml:space="preserve">排放 </w:t>
                  </w:r>
                  <w:r>
                    <w:rPr>
                      <w:spacing w:val="-10"/>
                    </w:rPr>
                    <w:t>管理， 加强油气回收。</w:t>
                  </w:r>
                  <w:r>
                    <w:rPr>
                      <w:rFonts w:ascii="Times New Roman" w:eastAsia="Times New Roman" w:hAnsi="Times New Roman" w:cs="Times New Roman"/>
                      <w:spacing w:val="-10"/>
                    </w:rPr>
                    <w:t>2.</w:t>
                  </w:r>
                  <w:r>
                    <w:rPr>
                      <w:spacing w:val="-10"/>
                    </w:rPr>
                    <w:t>全面实</w:t>
                  </w:r>
                  <w:r>
                    <w:rPr>
                      <w:spacing w:val="6"/>
                    </w:rPr>
                    <w:t xml:space="preserve"> </w:t>
                  </w:r>
                  <w:r>
                    <w:rPr>
                      <w:spacing w:val="-4"/>
                    </w:rPr>
                    <w:t>施城镇燃气工程建设。</w:t>
                  </w:r>
                  <w:r>
                    <w:rPr>
                      <w:rFonts w:ascii="Times New Roman" w:eastAsia="Times New Roman" w:hAnsi="Times New Roman" w:cs="Times New Roman"/>
                      <w:spacing w:val="-4"/>
                    </w:rPr>
                    <w:t xml:space="preserve">3 </w:t>
                  </w:r>
                  <w:r>
                    <w:rPr>
                      <w:spacing w:val="-4"/>
                    </w:rPr>
                    <w:t>推动槟</w:t>
                  </w:r>
                  <w:r>
                    <w:rPr>
                      <w:spacing w:val="10"/>
                    </w:rPr>
                    <w:t xml:space="preserve"> </w:t>
                  </w:r>
                  <w:r>
                    <w:rPr>
                      <w:spacing w:val="-11"/>
                    </w:rPr>
                    <w:t>榔产业绿色发展。</w:t>
                  </w:r>
                  <w:r>
                    <w:rPr>
                      <w:spacing w:val="-53"/>
                    </w:rPr>
                    <w:t xml:space="preserve"> </w:t>
                  </w:r>
                  <w:r>
                    <w:rPr>
                      <w:spacing w:val="-11"/>
                    </w:rPr>
                    <w:t>（高污染禁燃</w:t>
                  </w:r>
                </w:p>
                <w:p>
                  <w:pPr>
                    <w:pStyle w:val="TableText"/>
                    <w:spacing w:line="219" w:lineRule="auto"/>
                    <w:ind w:left="127"/>
                  </w:pPr>
                  <w:r>
                    <w:rPr>
                      <w:spacing w:val="-5"/>
                    </w:rPr>
                    <w:t>区</w:t>
                  </w:r>
                  <w:r>
                    <w:rPr>
                      <w:spacing w:val="-1"/>
                    </w:rPr>
                    <w:t>）：</w:t>
                  </w:r>
                  <w:r>
                    <w:rPr>
                      <w:spacing w:val="-5"/>
                    </w:rPr>
                    <w:t>执行总体准入要求。</w:t>
                  </w:r>
                </w:p>
              </w:tc>
              <w:tc>
                <w:tcPr>
                  <w:tcW w:w="2743" w:type="dxa"/>
                  <w:vAlign w:val="top"/>
                </w:tcPr>
                <w:p>
                  <w:pPr>
                    <w:pStyle w:val="TableText"/>
                    <w:spacing w:before="57" w:line="359" w:lineRule="auto"/>
                    <w:ind w:left="109" w:right="48" w:firstLine="20"/>
                  </w:pPr>
                  <w:r>
                    <w:rPr>
                      <w:rFonts w:ascii="Times New Roman" w:eastAsia="Times New Roman" w:hAnsi="Times New Roman" w:cs="Times New Roman"/>
                      <w:spacing w:val="-1"/>
                    </w:rPr>
                    <w:t>1.</w:t>
                  </w:r>
                  <w:r>
                    <w:rPr>
                      <w:spacing w:val="-1"/>
                    </w:rPr>
                    <w:t>本项目不涉及油气储运；</w:t>
                  </w:r>
                  <w:r>
                    <w:t xml:space="preserve">  </w:t>
                  </w:r>
                  <w:r>
                    <w:rPr>
                      <w:rFonts w:ascii="Times New Roman" w:eastAsia="Times New Roman" w:hAnsi="Times New Roman" w:cs="Times New Roman"/>
                      <w:spacing w:val="4"/>
                    </w:rPr>
                    <w:t>2.</w:t>
                  </w:r>
                  <w:r>
                    <w:rPr>
                      <w:spacing w:val="4"/>
                    </w:rPr>
                    <w:t>项目生产过程中不使用燃</w:t>
                  </w:r>
                  <w:r>
                    <w:rPr>
                      <w:spacing w:val="5"/>
                    </w:rPr>
                    <w:t xml:space="preserve"> </w:t>
                  </w:r>
                  <w:r>
                    <w:rPr>
                      <w:spacing w:val="-9"/>
                    </w:rPr>
                    <w:t>气；</w:t>
                  </w:r>
                  <w:r>
                    <w:rPr>
                      <w:rFonts w:ascii="Times New Roman" w:eastAsia="Times New Roman" w:hAnsi="Times New Roman" w:cs="Times New Roman"/>
                      <w:spacing w:val="-9"/>
                    </w:rPr>
                    <w:t>3</w:t>
                  </w:r>
                  <w:r>
                    <w:rPr>
                      <w:rFonts w:ascii="Times New Roman" w:eastAsia="Times New Roman" w:hAnsi="Times New Roman" w:cs="Times New Roman"/>
                      <w:spacing w:val="18"/>
                      <w:w w:val="101"/>
                    </w:rPr>
                    <w:t xml:space="preserve"> </w:t>
                  </w:r>
                  <w:r>
                    <w:rPr>
                      <w:spacing w:val="-9"/>
                    </w:rPr>
                    <w:t>项目不属于槟榔产业；</w:t>
                  </w:r>
                  <w:r>
                    <w:t xml:space="preserve"> </w:t>
                  </w:r>
                  <w:r>
                    <w:t>本项目生产过程中使用能源</w:t>
                  </w:r>
                </w:p>
                <w:p>
                  <w:pPr>
                    <w:pStyle w:val="TableText"/>
                    <w:spacing w:line="219" w:lineRule="auto"/>
                    <w:ind w:left="115"/>
                  </w:pPr>
                  <w:r>
                    <w:rPr>
                      <w:spacing w:val="-11"/>
                    </w:rPr>
                    <w:t>为电源，不使用高污染能源。</w:t>
                  </w:r>
                </w:p>
              </w:tc>
              <w:tc>
                <w:tcPr>
                  <w:tcW w:w="597" w:type="dxa"/>
                  <w:textDirection w:val="tbRlV"/>
                  <w:vAlign w:val="top"/>
                </w:tcPr>
                <w:p>
                  <w:pPr>
                    <w:pStyle w:val="TableText"/>
                    <w:spacing w:before="191" w:line="208" w:lineRule="auto"/>
                    <w:ind w:left="669"/>
                  </w:pPr>
                  <w:r>
                    <w:t>相</w:t>
                  </w:r>
                  <w:r>
                    <w:rPr>
                      <w:spacing w:val="93"/>
                    </w:rPr>
                    <w:t xml:space="preserve"> </w:t>
                  </w:r>
                  <w:r>
                    <w:t>符</w:t>
                  </w:r>
                </w:p>
              </w:tc>
            </w:tr>
          </w:tbl>
          <w:p/>
        </w:tc>
      </w:tr>
    </w:tbl>
    <w:p>
      <w:pPr>
        <w:sectPr>
          <w:footerReference w:type="default" r:id="rId12"/>
          <w:pgSz w:w="11905" w:h="16840"/>
          <w:pgMar w:top="1431" w:right="1507" w:bottom="1260" w:left="1508" w:header="0" w:footer="1046" w:gutter="0"/>
          <w:pgNumType w:start="11"/>
          <w:cols w:space="708"/>
        </w:sectPr>
      </w:pPr>
    </w:p>
    <w:tbl>
      <w:tblPr>
        <w:tblStyle w:val="TableNormal7"/>
        <w:tblW w:w="8873" w:type="dxa"/>
        <w:tblInd w:w="7" w:type="dxa"/>
        <w:tblBorders>
          <w:top w:val="single" w:sz="6" w:space="0" w:color="000000"/>
          <w:left w:val="single" w:sz="6" w:space="0" w:color="000000"/>
          <w:bottom w:val="single" w:sz="6" w:space="0" w:color="000000"/>
          <w:right w:val="single" w:sz="6" w:space="0" w:color="000000"/>
        </w:tblBorders>
        <w:tblLayout w:type="fixed"/>
      </w:tblPr>
      <w:tblGrid>
        <w:gridCol w:w="8873"/>
      </w:tblGrid>
      <w:tr>
        <w:tblPrEx>
          <w:tblW w:w="8873"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3014"/>
        </w:trPr>
        <w:tc>
          <w:tcPr>
            <w:tcW w:w="8873" w:type="dxa"/>
            <w:vAlign w:val="top"/>
          </w:tcPr>
          <w:tbl>
            <w:tblPr>
              <w:tblStyle w:val="TableNormal7"/>
              <w:tblW w:w="7321" w:type="dxa"/>
              <w:tblInd w:w="1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4"/>
              <w:gridCol w:w="476"/>
              <w:gridCol w:w="3061"/>
              <w:gridCol w:w="2743"/>
              <w:gridCol w:w="597"/>
            </w:tblGrid>
            <w:tr>
              <w:tblPrEx>
                <w:tblW w:w="7321" w:type="dxa"/>
                <w:tblInd w:w="1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358"/>
              </w:trPr>
              <w:tc>
                <w:tcPr>
                  <w:tcW w:w="444" w:type="dxa"/>
                  <w:tcBorders>
                    <w:top w:val="nil"/>
                  </w:tcBorders>
                  <w:textDirection w:val="tbRlV"/>
                  <w:vAlign w:val="top"/>
                </w:tcPr>
                <w:p>
                  <w:pPr>
                    <w:rPr>
                      <w:rFonts w:ascii="Arial"/>
                      <w:sz w:val="21"/>
                    </w:rPr>
                  </w:pPr>
                </w:p>
              </w:tc>
              <w:tc>
                <w:tcPr>
                  <w:tcW w:w="476" w:type="dxa"/>
                  <w:textDirection w:val="tbRlV"/>
                  <w:vAlign w:val="top"/>
                </w:tcPr>
                <w:p>
                  <w:pPr>
                    <w:pStyle w:val="TableText"/>
                    <w:spacing w:before="188" w:line="209" w:lineRule="auto"/>
                    <w:ind w:left="26"/>
                    <w:rPr>
                      <w:sz w:val="18"/>
                      <w:szCs w:val="18"/>
                    </w:rPr>
                  </w:pPr>
                  <w:r>
                    <w:rPr>
                      <w:sz w:val="18"/>
                      <w:szCs w:val="18"/>
                      <w14:textOutline w14:w="2286">
                        <w14:solidFill>
                          <w14:srgbClr w14:val="000000"/>
                        </w14:solidFill>
                        <w14:prstDash w14:val="solid"/>
                        <w14:miter w14:lim="1"/>
                      </w14:textOutline>
                    </w:rPr>
                    <w:t>污</w:t>
                  </w:r>
                  <w:r>
                    <w:rPr>
                      <w:spacing w:val="80"/>
                      <w:sz w:val="18"/>
                      <w:szCs w:val="18"/>
                    </w:rPr>
                    <w:t xml:space="preserve"> </w:t>
                  </w:r>
                  <w:r>
                    <w:rPr>
                      <w:sz w:val="18"/>
                      <w:szCs w:val="18"/>
                      <w14:textOutline w14:w="2286">
                        <w14:solidFill>
                          <w14:srgbClr w14:val="000000"/>
                        </w14:solidFill>
                        <w14:prstDash w14:val="solid"/>
                        <w14:miter w14:lim="1"/>
                      </w14:textOutline>
                    </w:rPr>
                    <w:t>染</w:t>
                  </w:r>
                  <w:r>
                    <w:rPr>
                      <w:spacing w:val="80"/>
                      <w:sz w:val="18"/>
                      <w:szCs w:val="18"/>
                    </w:rPr>
                    <w:t xml:space="preserve"> </w:t>
                  </w:r>
                  <w:r>
                    <w:rPr>
                      <w:sz w:val="18"/>
                      <w:szCs w:val="18"/>
                      <w14:textOutline w14:w="2286">
                        <w14:solidFill>
                          <w14:srgbClr w14:val="000000"/>
                        </w14:solidFill>
                        <w14:prstDash w14:val="solid"/>
                        <w14:miter w14:lim="1"/>
                      </w14:textOutline>
                    </w:rPr>
                    <w:t>物</w:t>
                  </w:r>
                  <w:r>
                    <w:rPr>
                      <w:spacing w:val="79"/>
                      <w:sz w:val="18"/>
                      <w:szCs w:val="18"/>
                    </w:rPr>
                    <w:t xml:space="preserve"> </w:t>
                  </w:r>
                  <w:r>
                    <w:rPr>
                      <w:sz w:val="18"/>
                      <w:szCs w:val="18"/>
                      <w14:textOutline w14:w="2286">
                        <w14:solidFill>
                          <w14:srgbClr w14:val="000000"/>
                        </w14:solidFill>
                        <w14:prstDash w14:val="solid"/>
                        <w14:miter w14:lim="1"/>
                      </w14:textOutline>
                    </w:rPr>
                    <w:t>排</w:t>
                  </w:r>
                  <w:r>
                    <w:rPr>
                      <w:spacing w:val="80"/>
                      <w:sz w:val="18"/>
                      <w:szCs w:val="18"/>
                    </w:rPr>
                    <w:t xml:space="preserve"> </w:t>
                  </w:r>
                  <w:r>
                    <w:rPr>
                      <w:sz w:val="18"/>
                      <w:szCs w:val="18"/>
                      <w14:textOutline w14:w="2286">
                        <w14:solidFill>
                          <w14:srgbClr w14:val="000000"/>
                        </w14:solidFill>
                        <w14:prstDash w14:val="solid"/>
                        <w14:miter w14:lim="1"/>
                      </w14:textOutline>
                    </w:rPr>
                    <w:t>放</w:t>
                  </w:r>
                  <w:r>
                    <w:rPr>
                      <w:spacing w:val="80"/>
                      <w:sz w:val="18"/>
                      <w:szCs w:val="18"/>
                    </w:rPr>
                    <w:t xml:space="preserve"> </w:t>
                  </w:r>
                  <w:r>
                    <w:rPr>
                      <w:sz w:val="18"/>
                      <w:szCs w:val="18"/>
                      <w14:textOutline w14:w="2286">
                        <w14:solidFill>
                          <w14:srgbClr w14:val="000000"/>
                        </w14:solidFill>
                        <w14:prstDash w14:val="solid"/>
                        <w14:miter w14:lim="1"/>
                      </w14:textOutline>
                    </w:rPr>
                    <w:t>管</w:t>
                  </w:r>
                  <w:r>
                    <w:rPr>
                      <w:spacing w:val="80"/>
                      <w:sz w:val="18"/>
                      <w:szCs w:val="18"/>
                    </w:rPr>
                    <w:t xml:space="preserve"> </w:t>
                  </w:r>
                  <w:r>
                    <w:rPr>
                      <w:sz w:val="18"/>
                      <w:szCs w:val="18"/>
                      <w14:textOutline w14:w="2286">
                        <w14:solidFill>
                          <w14:srgbClr w14:val="000000"/>
                        </w14:solidFill>
                        <w14:prstDash w14:val="solid"/>
                        <w14:miter w14:lim="1"/>
                      </w14:textOutline>
                    </w:rPr>
                    <w:t>控</w:t>
                  </w:r>
                </w:p>
              </w:tc>
              <w:tc>
                <w:tcPr>
                  <w:tcW w:w="3061" w:type="dxa"/>
                  <w:vAlign w:val="top"/>
                </w:tcPr>
                <w:p>
                  <w:pPr>
                    <w:spacing w:line="286" w:lineRule="auto"/>
                    <w:rPr>
                      <w:rFonts w:ascii="Arial"/>
                      <w:sz w:val="21"/>
                    </w:rPr>
                  </w:pPr>
                </w:p>
                <w:p>
                  <w:pPr>
                    <w:spacing w:line="286" w:lineRule="auto"/>
                    <w:rPr>
                      <w:rFonts w:ascii="Arial"/>
                      <w:sz w:val="21"/>
                    </w:rPr>
                  </w:pPr>
                </w:p>
                <w:p>
                  <w:pPr>
                    <w:pStyle w:val="TableText"/>
                    <w:spacing w:before="68" w:line="359" w:lineRule="auto"/>
                    <w:ind w:left="107" w:right="43" w:firstLine="6"/>
                    <w:jc w:val="both"/>
                  </w:pPr>
                  <w:r>
                    <w:rPr>
                      <w:spacing w:val="-11"/>
                    </w:rPr>
                    <w:t xml:space="preserve">大气环境： </w:t>
                  </w:r>
                  <w:r>
                    <w:rPr>
                      <w:rFonts w:ascii="Times New Roman" w:eastAsia="Times New Roman" w:hAnsi="Times New Roman" w:cs="Times New Roman"/>
                      <w:spacing w:val="-11"/>
                    </w:rPr>
                    <w:t>1.</w:t>
                  </w:r>
                  <w:r>
                    <w:rPr>
                      <w:spacing w:val="-11"/>
                    </w:rPr>
                    <w:t xml:space="preserve">区域内保留企业采 </w:t>
                  </w:r>
                  <w:r>
                    <w:rPr>
                      <w:spacing w:val="-8"/>
                    </w:rPr>
                    <w:t>用先进生产工艺、严格落实污染</w:t>
                  </w:r>
                  <w:r>
                    <w:rPr>
                      <w:spacing w:val="12"/>
                    </w:rPr>
                    <w:t xml:space="preserve"> </w:t>
                  </w:r>
                  <w:r>
                    <w:rPr>
                      <w:spacing w:val="-3"/>
                    </w:rPr>
                    <w:t>治理设施，污染物排放量微小。</w:t>
                  </w:r>
                  <w:r>
                    <w:rPr>
                      <w:spacing w:val="6"/>
                    </w:rPr>
                    <w:t xml:space="preserve"> </w:t>
                  </w:r>
                  <w:r>
                    <w:rPr>
                      <w:rFonts w:ascii="Times New Roman" w:eastAsia="Times New Roman" w:hAnsi="Times New Roman" w:cs="Times New Roman"/>
                      <w:spacing w:val="11"/>
                    </w:rPr>
                    <w:t>2.</w:t>
                  </w:r>
                  <w:r>
                    <w:rPr>
                      <w:spacing w:val="11"/>
                    </w:rPr>
                    <w:t>污染物执行超低排放或特别</w:t>
                  </w:r>
                  <w:r>
                    <w:rPr>
                      <w:spacing w:val="5"/>
                    </w:rPr>
                    <w:t xml:space="preserve"> </w:t>
                  </w:r>
                  <w:r>
                    <w:rPr>
                      <w:spacing w:val="-3"/>
                    </w:rPr>
                    <w:t>排放限值。</w:t>
                  </w:r>
                  <w:r>
                    <w:rPr>
                      <w:rFonts w:ascii="Times New Roman" w:eastAsia="Times New Roman" w:hAnsi="Times New Roman" w:cs="Times New Roman"/>
                      <w:spacing w:val="-3"/>
                    </w:rPr>
                    <w:t>3.</w:t>
                  </w:r>
                  <w:r>
                    <w:rPr>
                      <w:spacing w:val="-3"/>
                    </w:rPr>
                    <w:t>使用使用电、天然</w:t>
                  </w:r>
                  <w:r>
                    <w:t xml:space="preserve"> </w:t>
                  </w:r>
                  <w:r>
                    <w:rPr>
                      <w:spacing w:val="-4"/>
                    </w:rPr>
                    <w:t>气等清洁能源。</w:t>
                  </w:r>
                  <w:r>
                    <w:rPr>
                      <w:rFonts w:ascii="Times New Roman" w:eastAsia="Times New Roman" w:hAnsi="Times New Roman" w:cs="Times New Roman"/>
                      <w:spacing w:val="-4"/>
                    </w:rPr>
                    <w:t>4.</w:t>
                  </w:r>
                  <w:r>
                    <w:rPr>
                      <w:spacing w:val="-4"/>
                    </w:rPr>
                    <w:t>加强环境管理</w:t>
                  </w:r>
                  <w:r>
                    <w:rPr>
                      <w:spacing w:val="13"/>
                    </w:rPr>
                    <w:t xml:space="preserve"> </w:t>
                  </w:r>
                  <w:r>
                    <w:rPr>
                      <w:spacing w:val="-10"/>
                    </w:rPr>
                    <w:t>水平， 减少污染物排放。</w:t>
                  </w:r>
                  <w:r>
                    <w:rPr>
                      <w:rFonts w:ascii="Times New Roman" w:eastAsia="Times New Roman" w:hAnsi="Times New Roman" w:cs="Times New Roman"/>
                      <w:spacing w:val="-10"/>
                    </w:rPr>
                    <w:t>5.</w:t>
                  </w:r>
                  <w:r>
                    <w:rPr>
                      <w:spacing w:val="-10"/>
                    </w:rPr>
                    <w:t>餐饮</w:t>
                  </w:r>
                  <w:r>
                    <w:rPr>
                      <w:spacing w:val="9"/>
                    </w:rPr>
                    <w:t xml:space="preserve"> </w:t>
                  </w:r>
                  <w:r>
                    <w:rPr>
                      <w:spacing w:val="-3"/>
                    </w:rPr>
                    <w:t>炉灶安装高效油烟净化装置。</w:t>
                  </w:r>
                  <w:r>
                    <w:rPr>
                      <w:rFonts w:ascii="Times New Roman" w:eastAsia="Times New Roman" w:hAnsi="Times New Roman" w:cs="Times New Roman"/>
                      <w:spacing w:val="-3"/>
                    </w:rPr>
                    <w:t>6.</w:t>
                  </w:r>
                  <w:r>
                    <w:rPr>
                      <w:rFonts w:ascii="Times New Roman" w:eastAsia="Times New Roman" w:hAnsi="Times New Roman" w:cs="Times New Roman"/>
                    </w:rPr>
                    <w:t xml:space="preserve">  </w:t>
                  </w:r>
                  <w:r>
                    <w:rPr>
                      <w:spacing w:val="-13"/>
                    </w:rPr>
                    <w:t>规范非道路移动机械管理，</w:t>
                  </w:r>
                  <w:r>
                    <w:rPr>
                      <w:spacing w:val="-31"/>
                    </w:rPr>
                    <w:t xml:space="preserve"> </w:t>
                  </w:r>
                  <w:r>
                    <w:rPr>
                      <w:spacing w:val="-13"/>
                    </w:rPr>
                    <w:t xml:space="preserve">严格 </w:t>
                  </w:r>
                  <w:r>
                    <w:rPr>
                      <w:spacing w:val="-4"/>
                    </w:rPr>
                    <w:t>控制油品质量。</w:t>
                  </w:r>
                  <w:r>
                    <w:rPr>
                      <w:rFonts w:ascii="Times New Roman" w:eastAsia="Times New Roman" w:hAnsi="Times New Roman" w:cs="Times New Roman"/>
                      <w:spacing w:val="-4"/>
                    </w:rPr>
                    <w:t>7.</w:t>
                  </w:r>
                  <w:r>
                    <w:rPr>
                      <w:spacing w:val="-4"/>
                    </w:rPr>
                    <w:t>加强机动车污</w:t>
                  </w:r>
                  <w:r>
                    <w:rPr>
                      <w:spacing w:val="13"/>
                    </w:rPr>
                    <w:t xml:space="preserve"> </w:t>
                  </w:r>
                  <w:r>
                    <w:rPr>
                      <w:spacing w:val="-3"/>
                    </w:rPr>
                    <w:t>染防治。</w:t>
                  </w:r>
                  <w:r>
                    <w:rPr>
                      <w:rFonts w:ascii="Times New Roman" w:eastAsia="Times New Roman" w:hAnsi="Times New Roman" w:cs="Times New Roman"/>
                      <w:spacing w:val="-3"/>
                    </w:rPr>
                    <w:t>8.</w:t>
                  </w:r>
                  <w:r>
                    <w:rPr>
                      <w:spacing w:val="-3"/>
                    </w:rPr>
                    <w:t>加快城区雨污分流改</w:t>
                  </w:r>
                  <w:r>
                    <w:t xml:space="preserve"> </w:t>
                  </w:r>
                  <w:r>
                    <w:rPr>
                      <w:spacing w:val="-11"/>
                    </w:rPr>
                    <w:t>造，</w:t>
                  </w:r>
                  <w:r>
                    <w:rPr>
                      <w:spacing w:val="-49"/>
                    </w:rPr>
                    <w:t xml:space="preserve"> </w:t>
                  </w:r>
                  <w:r>
                    <w:rPr>
                      <w:spacing w:val="-11"/>
                    </w:rPr>
                    <w:t>乡镇镇区完善污水管网，新</w:t>
                  </w:r>
                  <w:r>
                    <w:t xml:space="preserve"> </w:t>
                  </w:r>
                  <w:r>
                    <w:rPr>
                      <w:spacing w:val="-13"/>
                    </w:rPr>
                    <w:t>建集中污水处理设施，</w:t>
                  </w:r>
                  <w:r>
                    <w:rPr>
                      <w:spacing w:val="-31"/>
                    </w:rPr>
                    <w:t xml:space="preserve"> </w:t>
                  </w:r>
                  <w:r>
                    <w:rPr>
                      <w:spacing w:val="-13"/>
                    </w:rPr>
                    <w:t xml:space="preserve">提高污水 </w:t>
                  </w:r>
                  <w:r>
                    <w:rPr>
                      <w:spacing w:val="-12"/>
                    </w:rPr>
                    <w:t>收集处理率，</w:t>
                  </w:r>
                  <w:r>
                    <w:rPr>
                      <w:spacing w:val="-25"/>
                    </w:rPr>
                    <w:t xml:space="preserve"> </w:t>
                  </w:r>
                  <w:r>
                    <w:rPr>
                      <w:spacing w:val="-12"/>
                    </w:rPr>
                    <w:t>污水处理厂执行一</w:t>
                  </w:r>
                </w:p>
                <w:p>
                  <w:pPr>
                    <w:pStyle w:val="TableText"/>
                    <w:spacing w:line="220" w:lineRule="auto"/>
                    <w:ind w:left="114"/>
                  </w:pPr>
                  <w:r>
                    <w:rPr>
                      <w:spacing w:val="-5"/>
                    </w:rPr>
                    <w:t>级</w:t>
                  </w:r>
                  <w:r>
                    <w:rPr>
                      <w:spacing w:val="-49"/>
                    </w:rPr>
                    <w:t xml:space="preserve"> </w:t>
                  </w:r>
                  <w:r>
                    <w:rPr>
                      <w:rFonts w:ascii="Times New Roman" w:eastAsia="Times New Roman" w:hAnsi="Times New Roman" w:cs="Times New Roman"/>
                      <w:spacing w:val="-5"/>
                    </w:rPr>
                    <w:t xml:space="preserve">A </w:t>
                  </w:r>
                  <w:r>
                    <w:rPr>
                      <w:spacing w:val="-5"/>
                    </w:rPr>
                    <w:t>排放标准。</w:t>
                  </w:r>
                </w:p>
              </w:tc>
              <w:tc>
                <w:tcPr>
                  <w:tcW w:w="2743" w:type="dxa"/>
                  <w:vAlign w:val="top"/>
                </w:tcPr>
                <w:p>
                  <w:pPr>
                    <w:pStyle w:val="TableText"/>
                    <w:spacing w:before="32" w:line="359" w:lineRule="auto"/>
                    <w:ind w:left="108" w:right="101" w:firstLine="7"/>
                  </w:pPr>
                  <w:r>
                    <w:rPr>
                      <w:spacing w:val="-11"/>
                    </w:rPr>
                    <w:t>大气环境：</w:t>
                  </w:r>
                  <w:r>
                    <w:rPr>
                      <w:spacing w:val="87"/>
                    </w:rPr>
                    <w:t xml:space="preserve"> </w:t>
                  </w:r>
                  <w:r>
                    <w:rPr>
                      <w:rFonts w:ascii="Times New Roman" w:eastAsia="Times New Roman" w:hAnsi="Times New Roman" w:cs="Times New Roman"/>
                      <w:spacing w:val="-11"/>
                    </w:rPr>
                    <w:t>1.</w:t>
                  </w:r>
                  <w:r>
                    <w:rPr>
                      <w:spacing w:val="-11"/>
                    </w:rPr>
                    <w:t>本项目采用先</w:t>
                  </w:r>
                  <w:r>
                    <w:t xml:space="preserve"> </w:t>
                  </w:r>
                  <w:r>
                    <w:t>进的生产工艺，经过严格的</w:t>
                  </w:r>
                  <w:r>
                    <w:rPr>
                      <w:spacing w:val="2"/>
                    </w:rPr>
                    <w:t xml:space="preserve"> </w:t>
                  </w:r>
                  <w:r>
                    <w:t>污染防治措后，主要污染物</w:t>
                  </w:r>
                  <w:r>
                    <w:rPr>
                      <w:spacing w:val="2"/>
                    </w:rPr>
                    <w:t xml:space="preserve"> </w:t>
                  </w:r>
                  <w:r>
                    <w:rPr>
                      <w:spacing w:val="-8"/>
                    </w:rPr>
                    <w:t>粉尘的排放量较小；</w:t>
                  </w:r>
                  <w:r>
                    <w:rPr>
                      <w:spacing w:val="33"/>
                    </w:rPr>
                    <w:t xml:space="preserve"> </w:t>
                  </w:r>
                  <w:r>
                    <w:rPr>
                      <w:rFonts w:ascii="Times New Roman" w:eastAsia="Times New Roman" w:hAnsi="Times New Roman" w:cs="Times New Roman"/>
                      <w:spacing w:val="-8"/>
                    </w:rPr>
                    <w:t>2</w:t>
                  </w:r>
                  <w:r>
                    <w:rPr>
                      <w:rFonts w:ascii="Times New Roman" w:eastAsia="Times New Roman" w:hAnsi="Times New Roman" w:cs="Times New Roman"/>
                      <w:spacing w:val="15"/>
                      <w:w w:val="101"/>
                    </w:rPr>
                    <w:t xml:space="preserve"> </w:t>
                  </w:r>
                  <w:r>
                    <w:rPr>
                      <w:spacing w:val="-8"/>
                    </w:rPr>
                    <w:t>主要</w:t>
                  </w:r>
                  <w:r>
                    <w:t xml:space="preserve"> </w:t>
                  </w:r>
                  <w:r>
                    <w:t>污染物粉尘的排放执行海南</w:t>
                  </w:r>
                  <w:r>
                    <w:rPr>
                      <w:spacing w:val="2"/>
                    </w:rPr>
                    <w:t xml:space="preserve"> </w:t>
                  </w:r>
                  <w:r>
                    <w:t>省行业标准《水泥工业污染</w:t>
                  </w:r>
                  <w:r>
                    <w:rPr>
                      <w:spacing w:val="2"/>
                    </w:rPr>
                    <w:t xml:space="preserve"> </w:t>
                  </w:r>
                  <w:r>
                    <w:rPr>
                      <w:spacing w:val="-10"/>
                    </w:rPr>
                    <w:t>控</w:t>
                  </w:r>
                  <w:r>
                    <w:rPr>
                      <w:spacing w:val="21"/>
                    </w:rPr>
                    <w:t xml:space="preserve">   </w:t>
                  </w:r>
                  <w:r>
                    <w:rPr>
                      <w:spacing w:val="-10"/>
                    </w:rPr>
                    <w:t>制</w:t>
                  </w:r>
                  <w:r>
                    <w:rPr>
                      <w:spacing w:val="21"/>
                    </w:rPr>
                    <w:t xml:space="preserve">   </w:t>
                  </w:r>
                  <w:r>
                    <w:rPr>
                      <w:spacing w:val="-10"/>
                    </w:rPr>
                    <w:t>标</w:t>
                  </w:r>
                  <w:r>
                    <w:rPr>
                      <w:spacing w:val="22"/>
                    </w:rPr>
                    <w:t xml:space="preserve">   </w:t>
                  </w:r>
                  <w:r>
                    <w:rPr>
                      <w:spacing w:val="-10"/>
                    </w:rPr>
                    <w:t>准</w:t>
                  </w:r>
                  <w:r>
                    <w:rPr>
                      <w:spacing w:val="25"/>
                    </w:rPr>
                    <w:t xml:space="preserve">   </w:t>
                  </w:r>
                  <w:r>
                    <w:rPr>
                      <w:spacing w:val="-10"/>
                    </w:rPr>
                    <w:t>》</w:t>
                  </w:r>
                  <w:r>
                    <w:t xml:space="preserve"> </w:t>
                  </w:r>
                  <w:r>
                    <w:rPr>
                      <w:rFonts w:ascii="Times New Roman" w:eastAsia="Times New Roman" w:hAnsi="Times New Roman" w:cs="Times New Roman"/>
                      <w:spacing w:val="1"/>
                    </w:rPr>
                    <w:t>(</w:t>
                  </w:r>
                  <w:r>
                    <w:rPr>
                      <w:rFonts w:ascii="Times New Roman" w:eastAsia="Times New Roman" w:hAnsi="Times New Roman" w:cs="Times New Roman"/>
                    </w:rPr>
                    <w:t>DB</w:t>
                  </w:r>
                  <w:r>
                    <w:rPr>
                      <w:rFonts w:ascii="Times New Roman" w:eastAsia="Times New Roman" w:hAnsi="Times New Roman" w:cs="Times New Roman"/>
                      <w:spacing w:val="1"/>
                    </w:rPr>
                    <w:t>46/524-2021)</w:t>
                  </w:r>
                  <w:r>
                    <w:rPr>
                      <w:spacing w:val="1"/>
                    </w:rPr>
                    <w:t>；</w:t>
                  </w:r>
                  <w:r>
                    <w:rPr>
                      <w:rFonts w:ascii="Times New Roman" w:eastAsia="Times New Roman" w:hAnsi="Times New Roman" w:cs="Times New Roman"/>
                      <w:spacing w:val="1"/>
                    </w:rPr>
                    <w:t>3.</w:t>
                  </w:r>
                  <w:r>
                    <w:rPr>
                      <w:spacing w:val="1"/>
                    </w:rPr>
                    <w:t>本项目</w:t>
                  </w:r>
                  <w:r>
                    <w:rPr>
                      <w:spacing w:val="6"/>
                    </w:rPr>
                    <w:t xml:space="preserve"> </w:t>
                  </w:r>
                  <w:r>
                    <w:t>的生产使用的能源为电能；</w:t>
                  </w:r>
                  <w:r>
                    <w:rPr>
                      <w:spacing w:val="2"/>
                    </w:rPr>
                    <w:t xml:space="preserve"> </w:t>
                  </w:r>
                  <w:r>
                    <w:rPr>
                      <w:rFonts w:ascii="Times New Roman" w:eastAsia="Times New Roman" w:hAnsi="Times New Roman" w:cs="Times New Roman"/>
                      <w:spacing w:val="4"/>
                    </w:rPr>
                    <w:t>4.</w:t>
                  </w:r>
                  <w:r>
                    <w:rPr>
                      <w:spacing w:val="4"/>
                    </w:rPr>
                    <w:t>生产过程中严格执行环境</w:t>
                  </w:r>
                  <w:r>
                    <w:rPr>
                      <w:spacing w:val="6"/>
                    </w:rPr>
                    <w:t xml:space="preserve"> </w:t>
                  </w:r>
                  <w:r>
                    <w:rPr>
                      <w:spacing w:val="-11"/>
                    </w:rPr>
                    <w:t>管理制度， 加强防尘管理。</w:t>
                  </w:r>
                  <w:r>
                    <w:rPr>
                      <w:spacing w:val="10"/>
                    </w:rPr>
                    <w:t xml:space="preserve"> </w:t>
                  </w:r>
                  <w:r>
                    <w:rPr>
                      <w:rFonts w:ascii="Times New Roman" w:eastAsia="Times New Roman" w:hAnsi="Times New Roman" w:cs="Times New Roman"/>
                      <w:spacing w:val="4"/>
                    </w:rPr>
                    <w:t>5.</w:t>
                  </w:r>
                  <w:r>
                    <w:rPr>
                      <w:spacing w:val="4"/>
                    </w:rPr>
                    <w:t>食堂产生的油烟经油烟净</w:t>
                  </w:r>
                  <w:r>
                    <w:rPr>
                      <w:spacing w:val="6"/>
                    </w:rPr>
                    <w:t xml:space="preserve"> </w:t>
                  </w:r>
                  <w:r>
                    <w:rPr>
                      <w:spacing w:val="-6"/>
                    </w:rPr>
                    <w:t>化器处理达标排放；</w:t>
                  </w:r>
                  <w:r>
                    <w:rPr>
                      <w:spacing w:val="30"/>
                    </w:rPr>
                    <w:t xml:space="preserve"> </w:t>
                  </w:r>
                  <w:r>
                    <w:rPr>
                      <w:rFonts w:ascii="Times New Roman" w:eastAsia="Times New Roman" w:hAnsi="Times New Roman" w:cs="Times New Roman"/>
                      <w:spacing w:val="-6"/>
                    </w:rPr>
                    <w:t>6.</w:t>
                  </w:r>
                  <w:r>
                    <w:rPr>
                      <w:spacing w:val="-6"/>
                    </w:rPr>
                    <w:t>项目</w:t>
                  </w:r>
                  <w:r>
                    <w:t xml:space="preserve"> </w:t>
                  </w:r>
                  <w:r>
                    <w:t>使用的非道路机械废气排气</w:t>
                  </w:r>
                  <w:r>
                    <w:rPr>
                      <w:spacing w:val="2"/>
                    </w:rPr>
                    <w:t xml:space="preserve"> </w:t>
                  </w:r>
                  <w:r>
                    <w:t>污染物严格执行相关排放标</w:t>
                  </w:r>
                  <w:r>
                    <w:rPr>
                      <w:spacing w:val="2"/>
                    </w:rPr>
                    <w:t xml:space="preserve"> </w:t>
                  </w:r>
                  <w:r>
                    <w:rPr>
                      <w:spacing w:val="-4"/>
                    </w:rPr>
                    <w:t xml:space="preserve">准； </w:t>
                  </w:r>
                  <w:r>
                    <w:rPr>
                      <w:rFonts w:ascii="Times New Roman" w:eastAsia="Times New Roman" w:hAnsi="Times New Roman" w:cs="Times New Roman"/>
                      <w:spacing w:val="-4"/>
                    </w:rPr>
                    <w:t>7.</w:t>
                  </w:r>
                  <w:r>
                    <w:rPr>
                      <w:spacing w:val="-4"/>
                    </w:rPr>
                    <w:t>项目生产过程使用废</w:t>
                  </w:r>
                  <w:r>
                    <w:rPr>
                      <w:spacing w:val="9"/>
                    </w:rPr>
                    <w:t xml:space="preserve"> </w:t>
                  </w:r>
                  <w:r>
                    <w:t>气达标排放的车辆，使用较</w:t>
                  </w:r>
                </w:p>
                <w:p>
                  <w:pPr>
                    <w:pStyle w:val="TableText"/>
                    <w:spacing w:line="219" w:lineRule="auto"/>
                    <w:ind w:left="112"/>
                  </w:pPr>
                  <w:r>
                    <w:rPr>
                      <w:spacing w:val="-4"/>
                    </w:rPr>
                    <w:t xml:space="preserve">好质量的油品； </w:t>
                  </w:r>
                  <w:r>
                    <w:rPr>
                      <w:rFonts w:ascii="Times New Roman" w:eastAsia="Times New Roman" w:hAnsi="Times New Roman" w:cs="Times New Roman"/>
                      <w:spacing w:val="-4"/>
                    </w:rPr>
                    <w:t>8.</w:t>
                  </w:r>
                  <w:r>
                    <w:rPr>
                      <w:spacing w:val="-4"/>
                    </w:rPr>
                    <w:t>项目雨污</w:t>
                  </w:r>
                </w:p>
              </w:tc>
              <w:tc>
                <w:tcPr>
                  <w:tcW w:w="597" w:type="dxa"/>
                  <w:textDirection w:val="tbRlV"/>
                  <w:vAlign w:val="top"/>
                </w:tcPr>
                <w:p>
                  <w:pPr>
                    <w:pStyle w:val="TableText"/>
                    <w:spacing w:before="191" w:line="208" w:lineRule="auto"/>
                    <w:ind w:left="3297"/>
                  </w:pPr>
                  <w:r>
                    <w:t>相</w:t>
                  </w:r>
                  <w:r>
                    <w:rPr>
                      <w:spacing w:val="93"/>
                    </w:rPr>
                    <w:t xml:space="preserve"> </w:t>
                  </w:r>
                  <w:r>
                    <w:t>符</w:t>
                  </w:r>
                </w:p>
              </w:tc>
            </w:tr>
          </w:tbl>
          <w:p>
            <w:pPr>
              <w:spacing w:line="52" w:lineRule="auto"/>
              <w:rPr>
                <w:rFonts w:ascii="Arial"/>
                <w:sz w:val="2"/>
              </w:rPr>
            </w:pPr>
          </w:p>
        </w:tc>
      </w:tr>
    </w:tbl>
    <w:p>
      <w:pPr>
        <w:rPr>
          <w:rFonts w:ascii="Arial"/>
          <w:sz w:val="21"/>
        </w:rPr>
      </w:pPr>
    </w:p>
    <w:p>
      <w:pPr>
        <w:rPr>
          <w:rFonts w:ascii="Arial" w:eastAsia="Arial" w:hAnsi="Arial" w:cs="Arial"/>
          <w:sz w:val="21"/>
          <w:szCs w:val="21"/>
        </w:rPr>
        <w:sectPr>
          <w:footerReference w:type="default" r:id="rId13"/>
          <w:type w:val="nextPage"/>
          <w:pgSz w:w="11905" w:h="16840"/>
          <w:pgMar w:top="1431" w:right="1507" w:bottom="1260" w:left="1508" w:header="0" w:footer="1046" w:gutter="0"/>
          <w:pgNumType w:start="12"/>
          <w:cols w:space="708"/>
          <w:titlePg w:val="0"/>
        </w:sectPr>
      </w:pPr>
    </w:p>
    <w:tbl>
      <w:tblPr>
        <w:tblStyle w:val="TableNormal8"/>
        <w:tblW w:w="8873" w:type="dxa"/>
        <w:tblInd w:w="7" w:type="dxa"/>
        <w:tblBorders>
          <w:top w:val="single" w:sz="4" w:space="0" w:color="000000"/>
          <w:left w:val="single" w:sz="6" w:space="0" w:color="000000"/>
          <w:bottom w:val="single" w:sz="6" w:space="0" w:color="000000"/>
          <w:right w:val="single" w:sz="6" w:space="0" w:color="000000"/>
        </w:tblBorders>
        <w:tblLayout w:type="fixed"/>
      </w:tblPr>
      <w:tblGrid>
        <w:gridCol w:w="8873"/>
      </w:tblGrid>
      <w:tr>
        <w:tblPrEx>
          <w:tblW w:w="8873" w:type="dxa"/>
          <w:tblInd w:w="7" w:type="dxa"/>
          <w:tblBorders>
            <w:top w:val="single" w:sz="4" w:space="0" w:color="000000"/>
            <w:left w:val="single" w:sz="6" w:space="0" w:color="000000"/>
            <w:bottom w:val="single" w:sz="6" w:space="0" w:color="000000"/>
            <w:right w:val="single" w:sz="6" w:space="0" w:color="000000"/>
          </w:tblBorders>
          <w:tblLayout w:type="fixed"/>
        </w:tblPrEx>
        <w:trPr>
          <w:trHeight w:val="13345"/>
        </w:trPr>
        <w:tc>
          <w:tcPr>
            <w:tcW w:w="8873" w:type="dxa"/>
            <w:vAlign w:val="top"/>
          </w:tcPr>
          <w:p>
            <w:pPr>
              <w:spacing w:line="108" w:lineRule="auto"/>
              <w:rPr>
                <w:rFonts w:ascii="Arial"/>
                <w:sz w:val="2"/>
              </w:rPr>
            </w:pPr>
            <w:r>
              <w:pict>
                <v:rect id="_x0000_s1028" style="width:0.5pt;height:666.6pt;margin-top:0.46pt;margin-left:-377.23pt;mso-position-horizontal-relative:right-margin-area;mso-position-vertical-relative:top-margin-area;position:absolute;z-index:251661312" filled="t" fillcolor="black" stroked="f"/>
              </w:pict>
            </w:r>
          </w:p>
          <w:tbl>
            <w:tblPr>
              <w:tblStyle w:val="TableNormal8"/>
              <w:tblW w:w="7321" w:type="dxa"/>
              <w:tblInd w:w="1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4"/>
              <w:gridCol w:w="476"/>
              <w:gridCol w:w="3061"/>
              <w:gridCol w:w="2743"/>
              <w:gridCol w:w="597"/>
            </w:tblGrid>
            <w:tr>
              <w:tblPrEx>
                <w:tblW w:w="7321" w:type="dxa"/>
                <w:tblInd w:w="1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39"/>
              </w:trPr>
              <w:tc>
                <w:tcPr>
                  <w:tcW w:w="444" w:type="dxa"/>
                  <w:vMerge w:val="restart"/>
                  <w:tcBorders>
                    <w:top w:val="nil"/>
                    <w:bottom w:val="nil"/>
                  </w:tcBorders>
                  <w:vAlign w:val="top"/>
                </w:tcPr>
                <w:p>
                  <w:pPr>
                    <w:rPr>
                      <w:rFonts w:ascii="Arial"/>
                      <w:sz w:val="21"/>
                    </w:rPr>
                  </w:pPr>
                </w:p>
              </w:tc>
              <w:tc>
                <w:tcPr>
                  <w:tcW w:w="476" w:type="dxa"/>
                  <w:tcBorders>
                    <w:top w:val="nil"/>
                  </w:tcBorders>
                  <w:vAlign w:val="top"/>
                </w:tcPr>
                <w:p>
                  <w:pPr>
                    <w:rPr>
                      <w:rFonts w:ascii="Arial"/>
                      <w:sz w:val="21"/>
                    </w:rPr>
                  </w:pPr>
                </w:p>
              </w:tc>
              <w:tc>
                <w:tcPr>
                  <w:tcW w:w="3061" w:type="dxa"/>
                  <w:tcBorders>
                    <w:top w:val="nil"/>
                  </w:tcBorders>
                  <w:vAlign w:val="top"/>
                </w:tcPr>
                <w:p>
                  <w:pPr>
                    <w:rPr>
                      <w:rFonts w:ascii="Arial"/>
                      <w:sz w:val="21"/>
                    </w:rPr>
                  </w:pPr>
                </w:p>
              </w:tc>
              <w:tc>
                <w:tcPr>
                  <w:tcW w:w="2743" w:type="dxa"/>
                  <w:tcBorders>
                    <w:top w:val="nil"/>
                  </w:tcBorders>
                  <w:vAlign w:val="top"/>
                </w:tcPr>
                <w:p>
                  <w:pPr>
                    <w:pStyle w:val="TableText"/>
                    <w:spacing w:before="38" w:line="359" w:lineRule="auto"/>
                    <w:ind w:left="116" w:right="106" w:hanging="1"/>
                    <w:jc w:val="both"/>
                  </w:pPr>
                  <w:r>
                    <w:rPr>
                      <w:spacing w:val="-1"/>
                    </w:rPr>
                    <w:t>分流，生活污水经化粪池预</w:t>
                  </w:r>
                  <w:r>
                    <w:rPr>
                      <w:spacing w:val="7"/>
                    </w:rPr>
                    <w:t xml:space="preserve"> </w:t>
                  </w:r>
                  <w:r>
                    <w:rPr>
                      <w:spacing w:val="-1"/>
                    </w:rPr>
                    <w:t>处理后由吸污车抽走用作农</w:t>
                  </w:r>
                </w:p>
                <w:p>
                  <w:pPr>
                    <w:pStyle w:val="TableText"/>
                    <w:spacing w:line="218" w:lineRule="auto"/>
                    <w:ind w:left="112"/>
                  </w:pPr>
                  <w:r>
                    <w:rPr>
                      <w:spacing w:val="-15"/>
                    </w:rPr>
                    <w:t>肥；</w:t>
                  </w:r>
                </w:p>
              </w:tc>
              <w:tc>
                <w:tcPr>
                  <w:tcW w:w="597" w:type="dxa"/>
                  <w:tcBorders>
                    <w:top w:val="nil"/>
                  </w:tcBorders>
                  <w:vAlign w:val="top"/>
                </w:tcPr>
                <w:p>
                  <w:pPr>
                    <w:rPr>
                      <w:rFonts w:ascii="Arial"/>
                      <w:sz w:val="21"/>
                    </w:rPr>
                  </w:pPr>
                </w:p>
              </w:tc>
            </w:tr>
            <w:tr>
              <w:tblPrEx>
                <w:tblW w:w="7321" w:type="dxa"/>
                <w:tblInd w:w="1429" w:type="dxa"/>
                <w:tblLayout w:type="fixed"/>
              </w:tblPrEx>
              <w:trPr>
                <w:trHeight w:val="3681"/>
              </w:trPr>
              <w:tc>
                <w:tcPr>
                  <w:tcW w:w="444" w:type="dxa"/>
                  <w:vMerge/>
                  <w:tcBorders>
                    <w:top w:val="nil"/>
                  </w:tcBorders>
                  <w:vAlign w:val="top"/>
                </w:tcPr>
                <w:p>
                  <w:pPr>
                    <w:rPr>
                      <w:rFonts w:ascii="Arial"/>
                      <w:sz w:val="21"/>
                    </w:rPr>
                  </w:pPr>
                </w:p>
              </w:tc>
              <w:tc>
                <w:tcPr>
                  <w:tcW w:w="476" w:type="dxa"/>
                  <w:textDirection w:val="tbRlV"/>
                  <w:vAlign w:val="top"/>
                </w:tcPr>
                <w:p>
                  <w:pPr>
                    <w:pStyle w:val="TableText"/>
                    <w:spacing w:before="189" w:line="209" w:lineRule="auto"/>
                    <w:ind w:left="25"/>
                    <w:rPr>
                      <w:sz w:val="18"/>
                      <w:szCs w:val="18"/>
                    </w:rPr>
                  </w:pPr>
                  <w:r>
                    <w:rPr>
                      <w:sz w:val="18"/>
                      <w:szCs w:val="18"/>
                      <w14:textOutline w14:w="2286">
                        <w14:solidFill>
                          <w14:srgbClr w14:val="000000"/>
                        </w14:solidFill>
                        <w14:prstDash w14:val="solid"/>
                        <w14:miter w14:lim="1"/>
                      </w14:textOutline>
                    </w:rPr>
                    <w:t>环</w:t>
                  </w:r>
                  <w:r>
                    <w:rPr>
                      <w:spacing w:val="80"/>
                      <w:sz w:val="18"/>
                      <w:szCs w:val="18"/>
                    </w:rPr>
                    <w:t xml:space="preserve"> </w:t>
                  </w:r>
                  <w:r>
                    <w:rPr>
                      <w:sz w:val="18"/>
                      <w:szCs w:val="18"/>
                      <w14:textOutline w14:w="2286">
                        <w14:solidFill>
                          <w14:srgbClr w14:val="000000"/>
                        </w14:solidFill>
                        <w14:prstDash w14:val="solid"/>
                        <w14:miter w14:lim="1"/>
                      </w14:textOutline>
                    </w:rPr>
                    <w:t>境</w:t>
                  </w:r>
                  <w:r>
                    <w:rPr>
                      <w:spacing w:val="80"/>
                      <w:sz w:val="18"/>
                      <w:szCs w:val="18"/>
                    </w:rPr>
                    <w:t xml:space="preserve"> </w:t>
                  </w:r>
                  <w:r>
                    <w:rPr>
                      <w:sz w:val="18"/>
                      <w:szCs w:val="18"/>
                      <w14:textOutline w14:w="2286">
                        <w14:solidFill>
                          <w14:srgbClr w14:val="000000"/>
                        </w14:solidFill>
                        <w14:prstDash w14:val="solid"/>
                        <w14:miter w14:lim="1"/>
                      </w14:textOutline>
                    </w:rPr>
                    <w:t>风</w:t>
                  </w:r>
                  <w:r>
                    <w:rPr>
                      <w:spacing w:val="79"/>
                      <w:sz w:val="18"/>
                      <w:szCs w:val="18"/>
                    </w:rPr>
                    <w:t xml:space="preserve"> </w:t>
                  </w:r>
                  <w:r>
                    <w:rPr>
                      <w:sz w:val="18"/>
                      <w:szCs w:val="18"/>
                      <w14:textOutline w14:w="2286">
                        <w14:solidFill>
                          <w14:srgbClr w14:val="000000"/>
                        </w14:solidFill>
                        <w14:prstDash w14:val="solid"/>
                        <w14:miter w14:lim="1"/>
                      </w14:textOutline>
                    </w:rPr>
                    <w:t>险</w:t>
                  </w:r>
                  <w:r>
                    <w:rPr>
                      <w:spacing w:val="80"/>
                      <w:sz w:val="18"/>
                      <w:szCs w:val="18"/>
                    </w:rPr>
                    <w:t xml:space="preserve"> </w:t>
                  </w:r>
                  <w:r>
                    <w:rPr>
                      <w:sz w:val="18"/>
                      <w:szCs w:val="18"/>
                      <w14:textOutline w14:w="2286">
                        <w14:solidFill>
                          <w14:srgbClr w14:val="000000"/>
                        </w14:solidFill>
                        <w14:prstDash w14:val="solid"/>
                        <w14:miter w14:lim="1"/>
                      </w14:textOutline>
                    </w:rPr>
                    <w:t>防</w:t>
                  </w:r>
                  <w:r>
                    <w:rPr>
                      <w:spacing w:val="80"/>
                      <w:sz w:val="18"/>
                      <w:szCs w:val="18"/>
                    </w:rPr>
                    <w:t xml:space="preserve"> </w:t>
                  </w:r>
                  <w:r>
                    <w:rPr>
                      <w:sz w:val="18"/>
                      <w:szCs w:val="18"/>
                      <w14:textOutline w14:w="2286">
                        <w14:solidFill>
                          <w14:srgbClr w14:val="000000"/>
                        </w14:solidFill>
                        <w14:prstDash w14:val="solid"/>
                        <w14:miter w14:lim="1"/>
                      </w14:textOutline>
                    </w:rPr>
                    <w:t>控</w:t>
                  </w:r>
                </w:p>
              </w:tc>
              <w:tc>
                <w:tcPr>
                  <w:tcW w:w="3061" w:type="dxa"/>
                  <w:vAlign w:val="top"/>
                </w:tcPr>
                <w:p>
                  <w:pPr>
                    <w:pStyle w:val="TableText"/>
                    <w:spacing w:before="30" w:line="359" w:lineRule="auto"/>
                    <w:ind w:left="110" w:right="101" w:firstLine="1"/>
                    <w:jc w:val="both"/>
                  </w:pPr>
                  <w:r>
                    <w:rPr>
                      <w:spacing w:val="-9"/>
                    </w:rPr>
                    <w:t>土壤：</w:t>
                  </w:r>
                  <w:r>
                    <w:rPr>
                      <w:spacing w:val="-20"/>
                    </w:rPr>
                    <w:t xml:space="preserve"> </w:t>
                  </w:r>
                  <w:r>
                    <w:rPr>
                      <w:rFonts w:ascii="Times New Roman" w:eastAsia="Times New Roman" w:hAnsi="Times New Roman" w:cs="Times New Roman"/>
                      <w:spacing w:val="-9"/>
                    </w:rPr>
                    <w:t>1.</w:t>
                  </w:r>
                  <w:r>
                    <w:rPr>
                      <w:spacing w:val="-9"/>
                    </w:rPr>
                    <w:t>园区应制定并完善环境</w:t>
                  </w:r>
                  <w:r>
                    <w:t xml:space="preserve"> </w:t>
                  </w:r>
                  <w:r>
                    <w:rPr>
                      <w:spacing w:val="-13"/>
                    </w:rPr>
                    <w:t>风险应急预案，</w:t>
                  </w:r>
                  <w:r>
                    <w:rPr>
                      <w:spacing w:val="-25"/>
                    </w:rPr>
                    <w:t xml:space="preserve"> </w:t>
                  </w:r>
                  <w:r>
                    <w:rPr>
                      <w:spacing w:val="-13"/>
                    </w:rPr>
                    <w:t>成立应急组织机</w:t>
                  </w:r>
                  <w:r>
                    <w:t xml:space="preserve"> </w:t>
                  </w:r>
                  <w:r>
                    <w:rPr>
                      <w:spacing w:val="-14"/>
                    </w:rPr>
                    <w:t>构，定期开展应急演练， 提高区</w:t>
                  </w:r>
                  <w:r>
                    <w:rPr>
                      <w:spacing w:val="3"/>
                    </w:rPr>
                    <w:t xml:space="preserve"> </w:t>
                  </w:r>
                  <w:r>
                    <w:rPr>
                      <w:spacing w:val="-4"/>
                    </w:rPr>
                    <w:t>域环境风险防范能力。</w:t>
                  </w:r>
                  <w:r>
                    <w:rPr>
                      <w:rFonts w:ascii="Times New Roman" w:eastAsia="Times New Roman" w:hAnsi="Times New Roman" w:cs="Times New Roman"/>
                      <w:spacing w:val="-4"/>
                    </w:rPr>
                    <w:t>2.</w:t>
                  </w:r>
                  <w:r>
                    <w:rPr>
                      <w:spacing w:val="-4"/>
                    </w:rPr>
                    <w:t>有效管</w:t>
                  </w:r>
                  <w:r>
                    <w:rPr>
                      <w:spacing w:val="10"/>
                    </w:rPr>
                    <w:t xml:space="preserve"> </w:t>
                  </w:r>
                  <w:r>
                    <w:rPr>
                      <w:spacing w:val="8"/>
                    </w:rPr>
                    <w:t xml:space="preserve">控建设用地开发利用土壤环境 </w:t>
                  </w:r>
                  <w:r>
                    <w:rPr>
                      <w:spacing w:val="-8"/>
                    </w:rPr>
                    <w:t>风险，防范用地使用过程土壤环</w:t>
                  </w:r>
                  <w:r>
                    <w:rPr>
                      <w:spacing w:val="10"/>
                    </w:rPr>
                    <w:t xml:space="preserve"> </w:t>
                  </w:r>
                  <w:r>
                    <w:rPr>
                      <w:spacing w:val="-8"/>
                    </w:rPr>
                    <w:t>境污染，强化企业关闭搬迁后土</w:t>
                  </w:r>
                  <w:r>
                    <w:rPr>
                      <w:spacing w:val="10"/>
                    </w:rPr>
                    <w:t xml:space="preserve"> </w:t>
                  </w:r>
                  <w:r>
                    <w:rPr>
                      <w:spacing w:val="-12"/>
                    </w:rPr>
                    <w:t>壤环境监管，</w:t>
                  </w:r>
                  <w:r>
                    <w:rPr>
                      <w:spacing w:val="-38"/>
                    </w:rPr>
                    <w:t xml:space="preserve"> </w:t>
                  </w:r>
                  <w:r>
                    <w:rPr>
                      <w:spacing w:val="-12"/>
                    </w:rPr>
                    <w:t>严格污染地块再开</w:t>
                  </w:r>
                </w:p>
                <w:p>
                  <w:pPr>
                    <w:pStyle w:val="TableText"/>
                    <w:spacing w:line="219" w:lineRule="auto"/>
                    <w:ind w:left="114"/>
                  </w:pPr>
                  <w:r>
                    <w:rPr>
                      <w:spacing w:val="-6"/>
                    </w:rPr>
                    <w:t>发利用监管。</w:t>
                  </w:r>
                </w:p>
              </w:tc>
              <w:tc>
                <w:tcPr>
                  <w:tcW w:w="2743" w:type="dxa"/>
                  <w:vAlign w:val="top"/>
                </w:tcPr>
                <w:p>
                  <w:pPr>
                    <w:spacing w:line="367" w:lineRule="auto"/>
                    <w:rPr>
                      <w:rFonts w:ascii="Arial"/>
                      <w:sz w:val="21"/>
                    </w:rPr>
                  </w:pPr>
                </w:p>
                <w:p>
                  <w:pPr>
                    <w:pStyle w:val="TableText"/>
                    <w:spacing w:before="69" w:line="359" w:lineRule="auto"/>
                    <w:ind w:left="109" w:right="102" w:firstLine="20"/>
                  </w:pPr>
                  <w:r>
                    <w:rPr>
                      <w:rFonts w:ascii="Times New Roman" w:eastAsia="Times New Roman" w:hAnsi="Times New Roman" w:cs="Times New Roman"/>
                      <w:spacing w:val="2"/>
                    </w:rPr>
                    <w:t>1.</w:t>
                  </w:r>
                  <w:r>
                    <w:rPr>
                      <w:spacing w:val="2"/>
                    </w:rPr>
                    <w:t>本项目制定突发环境应急</w:t>
                  </w:r>
                  <w:r>
                    <w:rPr>
                      <w:spacing w:val="11"/>
                    </w:rPr>
                    <w:t xml:space="preserve"> </w:t>
                  </w:r>
                  <w:r>
                    <w:t>预案，期开展应急演练，提</w:t>
                  </w:r>
                  <w:r>
                    <w:rPr>
                      <w:spacing w:val="1"/>
                    </w:rPr>
                    <w:t xml:space="preserve"> </w:t>
                  </w:r>
                  <w:r>
                    <w:rPr>
                      <w:spacing w:val="-3"/>
                    </w:rPr>
                    <w:t>高区域环境风险防范能力。</w:t>
                  </w:r>
                  <w:r>
                    <w:rPr>
                      <w:spacing w:val="7"/>
                    </w:rPr>
                    <w:t xml:space="preserve"> </w:t>
                  </w:r>
                  <w:r>
                    <w:rPr>
                      <w:rFonts w:ascii="Times New Roman" w:eastAsia="Times New Roman" w:hAnsi="Times New Roman" w:cs="Times New Roman"/>
                      <w:spacing w:val="4"/>
                    </w:rPr>
                    <w:t>2.</w:t>
                  </w:r>
                  <w:r>
                    <w:rPr>
                      <w:spacing w:val="4"/>
                    </w:rPr>
                    <w:t>本项目已编制土地复垦方</w:t>
                  </w:r>
                  <w:r>
                    <w:rPr>
                      <w:spacing w:val="5"/>
                    </w:rPr>
                    <w:t xml:space="preserve"> </w:t>
                  </w:r>
                  <w:r>
                    <w:t>案并交纳土地复垦保证金，</w:t>
                  </w:r>
                  <w:r>
                    <w:rPr>
                      <w:spacing w:val="1"/>
                    </w:rPr>
                    <w:t xml:space="preserve"> </w:t>
                  </w:r>
                  <w:r>
                    <w:t>在临时用地许可到期后，将</w:t>
                  </w:r>
                </w:p>
                <w:p>
                  <w:pPr>
                    <w:pStyle w:val="TableText"/>
                    <w:spacing w:line="219" w:lineRule="auto"/>
                    <w:ind w:left="114"/>
                  </w:pPr>
                  <w:r>
                    <w:rPr>
                      <w:spacing w:val="-4"/>
                    </w:rPr>
                    <w:t>按方案执行复垦计划。</w:t>
                  </w:r>
                </w:p>
              </w:tc>
              <w:tc>
                <w:tcPr>
                  <w:tcW w:w="597" w:type="dxa"/>
                  <w:textDirection w:val="tbRlV"/>
                  <w:vAlign w:val="top"/>
                </w:tcPr>
                <w:p>
                  <w:pPr>
                    <w:pStyle w:val="TableText"/>
                    <w:spacing w:before="191" w:line="208" w:lineRule="auto"/>
                    <w:ind w:left="1458"/>
                  </w:pPr>
                  <w:r>
                    <w:t>相</w:t>
                  </w:r>
                  <w:r>
                    <w:rPr>
                      <w:spacing w:val="93"/>
                    </w:rPr>
                    <w:t xml:space="preserve"> </w:t>
                  </w:r>
                  <w:r>
                    <w:t>符</w:t>
                  </w:r>
                </w:p>
              </w:tc>
            </w:tr>
          </w:tbl>
          <w:p>
            <w:pPr>
              <w:pStyle w:val="TableText"/>
              <w:spacing w:before="35" w:line="466" w:lineRule="exact"/>
              <w:ind w:left="1920"/>
              <w:rPr>
                <w:sz w:val="24"/>
                <w:szCs w:val="24"/>
              </w:rPr>
            </w:pPr>
            <w:r>
              <w:rPr>
                <w:position w:val="17"/>
                <w:sz w:val="24"/>
                <w:szCs w:val="24"/>
              </w:rPr>
              <w:t>（6）项目与《建筑垃圾资源化利用行业规范条</w:t>
            </w:r>
            <w:r>
              <w:rPr>
                <w:spacing w:val="-1"/>
                <w:position w:val="17"/>
                <w:sz w:val="24"/>
                <w:szCs w:val="24"/>
              </w:rPr>
              <w:t>件（暂行）》中环</w:t>
            </w:r>
          </w:p>
          <w:p>
            <w:pPr>
              <w:pStyle w:val="TableText"/>
              <w:spacing w:line="219" w:lineRule="auto"/>
              <w:ind w:left="1435"/>
              <w:rPr>
                <w:sz w:val="24"/>
                <w:szCs w:val="24"/>
              </w:rPr>
            </w:pPr>
            <w:r>
              <w:rPr>
                <w:spacing w:val="-2"/>
                <w:sz w:val="24"/>
                <w:szCs w:val="24"/>
              </w:rPr>
              <w:t>境保护相符性分析</w:t>
            </w:r>
          </w:p>
          <w:p>
            <w:pPr>
              <w:spacing w:line="147" w:lineRule="exact"/>
            </w:pPr>
          </w:p>
          <w:tbl>
            <w:tblPr>
              <w:tblStyle w:val="TableNormal8"/>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04"/>
              <w:gridCol w:w="2983"/>
              <w:gridCol w:w="3108"/>
              <w:gridCol w:w="524"/>
            </w:tblGrid>
            <w:tr>
              <w:tblPrEx>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26"/>
              </w:trPr>
              <w:tc>
                <w:tcPr>
                  <w:tcW w:w="704" w:type="dxa"/>
                  <w:vAlign w:val="top"/>
                </w:tcPr>
                <w:p>
                  <w:pPr>
                    <w:pStyle w:val="TableText"/>
                    <w:spacing w:before="305" w:line="221" w:lineRule="auto"/>
                    <w:ind w:left="146"/>
                  </w:pPr>
                  <w:r>
                    <w:rPr>
                      <w:spacing w:val="-2"/>
                      <w14:textOutline w14:w="2667">
                        <w14:solidFill>
                          <w14:srgbClr w14:val="000000"/>
                        </w14:solidFill>
                        <w14:prstDash w14:val="solid"/>
                        <w14:miter w14:lim="1"/>
                      </w14:textOutline>
                    </w:rPr>
                    <w:t>序号</w:t>
                  </w:r>
                </w:p>
              </w:tc>
              <w:tc>
                <w:tcPr>
                  <w:tcW w:w="2983" w:type="dxa"/>
                  <w:vAlign w:val="top"/>
                </w:tcPr>
                <w:p>
                  <w:pPr>
                    <w:pStyle w:val="TableText"/>
                    <w:spacing w:before="305" w:line="221" w:lineRule="auto"/>
                    <w:ind w:left="1076"/>
                  </w:pPr>
                  <w:r>
                    <w:rPr>
                      <w:spacing w:val="-2"/>
                      <w14:textOutline w14:w="2667">
                        <w14:solidFill>
                          <w14:srgbClr w14:val="000000"/>
                        </w14:solidFill>
                        <w14:prstDash w14:val="solid"/>
                        <w14:miter w14:lim="1"/>
                      </w14:textOutline>
                    </w:rPr>
                    <w:t>规范要求</w:t>
                  </w:r>
                </w:p>
              </w:tc>
              <w:tc>
                <w:tcPr>
                  <w:tcW w:w="3108" w:type="dxa"/>
                  <w:vAlign w:val="top"/>
                </w:tcPr>
                <w:p>
                  <w:pPr>
                    <w:pStyle w:val="TableText"/>
                    <w:spacing w:before="305" w:line="219" w:lineRule="auto"/>
                    <w:ind w:left="1035"/>
                  </w:pPr>
                  <w:r>
                    <w:rPr>
                      <w:spacing w:val="-2"/>
                      <w14:textOutline w14:w="2667">
                        <w14:solidFill>
                          <w14:srgbClr w14:val="000000"/>
                        </w14:solidFill>
                        <w14:prstDash w14:val="solid"/>
                        <w14:miter w14:lim="1"/>
                      </w14:textOutline>
                    </w:rPr>
                    <w:t>本项目情况</w:t>
                  </w:r>
                </w:p>
              </w:tc>
              <w:tc>
                <w:tcPr>
                  <w:tcW w:w="524" w:type="dxa"/>
                  <w:textDirection w:val="tbRlV"/>
                  <w:vAlign w:val="top"/>
                </w:tcPr>
                <w:p>
                  <w:pPr>
                    <w:pStyle w:val="TableText"/>
                    <w:spacing w:before="153" w:line="207" w:lineRule="auto"/>
                    <w:ind w:left="33"/>
                  </w:pPr>
                  <w:r>
                    <w:rPr>
                      <w:spacing w:val="41"/>
                      <w14:textOutline w14:w="2667">
                        <w14:solidFill>
                          <w14:srgbClr w14:val="000000"/>
                        </w14:solidFill>
                        <w14:prstDash w14:val="solid"/>
                        <w14:miter w14:lim="1"/>
                      </w14:textOutline>
                    </w:rPr>
                    <w:t>符合性</w:t>
                  </w:r>
                </w:p>
              </w:tc>
            </w:tr>
            <w:tr>
              <w:tblPrEx>
                <w:tblW w:w="7319" w:type="dxa"/>
                <w:tblInd w:w="1431" w:type="dxa"/>
                <w:tblLayout w:type="fixed"/>
              </w:tblPrEx>
              <w:trPr>
                <w:trHeight w:val="1910"/>
              </w:trPr>
              <w:tc>
                <w:tcPr>
                  <w:tcW w:w="704" w:type="dxa"/>
                  <w:vAlign w:val="top"/>
                </w:tcPr>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0" w:line="188" w:lineRule="auto"/>
                    <w:ind w:left="320"/>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2983" w:type="dxa"/>
                  <w:vAlign w:val="top"/>
                </w:tcPr>
                <w:p>
                  <w:pPr>
                    <w:pStyle w:val="TableText"/>
                    <w:spacing w:before="28" w:line="235" w:lineRule="auto"/>
                    <w:ind w:left="110" w:right="105" w:firstLine="1"/>
                    <w:jc w:val="both"/>
                  </w:pPr>
                  <w:r>
                    <w:rPr>
                      <w:spacing w:val="2"/>
                    </w:rPr>
                    <w:t>要严格执行《中华人民共和国</w:t>
                  </w:r>
                  <w:r>
                    <w:rPr>
                      <w:spacing w:val="3"/>
                    </w:rPr>
                    <w:t xml:space="preserve"> </w:t>
                  </w:r>
                  <w:r>
                    <w:rPr>
                      <w:spacing w:val="-6"/>
                    </w:rPr>
                    <w:t>环境影响评价法》， 依法向环</w:t>
                  </w:r>
                  <w:r>
                    <w:rPr>
                      <w:spacing w:val="10"/>
                    </w:rPr>
                    <w:t xml:space="preserve"> </w:t>
                  </w:r>
                  <w:r>
                    <w:rPr>
                      <w:spacing w:val="2"/>
                    </w:rPr>
                    <w:t>境保护行政主管部门报批建筑</w:t>
                  </w:r>
                  <w:r>
                    <w:rPr>
                      <w:spacing w:val="5"/>
                    </w:rPr>
                    <w:t xml:space="preserve"> </w:t>
                  </w:r>
                  <w:r>
                    <w:rPr>
                      <w:spacing w:val="2"/>
                    </w:rPr>
                    <w:t>垃圾资源化利用项目环境影响</w:t>
                  </w:r>
                  <w:r>
                    <w:rPr>
                      <w:spacing w:val="5"/>
                    </w:rPr>
                    <w:t xml:space="preserve"> </w:t>
                  </w:r>
                  <w:r>
                    <w:rPr>
                      <w:spacing w:val="-6"/>
                    </w:rPr>
                    <w:t>评价文件， 建设与项目相配套</w:t>
                  </w:r>
                  <w:r>
                    <w:rPr>
                      <w:spacing w:val="10"/>
                    </w:rPr>
                    <w:t xml:space="preserve"> </w:t>
                  </w:r>
                  <w:r>
                    <w:rPr>
                      <w:spacing w:val="2"/>
                    </w:rPr>
                    <w:t>的环境保护设施，并依法申请</w:t>
                  </w:r>
                  <w:r>
                    <w:rPr>
                      <w:spacing w:val="5"/>
                    </w:rPr>
                    <w:t xml:space="preserve"> </w:t>
                  </w:r>
                  <w:r>
                    <w:rPr>
                      <w:spacing w:val="-4"/>
                    </w:rPr>
                    <w:t>项目竣工环境保护验收。</w:t>
                  </w:r>
                </w:p>
              </w:tc>
              <w:tc>
                <w:tcPr>
                  <w:tcW w:w="3108" w:type="dxa"/>
                  <w:vAlign w:val="top"/>
                </w:tcPr>
                <w:p>
                  <w:pPr>
                    <w:pStyle w:val="TableText"/>
                    <w:spacing w:before="164" w:line="236" w:lineRule="auto"/>
                    <w:ind w:left="111" w:right="102" w:firstLine="2"/>
                  </w:pPr>
                  <w:r>
                    <w:rPr>
                      <w:spacing w:val="-5"/>
                    </w:rPr>
                    <w:t>本项目严格执行严格执行《中华</w:t>
                  </w:r>
                  <w:r>
                    <w:rPr>
                      <w:spacing w:val="6"/>
                    </w:rPr>
                    <w:t xml:space="preserve"> </w:t>
                  </w:r>
                  <w:r>
                    <w:rPr>
                      <w:spacing w:val="-4"/>
                    </w:rPr>
                    <w:t>人民共和国环境影响评价法》，</w:t>
                  </w:r>
                  <w:r>
                    <w:rPr>
                      <w:spacing w:val="1"/>
                    </w:rPr>
                    <w:t xml:space="preserve"> </w:t>
                  </w:r>
                  <w:r>
                    <w:rPr>
                      <w:spacing w:val="11"/>
                    </w:rPr>
                    <w:t>依法向环境保护行政主管部门</w:t>
                  </w:r>
                  <w:r>
                    <w:rPr>
                      <w:spacing w:val="10"/>
                    </w:rPr>
                    <w:t xml:space="preserve"> </w:t>
                  </w:r>
                  <w:r>
                    <w:rPr>
                      <w:spacing w:val="-11"/>
                    </w:rPr>
                    <w:t>报批项目环境影响评价文件， 并</w:t>
                  </w:r>
                  <w:r>
                    <w:rPr>
                      <w:spacing w:val="8"/>
                    </w:rPr>
                    <w:t xml:space="preserve"> </w:t>
                  </w:r>
                  <w:r>
                    <w:rPr>
                      <w:spacing w:val="12"/>
                    </w:rPr>
                    <w:t>在项目完成建设后依法申请项</w:t>
                  </w:r>
                  <w:r>
                    <w:t xml:space="preserve"> </w:t>
                  </w:r>
                  <w:r>
                    <w:rPr>
                      <w:spacing w:val="-4"/>
                    </w:rPr>
                    <w:t>目竣工环境保护验收。</w:t>
                  </w:r>
                </w:p>
              </w:tc>
              <w:tc>
                <w:tcPr>
                  <w:tcW w:w="524" w:type="dxa"/>
                  <w:textDirection w:val="tbRlV"/>
                  <w:vAlign w:val="top"/>
                </w:tcPr>
                <w:p>
                  <w:pPr>
                    <w:pStyle w:val="TableText"/>
                    <w:spacing w:before="153" w:line="207" w:lineRule="auto"/>
                    <w:ind w:left="709"/>
                  </w:pPr>
                  <w:r>
                    <w:rPr>
                      <w:spacing w:val="30"/>
                    </w:rPr>
                    <w:t>符合</w:t>
                  </w:r>
                </w:p>
              </w:tc>
            </w:tr>
            <w:tr>
              <w:tblPrEx>
                <w:tblW w:w="7319" w:type="dxa"/>
                <w:tblInd w:w="1431" w:type="dxa"/>
                <w:tblLayout w:type="fixed"/>
              </w:tblPrEx>
              <w:trPr>
                <w:trHeight w:val="1910"/>
              </w:trPr>
              <w:tc>
                <w:tcPr>
                  <w:tcW w:w="704" w:type="dxa"/>
                  <w:vAlign w:val="top"/>
                </w:tcPr>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before="60" w:line="188" w:lineRule="auto"/>
                    <w:ind w:left="300"/>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2983" w:type="dxa"/>
                  <w:vAlign w:val="top"/>
                </w:tcPr>
                <w:p>
                  <w:pPr>
                    <w:pStyle w:val="TableText"/>
                    <w:spacing w:before="28" w:line="235" w:lineRule="auto"/>
                    <w:ind w:left="109" w:right="105" w:firstLine="5"/>
                  </w:pPr>
                  <w:r>
                    <w:rPr>
                      <w:spacing w:val="2"/>
                    </w:rPr>
                    <w:t>建筑垃圾资源化利用企业根据</w:t>
                  </w:r>
                  <w:r>
                    <w:rPr>
                      <w:spacing w:val="1"/>
                    </w:rPr>
                    <w:t xml:space="preserve"> </w:t>
                  </w:r>
                  <w:r>
                    <w:rPr>
                      <w:spacing w:val="2"/>
                    </w:rPr>
                    <w:t>生产需要应设置粉尘回收和储</w:t>
                  </w:r>
                  <w:r>
                    <w:rPr>
                      <w:spacing w:val="6"/>
                    </w:rPr>
                    <w:t xml:space="preserve"> </w:t>
                  </w:r>
                  <w:r>
                    <w:rPr>
                      <w:spacing w:val="2"/>
                    </w:rPr>
                    <w:t>存设备，厂区环境空气质量应</w:t>
                  </w:r>
                  <w:r>
                    <w:rPr>
                      <w:spacing w:val="6"/>
                    </w:rPr>
                    <w:t xml:space="preserve"> </w:t>
                  </w:r>
                  <w:r>
                    <w:rPr>
                      <w:spacing w:val="19"/>
                    </w:rPr>
                    <w:t>达到《环境空气质量标准》</w:t>
                  </w:r>
                  <w:r>
                    <w:rPr>
                      <w:spacing w:val="8"/>
                    </w:rPr>
                    <w:t xml:space="preserve"> </w:t>
                  </w:r>
                  <w:r>
                    <w:rPr>
                      <w:spacing w:val="-8"/>
                    </w:rPr>
                    <w:t>GB3095</w:t>
                  </w:r>
                  <w:r>
                    <w:rPr>
                      <w:spacing w:val="-42"/>
                    </w:rPr>
                    <w:t xml:space="preserve"> </w:t>
                  </w:r>
                  <w:r>
                    <w:rPr>
                      <w:spacing w:val="-8"/>
                    </w:rPr>
                    <w:t>要求， 且符合企业所在</w:t>
                  </w:r>
                  <w:r>
                    <w:t xml:space="preserve"> </w:t>
                  </w:r>
                  <w:r>
                    <w:rPr>
                      <w:spacing w:val="2"/>
                    </w:rPr>
                    <w:t>地的相关地方标准和环境影响</w:t>
                  </w:r>
                  <w:r>
                    <w:rPr>
                      <w:spacing w:val="6"/>
                    </w:rPr>
                    <w:t xml:space="preserve"> </w:t>
                  </w:r>
                  <w:r>
                    <w:rPr>
                      <w:spacing w:val="-6"/>
                    </w:rPr>
                    <w:t>评价要求。</w:t>
                  </w:r>
                </w:p>
              </w:tc>
              <w:tc>
                <w:tcPr>
                  <w:tcW w:w="3108" w:type="dxa"/>
                  <w:vAlign w:val="top"/>
                </w:tcPr>
                <w:p>
                  <w:pPr>
                    <w:spacing w:line="366" w:lineRule="auto"/>
                    <w:rPr>
                      <w:rFonts w:ascii="Arial"/>
                      <w:sz w:val="21"/>
                    </w:rPr>
                  </w:pPr>
                </w:p>
                <w:p>
                  <w:pPr>
                    <w:pStyle w:val="TableText"/>
                    <w:spacing w:before="69" w:line="235" w:lineRule="auto"/>
                    <w:ind w:left="113" w:right="102"/>
                  </w:pPr>
                  <w:r>
                    <w:rPr>
                      <w:spacing w:val="-4"/>
                    </w:rPr>
                    <w:t>本项目生产区配备有除尘设备，</w:t>
                  </w:r>
                  <w:r>
                    <w:t xml:space="preserve"> </w:t>
                  </w:r>
                  <w:r>
                    <w:rPr>
                      <w:spacing w:val="-11"/>
                    </w:rPr>
                    <w:t>厂区周边设置喷淋装置， 大气污</w:t>
                  </w:r>
                  <w:r>
                    <w:rPr>
                      <w:spacing w:val="4"/>
                    </w:rPr>
                    <w:t xml:space="preserve"> </w:t>
                  </w:r>
                  <w:r>
                    <w:rPr>
                      <w:spacing w:val="-5"/>
                    </w:rPr>
                    <w:t>染物执行《水泥工业污染控制标</w:t>
                  </w:r>
                  <w:r>
                    <w:rPr>
                      <w:spacing w:val="6"/>
                    </w:rPr>
                    <w:t xml:space="preserve"> </w:t>
                  </w:r>
                  <w:r>
                    <w:rPr>
                      <w:spacing w:val="-2"/>
                    </w:rPr>
                    <w:t>准（</w:t>
                  </w:r>
                  <w:r>
                    <w:rPr>
                      <w:rFonts w:ascii="Times New Roman" w:eastAsia="Times New Roman" w:hAnsi="Times New Roman" w:cs="Times New Roman"/>
                      <w:spacing w:val="-2"/>
                    </w:rPr>
                    <w:t>DB 46 / 524</w:t>
                  </w:r>
                  <w:r>
                    <w:rPr>
                      <w:spacing w:val="-2"/>
                    </w:rPr>
                    <w:t>—</w:t>
                  </w:r>
                  <w:r>
                    <w:rPr>
                      <w:rFonts w:ascii="Times New Roman" w:eastAsia="Times New Roman" w:hAnsi="Times New Roman" w:cs="Times New Roman"/>
                      <w:spacing w:val="-2"/>
                    </w:rPr>
                    <w:t>2021</w:t>
                  </w:r>
                  <w:r>
                    <w:rPr>
                      <w:spacing w:val="-2"/>
                    </w:rPr>
                    <w:t>）》。</w:t>
                  </w:r>
                </w:p>
              </w:tc>
              <w:tc>
                <w:tcPr>
                  <w:tcW w:w="524" w:type="dxa"/>
                  <w:textDirection w:val="tbRlV"/>
                  <w:vAlign w:val="top"/>
                </w:tcPr>
                <w:p>
                  <w:pPr>
                    <w:pStyle w:val="TableText"/>
                    <w:spacing w:before="153" w:line="207" w:lineRule="auto"/>
                    <w:ind w:left="710"/>
                  </w:pPr>
                  <w:r>
                    <w:rPr>
                      <w:spacing w:val="31"/>
                    </w:rPr>
                    <w:t>符合</w:t>
                  </w:r>
                </w:p>
              </w:tc>
            </w:tr>
            <w:tr>
              <w:tblPrEx>
                <w:tblW w:w="7319" w:type="dxa"/>
                <w:tblInd w:w="1431" w:type="dxa"/>
                <w:tblLayout w:type="fixed"/>
              </w:tblPrEx>
              <w:trPr>
                <w:trHeight w:val="1127"/>
              </w:trPr>
              <w:tc>
                <w:tcPr>
                  <w:tcW w:w="704" w:type="dxa"/>
                  <w:vAlign w:val="top"/>
                </w:tcPr>
                <w:p>
                  <w:pPr>
                    <w:spacing w:line="429" w:lineRule="auto"/>
                    <w:rPr>
                      <w:rFonts w:ascii="Arial"/>
                      <w:sz w:val="21"/>
                    </w:rPr>
                  </w:pPr>
                </w:p>
                <w:p>
                  <w:pPr>
                    <w:spacing w:before="61" w:line="188" w:lineRule="auto"/>
                    <w:ind w:left="304"/>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2983" w:type="dxa"/>
                  <w:vAlign w:val="top"/>
                </w:tcPr>
                <w:p>
                  <w:pPr>
                    <w:pStyle w:val="TableText"/>
                    <w:spacing w:before="33" w:line="234" w:lineRule="auto"/>
                    <w:ind w:left="110" w:right="105" w:firstLine="3"/>
                    <w:jc w:val="both"/>
                  </w:pPr>
                  <w:r>
                    <w:rPr>
                      <w:spacing w:val="2"/>
                    </w:rPr>
                    <w:t>建筑垃圾资源化利用企业应根</w:t>
                  </w:r>
                  <w:r>
                    <w:rPr>
                      <w:spacing w:val="1"/>
                    </w:rPr>
                    <w:t xml:space="preserve"> </w:t>
                  </w:r>
                  <w:r>
                    <w:rPr>
                      <w:spacing w:val="-6"/>
                    </w:rPr>
                    <w:t>据生产工艺的需求， 建设生产</w:t>
                  </w:r>
                  <w:r>
                    <w:rPr>
                      <w:spacing w:val="10"/>
                    </w:rPr>
                    <w:t xml:space="preserve"> </w:t>
                  </w:r>
                  <w:r>
                    <w:rPr>
                      <w:spacing w:val="2"/>
                    </w:rPr>
                    <w:t>废水处理系统，实现生产废水</w:t>
                  </w:r>
                  <w:r>
                    <w:rPr>
                      <w:spacing w:val="5"/>
                    </w:rPr>
                    <w:t xml:space="preserve"> </w:t>
                  </w:r>
                  <w:r>
                    <w:rPr>
                      <w:spacing w:val="-4"/>
                    </w:rPr>
                    <w:t>循环利用和零排放。</w:t>
                  </w:r>
                </w:p>
              </w:tc>
              <w:tc>
                <w:tcPr>
                  <w:tcW w:w="3108" w:type="dxa"/>
                  <w:vAlign w:val="top"/>
                </w:tcPr>
                <w:p>
                  <w:pPr>
                    <w:pStyle w:val="TableText"/>
                    <w:spacing w:before="182" w:line="233" w:lineRule="auto"/>
                    <w:ind w:left="112" w:right="102"/>
                    <w:jc w:val="both"/>
                  </w:pPr>
                  <w:r>
                    <w:rPr>
                      <w:spacing w:val="-11"/>
                    </w:rPr>
                    <w:t>本项目根据生产工艺的需求， 生</w:t>
                  </w:r>
                  <w:r>
                    <w:rPr>
                      <w:spacing w:val="5"/>
                    </w:rPr>
                    <w:t xml:space="preserve"> </w:t>
                  </w:r>
                  <w:r>
                    <w:rPr>
                      <w:spacing w:val="11"/>
                    </w:rPr>
                    <w:t>产废水经沉淀池沉淀后循环使</w:t>
                  </w:r>
                  <w:r>
                    <w:rPr>
                      <w:spacing w:val="8"/>
                    </w:rPr>
                    <w:t xml:space="preserve"> </w:t>
                  </w:r>
                  <w:r>
                    <w:rPr>
                      <w:spacing w:val="-6"/>
                    </w:rPr>
                    <w:t>用，不外排。</w:t>
                  </w:r>
                </w:p>
              </w:tc>
              <w:tc>
                <w:tcPr>
                  <w:tcW w:w="524" w:type="dxa"/>
                  <w:textDirection w:val="tbRlV"/>
                  <w:vAlign w:val="top"/>
                </w:tcPr>
                <w:p>
                  <w:pPr>
                    <w:pStyle w:val="TableText"/>
                    <w:spacing w:before="153" w:line="207" w:lineRule="auto"/>
                    <w:ind w:left="319"/>
                  </w:pPr>
                  <w:r>
                    <w:rPr>
                      <w:spacing w:val="31"/>
                    </w:rPr>
                    <w:t>符合</w:t>
                  </w:r>
                </w:p>
              </w:tc>
            </w:tr>
          </w:tbl>
          <w:p/>
        </w:tc>
      </w:tr>
    </w:tbl>
    <w:p>
      <w:pPr>
        <w:sectPr>
          <w:footerReference w:type="default" r:id="rId14"/>
          <w:pgSz w:w="11905" w:h="16840"/>
          <w:pgMar w:top="1431" w:right="1507" w:bottom="1260" w:left="1508" w:header="0" w:footer="1046" w:gutter="0"/>
          <w:pgNumType w:start="13"/>
          <w:cols w:space="708"/>
        </w:sectPr>
      </w:pPr>
    </w:p>
    <w:tbl>
      <w:tblPr>
        <w:tblStyle w:val="TableNormal9"/>
        <w:tblW w:w="8873" w:type="dxa"/>
        <w:tblInd w:w="7" w:type="dxa"/>
        <w:tblBorders>
          <w:top w:val="single" w:sz="4" w:space="0" w:color="000000"/>
          <w:left w:val="single" w:sz="6" w:space="0" w:color="000000"/>
          <w:bottom w:val="single" w:sz="6" w:space="0" w:color="000000"/>
          <w:right w:val="single" w:sz="6" w:space="0" w:color="000000"/>
        </w:tblBorders>
        <w:tblLayout w:type="fixed"/>
      </w:tblPr>
      <w:tblGrid>
        <w:gridCol w:w="8873"/>
      </w:tblGrid>
      <w:tr>
        <w:tblPrEx>
          <w:tblW w:w="8873" w:type="dxa"/>
          <w:tblInd w:w="7" w:type="dxa"/>
          <w:tblBorders>
            <w:top w:val="single" w:sz="4" w:space="0" w:color="000000"/>
            <w:left w:val="single" w:sz="6" w:space="0" w:color="000000"/>
            <w:bottom w:val="single" w:sz="6" w:space="0" w:color="000000"/>
            <w:right w:val="single" w:sz="6" w:space="0" w:color="000000"/>
          </w:tblBorders>
          <w:tblLayout w:type="fixed"/>
        </w:tblPrEx>
        <w:trPr>
          <w:trHeight w:val="13345"/>
        </w:trPr>
        <w:tc>
          <w:tcPr>
            <w:tcW w:w="8873" w:type="dxa"/>
            <w:vAlign w:val="top"/>
          </w:tcPr>
          <w:tbl>
            <w:tblPr>
              <w:tblStyle w:val="TableNormal9"/>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04"/>
              <w:gridCol w:w="2983"/>
              <w:gridCol w:w="3108"/>
              <w:gridCol w:w="524"/>
            </w:tblGrid>
            <w:tr>
              <w:tblPrEx>
                <w:tblW w:w="7319" w:type="dxa"/>
                <w:tblInd w:w="14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642"/>
              </w:trPr>
              <w:tc>
                <w:tcPr>
                  <w:tcW w:w="704" w:type="dxa"/>
                  <w:vAlign w:val="top"/>
                </w:tcPr>
                <w:p>
                  <w:pPr>
                    <w:spacing w:line="342" w:lineRule="auto"/>
                    <w:rPr>
                      <w:rFonts w:ascii="Arial"/>
                      <w:sz w:val="21"/>
                    </w:rPr>
                  </w:pPr>
                </w:p>
                <w:p>
                  <w:pPr>
                    <w:spacing w:line="342" w:lineRule="auto"/>
                    <w:rPr>
                      <w:rFonts w:ascii="Arial"/>
                      <w:sz w:val="21"/>
                    </w:rPr>
                  </w:pPr>
                </w:p>
                <w:p>
                  <w:pPr>
                    <w:spacing w:before="61" w:line="188" w:lineRule="auto"/>
                    <w:ind w:left="299"/>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2983" w:type="dxa"/>
                  <w:vAlign w:val="top"/>
                </w:tcPr>
                <w:p>
                  <w:pPr>
                    <w:pStyle w:val="TableText"/>
                    <w:spacing w:before="34" w:line="234" w:lineRule="auto"/>
                    <w:ind w:left="112" w:right="105" w:firstLine="1"/>
                    <w:jc w:val="both"/>
                  </w:pPr>
                  <w:r>
                    <w:rPr>
                      <w:spacing w:val="2"/>
                    </w:rPr>
                    <w:t>建筑垃圾资源化利用企业应对</w:t>
                  </w:r>
                  <w:r>
                    <w:rPr>
                      <w:spacing w:val="1"/>
                    </w:rPr>
                    <w:t xml:space="preserve"> </w:t>
                  </w:r>
                  <w:r>
                    <w:rPr>
                      <w:spacing w:val="2"/>
                    </w:rPr>
                    <w:t>噪声污染采取防治措施，达到</w:t>
                  </w:r>
                  <w:r>
                    <w:rPr>
                      <w:spacing w:val="3"/>
                    </w:rPr>
                    <w:t xml:space="preserve"> </w:t>
                  </w:r>
                  <w:r>
                    <w:rPr>
                      <w:spacing w:val="2"/>
                    </w:rPr>
                    <w:t>《工业企业厂界环境噪声排放</w:t>
                  </w:r>
                  <w:r>
                    <w:rPr>
                      <w:spacing w:val="3"/>
                    </w:rPr>
                    <w:t xml:space="preserve"> </w:t>
                  </w:r>
                  <w:r>
                    <w:rPr>
                      <w:spacing w:val="-8"/>
                    </w:rPr>
                    <w:t>标准》</w:t>
                  </w:r>
                  <w:r>
                    <w:rPr>
                      <w:rFonts w:ascii="Times New Roman" w:eastAsia="Times New Roman" w:hAnsi="Times New Roman" w:cs="Times New Roman"/>
                      <w:spacing w:val="-8"/>
                    </w:rPr>
                    <w:t>GB12348</w:t>
                  </w:r>
                  <w:r>
                    <w:rPr>
                      <w:rFonts w:ascii="Times New Roman" w:eastAsia="Times New Roman" w:hAnsi="Times New Roman" w:cs="Times New Roman"/>
                      <w:spacing w:val="30"/>
                    </w:rPr>
                    <w:t xml:space="preserve"> </w:t>
                  </w:r>
                  <w:r>
                    <w:rPr>
                      <w:spacing w:val="-8"/>
                    </w:rPr>
                    <w:t>的要求， 且符</w:t>
                  </w:r>
                  <w:r>
                    <w:t xml:space="preserve"> </w:t>
                  </w:r>
                  <w:r>
                    <w:rPr>
                      <w:spacing w:val="2"/>
                    </w:rPr>
                    <w:t>合企业所在地的相关地方标准</w:t>
                  </w:r>
                  <w:r>
                    <w:rPr>
                      <w:spacing w:val="3"/>
                    </w:rPr>
                    <w:t xml:space="preserve"> </w:t>
                  </w:r>
                  <w:r>
                    <w:rPr>
                      <w:spacing w:val="-4"/>
                    </w:rPr>
                    <w:t>和环境影响评价要求。</w:t>
                  </w:r>
                </w:p>
              </w:tc>
              <w:tc>
                <w:tcPr>
                  <w:tcW w:w="3108" w:type="dxa"/>
                  <w:vAlign w:val="top"/>
                </w:tcPr>
                <w:p>
                  <w:pPr>
                    <w:pStyle w:val="TableText"/>
                    <w:spacing w:before="33" w:line="235" w:lineRule="auto"/>
                    <w:ind w:left="113" w:right="101"/>
                    <w:jc w:val="both"/>
                  </w:pPr>
                  <w:r>
                    <w:rPr>
                      <w:spacing w:val="11"/>
                    </w:rPr>
                    <w:t>本项目通过建设封闭厂房经采</w:t>
                  </w:r>
                  <w:r>
                    <w:rPr>
                      <w:spacing w:val="7"/>
                    </w:rPr>
                    <w:t xml:space="preserve"> </w:t>
                  </w:r>
                  <w:r>
                    <w:rPr>
                      <w:spacing w:val="11"/>
                    </w:rPr>
                    <w:t>用低噪声设备起到减噪降噪效</w:t>
                  </w:r>
                  <w:r>
                    <w:rPr>
                      <w:spacing w:val="7"/>
                    </w:rPr>
                    <w:t xml:space="preserve"> </w:t>
                  </w:r>
                  <w:r>
                    <w:rPr>
                      <w:spacing w:val="-10"/>
                    </w:rPr>
                    <w:t>果，</w:t>
                  </w:r>
                  <w:r>
                    <w:rPr>
                      <w:spacing w:val="-31"/>
                    </w:rPr>
                    <w:t xml:space="preserve"> </w:t>
                  </w:r>
                  <w:r>
                    <w:rPr>
                      <w:spacing w:val="-10"/>
                    </w:rPr>
                    <w:t>噪声执行《工业企业厂界环</w:t>
                  </w:r>
                  <w:r>
                    <w:t xml:space="preserve"> </w:t>
                  </w:r>
                  <w:r>
                    <w:rPr>
                      <w:spacing w:val="-4"/>
                    </w:rPr>
                    <w:t>境噪声排放标准》</w:t>
                  </w:r>
                  <w:r>
                    <w:rPr>
                      <w:spacing w:val="-15"/>
                    </w:rPr>
                    <w:t xml:space="preserve"> </w:t>
                  </w:r>
                  <w:r>
                    <w:rPr>
                      <w:rFonts w:ascii="Times New Roman" w:eastAsia="Times New Roman" w:hAnsi="Times New Roman" w:cs="Times New Roman"/>
                      <w:spacing w:val="-4"/>
                    </w:rPr>
                    <w:t>GB-12348</w:t>
                  </w:r>
                  <w:r>
                    <w:rPr>
                      <w:rFonts w:ascii="Times New Roman" w:eastAsia="Times New Roman" w:hAnsi="Times New Roman" w:cs="Times New Roman"/>
                      <w:spacing w:val="35"/>
                      <w:w w:val="101"/>
                    </w:rPr>
                    <w:t xml:space="preserve"> </w:t>
                  </w:r>
                  <w:r>
                    <w:rPr>
                      <w:spacing w:val="-4"/>
                    </w:rPr>
                    <w:t>中</w:t>
                  </w:r>
                  <w:r>
                    <w:t xml:space="preserve"> </w:t>
                  </w:r>
                  <w:r>
                    <w:rPr>
                      <w:spacing w:val="-5"/>
                    </w:rPr>
                    <w:t>的</w:t>
                  </w:r>
                  <w:r>
                    <w:rPr>
                      <w:spacing w:val="-45"/>
                    </w:rPr>
                    <w:t xml:space="preserve"> </w:t>
                  </w:r>
                  <w:r>
                    <w:rPr>
                      <w:rFonts w:ascii="Times New Roman" w:eastAsia="Times New Roman" w:hAnsi="Times New Roman" w:cs="Times New Roman"/>
                      <w:spacing w:val="-5"/>
                    </w:rPr>
                    <w:t xml:space="preserve">2 </w:t>
                  </w:r>
                  <w:r>
                    <w:rPr>
                      <w:spacing w:val="-5"/>
                    </w:rPr>
                    <w:t>类及</w:t>
                  </w:r>
                  <w:r>
                    <w:rPr>
                      <w:spacing w:val="-50"/>
                    </w:rPr>
                    <w:t xml:space="preserve"> </w:t>
                  </w:r>
                  <w:r>
                    <w:rPr>
                      <w:rFonts w:ascii="Times New Roman" w:eastAsia="Times New Roman" w:hAnsi="Times New Roman" w:cs="Times New Roman"/>
                      <w:spacing w:val="-5"/>
                    </w:rPr>
                    <w:t>4</w:t>
                  </w:r>
                  <w:r>
                    <w:rPr>
                      <w:rFonts w:ascii="Times New Roman" w:eastAsia="Times New Roman" w:hAnsi="Times New Roman" w:cs="Times New Roman"/>
                      <w:spacing w:val="9"/>
                    </w:rPr>
                    <w:t xml:space="preserve"> </w:t>
                  </w:r>
                  <w:r>
                    <w:rPr>
                      <w:spacing w:val="-5"/>
                    </w:rPr>
                    <w:t>类标准。</w:t>
                  </w:r>
                </w:p>
              </w:tc>
              <w:tc>
                <w:tcPr>
                  <w:tcW w:w="524" w:type="dxa"/>
                  <w:textDirection w:val="tbRlV"/>
                  <w:vAlign w:val="top"/>
                </w:tcPr>
                <w:p>
                  <w:pPr>
                    <w:pStyle w:val="TableText"/>
                    <w:spacing w:before="153" w:line="207" w:lineRule="auto"/>
                    <w:ind w:left="575"/>
                  </w:pPr>
                  <w:r>
                    <w:rPr>
                      <w:spacing w:val="31"/>
                    </w:rPr>
                    <w:t>符合</w:t>
                  </w:r>
                </w:p>
              </w:tc>
            </w:tr>
          </w:tbl>
          <w:p>
            <w:pPr>
              <w:spacing w:line="136" w:lineRule="auto"/>
              <w:rPr>
                <w:rFonts w:ascii="Arial"/>
                <w:sz w:val="2"/>
              </w:rPr>
            </w:pPr>
          </w:p>
        </w:tc>
      </w:tr>
    </w:tbl>
    <w:p>
      <w:pPr>
        <w:rPr>
          <w:rFonts w:ascii="Arial"/>
          <w:sz w:val="21"/>
        </w:rPr>
      </w:pPr>
    </w:p>
    <w:p>
      <w:pPr>
        <w:rPr>
          <w:rFonts w:ascii="Arial" w:eastAsia="Arial" w:hAnsi="Arial" w:cs="Arial"/>
          <w:sz w:val="21"/>
          <w:szCs w:val="21"/>
        </w:rPr>
        <w:sectPr>
          <w:footerReference w:type="default" r:id="rId15"/>
          <w:type w:val="nextPage"/>
          <w:pgSz w:w="11905" w:h="16840"/>
          <w:pgMar w:top="1431" w:right="1507" w:bottom="1260" w:left="1508" w:header="0" w:footer="1046" w:gutter="0"/>
          <w:pgNumType w:start="14"/>
          <w:cols w:space="708"/>
          <w:titlePg w:val="0"/>
        </w:sectPr>
      </w:pPr>
    </w:p>
    <w:p>
      <w:pPr>
        <w:spacing w:before="28"/>
      </w:pPr>
    </w:p>
    <w:tbl>
      <w:tblPr>
        <w:tblStyle w:val="TableNormal10"/>
        <w:tblW w:w="88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331"/>
        <w:gridCol w:w="7542"/>
      </w:tblGrid>
      <w:tr>
        <w:tblPrEx>
          <w:tblW w:w="88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1674"/>
        </w:trPr>
        <w:tc>
          <w:tcPr>
            <w:tcW w:w="1331" w:type="dxa"/>
            <w:tcBorders>
              <w:right w:val="single" w:sz="2" w:space="0" w:color="000000"/>
            </w:tcBorders>
            <w:vAlign w:val="top"/>
          </w:tcPr>
          <w:p>
            <w:pPr>
              <w:rPr>
                <w:rFonts w:ascii="Arial"/>
                <w:sz w:val="21"/>
              </w:rPr>
            </w:pPr>
          </w:p>
        </w:tc>
        <w:tc>
          <w:tcPr>
            <w:tcW w:w="7542" w:type="dxa"/>
            <w:tcBorders>
              <w:left w:val="single" w:sz="2" w:space="0" w:color="000000"/>
            </w:tcBorders>
            <w:vAlign w:val="top"/>
          </w:tcPr>
          <w:p>
            <w:pPr>
              <w:pStyle w:val="TableText"/>
              <w:spacing w:before="39" w:line="465" w:lineRule="exact"/>
              <w:ind w:left="594"/>
              <w:rPr>
                <w:sz w:val="24"/>
                <w:szCs w:val="24"/>
              </w:rPr>
            </w:pPr>
            <w:r>
              <w:rPr>
                <w:spacing w:val="26"/>
                <w:position w:val="17"/>
                <w:sz w:val="24"/>
                <w:szCs w:val="24"/>
              </w:rPr>
              <w:t>（7）项 目</w:t>
            </w:r>
            <w:r>
              <w:rPr>
                <w:spacing w:val="-57"/>
                <w:position w:val="17"/>
                <w:sz w:val="24"/>
                <w:szCs w:val="24"/>
              </w:rPr>
              <w:t xml:space="preserve"> </w:t>
            </w:r>
            <w:r>
              <w:rPr>
                <w:spacing w:val="26"/>
                <w:position w:val="17"/>
                <w:sz w:val="24"/>
                <w:szCs w:val="24"/>
              </w:rPr>
              <w:t>与《海南省建筑垃圾资源化利用技术标准（</w:t>
            </w:r>
            <w:r>
              <w:rPr>
                <w:position w:val="17"/>
                <w:sz w:val="24"/>
                <w:szCs w:val="24"/>
              </w:rPr>
              <w:t>DBJ</w:t>
            </w:r>
          </w:p>
          <w:p>
            <w:pPr>
              <w:pStyle w:val="TableText"/>
              <w:spacing w:line="219" w:lineRule="auto"/>
              <w:ind w:left="107"/>
              <w:rPr>
                <w:sz w:val="24"/>
                <w:szCs w:val="24"/>
              </w:rPr>
            </w:pPr>
            <w:r>
              <w:rPr>
                <w:spacing w:val="-1"/>
                <w:sz w:val="24"/>
                <w:szCs w:val="24"/>
              </w:rPr>
              <w:t>46-055-2020）》中环境保护相符性分析</w:t>
            </w:r>
          </w:p>
          <w:p>
            <w:pPr>
              <w:spacing w:line="148" w:lineRule="exact"/>
            </w:pPr>
          </w:p>
          <w:tbl>
            <w:tblPr>
              <w:tblStyle w:val="TableNormal10"/>
              <w:tblW w:w="7319"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04"/>
              <w:gridCol w:w="2983"/>
              <w:gridCol w:w="3108"/>
              <w:gridCol w:w="524"/>
            </w:tblGrid>
            <w:tr>
              <w:tblPrEx>
                <w:tblW w:w="7319"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26"/>
              </w:trPr>
              <w:tc>
                <w:tcPr>
                  <w:tcW w:w="704" w:type="dxa"/>
                  <w:vAlign w:val="top"/>
                </w:tcPr>
                <w:p>
                  <w:pPr>
                    <w:pStyle w:val="TableText"/>
                    <w:spacing w:before="305" w:line="221" w:lineRule="auto"/>
                    <w:ind w:left="146"/>
                  </w:pPr>
                  <w:r>
                    <w:rPr>
                      <w:spacing w:val="-2"/>
                      <w14:textOutline w14:w="2667">
                        <w14:solidFill>
                          <w14:srgbClr w14:val="000000"/>
                        </w14:solidFill>
                        <w14:prstDash w14:val="solid"/>
                        <w14:miter w14:lim="1"/>
                      </w14:textOutline>
                    </w:rPr>
                    <w:t>序号</w:t>
                  </w:r>
                </w:p>
              </w:tc>
              <w:tc>
                <w:tcPr>
                  <w:tcW w:w="2983" w:type="dxa"/>
                  <w:vAlign w:val="top"/>
                </w:tcPr>
                <w:p>
                  <w:pPr>
                    <w:pStyle w:val="TableText"/>
                    <w:spacing w:before="305" w:line="221" w:lineRule="auto"/>
                    <w:ind w:left="1076"/>
                  </w:pPr>
                  <w:r>
                    <w:rPr>
                      <w:spacing w:val="-2"/>
                      <w14:textOutline w14:w="2667">
                        <w14:solidFill>
                          <w14:srgbClr w14:val="000000"/>
                        </w14:solidFill>
                        <w14:prstDash w14:val="solid"/>
                        <w14:miter w14:lim="1"/>
                      </w14:textOutline>
                    </w:rPr>
                    <w:t>规范要求</w:t>
                  </w:r>
                </w:p>
              </w:tc>
              <w:tc>
                <w:tcPr>
                  <w:tcW w:w="3108" w:type="dxa"/>
                  <w:vAlign w:val="top"/>
                </w:tcPr>
                <w:p>
                  <w:pPr>
                    <w:pStyle w:val="TableText"/>
                    <w:spacing w:before="305" w:line="219" w:lineRule="auto"/>
                    <w:ind w:left="1035"/>
                  </w:pPr>
                  <w:r>
                    <w:rPr>
                      <w:spacing w:val="-2"/>
                      <w14:textOutline w14:w="2667">
                        <w14:solidFill>
                          <w14:srgbClr w14:val="000000"/>
                        </w14:solidFill>
                        <w14:prstDash w14:val="solid"/>
                        <w14:miter w14:lim="1"/>
                      </w14:textOutline>
                    </w:rPr>
                    <w:t>本项目情况</w:t>
                  </w:r>
                </w:p>
              </w:tc>
              <w:tc>
                <w:tcPr>
                  <w:tcW w:w="524" w:type="dxa"/>
                  <w:textDirection w:val="tbRlV"/>
                  <w:vAlign w:val="top"/>
                </w:tcPr>
                <w:p>
                  <w:pPr>
                    <w:pStyle w:val="TableText"/>
                    <w:spacing w:before="153" w:line="207" w:lineRule="auto"/>
                    <w:ind w:left="33"/>
                  </w:pPr>
                  <w:r>
                    <w:rPr>
                      <w:spacing w:val="41"/>
                      <w14:textOutline w14:w="2667">
                        <w14:solidFill>
                          <w14:srgbClr w14:val="000000"/>
                        </w14:solidFill>
                        <w14:prstDash w14:val="solid"/>
                        <w14:miter w14:lim="1"/>
                      </w14:textOutline>
                    </w:rPr>
                    <w:t>符合性</w:t>
                  </w:r>
                </w:p>
              </w:tc>
            </w:tr>
            <w:tr>
              <w:tblPrEx>
                <w:tblW w:w="7319" w:type="dxa"/>
                <w:tblInd w:w="105" w:type="dxa"/>
                <w:tblLayout w:type="fixed"/>
              </w:tblPrEx>
              <w:trPr>
                <w:trHeight w:val="3542"/>
              </w:trPr>
              <w:tc>
                <w:tcPr>
                  <w:tcW w:w="704" w:type="dxa"/>
                  <w:vAlign w:val="top"/>
                </w:tcPr>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0" w:line="188" w:lineRule="auto"/>
                    <w:ind w:left="320"/>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2983" w:type="dxa"/>
                  <w:vAlign w:val="top"/>
                </w:tcPr>
                <w:p>
                  <w:pPr>
                    <w:pStyle w:val="TableText"/>
                    <w:spacing w:before="29" w:line="220" w:lineRule="auto"/>
                    <w:ind w:left="114"/>
                  </w:pPr>
                  <w:r>
                    <w:rPr>
                      <w:spacing w:val="-8"/>
                    </w:rPr>
                    <w:t>大气污染防治：</w:t>
                  </w:r>
                </w:p>
                <w:p>
                  <w:pPr>
                    <w:pStyle w:val="TableText"/>
                    <w:spacing w:before="17" w:line="237" w:lineRule="auto"/>
                    <w:ind w:left="110" w:right="105" w:firstLine="17"/>
                  </w:pPr>
                  <w:r>
                    <w:rPr>
                      <w:rFonts w:ascii="Times New Roman" w:eastAsia="Times New Roman" w:hAnsi="Times New Roman" w:cs="Times New Roman"/>
                      <w:spacing w:val="3"/>
                    </w:rPr>
                    <w:t>1)</w:t>
                  </w:r>
                  <w:r>
                    <w:rPr>
                      <w:spacing w:val="3"/>
                    </w:rPr>
                    <w:t>要道路及垃圾收集区应进行</w:t>
                  </w:r>
                  <w:r>
                    <w:rPr>
                      <w:spacing w:val="4"/>
                    </w:rPr>
                    <w:t xml:space="preserve"> </w:t>
                  </w:r>
                  <w:r>
                    <w:rPr>
                      <w:spacing w:val="-6"/>
                    </w:rPr>
                    <w:t>硬化处理， 裸露场地和堆放的</w:t>
                  </w:r>
                  <w:r>
                    <w:rPr>
                      <w:spacing w:val="10"/>
                    </w:rPr>
                    <w:t xml:space="preserve"> </w:t>
                  </w:r>
                  <w:r>
                    <w:rPr>
                      <w:spacing w:val="2"/>
                    </w:rPr>
                    <w:t>土方、材料及构件等应采取覆</w:t>
                  </w:r>
                  <w:r>
                    <w:rPr>
                      <w:spacing w:val="5"/>
                    </w:rPr>
                    <w:t xml:space="preserve"> </w:t>
                  </w:r>
                  <w:r>
                    <w:rPr>
                      <w:spacing w:val="-8"/>
                    </w:rPr>
                    <w:t>盖、固化或绿化等措施；</w:t>
                  </w:r>
                  <w:r>
                    <w:rPr>
                      <w:spacing w:val="72"/>
                    </w:rPr>
                    <w:t xml:space="preserve"> </w:t>
                  </w:r>
                  <w:r>
                    <w:rPr>
                      <w:rFonts w:ascii="Times New Roman" w:eastAsia="Times New Roman" w:hAnsi="Times New Roman" w:cs="Times New Roman"/>
                      <w:spacing w:val="-8"/>
                    </w:rPr>
                    <w:t>2)</w:t>
                  </w:r>
                  <w:r>
                    <w:rPr>
                      <w:spacing w:val="-8"/>
                    </w:rPr>
                    <w:t>施</w:t>
                  </w:r>
                  <w:r>
                    <w:t xml:space="preserve"> </w:t>
                  </w:r>
                  <w:r>
                    <w:rPr>
                      <w:spacing w:val="2"/>
                    </w:rPr>
                    <w:t>工期间建筑垃圾的收集、存放</w:t>
                  </w:r>
                  <w:r>
                    <w:rPr>
                      <w:spacing w:val="5"/>
                    </w:rPr>
                    <w:t xml:space="preserve"> </w:t>
                  </w:r>
                  <w:r>
                    <w:rPr>
                      <w:spacing w:val="2"/>
                    </w:rPr>
                    <w:t xml:space="preserve">及运输应采取措施避免扬尘， </w:t>
                  </w:r>
                  <w:r>
                    <w:rPr>
                      <w:spacing w:val="2"/>
                    </w:rPr>
                    <w:t>拆除建筑物或构筑物时，应采</w:t>
                  </w:r>
                  <w:r>
                    <w:rPr>
                      <w:spacing w:val="5"/>
                    </w:rPr>
                    <w:t xml:space="preserve"> </w:t>
                  </w:r>
                  <w:r>
                    <w:rPr>
                      <w:spacing w:val="2"/>
                    </w:rPr>
                    <w:t>取喷淋除尘和设置立体式遮挡</w:t>
                  </w:r>
                  <w:r>
                    <w:rPr>
                      <w:spacing w:val="5"/>
                    </w:rPr>
                    <w:t xml:space="preserve"> </w:t>
                  </w:r>
                  <w:r>
                    <w:rPr>
                      <w:spacing w:val="2"/>
                    </w:rPr>
                    <w:t>尘土防护设施，并及时清理垃</w:t>
                  </w:r>
                  <w:r>
                    <w:rPr>
                      <w:spacing w:val="5"/>
                    </w:rPr>
                    <w:t xml:space="preserve"> </w:t>
                  </w:r>
                  <w:r>
                    <w:rPr>
                      <w:spacing w:val="-3"/>
                    </w:rPr>
                    <w:t xml:space="preserve">圾； </w:t>
                  </w:r>
                  <w:r>
                    <w:rPr>
                      <w:rFonts w:ascii="Times New Roman" w:eastAsia="Times New Roman" w:hAnsi="Times New Roman" w:cs="Times New Roman"/>
                      <w:spacing w:val="-3"/>
                    </w:rPr>
                    <w:t>3)</w:t>
                  </w:r>
                  <w:r>
                    <w:rPr>
                      <w:spacing w:val="-3"/>
                    </w:rPr>
                    <w:t>建筑垃圾的运输应采用</w:t>
                  </w:r>
                  <w:r>
                    <w:rPr>
                      <w:spacing w:val="3"/>
                    </w:rPr>
                    <w:t xml:space="preserve"> </w:t>
                  </w:r>
                  <w:r>
                    <w:rPr>
                      <w:spacing w:val="2"/>
                    </w:rPr>
                    <w:t>封闭式运输车辆或采取覆盖措</w:t>
                  </w:r>
                  <w:r>
                    <w:rPr>
                      <w:spacing w:val="5"/>
                    </w:rPr>
                    <w:t xml:space="preserve"> </w:t>
                  </w:r>
                  <w:r>
                    <w:rPr>
                      <w:spacing w:val="-10"/>
                    </w:rPr>
                    <w:t>施。</w:t>
                  </w:r>
                </w:p>
              </w:tc>
              <w:tc>
                <w:tcPr>
                  <w:tcW w:w="3108" w:type="dxa"/>
                  <w:vAlign w:val="top"/>
                </w:tcPr>
                <w:p>
                  <w:pPr>
                    <w:spacing w:line="317" w:lineRule="auto"/>
                    <w:rPr>
                      <w:rFonts w:ascii="Arial"/>
                      <w:sz w:val="21"/>
                    </w:rPr>
                  </w:pPr>
                </w:p>
                <w:p>
                  <w:pPr>
                    <w:spacing w:line="317" w:lineRule="auto"/>
                    <w:rPr>
                      <w:rFonts w:ascii="Arial"/>
                      <w:sz w:val="21"/>
                    </w:rPr>
                  </w:pPr>
                </w:p>
                <w:p>
                  <w:pPr>
                    <w:pStyle w:val="TableText"/>
                    <w:spacing w:before="68" w:line="237" w:lineRule="auto"/>
                    <w:ind w:left="112" w:right="100" w:firstLine="17"/>
                    <w:jc w:val="both"/>
                  </w:pPr>
                  <w:r>
                    <w:rPr>
                      <w:rFonts w:ascii="Times New Roman" w:eastAsia="Times New Roman" w:hAnsi="Times New Roman" w:cs="Times New Roman"/>
                      <w:spacing w:val="13"/>
                    </w:rPr>
                    <w:t>1.</w:t>
                  </w:r>
                  <w:r>
                    <w:rPr>
                      <w:spacing w:val="13"/>
                    </w:rPr>
                    <w:t>本项目对道路及堆场进行硬</w:t>
                  </w:r>
                  <w:r>
                    <w:rPr>
                      <w:spacing w:val="10"/>
                    </w:rPr>
                    <w:t xml:space="preserve"> </w:t>
                  </w:r>
                  <w:r>
                    <w:rPr>
                      <w:spacing w:val="-4"/>
                    </w:rPr>
                    <w:t>化，建筑弃物主要为存放于封闭</w:t>
                  </w:r>
                  <w:r>
                    <w:rPr>
                      <w:spacing w:val="3"/>
                    </w:rPr>
                    <w:t xml:space="preserve"> </w:t>
                  </w:r>
                  <w:r>
                    <w:t>厂房，厂区周边种植绿化。</w:t>
                  </w:r>
                  <w:r>
                    <w:rPr>
                      <w:rFonts w:ascii="Times New Roman" w:eastAsia="Times New Roman" w:hAnsi="Times New Roman" w:cs="Times New Roman"/>
                    </w:rPr>
                    <w:t xml:space="preserve">2 </w:t>
                  </w:r>
                  <w:r>
                    <w:t xml:space="preserve">建 </w:t>
                  </w:r>
                  <w:r>
                    <w:rPr>
                      <w:spacing w:val="-4"/>
                    </w:rPr>
                    <w:t>筑弃物的收集、存放及运输采取</w:t>
                  </w:r>
                  <w:r>
                    <w:rPr>
                      <w:spacing w:val="3"/>
                    </w:rPr>
                    <w:t xml:space="preserve"> </w:t>
                  </w:r>
                  <w:r>
                    <w:rPr>
                      <w:spacing w:val="-11"/>
                    </w:rPr>
                    <w:t>措施避免扬尘， 设置喷淋除尘和</w:t>
                  </w:r>
                  <w:r>
                    <w:rPr>
                      <w:spacing w:val="7"/>
                    </w:rPr>
                    <w:t xml:space="preserve"> </w:t>
                  </w:r>
                  <w:r>
                    <w:rPr>
                      <w:spacing w:val="15"/>
                    </w:rPr>
                    <w:t>设置立体式遮挡尘</w:t>
                  </w:r>
                  <w:r>
                    <w:rPr>
                      <w:spacing w:val="-61"/>
                    </w:rPr>
                    <w:t xml:space="preserve"> </w:t>
                  </w:r>
                  <w:r>
                    <w:rPr>
                      <w:spacing w:val="15"/>
                    </w:rPr>
                    <w:t>土</w:t>
                  </w:r>
                  <w:r>
                    <w:rPr>
                      <w:spacing w:val="-48"/>
                    </w:rPr>
                    <w:t xml:space="preserve"> </w:t>
                  </w:r>
                  <w:r>
                    <w:rPr>
                      <w:spacing w:val="15"/>
                    </w:rPr>
                    <w:t>防</w:t>
                  </w:r>
                  <w:r>
                    <w:rPr>
                      <w:spacing w:val="-62"/>
                    </w:rPr>
                    <w:t xml:space="preserve"> </w:t>
                  </w:r>
                  <w:r>
                    <w:rPr>
                      <w:spacing w:val="15"/>
                    </w:rPr>
                    <w:t>护</w:t>
                  </w:r>
                  <w:r>
                    <w:rPr>
                      <w:spacing w:val="-60"/>
                    </w:rPr>
                    <w:t xml:space="preserve"> </w:t>
                  </w:r>
                  <w:r>
                    <w:rPr>
                      <w:spacing w:val="15"/>
                    </w:rPr>
                    <w:t>设</w:t>
                  </w:r>
                  <w:r>
                    <w:t xml:space="preserve"> </w:t>
                  </w:r>
                  <w:r>
                    <w:rPr>
                      <w:spacing w:val="10"/>
                    </w:rPr>
                    <w:t>施</w:t>
                  </w:r>
                  <w:r>
                    <w:rPr>
                      <w:rFonts w:ascii="Times New Roman" w:eastAsia="Times New Roman" w:hAnsi="Times New Roman" w:cs="Times New Roman"/>
                      <w:spacing w:val="10"/>
                    </w:rPr>
                    <w:t>.3.</w:t>
                  </w:r>
                  <w:r>
                    <w:rPr>
                      <w:spacing w:val="10"/>
                    </w:rPr>
                    <w:t>建筑弃物的运输采用封闭</w:t>
                  </w:r>
                  <w:r>
                    <w:rPr>
                      <w:spacing w:val="6"/>
                    </w:rPr>
                    <w:t xml:space="preserve"> </w:t>
                  </w:r>
                  <w:r>
                    <w:rPr>
                      <w:spacing w:val="-3"/>
                    </w:rPr>
                    <w:t>式运输车辆或采取覆盖措施。</w:t>
                  </w:r>
                </w:p>
              </w:tc>
              <w:tc>
                <w:tcPr>
                  <w:tcW w:w="524" w:type="dxa"/>
                  <w:textDirection w:val="tbRlV"/>
                  <w:vAlign w:val="top"/>
                </w:tcPr>
                <w:p>
                  <w:pPr>
                    <w:pStyle w:val="TableText"/>
                    <w:spacing w:before="153" w:line="207" w:lineRule="auto"/>
                    <w:ind w:left="1526"/>
                  </w:pPr>
                  <w:r>
                    <w:rPr>
                      <w:spacing w:val="30"/>
                    </w:rPr>
                    <w:t>符合</w:t>
                  </w:r>
                </w:p>
              </w:tc>
            </w:tr>
            <w:tr>
              <w:tblPrEx>
                <w:tblW w:w="7319" w:type="dxa"/>
                <w:tblInd w:w="105" w:type="dxa"/>
                <w:tblLayout w:type="fixed"/>
              </w:tblPrEx>
              <w:trPr>
                <w:trHeight w:val="1095"/>
              </w:trPr>
              <w:tc>
                <w:tcPr>
                  <w:tcW w:w="704" w:type="dxa"/>
                  <w:vAlign w:val="top"/>
                </w:tcPr>
                <w:p>
                  <w:pPr>
                    <w:spacing w:line="414" w:lineRule="auto"/>
                    <w:rPr>
                      <w:rFonts w:ascii="Arial"/>
                      <w:sz w:val="21"/>
                    </w:rPr>
                  </w:pPr>
                </w:p>
                <w:p>
                  <w:pPr>
                    <w:spacing w:before="60" w:line="188" w:lineRule="auto"/>
                    <w:ind w:left="300"/>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2983" w:type="dxa"/>
                  <w:vAlign w:val="top"/>
                </w:tcPr>
                <w:p>
                  <w:pPr>
                    <w:pStyle w:val="TableText"/>
                    <w:spacing w:before="31" w:line="220" w:lineRule="auto"/>
                    <w:ind w:left="114"/>
                  </w:pPr>
                  <w:r>
                    <w:rPr>
                      <w:spacing w:val="-8"/>
                    </w:rPr>
                    <w:t>水土污染防治：</w:t>
                  </w:r>
                </w:p>
                <w:p>
                  <w:pPr>
                    <w:pStyle w:val="TableText"/>
                    <w:spacing w:before="21" w:line="229" w:lineRule="auto"/>
                    <w:ind w:left="110" w:right="105"/>
                    <w:jc w:val="both"/>
                  </w:pPr>
                  <w:r>
                    <w:rPr>
                      <w:spacing w:val="2"/>
                    </w:rPr>
                    <w:t>施工现场存放的油料和化学溶</w:t>
                  </w:r>
                  <w:r>
                    <w:rPr>
                      <w:spacing w:val="5"/>
                    </w:rPr>
                    <w:t xml:space="preserve"> </w:t>
                  </w:r>
                  <w:r>
                    <w:rPr>
                      <w:spacing w:val="-6"/>
                    </w:rPr>
                    <w:t>剂等物品， 应设置专业库房存</w:t>
                  </w:r>
                  <w:r>
                    <w:rPr>
                      <w:spacing w:val="9"/>
                    </w:rPr>
                    <w:t xml:space="preserve"> </w:t>
                  </w:r>
                  <w:r>
                    <w:rPr>
                      <w:spacing w:val="-5"/>
                    </w:rPr>
                    <w:t>放，不得混入建筑垃圾；</w:t>
                  </w:r>
                </w:p>
              </w:tc>
              <w:tc>
                <w:tcPr>
                  <w:tcW w:w="3108" w:type="dxa"/>
                  <w:vAlign w:val="top"/>
                </w:tcPr>
                <w:p>
                  <w:pPr>
                    <w:pStyle w:val="TableText"/>
                    <w:spacing w:before="167" w:line="233" w:lineRule="auto"/>
                    <w:ind w:left="113" w:right="102" w:firstLine="2"/>
                    <w:jc w:val="both"/>
                  </w:pPr>
                  <w:r>
                    <w:rPr>
                      <w:spacing w:val="11"/>
                    </w:rPr>
                    <w:t>项目现场不存放油料和化学溶</w:t>
                  </w:r>
                  <w:r>
                    <w:rPr>
                      <w:spacing w:val="5"/>
                    </w:rPr>
                    <w:t xml:space="preserve"> </w:t>
                  </w:r>
                  <w:r>
                    <w:rPr>
                      <w:spacing w:val="-9"/>
                    </w:rPr>
                    <w:t>剂等，</w:t>
                  </w:r>
                  <w:r>
                    <w:rPr>
                      <w:spacing w:val="-34"/>
                    </w:rPr>
                    <w:t xml:space="preserve"> </w:t>
                  </w:r>
                  <w:r>
                    <w:rPr>
                      <w:spacing w:val="-9"/>
                    </w:rPr>
                    <w:t>项目产生的危废经收集后</w:t>
                  </w:r>
                  <w:r>
                    <w:t xml:space="preserve"> </w:t>
                  </w:r>
                  <w:r>
                    <w:rPr>
                      <w:spacing w:val="-4"/>
                    </w:rPr>
                    <w:t>交由有资质单位处理。</w:t>
                  </w:r>
                </w:p>
              </w:tc>
              <w:tc>
                <w:tcPr>
                  <w:tcW w:w="524" w:type="dxa"/>
                  <w:textDirection w:val="tbRlV"/>
                  <w:vAlign w:val="top"/>
                </w:tcPr>
                <w:p>
                  <w:pPr>
                    <w:pStyle w:val="TableText"/>
                    <w:spacing w:before="153" w:line="207" w:lineRule="auto"/>
                    <w:ind w:left="304"/>
                  </w:pPr>
                  <w:r>
                    <w:rPr>
                      <w:spacing w:val="31"/>
                    </w:rPr>
                    <w:t>符合</w:t>
                  </w:r>
                </w:p>
              </w:tc>
            </w:tr>
            <w:tr>
              <w:tblPrEx>
                <w:tblW w:w="7319" w:type="dxa"/>
                <w:tblInd w:w="105" w:type="dxa"/>
                <w:tblLayout w:type="fixed"/>
              </w:tblPrEx>
              <w:trPr>
                <w:trHeight w:val="2181"/>
              </w:trPr>
              <w:tc>
                <w:tcPr>
                  <w:tcW w:w="704" w:type="dxa"/>
                  <w:vAlign w:val="top"/>
                </w:tcPr>
                <w:p>
                  <w:pPr>
                    <w:spacing w:line="318" w:lineRule="auto"/>
                    <w:rPr>
                      <w:rFonts w:ascii="Arial"/>
                      <w:sz w:val="21"/>
                    </w:rPr>
                  </w:pPr>
                </w:p>
                <w:p>
                  <w:pPr>
                    <w:spacing w:line="318" w:lineRule="auto"/>
                    <w:rPr>
                      <w:rFonts w:ascii="Arial"/>
                      <w:sz w:val="21"/>
                    </w:rPr>
                  </w:pPr>
                </w:p>
                <w:p>
                  <w:pPr>
                    <w:spacing w:line="318" w:lineRule="auto"/>
                    <w:rPr>
                      <w:rFonts w:ascii="Arial"/>
                      <w:sz w:val="21"/>
                    </w:rPr>
                  </w:pPr>
                </w:p>
                <w:p>
                  <w:pPr>
                    <w:spacing w:before="61" w:line="188" w:lineRule="auto"/>
                    <w:ind w:left="304"/>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2983" w:type="dxa"/>
                  <w:vAlign w:val="top"/>
                </w:tcPr>
                <w:p>
                  <w:pPr>
                    <w:pStyle w:val="TableText"/>
                    <w:spacing w:before="31" w:line="220" w:lineRule="auto"/>
                    <w:ind w:left="121"/>
                  </w:pPr>
                  <w:r>
                    <w:rPr>
                      <w:spacing w:val="-7"/>
                    </w:rPr>
                    <w:t>噪声及光污染防治：</w:t>
                  </w:r>
                </w:p>
                <w:p>
                  <w:pPr>
                    <w:pStyle w:val="TableText"/>
                    <w:spacing w:before="26" w:line="234" w:lineRule="auto"/>
                    <w:ind w:left="110" w:right="31" w:firstLine="16"/>
                  </w:pPr>
                  <w:r>
                    <w:t xml:space="preserve">1)施工现场建筑垃圾再利用宜 </w:t>
                  </w:r>
                  <w:r>
                    <w:rPr>
                      <w:spacing w:val="1"/>
                    </w:rPr>
                    <w:t xml:space="preserve">选用低噪音、低音、低震动的 </w:t>
                  </w:r>
                  <w:r>
                    <w:rPr>
                      <w:spacing w:val="-11"/>
                    </w:rPr>
                    <w:t>设备，</w:t>
                  </w:r>
                  <w:r>
                    <w:rPr>
                      <w:spacing w:val="-56"/>
                    </w:rPr>
                    <w:t xml:space="preserve"> </w:t>
                  </w:r>
                  <w:r>
                    <w:rPr>
                      <w:spacing w:val="-11"/>
                    </w:rPr>
                    <w:t>强噪声设备应采取隔声、</w:t>
                  </w:r>
                  <w:r>
                    <w:t xml:space="preserve"> </w:t>
                  </w:r>
                  <w:r>
                    <w:rPr>
                      <w:spacing w:val="1"/>
                    </w:rPr>
                    <w:t xml:space="preserve">吸声材料搭设防护棚或屏障； </w:t>
                  </w:r>
                  <w:r>
                    <w:rPr>
                      <w:spacing w:val="1"/>
                    </w:rPr>
                    <w:t xml:space="preserve">2)施工现场应对强光作业和照 </w:t>
                  </w:r>
                  <w:r>
                    <w:rPr>
                      <w:spacing w:val="1"/>
                    </w:rPr>
                    <w:t xml:space="preserve">明灯具采取隔声、吸声材料搭 </w:t>
                  </w:r>
                  <w:r>
                    <w:rPr>
                      <w:spacing w:val="-7"/>
                    </w:rPr>
                    <w:t>设防护棚或屏障；</w:t>
                  </w:r>
                </w:p>
              </w:tc>
              <w:tc>
                <w:tcPr>
                  <w:tcW w:w="3108" w:type="dxa"/>
                  <w:vAlign w:val="top"/>
                </w:tcPr>
                <w:p>
                  <w:pPr>
                    <w:spacing w:line="251" w:lineRule="auto"/>
                    <w:rPr>
                      <w:rFonts w:ascii="Arial"/>
                      <w:sz w:val="21"/>
                    </w:rPr>
                  </w:pPr>
                </w:p>
                <w:p>
                  <w:pPr>
                    <w:spacing w:line="251" w:lineRule="auto"/>
                    <w:rPr>
                      <w:rFonts w:ascii="Arial"/>
                      <w:sz w:val="21"/>
                    </w:rPr>
                  </w:pPr>
                </w:p>
                <w:p>
                  <w:pPr>
                    <w:pStyle w:val="TableText"/>
                    <w:spacing w:before="68" w:line="235" w:lineRule="auto"/>
                    <w:ind w:left="112" w:right="102" w:firstLine="17"/>
                    <w:jc w:val="both"/>
                  </w:pPr>
                  <w:r>
                    <w:rPr>
                      <w:rFonts w:ascii="Times New Roman" w:eastAsia="Times New Roman" w:hAnsi="Times New Roman" w:cs="Times New Roman"/>
                      <w:spacing w:val="-2"/>
                    </w:rPr>
                    <w:t>1.</w:t>
                  </w:r>
                  <w:r>
                    <w:rPr>
                      <w:spacing w:val="-2"/>
                    </w:rPr>
                    <w:t>项目在封闭的厂房中生产，设</w:t>
                  </w:r>
                  <w:r>
                    <w:rPr>
                      <w:spacing w:val="1"/>
                    </w:rPr>
                    <w:t xml:space="preserve"> </w:t>
                  </w:r>
                  <w:r>
                    <w:t>备采用先进的低噪音设备；</w:t>
                  </w:r>
                  <w:r>
                    <w:rPr>
                      <w:rFonts w:ascii="Times New Roman" w:eastAsia="Times New Roman" w:hAnsi="Times New Roman" w:cs="Times New Roman"/>
                    </w:rPr>
                    <w:t xml:space="preserve">2 </w:t>
                  </w:r>
                  <w:r>
                    <w:t xml:space="preserve">在 </w:t>
                  </w:r>
                  <w:r>
                    <w:rPr>
                      <w:spacing w:val="11"/>
                    </w:rPr>
                    <w:t>封闭厂房中生产可以减小强光</w:t>
                  </w:r>
                  <w:r>
                    <w:rPr>
                      <w:spacing w:val="9"/>
                    </w:rPr>
                    <w:t xml:space="preserve"> </w:t>
                  </w:r>
                  <w:r>
                    <w:rPr>
                      <w:spacing w:val="-4"/>
                    </w:rPr>
                    <w:t>对周边居民的影响。</w:t>
                  </w:r>
                </w:p>
              </w:tc>
              <w:tc>
                <w:tcPr>
                  <w:tcW w:w="524" w:type="dxa"/>
                  <w:textDirection w:val="tbRlV"/>
                  <w:vAlign w:val="top"/>
                </w:tcPr>
                <w:p>
                  <w:pPr>
                    <w:pStyle w:val="TableText"/>
                    <w:spacing w:before="153" w:line="207" w:lineRule="auto"/>
                    <w:ind w:left="847"/>
                  </w:pPr>
                  <w:r>
                    <w:rPr>
                      <w:spacing w:val="31"/>
                    </w:rPr>
                    <w:t>符合</w:t>
                  </w:r>
                </w:p>
              </w:tc>
            </w:tr>
            <w:tr>
              <w:tblPrEx>
                <w:tblW w:w="7319" w:type="dxa"/>
                <w:tblInd w:w="105" w:type="dxa"/>
                <w:tblLayout w:type="fixed"/>
              </w:tblPrEx>
              <w:trPr>
                <w:trHeight w:val="1643"/>
              </w:trPr>
              <w:tc>
                <w:tcPr>
                  <w:tcW w:w="704" w:type="dxa"/>
                  <w:vAlign w:val="top"/>
                </w:tcPr>
                <w:p>
                  <w:pPr>
                    <w:spacing w:line="344" w:lineRule="auto"/>
                    <w:rPr>
                      <w:rFonts w:ascii="Arial"/>
                      <w:sz w:val="21"/>
                    </w:rPr>
                  </w:pPr>
                </w:p>
                <w:p>
                  <w:pPr>
                    <w:spacing w:line="344" w:lineRule="auto"/>
                    <w:rPr>
                      <w:rFonts w:ascii="Arial"/>
                      <w:sz w:val="21"/>
                    </w:rPr>
                  </w:pPr>
                </w:p>
                <w:p>
                  <w:pPr>
                    <w:spacing w:before="60" w:line="188" w:lineRule="auto"/>
                    <w:ind w:left="299"/>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2983" w:type="dxa"/>
                  <w:vAlign w:val="top"/>
                </w:tcPr>
                <w:p>
                  <w:pPr>
                    <w:pStyle w:val="TableText"/>
                    <w:spacing w:before="35" w:line="234" w:lineRule="auto"/>
                    <w:ind w:left="111" w:right="105"/>
                    <w:jc w:val="both"/>
                  </w:pPr>
                  <w:r>
                    <w:rPr>
                      <w:spacing w:val="2"/>
                    </w:rPr>
                    <w:t>转运调配场、加工利用场等场</w:t>
                  </w:r>
                  <w:r>
                    <w:rPr>
                      <w:spacing w:val="3"/>
                    </w:rPr>
                    <w:t xml:space="preserve"> </w:t>
                  </w:r>
                  <w:r>
                    <w:rPr>
                      <w:spacing w:val="2"/>
                    </w:rPr>
                    <w:t>所应有雨、污分流设施，并配</w:t>
                  </w:r>
                  <w:r>
                    <w:rPr>
                      <w:spacing w:val="4"/>
                    </w:rPr>
                    <w:t xml:space="preserve"> </w:t>
                  </w:r>
                  <w:r>
                    <w:rPr>
                      <w:spacing w:val="2"/>
                    </w:rPr>
                    <w:t>备相应的防尘降尘设备同时做</w:t>
                  </w:r>
                  <w:r>
                    <w:rPr>
                      <w:spacing w:val="4"/>
                    </w:rPr>
                    <w:t xml:space="preserve"> </w:t>
                  </w:r>
                  <w:r>
                    <w:rPr>
                      <w:spacing w:val="2"/>
                    </w:rPr>
                    <w:t>好场区的植被绿化工作。建筑</w:t>
                  </w:r>
                  <w:r>
                    <w:rPr>
                      <w:spacing w:val="4"/>
                    </w:rPr>
                    <w:t xml:space="preserve"> </w:t>
                  </w:r>
                  <w:r>
                    <w:rPr>
                      <w:spacing w:val="2"/>
                    </w:rPr>
                    <w:t>垃圾暂不处理的，应铺设防尘</w:t>
                  </w:r>
                  <w:r>
                    <w:rPr>
                      <w:spacing w:val="4"/>
                    </w:rPr>
                    <w:t xml:space="preserve"> </w:t>
                  </w:r>
                  <w:r>
                    <w:rPr>
                      <w:spacing w:val="-7"/>
                    </w:rPr>
                    <w:t>网覆盖等。</w:t>
                  </w:r>
                </w:p>
              </w:tc>
              <w:tc>
                <w:tcPr>
                  <w:tcW w:w="3108" w:type="dxa"/>
                  <w:vAlign w:val="top"/>
                </w:tcPr>
                <w:p>
                  <w:pPr>
                    <w:pStyle w:val="TableText"/>
                    <w:spacing w:before="308" w:line="234" w:lineRule="auto"/>
                    <w:ind w:left="112" w:right="102" w:firstLine="4"/>
                    <w:jc w:val="both"/>
                  </w:pPr>
                  <w:r>
                    <w:rPr>
                      <w:spacing w:val="-11"/>
                    </w:rPr>
                    <w:t>项目厂区实行雨污分流， 设置喷</w:t>
                  </w:r>
                  <w:r>
                    <w:rPr>
                      <w:spacing w:val="3"/>
                    </w:rPr>
                    <w:t xml:space="preserve"> </w:t>
                  </w:r>
                  <w:r>
                    <w:rPr>
                      <w:spacing w:val="-14"/>
                    </w:rPr>
                    <w:t>淋装置用于防尘，</w:t>
                  </w:r>
                  <w:r>
                    <w:rPr>
                      <w:spacing w:val="38"/>
                    </w:rPr>
                    <w:t xml:space="preserve"> </w:t>
                  </w:r>
                  <w:r>
                    <w:rPr>
                      <w:spacing w:val="-14"/>
                    </w:rPr>
                    <w:t>同时在厂区周</w:t>
                  </w:r>
                  <w:r>
                    <w:t xml:space="preserve"> </w:t>
                  </w:r>
                  <w:r>
                    <w:rPr>
                      <w:spacing w:val="-4"/>
                    </w:rPr>
                    <w:t>边种植绿化。建筑弃物暂不处理</w:t>
                  </w:r>
                  <w:r>
                    <w:rPr>
                      <w:spacing w:val="3"/>
                    </w:rPr>
                    <w:t xml:space="preserve"> </w:t>
                  </w:r>
                  <w:r>
                    <w:rPr>
                      <w:spacing w:val="-4"/>
                    </w:rPr>
                    <w:t>的，铺设防尘网覆盖等。</w:t>
                  </w:r>
                </w:p>
              </w:tc>
              <w:tc>
                <w:tcPr>
                  <w:tcW w:w="524" w:type="dxa"/>
                  <w:textDirection w:val="tbRlV"/>
                  <w:vAlign w:val="top"/>
                </w:tcPr>
                <w:p>
                  <w:pPr>
                    <w:pStyle w:val="TableText"/>
                    <w:spacing w:before="153" w:line="207" w:lineRule="auto"/>
                    <w:ind w:left="579"/>
                  </w:pPr>
                  <w:r>
                    <w:rPr>
                      <w:spacing w:val="30"/>
                    </w:rPr>
                    <w:t>符合</w:t>
                  </w:r>
                </w:p>
              </w:tc>
            </w:tr>
          </w:tbl>
          <w:p>
            <w:pPr>
              <w:rPr>
                <w:rFonts w:ascii="Arial"/>
                <w:sz w:val="21"/>
              </w:rPr>
            </w:pPr>
          </w:p>
        </w:tc>
      </w:tr>
    </w:tbl>
    <w:p>
      <w:pPr>
        <w:rPr>
          <w:rFonts w:ascii="Arial"/>
          <w:sz w:val="21"/>
        </w:rPr>
      </w:pPr>
    </w:p>
    <w:p>
      <w:pPr>
        <w:rPr>
          <w:rFonts w:ascii="Arial" w:eastAsia="Arial" w:hAnsi="Arial" w:cs="Arial"/>
          <w:sz w:val="21"/>
          <w:szCs w:val="21"/>
        </w:rPr>
        <w:sectPr>
          <w:footerReference w:type="default" r:id="rId16"/>
          <w:pgSz w:w="11905" w:h="16840"/>
          <w:pgMar w:top="1431" w:right="1507" w:bottom="1260" w:left="1508" w:header="0" w:footer="1046" w:gutter="0"/>
          <w:pgNumType w:start="15"/>
          <w:cols w:space="708"/>
        </w:sectPr>
      </w:pPr>
    </w:p>
    <w:p>
      <w:pPr>
        <w:spacing w:line="246" w:lineRule="auto"/>
        <w:rPr>
          <w:rFonts w:ascii="Arial"/>
          <w:sz w:val="21"/>
        </w:rPr>
      </w:pPr>
    </w:p>
    <w:p>
      <w:pPr>
        <w:spacing w:line="246" w:lineRule="auto"/>
        <w:rPr>
          <w:rFonts w:ascii="Arial"/>
          <w:sz w:val="21"/>
        </w:rPr>
      </w:pPr>
    </w:p>
    <w:p>
      <w:pPr>
        <w:spacing w:before="97" w:line="222" w:lineRule="auto"/>
        <w:ind w:left="3056"/>
        <w:rPr>
          <w:rFonts w:ascii="SimHei" w:eastAsia="SimHei" w:hAnsi="SimHei" w:cs="SimHei"/>
          <w:sz w:val="30"/>
          <w:szCs w:val="30"/>
        </w:rPr>
      </w:pPr>
      <w:r>
        <w:rPr>
          <w:rFonts w:ascii="SimHei" w:eastAsia="SimHei" w:hAnsi="SimHei" w:cs="SimHei"/>
          <w:spacing w:val="-2"/>
          <w:sz w:val="30"/>
          <w:szCs w:val="30"/>
        </w:rPr>
        <w:t>二、建设项目工程分析</w:t>
      </w:r>
    </w:p>
    <w:tbl>
      <w:tblPr>
        <w:tblStyle w:val="TableNormal11"/>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307"/>
        </w:trPr>
        <w:tc>
          <w:tcPr>
            <w:tcW w:w="794" w:type="dxa"/>
            <w:tcBorders>
              <w:bottom w:val="single" w:sz="4" w:space="0" w:color="000000"/>
              <w:right w:val="single" w:sz="2" w:space="0" w:color="000000"/>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68" w:line="238" w:lineRule="auto"/>
              <w:ind w:left="187"/>
            </w:pPr>
            <w:r>
              <w:rPr>
                <w:spacing w:val="-3"/>
              </w:rPr>
              <w:t>建设</w:t>
            </w:r>
          </w:p>
          <w:p>
            <w:pPr>
              <w:pStyle w:val="TableText"/>
              <w:spacing w:line="219" w:lineRule="auto"/>
              <w:ind w:left="210"/>
            </w:pPr>
            <w:r>
              <w:rPr>
                <w:spacing w:val="-9"/>
              </w:rPr>
              <w:t>内容</w:t>
            </w:r>
          </w:p>
        </w:tc>
        <w:tc>
          <w:tcPr>
            <w:tcW w:w="8270" w:type="dxa"/>
            <w:tcBorders>
              <w:left w:val="single" w:sz="2" w:space="0" w:color="000000"/>
              <w:bottom w:val="single" w:sz="4" w:space="0" w:color="000000"/>
            </w:tcBorders>
            <w:vAlign w:val="top"/>
          </w:tcPr>
          <w:p>
            <w:pPr>
              <w:pStyle w:val="TableText"/>
              <w:spacing w:before="39" w:line="359" w:lineRule="auto"/>
              <w:ind w:left="108" w:right="98" w:firstLine="480"/>
              <w:rPr>
                <w:sz w:val="24"/>
                <w:szCs w:val="24"/>
              </w:rPr>
            </w:pPr>
            <w:r>
              <w:rPr>
                <w:spacing w:val="4"/>
                <w:sz w:val="24"/>
                <w:szCs w:val="24"/>
              </w:rPr>
              <w:t>海南山河源实业有限公司租用位于海南省海口市秀英区西秀镇镇椰海大</w:t>
            </w:r>
            <w:r>
              <w:rPr>
                <w:spacing w:val="8"/>
                <w:sz w:val="24"/>
                <w:szCs w:val="24"/>
              </w:rPr>
              <w:t xml:space="preserve"> </w:t>
            </w:r>
            <w:r>
              <w:rPr>
                <w:spacing w:val="6"/>
                <w:sz w:val="24"/>
                <w:szCs w:val="24"/>
              </w:rPr>
              <w:t>道华森搅拌站西侧新和文明村民小组东侧</w:t>
            </w:r>
            <w:r>
              <w:rPr>
                <w:spacing w:val="-37"/>
                <w:sz w:val="24"/>
                <w:szCs w:val="24"/>
              </w:rPr>
              <w:t xml:space="preserve"> </w:t>
            </w:r>
            <w:r>
              <w:rPr>
                <w:spacing w:val="6"/>
                <w:sz w:val="24"/>
                <w:szCs w:val="24"/>
              </w:rPr>
              <w:t>620m</w:t>
            </w:r>
            <w:r>
              <w:rPr>
                <w:spacing w:val="-36"/>
                <w:sz w:val="24"/>
                <w:szCs w:val="24"/>
              </w:rPr>
              <w:t xml:space="preserve"> </w:t>
            </w:r>
            <w:r>
              <w:rPr>
                <w:spacing w:val="6"/>
                <w:sz w:val="24"/>
                <w:szCs w:val="24"/>
              </w:rPr>
              <w:t>处场地，项目占地</w:t>
            </w:r>
            <w:r>
              <w:rPr>
                <w:spacing w:val="5"/>
                <w:sz w:val="24"/>
                <w:szCs w:val="24"/>
              </w:rPr>
              <w:t>面积约为</w:t>
            </w:r>
            <w:r>
              <w:rPr>
                <w:sz w:val="24"/>
                <w:szCs w:val="24"/>
              </w:rPr>
              <w:t xml:space="preserve"> </w:t>
            </w:r>
            <w:r>
              <w:rPr>
                <w:spacing w:val="-1"/>
                <w:sz w:val="24"/>
                <w:szCs w:val="24"/>
              </w:rPr>
              <w:t>10858.03m</w:t>
            </w:r>
            <w:r>
              <w:rPr>
                <w:spacing w:val="-1"/>
                <w:position w:val="12"/>
                <w:sz w:val="12"/>
                <w:szCs w:val="12"/>
              </w:rPr>
              <w:t>2</w:t>
            </w:r>
            <w:r>
              <w:rPr>
                <w:spacing w:val="-1"/>
                <w:sz w:val="24"/>
                <w:szCs w:val="24"/>
              </w:rPr>
              <w:t>。本项目的工程建设包括主要包括生</w:t>
            </w:r>
            <w:r>
              <w:rPr>
                <w:spacing w:val="-2"/>
                <w:sz w:val="24"/>
                <w:szCs w:val="24"/>
              </w:rPr>
              <w:t>产加工区、物料堆场、办公生</w:t>
            </w:r>
            <w:r>
              <w:rPr>
                <w:sz w:val="24"/>
                <w:szCs w:val="24"/>
              </w:rPr>
              <w:t xml:space="preserve"> </w:t>
            </w:r>
            <w:r>
              <w:rPr>
                <w:spacing w:val="-6"/>
                <w:sz w:val="24"/>
                <w:szCs w:val="24"/>
              </w:rPr>
              <w:t>活区等，</w:t>
            </w:r>
            <w:r>
              <w:rPr>
                <w:spacing w:val="-28"/>
                <w:sz w:val="24"/>
                <w:szCs w:val="24"/>
              </w:rPr>
              <w:t xml:space="preserve"> </w:t>
            </w:r>
            <w:r>
              <w:rPr>
                <w:spacing w:val="-6"/>
                <w:sz w:val="24"/>
                <w:szCs w:val="24"/>
              </w:rPr>
              <w:t>生产加工区及物料堆场均为封闭厂房。主要建设有机制砂生产线以及</w:t>
            </w:r>
            <w:r>
              <w:rPr>
                <w:sz w:val="24"/>
                <w:szCs w:val="24"/>
              </w:rPr>
              <w:t xml:space="preserve"> </w:t>
            </w:r>
            <w:r>
              <w:rPr>
                <w:spacing w:val="-5"/>
                <w:sz w:val="24"/>
                <w:szCs w:val="24"/>
              </w:rPr>
              <w:t>堆砂场，原料主要为建筑弃物，产品为机制砂，</w:t>
            </w:r>
            <w:r>
              <w:rPr>
                <w:spacing w:val="66"/>
                <w:sz w:val="24"/>
                <w:szCs w:val="24"/>
              </w:rPr>
              <w:t xml:space="preserve"> </w:t>
            </w:r>
            <w:r>
              <w:rPr>
                <w:spacing w:val="-5"/>
                <w:sz w:val="24"/>
                <w:szCs w:val="24"/>
              </w:rPr>
              <w:t>生产规模为</w:t>
            </w:r>
            <w:r>
              <w:rPr>
                <w:spacing w:val="-37"/>
                <w:sz w:val="24"/>
                <w:szCs w:val="24"/>
              </w:rPr>
              <w:t xml:space="preserve"> </w:t>
            </w:r>
            <w:r>
              <w:rPr>
                <w:spacing w:val="-5"/>
                <w:sz w:val="24"/>
                <w:szCs w:val="24"/>
              </w:rPr>
              <w:t>20</w:t>
            </w:r>
            <w:r>
              <w:rPr>
                <w:spacing w:val="-42"/>
                <w:sz w:val="24"/>
                <w:szCs w:val="24"/>
              </w:rPr>
              <w:t xml:space="preserve"> </w:t>
            </w:r>
            <w:r>
              <w:rPr>
                <w:spacing w:val="-5"/>
                <w:sz w:val="24"/>
                <w:szCs w:val="24"/>
              </w:rPr>
              <w:t>万</w:t>
            </w:r>
            <w:r>
              <w:rPr>
                <w:spacing w:val="-43"/>
                <w:sz w:val="24"/>
                <w:szCs w:val="24"/>
              </w:rPr>
              <w:t xml:space="preserve"> </w:t>
            </w:r>
            <w:r>
              <w:rPr>
                <w:spacing w:val="-5"/>
                <w:sz w:val="24"/>
                <w:szCs w:val="24"/>
              </w:rPr>
              <w:t>t/a</w:t>
            </w:r>
            <w:r>
              <w:rPr>
                <w:spacing w:val="-6"/>
                <w:sz w:val="24"/>
                <w:szCs w:val="24"/>
              </w:rPr>
              <w:t>，堆砂</w:t>
            </w:r>
            <w:r>
              <w:rPr>
                <w:sz w:val="24"/>
                <w:szCs w:val="24"/>
              </w:rPr>
              <w:t xml:space="preserve"> </w:t>
            </w:r>
            <w:r>
              <w:rPr>
                <w:spacing w:val="-5"/>
                <w:sz w:val="24"/>
                <w:szCs w:val="24"/>
              </w:rPr>
              <w:t>场年堆砂量为</w:t>
            </w:r>
            <w:r>
              <w:rPr>
                <w:spacing w:val="-24"/>
                <w:sz w:val="24"/>
                <w:szCs w:val="24"/>
              </w:rPr>
              <w:t xml:space="preserve"> </w:t>
            </w:r>
            <w:r>
              <w:rPr>
                <w:spacing w:val="-5"/>
                <w:sz w:val="24"/>
                <w:szCs w:val="24"/>
              </w:rPr>
              <w:t>10</w:t>
            </w:r>
            <w:r>
              <w:rPr>
                <w:spacing w:val="-45"/>
                <w:sz w:val="24"/>
                <w:szCs w:val="24"/>
              </w:rPr>
              <w:t xml:space="preserve"> </w:t>
            </w:r>
            <w:r>
              <w:rPr>
                <w:spacing w:val="-5"/>
                <w:sz w:val="24"/>
                <w:szCs w:val="24"/>
              </w:rPr>
              <w:t>万</w:t>
            </w:r>
            <w:r>
              <w:rPr>
                <w:spacing w:val="-45"/>
                <w:sz w:val="24"/>
                <w:szCs w:val="24"/>
              </w:rPr>
              <w:t xml:space="preserve"> </w:t>
            </w:r>
            <w:r>
              <w:rPr>
                <w:spacing w:val="-5"/>
                <w:sz w:val="24"/>
                <w:szCs w:val="24"/>
              </w:rPr>
              <w:t>t/a。项目总投资为</w:t>
            </w:r>
            <w:r>
              <w:rPr>
                <w:spacing w:val="-50"/>
                <w:sz w:val="24"/>
                <w:szCs w:val="24"/>
              </w:rPr>
              <w:t xml:space="preserve"> </w:t>
            </w:r>
            <w:r>
              <w:rPr>
                <w:spacing w:val="-5"/>
                <w:sz w:val="24"/>
                <w:szCs w:val="24"/>
              </w:rPr>
              <w:t>800</w:t>
            </w:r>
            <w:r>
              <w:rPr>
                <w:spacing w:val="-45"/>
                <w:sz w:val="24"/>
                <w:szCs w:val="24"/>
              </w:rPr>
              <w:t xml:space="preserve"> </w:t>
            </w:r>
            <w:r>
              <w:rPr>
                <w:spacing w:val="-5"/>
                <w:sz w:val="24"/>
                <w:szCs w:val="24"/>
              </w:rPr>
              <w:t>万元，其中环保投资为</w:t>
            </w:r>
            <w:r>
              <w:rPr>
                <w:spacing w:val="-45"/>
                <w:sz w:val="24"/>
                <w:szCs w:val="24"/>
              </w:rPr>
              <w:t xml:space="preserve"> </w:t>
            </w:r>
            <w:r>
              <w:rPr>
                <w:spacing w:val="-5"/>
                <w:sz w:val="24"/>
                <w:szCs w:val="24"/>
              </w:rPr>
              <w:t>75</w:t>
            </w:r>
            <w:r>
              <w:rPr>
                <w:spacing w:val="-44"/>
                <w:sz w:val="24"/>
                <w:szCs w:val="24"/>
              </w:rPr>
              <w:t xml:space="preserve"> </w:t>
            </w:r>
            <w:r>
              <w:rPr>
                <w:spacing w:val="-5"/>
                <w:sz w:val="24"/>
                <w:szCs w:val="24"/>
              </w:rPr>
              <w:t>万元，</w:t>
            </w:r>
          </w:p>
          <w:p>
            <w:pPr>
              <w:pStyle w:val="TableText"/>
              <w:spacing w:line="220" w:lineRule="auto"/>
              <w:ind w:left="148"/>
              <w:rPr>
                <w:sz w:val="24"/>
                <w:szCs w:val="24"/>
              </w:rPr>
            </w:pPr>
            <w:r>
              <w:rPr>
                <w:spacing w:val="-8"/>
                <w:sz w:val="24"/>
                <w:szCs w:val="24"/>
              </w:rPr>
              <w:t>占总投资的</w:t>
            </w:r>
            <w:r>
              <w:rPr>
                <w:spacing w:val="-43"/>
                <w:sz w:val="24"/>
                <w:szCs w:val="24"/>
              </w:rPr>
              <w:t xml:space="preserve"> </w:t>
            </w:r>
            <w:r>
              <w:rPr>
                <w:spacing w:val="-8"/>
                <w:sz w:val="24"/>
                <w:szCs w:val="24"/>
              </w:rPr>
              <w:t>9.38%。</w:t>
            </w:r>
          </w:p>
          <w:p>
            <w:pPr>
              <w:pStyle w:val="TableText"/>
              <w:spacing w:before="180" w:line="219" w:lineRule="auto"/>
              <w:ind w:left="595"/>
              <w:rPr>
                <w:sz w:val="24"/>
                <w:szCs w:val="24"/>
              </w:rPr>
            </w:pPr>
            <w:r>
              <w:rPr>
                <w:spacing w:val="-2"/>
                <w:sz w:val="24"/>
                <w:szCs w:val="24"/>
              </w:rPr>
              <w:t>（</w:t>
            </w:r>
            <w:r>
              <w:rPr>
                <w:rFonts w:ascii="Times New Roman" w:eastAsia="Times New Roman" w:hAnsi="Times New Roman" w:cs="Times New Roman"/>
                <w:spacing w:val="-2"/>
                <w:sz w:val="24"/>
                <w:szCs w:val="24"/>
              </w:rPr>
              <w:t>1</w:t>
            </w:r>
            <w:r>
              <w:rPr>
                <w:spacing w:val="-2"/>
                <w:sz w:val="24"/>
                <w:szCs w:val="24"/>
              </w:rPr>
              <w:t>）本项目的主要工程内容见表</w:t>
            </w:r>
            <w:r>
              <w:rPr>
                <w:spacing w:val="-39"/>
                <w:sz w:val="24"/>
                <w:szCs w:val="24"/>
              </w:rPr>
              <w:t xml:space="preserve"> </w:t>
            </w:r>
            <w:r>
              <w:rPr>
                <w:rFonts w:ascii="Times New Roman" w:eastAsia="Times New Roman" w:hAnsi="Times New Roman" w:cs="Times New Roman"/>
                <w:spacing w:val="-2"/>
                <w:sz w:val="24"/>
                <w:szCs w:val="24"/>
              </w:rPr>
              <w:t>2-1</w:t>
            </w:r>
            <w:r>
              <w:rPr>
                <w:spacing w:val="-2"/>
                <w:sz w:val="24"/>
                <w:szCs w:val="24"/>
              </w:rPr>
              <w:t>：</w:t>
            </w:r>
          </w:p>
          <w:p>
            <w:pPr>
              <w:pStyle w:val="TableText"/>
              <w:spacing w:before="177" w:line="220" w:lineRule="auto"/>
              <w:ind w:left="3156"/>
            </w:pPr>
            <w:r>
              <w:rPr>
                <w:spacing w:val="-1"/>
                <w14:textOutline w14:w="2667">
                  <w14:solidFill>
                    <w14:srgbClr w14:val="000000"/>
                  </w14:solidFill>
                  <w14:prstDash w14:val="solid"/>
                  <w14:miter w14:lim="1"/>
                </w14:textOutline>
              </w:rPr>
              <w:t>表</w:t>
            </w:r>
            <w:r>
              <w:rPr>
                <w:spacing w:val="-42"/>
              </w:rPr>
              <w:t xml:space="preserve"> </w:t>
            </w:r>
            <w:r>
              <w:rPr>
                <w:rFonts w:ascii="Times New Roman" w:eastAsia="Times New Roman" w:hAnsi="Times New Roman" w:cs="Times New Roman"/>
                <w:b/>
                <w:bCs/>
                <w:spacing w:val="-1"/>
              </w:rPr>
              <w:t xml:space="preserve">2-1 </w:t>
            </w:r>
            <w:r>
              <w:rPr>
                <w:spacing w:val="-1"/>
                <w14:textOutline w14:w="2667">
                  <w14:solidFill>
                    <w14:srgbClr w14:val="000000"/>
                  </w14:solidFill>
                  <w14:prstDash w14:val="solid"/>
                  <w14:miter w14:lim="1"/>
                </w14:textOutline>
              </w:rPr>
              <w:t>项目建设情况一览表</w:t>
            </w:r>
          </w:p>
          <w:p>
            <w:pPr>
              <w:spacing w:line="130" w:lineRule="exact"/>
            </w:pPr>
          </w:p>
          <w:tbl>
            <w:tblPr>
              <w:tblStyle w:val="TableNormal11"/>
              <w:tblW w:w="8050"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86"/>
              <w:gridCol w:w="1415"/>
              <w:gridCol w:w="3488"/>
              <w:gridCol w:w="1661"/>
            </w:tblGrid>
            <w:tr>
              <w:tblPrEx>
                <w:tblW w:w="8050"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2"/>
              </w:trPr>
              <w:tc>
                <w:tcPr>
                  <w:tcW w:w="1486" w:type="dxa"/>
                  <w:vAlign w:val="top"/>
                </w:tcPr>
                <w:p>
                  <w:pPr>
                    <w:pStyle w:val="TableText"/>
                    <w:spacing w:before="33" w:line="210" w:lineRule="auto"/>
                    <w:ind w:left="330"/>
                  </w:pPr>
                  <w:r>
                    <w:rPr>
                      <w:spacing w:val="-3"/>
                      <w14:textOutline w14:w="2667">
                        <w14:solidFill>
                          <w14:srgbClr w14:val="000000"/>
                        </w14:solidFill>
                        <w14:prstDash w14:val="solid"/>
                        <w14:miter w14:lim="1"/>
                      </w14:textOutline>
                    </w:rPr>
                    <w:t>工程名称</w:t>
                  </w:r>
                </w:p>
              </w:tc>
              <w:tc>
                <w:tcPr>
                  <w:tcW w:w="1415" w:type="dxa"/>
                  <w:vAlign w:val="top"/>
                </w:tcPr>
                <w:p>
                  <w:pPr>
                    <w:pStyle w:val="TableText"/>
                    <w:spacing w:before="33" w:line="210" w:lineRule="auto"/>
                    <w:ind w:left="294"/>
                  </w:pPr>
                  <w:r>
                    <w:rPr>
                      <w:spacing w:val="-3"/>
                      <w14:textOutline w14:w="2667">
                        <w14:solidFill>
                          <w14:srgbClr w14:val="000000"/>
                        </w14:solidFill>
                        <w14:prstDash w14:val="solid"/>
                        <w14:miter w14:lim="1"/>
                      </w14:textOutline>
                    </w:rPr>
                    <w:t>建设名称</w:t>
                  </w:r>
                </w:p>
              </w:tc>
              <w:tc>
                <w:tcPr>
                  <w:tcW w:w="3488" w:type="dxa"/>
                  <w:vAlign w:val="top"/>
                </w:tcPr>
                <w:p>
                  <w:pPr>
                    <w:pStyle w:val="TableText"/>
                    <w:spacing w:before="33" w:line="210" w:lineRule="auto"/>
                    <w:ind w:left="1332"/>
                  </w:pPr>
                  <w:r>
                    <w:rPr>
                      <w:spacing w:val="-3"/>
                      <w14:textOutline w14:w="2667">
                        <w14:solidFill>
                          <w14:srgbClr w14:val="000000"/>
                        </w14:solidFill>
                        <w14:prstDash w14:val="solid"/>
                        <w14:miter w14:lim="1"/>
                      </w14:textOutline>
                    </w:rPr>
                    <w:t>工程内容</w:t>
                  </w:r>
                </w:p>
              </w:tc>
              <w:tc>
                <w:tcPr>
                  <w:tcW w:w="1661" w:type="dxa"/>
                  <w:vAlign w:val="top"/>
                </w:tcPr>
                <w:p>
                  <w:pPr>
                    <w:pStyle w:val="TableText"/>
                    <w:spacing w:before="33" w:line="210" w:lineRule="auto"/>
                    <w:ind w:left="627"/>
                  </w:pPr>
                  <w:r>
                    <w:rPr>
                      <w:spacing w:val="-3"/>
                      <w14:textOutline w14:w="2667">
                        <w14:solidFill>
                          <w14:srgbClr w14:val="000000"/>
                        </w14:solidFill>
                        <w14:prstDash w14:val="solid"/>
                        <w14:miter w14:lim="1"/>
                      </w14:textOutline>
                    </w:rPr>
                    <w:t>备注</w:t>
                  </w:r>
                </w:p>
              </w:tc>
            </w:tr>
            <w:tr>
              <w:tblPrEx>
                <w:tblW w:w="8050" w:type="dxa"/>
                <w:tblInd w:w="103" w:type="dxa"/>
                <w:tblLayout w:type="fixed"/>
              </w:tblPrEx>
              <w:trPr>
                <w:trHeight w:val="549"/>
              </w:trPr>
              <w:tc>
                <w:tcPr>
                  <w:tcW w:w="1486" w:type="dxa"/>
                  <w:vMerge w:val="restart"/>
                  <w:tcBorders>
                    <w:bottom w:val="nil"/>
                  </w:tcBorders>
                  <w:vAlign w:val="top"/>
                </w:tcPr>
                <w:p>
                  <w:pPr>
                    <w:spacing w:line="297" w:lineRule="auto"/>
                    <w:rPr>
                      <w:rFonts w:ascii="Arial"/>
                      <w:sz w:val="21"/>
                    </w:rPr>
                  </w:pPr>
                </w:p>
                <w:p>
                  <w:pPr>
                    <w:pStyle w:val="TableText"/>
                    <w:spacing w:before="69" w:line="220" w:lineRule="auto"/>
                    <w:ind w:left="330"/>
                  </w:pPr>
                  <w:r>
                    <w:rPr>
                      <w:spacing w:val="-2"/>
                    </w:rPr>
                    <w:t>主体工程</w:t>
                  </w:r>
                </w:p>
              </w:tc>
              <w:tc>
                <w:tcPr>
                  <w:tcW w:w="1415" w:type="dxa"/>
                  <w:vAlign w:val="top"/>
                </w:tcPr>
                <w:p>
                  <w:pPr>
                    <w:pStyle w:val="TableText"/>
                    <w:spacing w:before="161" w:line="220" w:lineRule="auto"/>
                    <w:ind w:left="293"/>
                  </w:pPr>
                  <w:r>
                    <w:rPr>
                      <w:spacing w:val="-2"/>
                    </w:rPr>
                    <w:t>生产厂房</w:t>
                  </w:r>
                </w:p>
              </w:tc>
              <w:tc>
                <w:tcPr>
                  <w:tcW w:w="3488" w:type="dxa"/>
                  <w:vAlign w:val="top"/>
                </w:tcPr>
                <w:p>
                  <w:pPr>
                    <w:pStyle w:val="TableText"/>
                    <w:spacing w:before="27" w:line="225" w:lineRule="auto"/>
                    <w:ind w:left="111" w:right="113" w:firstLine="3"/>
                  </w:pPr>
                  <w:r>
                    <w:rPr>
                      <w:spacing w:val="-9"/>
                    </w:rPr>
                    <w:t>生产厂区东南侧，</w:t>
                  </w:r>
                  <w:r>
                    <w:rPr>
                      <w:spacing w:val="40"/>
                    </w:rPr>
                    <w:t xml:space="preserve"> </w:t>
                  </w:r>
                  <w:r>
                    <w:rPr>
                      <w:spacing w:val="-9"/>
                    </w:rPr>
                    <w:t>面积</w:t>
                  </w:r>
                  <w:r>
                    <w:rPr>
                      <w:spacing w:val="-26"/>
                    </w:rPr>
                    <w:t xml:space="preserve"> </w:t>
                  </w:r>
                  <w:r>
                    <w:rPr>
                      <w:rFonts w:ascii="Times New Roman" w:eastAsia="Times New Roman" w:hAnsi="Times New Roman" w:cs="Times New Roman"/>
                      <w:spacing w:val="-9"/>
                    </w:rPr>
                    <w:t>1400m</w:t>
                  </w:r>
                  <w:r>
                    <w:rPr>
                      <w:rFonts w:ascii="Times New Roman" w:eastAsia="Times New Roman" w:hAnsi="Times New Roman" w:cs="Times New Roman"/>
                      <w:spacing w:val="-9"/>
                      <w:position w:val="6"/>
                      <w:sz w:val="13"/>
                      <w:szCs w:val="13"/>
                    </w:rPr>
                    <w:t xml:space="preserve">2 </w:t>
                  </w:r>
                  <w:r>
                    <w:rPr>
                      <w:spacing w:val="-9"/>
                    </w:rPr>
                    <w:t>，设</w:t>
                  </w:r>
                  <w:r>
                    <w:t xml:space="preserve"> </w:t>
                  </w:r>
                  <w:r>
                    <w:rPr>
                      <w:spacing w:val="-3"/>
                    </w:rPr>
                    <w:t>置封闭钢构车间，地面硬化。</w:t>
                  </w:r>
                </w:p>
              </w:tc>
              <w:tc>
                <w:tcPr>
                  <w:tcW w:w="1661" w:type="dxa"/>
                  <w:vAlign w:val="top"/>
                </w:tcPr>
                <w:p>
                  <w:pPr>
                    <w:pStyle w:val="TableText"/>
                    <w:spacing w:before="162" w:line="220" w:lineRule="auto"/>
                    <w:ind w:left="413"/>
                  </w:pPr>
                  <w:r>
                    <w:rPr>
                      <w:spacing w:val="-2"/>
                    </w:rPr>
                    <w:t>封闭厂房</w:t>
                  </w:r>
                </w:p>
              </w:tc>
            </w:tr>
            <w:tr>
              <w:tblPrEx>
                <w:tblW w:w="8050" w:type="dxa"/>
                <w:tblInd w:w="103" w:type="dxa"/>
                <w:tblLayout w:type="fixed"/>
              </w:tblPrEx>
              <w:trPr>
                <w:trHeight w:val="405"/>
              </w:trPr>
              <w:tc>
                <w:tcPr>
                  <w:tcW w:w="1486" w:type="dxa"/>
                  <w:vMerge/>
                  <w:tcBorders>
                    <w:top w:val="nil"/>
                  </w:tcBorders>
                  <w:vAlign w:val="top"/>
                </w:tcPr>
                <w:p>
                  <w:pPr>
                    <w:rPr>
                      <w:rFonts w:ascii="Arial"/>
                      <w:sz w:val="21"/>
                    </w:rPr>
                  </w:pPr>
                </w:p>
              </w:tc>
              <w:tc>
                <w:tcPr>
                  <w:tcW w:w="1415" w:type="dxa"/>
                  <w:vAlign w:val="top"/>
                </w:tcPr>
                <w:p>
                  <w:pPr>
                    <w:pStyle w:val="TableText"/>
                    <w:spacing w:before="91" w:line="220" w:lineRule="auto"/>
                    <w:ind w:left="190"/>
                  </w:pPr>
                  <w:r>
                    <w:rPr>
                      <w:spacing w:val="-2"/>
                    </w:rPr>
                    <w:t>办公生活区</w:t>
                  </w:r>
                </w:p>
              </w:tc>
              <w:tc>
                <w:tcPr>
                  <w:tcW w:w="3488" w:type="dxa"/>
                  <w:vAlign w:val="top"/>
                </w:tcPr>
                <w:p>
                  <w:pPr>
                    <w:pStyle w:val="TableText"/>
                    <w:spacing w:before="91" w:line="220" w:lineRule="auto"/>
                    <w:ind w:left="717"/>
                    <w:rPr>
                      <w:rFonts w:ascii="Times New Roman" w:eastAsia="Times New Roman" w:hAnsi="Times New Roman" w:cs="Times New Roman"/>
                      <w:sz w:val="13"/>
                      <w:szCs w:val="13"/>
                    </w:rPr>
                  </w:pPr>
                  <w:r>
                    <w:rPr>
                      <w:spacing w:val="-1"/>
                    </w:rPr>
                    <w:t>厂区北侧，面积</w:t>
                  </w:r>
                  <w:r>
                    <w:rPr>
                      <w:spacing w:val="-49"/>
                    </w:rPr>
                    <w:t xml:space="preserve"> </w:t>
                  </w:r>
                  <w:r>
                    <w:rPr>
                      <w:rFonts w:ascii="Times New Roman" w:eastAsia="Times New Roman" w:hAnsi="Times New Roman" w:cs="Times New Roman"/>
                      <w:spacing w:val="-1"/>
                    </w:rPr>
                    <w:t>400m</w:t>
                  </w:r>
                  <w:r>
                    <w:rPr>
                      <w:rFonts w:ascii="Times New Roman" w:eastAsia="Times New Roman" w:hAnsi="Times New Roman" w:cs="Times New Roman"/>
                      <w:spacing w:val="-1"/>
                      <w:position w:val="6"/>
                      <w:sz w:val="13"/>
                      <w:szCs w:val="13"/>
                    </w:rPr>
                    <w:t>2</w:t>
                  </w:r>
                </w:p>
              </w:tc>
              <w:tc>
                <w:tcPr>
                  <w:tcW w:w="1661" w:type="dxa"/>
                  <w:vAlign w:val="top"/>
                </w:tcPr>
                <w:p>
                  <w:pPr>
                    <w:pStyle w:val="TableText"/>
                    <w:spacing w:before="91" w:line="219" w:lineRule="auto"/>
                    <w:ind w:left="625"/>
                  </w:pPr>
                  <w:r>
                    <w:rPr>
                      <w:spacing w:val="-3"/>
                    </w:rPr>
                    <w:t>板房</w:t>
                  </w:r>
                </w:p>
              </w:tc>
            </w:tr>
            <w:tr>
              <w:tblPrEx>
                <w:tblW w:w="8050" w:type="dxa"/>
                <w:tblInd w:w="103" w:type="dxa"/>
                <w:tblLayout w:type="fixed"/>
              </w:tblPrEx>
              <w:trPr>
                <w:trHeight w:val="418"/>
              </w:trPr>
              <w:tc>
                <w:tcPr>
                  <w:tcW w:w="1486" w:type="dxa"/>
                  <w:vMerge w:val="restart"/>
                  <w:tcBorders>
                    <w:bottom w:val="nil"/>
                  </w:tcBorders>
                  <w:vAlign w:val="top"/>
                </w:tcPr>
                <w:p>
                  <w:pPr>
                    <w:spacing w:line="414" w:lineRule="auto"/>
                    <w:rPr>
                      <w:rFonts w:ascii="Arial"/>
                      <w:sz w:val="21"/>
                    </w:rPr>
                  </w:pPr>
                </w:p>
                <w:p>
                  <w:pPr>
                    <w:pStyle w:val="TableText"/>
                    <w:spacing w:before="68" w:line="220" w:lineRule="auto"/>
                    <w:ind w:left="327"/>
                  </w:pPr>
                  <w:r>
                    <w:rPr>
                      <w:spacing w:val="-2"/>
                    </w:rPr>
                    <w:t>储运工程</w:t>
                  </w:r>
                </w:p>
              </w:tc>
              <w:tc>
                <w:tcPr>
                  <w:tcW w:w="1415" w:type="dxa"/>
                  <w:vAlign w:val="top"/>
                </w:tcPr>
                <w:p>
                  <w:pPr>
                    <w:pStyle w:val="TableText"/>
                    <w:spacing w:before="98" w:line="220" w:lineRule="auto"/>
                    <w:ind w:left="297"/>
                  </w:pPr>
                  <w:r>
                    <w:rPr>
                      <w:spacing w:val="-3"/>
                    </w:rPr>
                    <w:t>原料堆场</w:t>
                  </w:r>
                </w:p>
              </w:tc>
              <w:tc>
                <w:tcPr>
                  <w:tcW w:w="3488" w:type="dxa"/>
                  <w:vAlign w:val="top"/>
                </w:tcPr>
                <w:p>
                  <w:pPr>
                    <w:pStyle w:val="TableText"/>
                    <w:spacing w:before="98" w:line="220" w:lineRule="auto"/>
                    <w:ind w:left="855"/>
                    <w:rPr>
                      <w:rFonts w:ascii="Times New Roman" w:eastAsia="Times New Roman" w:hAnsi="Times New Roman" w:cs="Times New Roman"/>
                      <w:sz w:val="13"/>
                      <w:szCs w:val="13"/>
                    </w:rPr>
                  </w:pPr>
                  <w:r>
                    <w:rPr>
                      <w:spacing w:val="-5"/>
                    </w:rPr>
                    <w:t>占地面积约为</w:t>
                  </w:r>
                  <w:r>
                    <w:rPr>
                      <w:spacing w:val="-39"/>
                    </w:rPr>
                    <w:t xml:space="preserve"> </w:t>
                  </w:r>
                  <w:r>
                    <w:rPr>
                      <w:rFonts w:ascii="Times New Roman" w:eastAsia="Times New Roman" w:hAnsi="Times New Roman" w:cs="Times New Roman"/>
                      <w:spacing w:val="-5"/>
                    </w:rPr>
                    <w:t>500m</w:t>
                  </w:r>
                  <w:r>
                    <w:rPr>
                      <w:rFonts w:ascii="Times New Roman" w:eastAsia="Times New Roman" w:hAnsi="Times New Roman" w:cs="Times New Roman"/>
                      <w:spacing w:val="-5"/>
                      <w:position w:val="6"/>
                      <w:sz w:val="13"/>
                      <w:szCs w:val="13"/>
                    </w:rPr>
                    <w:t>2</w:t>
                  </w:r>
                </w:p>
              </w:tc>
              <w:tc>
                <w:tcPr>
                  <w:tcW w:w="1661" w:type="dxa"/>
                  <w:vAlign w:val="top"/>
                </w:tcPr>
                <w:p>
                  <w:pPr>
                    <w:pStyle w:val="TableText"/>
                    <w:spacing w:before="98" w:line="220" w:lineRule="auto"/>
                    <w:ind w:left="413"/>
                  </w:pPr>
                  <w:r>
                    <w:rPr>
                      <w:spacing w:val="-2"/>
                    </w:rPr>
                    <w:t>封闭厂房</w:t>
                  </w:r>
                </w:p>
              </w:tc>
            </w:tr>
            <w:tr>
              <w:tblPrEx>
                <w:tblW w:w="8050" w:type="dxa"/>
                <w:tblInd w:w="103" w:type="dxa"/>
                <w:tblLayout w:type="fixed"/>
              </w:tblPrEx>
              <w:trPr>
                <w:trHeight w:val="363"/>
              </w:trPr>
              <w:tc>
                <w:tcPr>
                  <w:tcW w:w="1486" w:type="dxa"/>
                  <w:vMerge/>
                  <w:tcBorders>
                    <w:top w:val="nil"/>
                    <w:bottom w:val="nil"/>
                  </w:tcBorders>
                  <w:vAlign w:val="top"/>
                </w:tcPr>
                <w:p>
                  <w:pPr>
                    <w:rPr>
                      <w:rFonts w:ascii="Arial"/>
                      <w:sz w:val="21"/>
                    </w:rPr>
                  </w:pPr>
                </w:p>
              </w:tc>
              <w:tc>
                <w:tcPr>
                  <w:tcW w:w="1415" w:type="dxa"/>
                  <w:vAlign w:val="top"/>
                </w:tcPr>
                <w:p>
                  <w:pPr>
                    <w:pStyle w:val="TableText"/>
                    <w:spacing w:before="71" w:line="220" w:lineRule="auto"/>
                    <w:ind w:left="293"/>
                  </w:pPr>
                  <w:r>
                    <w:rPr>
                      <w:spacing w:val="-2"/>
                    </w:rPr>
                    <w:t>成品堆场</w:t>
                  </w:r>
                </w:p>
              </w:tc>
              <w:tc>
                <w:tcPr>
                  <w:tcW w:w="3488" w:type="dxa"/>
                  <w:vAlign w:val="top"/>
                </w:tcPr>
                <w:p>
                  <w:pPr>
                    <w:pStyle w:val="TableText"/>
                    <w:spacing w:before="71" w:line="220" w:lineRule="auto"/>
                    <w:ind w:left="855"/>
                    <w:rPr>
                      <w:rFonts w:ascii="Times New Roman" w:eastAsia="Times New Roman" w:hAnsi="Times New Roman" w:cs="Times New Roman"/>
                      <w:sz w:val="13"/>
                      <w:szCs w:val="13"/>
                    </w:rPr>
                  </w:pPr>
                  <w:r>
                    <w:rPr>
                      <w:spacing w:val="-5"/>
                    </w:rPr>
                    <w:t>占地面积约为</w:t>
                  </w:r>
                  <w:r>
                    <w:rPr>
                      <w:spacing w:val="-39"/>
                    </w:rPr>
                    <w:t xml:space="preserve"> </w:t>
                  </w:r>
                  <w:r>
                    <w:rPr>
                      <w:rFonts w:ascii="Times New Roman" w:eastAsia="Times New Roman" w:hAnsi="Times New Roman" w:cs="Times New Roman"/>
                      <w:spacing w:val="-5"/>
                    </w:rPr>
                    <w:t>500m</w:t>
                  </w:r>
                  <w:r>
                    <w:rPr>
                      <w:rFonts w:ascii="Times New Roman" w:eastAsia="Times New Roman" w:hAnsi="Times New Roman" w:cs="Times New Roman"/>
                      <w:spacing w:val="-5"/>
                      <w:position w:val="6"/>
                      <w:sz w:val="13"/>
                      <w:szCs w:val="13"/>
                    </w:rPr>
                    <w:t>2</w:t>
                  </w:r>
                </w:p>
              </w:tc>
              <w:tc>
                <w:tcPr>
                  <w:tcW w:w="1661" w:type="dxa"/>
                  <w:vAlign w:val="top"/>
                </w:tcPr>
                <w:p>
                  <w:pPr>
                    <w:pStyle w:val="TableText"/>
                    <w:spacing w:before="71" w:line="220" w:lineRule="auto"/>
                    <w:ind w:left="413"/>
                  </w:pPr>
                  <w:r>
                    <w:rPr>
                      <w:spacing w:val="-2"/>
                    </w:rPr>
                    <w:t>封闭厂房</w:t>
                  </w:r>
                </w:p>
              </w:tc>
            </w:tr>
            <w:tr>
              <w:tblPrEx>
                <w:tblW w:w="8050" w:type="dxa"/>
                <w:tblInd w:w="103" w:type="dxa"/>
                <w:tblLayout w:type="fixed"/>
              </w:tblPrEx>
              <w:trPr>
                <w:trHeight w:val="398"/>
              </w:trPr>
              <w:tc>
                <w:tcPr>
                  <w:tcW w:w="1486" w:type="dxa"/>
                  <w:vMerge/>
                  <w:tcBorders>
                    <w:top w:val="nil"/>
                  </w:tcBorders>
                  <w:vAlign w:val="top"/>
                </w:tcPr>
                <w:p>
                  <w:pPr>
                    <w:rPr>
                      <w:rFonts w:ascii="Arial"/>
                      <w:sz w:val="21"/>
                    </w:rPr>
                  </w:pPr>
                </w:p>
              </w:tc>
              <w:tc>
                <w:tcPr>
                  <w:tcW w:w="1415" w:type="dxa"/>
                  <w:vAlign w:val="top"/>
                </w:tcPr>
                <w:p>
                  <w:pPr>
                    <w:pStyle w:val="TableText"/>
                    <w:spacing w:before="90" w:line="220" w:lineRule="auto"/>
                    <w:ind w:left="397"/>
                  </w:pPr>
                  <w:r>
                    <w:rPr>
                      <w:spacing w:val="-3"/>
                    </w:rPr>
                    <w:t>堆砂场</w:t>
                  </w:r>
                </w:p>
              </w:tc>
              <w:tc>
                <w:tcPr>
                  <w:tcW w:w="3488" w:type="dxa"/>
                  <w:vAlign w:val="top"/>
                </w:tcPr>
                <w:p>
                  <w:pPr>
                    <w:pStyle w:val="TableText"/>
                    <w:spacing w:before="90" w:line="220" w:lineRule="auto"/>
                    <w:ind w:left="802"/>
                    <w:rPr>
                      <w:rFonts w:ascii="Times New Roman" w:eastAsia="Times New Roman" w:hAnsi="Times New Roman" w:cs="Times New Roman"/>
                      <w:sz w:val="13"/>
                      <w:szCs w:val="13"/>
                    </w:rPr>
                  </w:pPr>
                  <w:r>
                    <w:rPr>
                      <w:spacing w:val="-4"/>
                    </w:rPr>
                    <w:t>占地面积约为</w:t>
                  </w:r>
                  <w:r>
                    <w:rPr>
                      <w:spacing w:val="-47"/>
                    </w:rPr>
                    <w:t xml:space="preserve"> </w:t>
                  </w:r>
                  <w:r>
                    <w:rPr>
                      <w:rFonts w:ascii="Times New Roman" w:eastAsia="Times New Roman" w:hAnsi="Times New Roman" w:cs="Times New Roman"/>
                      <w:spacing w:val="-4"/>
                    </w:rPr>
                    <w:t>2000m</w:t>
                  </w:r>
                  <w:r>
                    <w:rPr>
                      <w:rFonts w:ascii="Times New Roman" w:eastAsia="Times New Roman" w:hAnsi="Times New Roman" w:cs="Times New Roman"/>
                      <w:spacing w:val="-4"/>
                      <w:position w:val="6"/>
                      <w:sz w:val="13"/>
                      <w:szCs w:val="13"/>
                    </w:rPr>
                    <w:t>2</w:t>
                  </w:r>
                </w:p>
              </w:tc>
              <w:tc>
                <w:tcPr>
                  <w:tcW w:w="1661" w:type="dxa"/>
                  <w:vAlign w:val="top"/>
                </w:tcPr>
                <w:p>
                  <w:pPr>
                    <w:pStyle w:val="TableText"/>
                    <w:spacing w:before="90" w:line="220" w:lineRule="auto"/>
                    <w:ind w:left="413"/>
                  </w:pPr>
                  <w:r>
                    <w:rPr>
                      <w:spacing w:val="-2"/>
                    </w:rPr>
                    <w:t>封闭厂房</w:t>
                  </w:r>
                </w:p>
              </w:tc>
            </w:tr>
            <w:tr>
              <w:tblPrEx>
                <w:tblW w:w="8050" w:type="dxa"/>
                <w:tblInd w:w="103" w:type="dxa"/>
                <w:tblLayout w:type="fixed"/>
              </w:tblPrEx>
              <w:trPr>
                <w:trHeight w:val="353"/>
              </w:trPr>
              <w:tc>
                <w:tcPr>
                  <w:tcW w:w="1486" w:type="dxa"/>
                  <w:vMerge w:val="restart"/>
                  <w:tcBorders>
                    <w:bottom w:val="nil"/>
                  </w:tcBorders>
                  <w:vAlign w:val="top"/>
                </w:tcPr>
                <w:p>
                  <w:pPr>
                    <w:spacing w:line="273" w:lineRule="auto"/>
                    <w:rPr>
                      <w:rFonts w:ascii="Arial"/>
                      <w:sz w:val="21"/>
                    </w:rPr>
                  </w:pPr>
                </w:p>
                <w:p>
                  <w:pPr>
                    <w:pStyle w:val="TableText"/>
                    <w:spacing w:before="68" w:line="220" w:lineRule="auto"/>
                    <w:ind w:left="330"/>
                  </w:pPr>
                  <w:r>
                    <w:rPr>
                      <w:spacing w:val="-2"/>
                    </w:rPr>
                    <w:t>辅助工程</w:t>
                  </w:r>
                </w:p>
              </w:tc>
              <w:tc>
                <w:tcPr>
                  <w:tcW w:w="1415" w:type="dxa"/>
                  <w:vAlign w:val="top"/>
                </w:tcPr>
                <w:p>
                  <w:pPr>
                    <w:pStyle w:val="TableText"/>
                    <w:spacing w:before="66" w:line="220" w:lineRule="auto"/>
                    <w:ind w:left="395"/>
                  </w:pPr>
                  <w:r>
                    <w:rPr>
                      <w:spacing w:val="-2"/>
                    </w:rPr>
                    <w:t>洗车区</w:t>
                  </w:r>
                </w:p>
              </w:tc>
              <w:tc>
                <w:tcPr>
                  <w:tcW w:w="3488" w:type="dxa"/>
                  <w:vAlign w:val="top"/>
                </w:tcPr>
                <w:p>
                  <w:pPr>
                    <w:pStyle w:val="TableText"/>
                    <w:spacing w:before="66" w:line="220" w:lineRule="auto"/>
                    <w:ind w:left="1228"/>
                  </w:pPr>
                  <w:r>
                    <w:rPr>
                      <w:spacing w:val="-2"/>
                    </w:rPr>
                    <w:t>北侧入口处</w:t>
                  </w:r>
                </w:p>
              </w:tc>
              <w:tc>
                <w:tcPr>
                  <w:tcW w:w="1661" w:type="dxa"/>
                  <w:vAlign w:val="top"/>
                </w:tcPr>
                <w:p>
                  <w:pPr>
                    <w:spacing w:before="99" w:line="192" w:lineRule="auto"/>
                    <w:ind w:left="797"/>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r>
              <w:tblPrEx>
                <w:tblW w:w="8050" w:type="dxa"/>
                <w:tblInd w:w="103" w:type="dxa"/>
                <w:tblLayout w:type="fixed"/>
              </w:tblPrEx>
              <w:trPr>
                <w:trHeight w:val="549"/>
              </w:trPr>
              <w:tc>
                <w:tcPr>
                  <w:tcW w:w="1486" w:type="dxa"/>
                  <w:vMerge/>
                  <w:tcBorders>
                    <w:top w:val="nil"/>
                  </w:tcBorders>
                  <w:vAlign w:val="top"/>
                </w:tcPr>
                <w:p>
                  <w:pPr>
                    <w:rPr>
                      <w:rFonts w:ascii="Arial"/>
                      <w:sz w:val="21"/>
                    </w:rPr>
                  </w:pPr>
                </w:p>
              </w:tc>
              <w:tc>
                <w:tcPr>
                  <w:tcW w:w="1415" w:type="dxa"/>
                  <w:vAlign w:val="top"/>
                </w:tcPr>
                <w:p>
                  <w:pPr>
                    <w:pStyle w:val="TableText"/>
                    <w:spacing w:before="29" w:line="219" w:lineRule="auto"/>
                    <w:ind w:left="185"/>
                  </w:pPr>
                  <w:r>
                    <w:rPr>
                      <w:spacing w:val="-2"/>
                    </w:rPr>
                    <w:t>机修车间及</w:t>
                  </w:r>
                </w:p>
                <w:p>
                  <w:pPr>
                    <w:pStyle w:val="TableText"/>
                    <w:spacing w:before="23" w:line="208" w:lineRule="auto"/>
                    <w:ind w:left="293"/>
                  </w:pPr>
                  <w:r>
                    <w:rPr>
                      <w:spacing w:val="-2"/>
                    </w:rPr>
                    <w:t>杂物仓库</w:t>
                  </w:r>
                </w:p>
              </w:tc>
              <w:tc>
                <w:tcPr>
                  <w:tcW w:w="3488" w:type="dxa"/>
                  <w:vAlign w:val="top"/>
                </w:tcPr>
                <w:p>
                  <w:pPr>
                    <w:pStyle w:val="TableText"/>
                    <w:spacing w:before="165" w:line="220" w:lineRule="auto"/>
                    <w:ind w:left="1065"/>
                    <w:rPr>
                      <w:rFonts w:ascii="Times New Roman" w:eastAsia="Times New Roman" w:hAnsi="Times New Roman" w:cs="Times New Roman"/>
                      <w:sz w:val="13"/>
                      <w:szCs w:val="13"/>
                    </w:rPr>
                  </w:pPr>
                  <w:r>
                    <w:rPr>
                      <w:spacing w:val="-5"/>
                    </w:rPr>
                    <w:t>占地面积</w:t>
                  </w:r>
                  <w:r>
                    <w:rPr>
                      <w:spacing w:val="-49"/>
                    </w:rPr>
                    <w:t xml:space="preserve"> </w:t>
                  </w:r>
                  <w:r>
                    <w:rPr>
                      <w:rFonts w:ascii="Times New Roman" w:eastAsia="Times New Roman" w:hAnsi="Times New Roman" w:cs="Times New Roman"/>
                      <w:spacing w:val="-5"/>
                    </w:rPr>
                    <w:t>200m</w:t>
                  </w:r>
                  <w:r>
                    <w:rPr>
                      <w:rFonts w:ascii="Times New Roman" w:eastAsia="Times New Roman" w:hAnsi="Times New Roman" w:cs="Times New Roman"/>
                      <w:spacing w:val="-5"/>
                      <w:position w:val="6"/>
                      <w:sz w:val="13"/>
                      <w:szCs w:val="13"/>
                    </w:rPr>
                    <w:t>2</w:t>
                  </w:r>
                </w:p>
              </w:tc>
              <w:tc>
                <w:tcPr>
                  <w:tcW w:w="1661" w:type="dxa"/>
                  <w:vAlign w:val="top"/>
                </w:tcPr>
                <w:p>
                  <w:pPr>
                    <w:spacing w:before="197" w:line="192" w:lineRule="auto"/>
                    <w:ind w:left="797"/>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r>
              <w:tblPrEx>
                <w:tblW w:w="8050" w:type="dxa"/>
                <w:tblInd w:w="103" w:type="dxa"/>
                <w:tblLayout w:type="fixed"/>
              </w:tblPrEx>
              <w:trPr>
                <w:trHeight w:val="1094"/>
              </w:trPr>
              <w:tc>
                <w:tcPr>
                  <w:tcW w:w="1486" w:type="dxa"/>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tc>
              <w:tc>
                <w:tcPr>
                  <w:tcW w:w="1415" w:type="dxa"/>
                  <w:vAlign w:val="top"/>
                </w:tcPr>
                <w:p>
                  <w:pPr>
                    <w:spacing w:line="368" w:lineRule="auto"/>
                    <w:rPr>
                      <w:rFonts w:ascii="Arial"/>
                      <w:sz w:val="21"/>
                    </w:rPr>
                  </w:pPr>
                </w:p>
                <w:p>
                  <w:pPr>
                    <w:pStyle w:val="TableText"/>
                    <w:spacing w:before="69" w:line="220" w:lineRule="auto"/>
                    <w:ind w:left="501"/>
                  </w:pPr>
                  <w:r>
                    <w:rPr>
                      <w:spacing w:val="-2"/>
                    </w:rPr>
                    <w:t>废气</w:t>
                  </w:r>
                </w:p>
              </w:tc>
              <w:tc>
                <w:tcPr>
                  <w:tcW w:w="3488" w:type="dxa"/>
                  <w:vAlign w:val="top"/>
                </w:tcPr>
                <w:p>
                  <w:pPr>
                    <w:pStyle w:val="TableText"/>
                    <w:spacing w:before="32" w:line="231" w:lineRule="auto"/>
                    <w:ind w:left="112" w:right="44"/>
                    <w:jc w:val="both"/>
                  </w:pPr>
                  <w:r>
                    <w:rPr>
                      <w:spacing w:val="7"/>
                    </w:rPr>
                    <w:t>加工区及物料堆场设置封闭厂房并</w:t>
                  </w:r>
                  <w:r>
                    <w:rPr>
                      <w:spacing w:val="8"/>
                    </w:rPr>
                    <w:t xml:space="preserve"> </w:t>
                  </w:r>
                  <w:r>
                    <w:rPr>
                      <w:spacing w:val="7"/>
                    </w:rPr>
                    <w:t>配备布袋除尘器处理破碎、筛分粉</w:t>
                  </w:r>
                  <w:r>
                    <w:rPr>
                      <w:spacing w:val="8"/>
                    </w:rPr>
                    <w:t xml:space="preserve"> </w:t>
                  </w:r>
                  <w:r>
                    <w:rPr>
                      <w:spacing w:val="-10"/>
                    </w:rPr>
                    <w:t>尘，并通过</w:t>
                  </w:r>
                  <w:r>
                    <w:rPr>
                      <w:spacing w:val="-14"/>
                    </w:rPr>
                    <w:t xml:space="preserve"> </w:t>
                  </w:r>
                  <w:r>
                    <w:rPr>
                      <w:rFonts w:ascii="Times New Roman" w:eastAsia="Times New Roman" w:hAnsi="Times New Roman" w:cs="Times New Roman"/>
                      <w:spacing w:val="-10"/>
                    </w:rPr>
                    <w:t xml:space="preserve">15 </w:t>
                  </w:r>
                  <w:r>
                    <w:rPr>
                      <w:spacing w:val="-10"/>
                    </w:rPr>
                    <w:t>米高排气筒高空排放，</w:t>
                  </w:r>
                  <w:r>
                    <w:t xml:space="preserve"> </w:t>
                  </w:r>
                  <w:r>
                    <w:rPr>
                      <w:spacing w:val="-4"/>
                    </w:rPr>
                    <w:t>厂区四周种植绿化带。</w:t>
                  </w:r>
                </w:p>
              </w:tc>
              <w:tc>
                <w:tcPr>
                  <w:tcW w:w="1661" w:type="dxa"/>
                  <w:vAlign w:val="top"/>
                </w:tcPr>
                <w:p>
                  <w:pPr>
                    <w:spacing w:line="408" w:lineRule="auto"/>
                    <w:rPr>
                      <w:rFonts w:ascii="Arial"/>
                      <w:sz w:val="21"/>
                    </w:rPr>
                  </w:pPr>
                </w:p>
                <w:p>
                  <w:pPr>
                    <w:spacing w:before="61" w:line="192" w:lineRule="auto"/>
                    <w:ind w:left="797"/>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bl>
          <w:p/>
        </w:tc>
      </w:tr>
    </w:tbl>
    <w:p>
      <w:pPr>
        <w:sectPr>
          <w:footerReference w:type="default" r:id="rId17"/>
          <w:pgSz w:w="11905" w:h="16840"/>
          <w:pgMar w:top="1431" w:right="1412" w:bottom="1033" w:left="1412" w:header="0" w:footer="819" w:gutter="0"/>
          <w:pgNumType w:start="16"/>
          <w:cols w:space="708"/>
        </w:sectPr>
      </w:pPr>
    </w:p>
    <w:tbl>
      <w:tblPr>
        <w:tblStyle w:val="TableNormal12"/>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307"/>
        </w:trPr>
        <w:tc>
          <w:tcPr>
            <w:tcW w:w="794" w:type="dxa"/>
            <w:tcBorders>
              <w:bottom w:val="single" w:sz="4" w:space="0" w:color="000000"/>
              <w:right w:val="single" w:sz="2" w:space="0" w:color="000000"/>
            </w:tcBorders>
            <w:vAlign w:val="top"/>
          </w:tcPr>
          <w:p/>
        </w:tc>
        <w:tc>
          <w:tcPr>
            <w:tcW w:w="8270" w:type="dxa"/>
            <w:tcBorders>
              <w:left w:val="single" w:sz="2" w:space="0" w:color="000000"/>
              <w:bottom w:val="single" w:sz="4" w:space="0" w:color="000000"/>
            </w:tcBorders>
            <w:vAlign w:val="top"/>
          </w:tcPr>
          <w:tbl>
            <w:tblPr>
              <w:tblStyle w:val="TableNormal12"/>
              <w:tblW w:w="8050"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86"/>
              <w:gridCol w:w="1415"/>
              <w:gridCol w:w="3488"/>
              <w:gridCol w:w="1661"/>
            </w:tblGrid>
            <w:tr>
              <w:tblPrEx>
                <w:tblW w:w="8050"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94"/>
              </w:trPr>
              <w:tc>
                <w:tcPr>
                  <w:tcW w:w="1486" w:type="dxa"/>
                  <w:vMerge w:val="restart"/>
                  <w:tcBorders>
                    <w:bottom w:val="nil"/>
                  </w:tcBorders>
                  <w:vAlign w:val="top"/>
                </w:tcPr>
                <w:p>
                  <w:pPr>
                    <w:spacing w:line="251" w:lineRule="auto"/>
                    <w:rPr>
                      <w:rFonts w:ascii="Arial"/>
                      <w:sz w:val="21"/>
                    </w:rPr>
                  </w:pPr>
                </w:p>
                <w:p>
                  <w:pPr>
                    <w:pStyle w:val="TableText"/>
                    <w:spacing w:before="68" w:line="220" w:lineRule="auto"/>
                    <w:ind w:left="328"/>
                  </w:pPr>
                  <w:r>
                    <w:rPr>
                      <w:spacing w:val="-2"/>
                    </w:rPr>
                    <w:t>环保工程</w:t>
                  </w:r>
                </w:p>
              </w:tc>
              <w:tc>
                <w:tcPr>
                  <w:tcW w:w="1415" w:type="dxa"/>
                  <w:vAlign w:val="top"/>
                </w:tcPr>
                <w:p/>
              </w:tc>
              <w:tc>
                <w:tcPr>
                  <w:tcW w:w="3488" w:type="dxa"/>
                  <w:vAlign w:val="top"/>
                </w:tcPr>
                <w:p/>
              </w:tc>
              <w:tc>
                <w:tcPr>
                  <w:tcW w:w="1661" w:type="dxa"/>
                  <w:vAlign w:val="top"/>
                </w:tcPr>
                <w:p/>
              </w:tc>
            </w:tr>
            <w:tr>
              <w:tblPrEx>
                <w:tblW w:w="8050" w:type="dxa"/>
                <w:tblInd w:w="103" w:type="dxa"/>
                <w:tblLayout w:type="fixed"/>
              </w:tblPrEx>
              <w:trPr>
                <w:trHeight w:val="1400"/>
              </w:trPr>
              <w:tc>
                <w:tcPr>
                  <w:tcW w:w="1486" w:type="dxa"/>
                  <w:vMerge/>
                  <w:tcBorders>
                    <w:top w:val="nil"/>
                    <w:bottom w:val="nil"/>
                  </w:tcBorders>
                  <w:vAlign w:val="top"/>
                </w:tcPr>
                <w:p>
                  <w:pPr>
                    <w:rPr>
                      <w:rFonts w:ascii="Arial"/>
                      <w:sz w:val="21"/>
                    </w:rPr>
                  </w:pPr>
                </w:p>
              </w:tc>
              <w:tc>
                <w:tcPr>
                  <w:tcW w:w="1415" w:type="dxa"/>
                  <w:vAlign w:val="top"/>
                </w:tcPr>
                <w:p>
                  <w:pPr>
                    <w:spacing w:line="259" w:lineRule="auto"/>
                    <w:rPr>
                      <w:rFonts w:ascii="Arial"/>
                      <w:sz w:val="21"/>
                    </w:rPr>
                  </w:pPr>
                </w:p>
                <w:p>
                  <w:pPr>
                    <w:spacing w:line="260" w:lineRule="auto"/>
                    <w:rPr>
                      <w:rFonts w:ascii="Arial"/>
                      <w:sz w:val="21"/>
                    </w:rPr>
                  </w:pPr>
                </w:p>
                <w:p>
                  <w:pPr>
                    <w:pStyle w:val="TableText"/>
                    <w:spacing w:before="69" w:line="220" w:lineRule="auto"/>
                    <w:ind w:left="501"/>
                  </w:pPr>
                  <w:r>
                    <w:rPr>
                      <w:spacing w:val="-2"/>
                    </w:rPr>
                    <w:t>废水</w:t>
                  </w:r>
                </w:p>
              </w:tc>
              <w:tc>
                <w:tcPr>
                  <w:tcW w:w="3488" w:type="dxa"/>
                  <w:vAlign w:val="top"/>
                </w:tcPr>
                <w:p>
                  <w:pPr>
                    <w:pStyle w:val="TableText"/>
                    <w:spacing w:before="49" w:line="235" w:lineRule="auto"/>
                    <w:ind w:left="112" w:right="103" w:firstLine="2"/>
                    <w:jc w:val="both"/>
                  </w:pPr>
                  <w:r>
                    <w:rPr>
                      <w:spacing w:val="-11"/>
                    </w:rPr>
                    <w:t>生活废水经化粪池预处理后，</w:t>
                  </w:r>
                  <w:r>
                    <w:rPr>
                      <w:spacing w:val="-27"/>
                    </w:rPr>
                    <w:t xml:space="preserve"> </w:t>
                  </w:r>
                  <w:r>
                    <w:rPr>
                      <w:spacing w:val="-11"/>
                    </w:rPr>
                    <w:t>定期清</w:t>
                  </w:r>
                  <w:r>
                    <w:t xml:space="preserve"> </w:t>
                  </w:r>
                  <w:r>
                    <w:rPr>
                      <w:spacing w:val="-24"/>
                      <w:w w:val="99"/>
                    </w:rPr>
                    <w:t>掏，</w:t>
                  </w:r>
                  <w:r>
                    <w:rPr>
                      <w:spacing w:val="-55"/>
                    </w:rPr>
                    <w:t xml:space="preserve"> </w:t>
                  </w:r>
                  <w:r>
                    <w:rPr>
                      <w:spacing w:val="-24"/>
                      <w:w w:val="99"/>
                    </w:rPr>
                    <w:t>委托抽走处理；</w:t>
                  </w:r>
                  <w:r>
                    <w:rPr>
                      <w:spacing w:val="36"/>
                    </w:rPr>
                    <w:t xml:space="preserve"> </w:t>
                  </w:r>
                  <w:r>
                    <w:rPr>
                      <w:spacing w:val="-24"/>
                      <w:w w:val="99"/>
                    </w:rPr>
                    <w:t>雨水截留后，</w:t>
                  </w:r>
                  <w:r>
                    <w:rPr>
                      <w:spacing w:val="28"/>
                    </w:rPr>
                    <w:t xml:space="preserve"> </w:t>
                  </w:r>
                  <w:r>
                    <w:rPr>
                      <w:spacing w:val="-24"/>
                      <w:w w:val="99"/>
                    </w:rPr>
                    <w:t>排</w:t>
                  </w:r>
                  <w:r>
                    <w:t xml:space="preserve"> </w:t>
                  </w:r>
                  <w:r>
                    <w:rPr>
                      <w:spacing w:val="3"/>
                    </w:rPr>
                    <w:t>入沉淀池处理，回用作生产用水</w:t>
                  </w:r>
                  <w:r>
                    <w:rPr>
                      <w:rFonts w:ascii="Times New Roman" w:eastAsia="Times New Roman" w:hAnsi="Times New Roman" w:cs="Times New Roman"/>
                      <w:spacing w:val="3"/>
                    </w:rPr>
                    <w:t>;</w:t>
                  </w:r>
                  <w:r>
                    <w:rPr>
                      <w:spacing w:val="3"/>
                    </w:rPr>
                    <w:t>生</w:t>
                  </w:r>
                  <w:r>
                    <w:rPr>
                      <w:spacing w:val="8"/>
                    </w:rPr>
                    <w:t xml:space="preserve"> </w:t>
                  </w:r>
                  <w:r>
                    <w:rPr>
                      <w:spacing w:val="7"/>
                    </w:rPr>
                    <w:t>产废水经沉淀池沉淀处理后循环使</w:t>
                  </w:r>
                  <w:r>
                    <w:rPr>
                      <w:spacing w:val="10"/>
                    </w:rPr>
                    <w:t xml:space="preserve"> </w:t>
                  </w:r>
                  <w:r>
                    <w:rPr>
                      <w:spacing w:val="-7"/>
                    </w:rPr>
                    <w:t>用不外排。</w:t>
                  </w:r>
                </w:p>
              </w:tc>
              <w:tc>
                <w:tcPr>
                  <w:tcW w:w="1661" w:type="dxa"/>
                  <w:vAlign w:val="top"/>
                </w:tcPr>
                <w:p>
                  <w:pPr>
                    <w:spacing w:line="386" w:lineRule="auto"/>
                    <w:rPr>
                      <w:rFonts w:ascii="Arial"/>
                      <w:sz w:val="21"/>
                    </w:rPr>
                  </w:pPr>
                </w:p>
                <w:p>
                  <w:pPr>
                    <w:pStyle w:val="TableText"/>
                    <w:spacing w:before="68" w:line="229" w:lineRule="auto"/>
                    <w:ind w:left="520" w:right="199" w:hanging="316"/>
                  </w:pPr>
                  <w:r>
                    <w:rPr>
                      <w:spacing w:val="-2"/>
                    </w:rPr>
                    <w:t>沉淀池全部硬</w:t>
                  </w:r>
                  <w:r>
                    <w:rPr>
                      <w:spacing w:val="2"/>
                    </w:rPr>
                    <w:t xml:space="preserve"> </w:t>
                  </w:r>
                  <w:r>
                    <w:rPr>
                      <w:spacing w:val="-3"/>
                    </w:rPr>
                    <w:t>化防渗</w:t>
                  </w:r>
                </w:p>
              </w:tc>
            </w:tr>
            <w:tr>
              <w:tblPrEx>
                <w:tblW w:w="8050" w:type="dxa"/>
                <w:tblInd w:w="103" w:type="dxa"/>
                <w:tblLayout w:type="fixed"/>
              </w:tblPrEx>
              <w:trPr>
                <w:trHeight w:val="821"/>
              </w:trPr>
              <w:tc>
                <w:tcPr>
                  <w:tcW w:w="1486" w:type="dxa"/>
                  <w:vMerge/>
                  <w:tcBorders>
                    <w:top w:val="nil"/>
                    <w:bottom w:val="nil"/>
                  </w:tcBorders>
                  <w:vAlign w:val="top"/>
                </w:tcPr>
                <w:p>
                  <w:pPr>
                    <w:rPr>
                      <w:rFonts w:ascii="Arial"/>
                      <w:sz w:val="21"/>
                    </w:rPr>
                  </w:pPr>
                </w:p>
              </w:tc>
              <w:tc>
                <w:tcPr>
                  <w:tcW w:w="1415" w:type="dxa"/>
                  <w:vAlign w:val="top"/>
                </w:tcPr>
                <w:p>
                  <w:pPr>
                    <w:pStyle w:val="TableText"/>
                    <w:spacing w:before="303" w:line="220" w:lineRule="auto"/>
                    <w:ind w:left="520"/>
                  </w:pPr>
                  <w:r>
                    <w:rPr>
                      <w:spacing w:val="-7"/>
                    </w:rPr>
                    <w:t>固废</w:t>
                  </w:r>
                </w:p>
              </w:tc>
              <w:tc>
                <w:tcPr>
                  <w:tcW w:w="3488" w:type="dxa"/>
                  <w:vAlign w:val="top"/>
                </w:tcPr>
                <w:p>
                  <w:pPr>
                    <w:pStyle w:val="TableText"/>
                    <w:spacing w:before="29" w:line="229" w:lineRule="auto"/>
                    <w:ind w:left="112" w:right="65" w:firstLine="3"/>
                    <w:jc w:val="both"/>
                  </w:pPr>
                  <w:r>
                    <w:rPr>
                      <w:spacing w:val="-4"/>
                    </w:rPr>
                    <w:t>项目内设置生活垃圾桶，集中处理，</w:t>
                  </w:r>
                  <w:r>
                    <w:rPr>
                      <w:spacing w:val="4"/>
                    </w:rPr>
                    <w:t xml:space="preserve"> </w:t>
                  </w:r>
                  <w:r>
                    <w:rPr>
                      <w:spacing w:val="-4"/>
                    </w:rPr>
                    <w:t>由环卫部门统一处理；危废暂存间，</w:t>
                  </w:r>
                  <w:r>
                    <w:rPr>
                      <w:spacing w:val="7"/>
                    </w:rPr>
                    <w:t xml:space="preserve"> </w:t>
                  </w:r>
                  <w:r>
                    <w:rPr>
                      <w:spacing w:val="-4"/>
                    </w:rPr>
                    <w:t>地面硬化、防渗等。</w:t>
                  </w:r>
                </w:p>
              </w:tc>
              <w:tc>
                <w:tcPr>
                  <w:tcW w:w="1661" w:type="dxa"/>
                  <w:vAlign w:val="top"/>
                </w:tcPr>
                <w:p>
                  <w:pPr>
                    <w:spacing w:line="273" w:lineRule="auto"/>
                    <w:rPr>
                      <w:rFonts w:ascii="Arial"/>
                      <w:sz w:val="21"/>
                    </w:rPr>
                  </w:pPr>
                </w:p>
                <w:p>
                  <w:pPr>
                    <w:spacing w:before="60" w:line="192" w:lineRule="auto"/>
                    <w:ind w:left="797"/>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r>
              <w:tblPrEx>
                <w:tblW w:w="8050" w:type="dxa"/>
                <w:tblInd w:w="103" w:type="dxa"/>
                <w:tblLayout w:type="fixed"/>
              </w:tblPrEx>
              <w:trPr>
                <w:trHeight w:val="549"/>
              </w:trPr>
              <w:tc>
                <w:tcPr>
                  <w:tcW w:w="1486" w:type="dxa"/>
                  <w:vMerge/>
                  <w:tcBorders>
                    <w:top w:val="nil"/>
                  </w:tcBorders>
                  <w:vAlign w:val="top"/>
                </w:tcPr>
                <w:p>
                  <w:pPr>
                    <w:rPr>
                      <w:rFonts w:ascii="Arial"/>
                      <w:sz w:val="21"/>
                    </w:rPr>
                  </w:pPr>
                </w:p>
              </w:tc>
              <w:tc>
                <w:tcPr>
                  <w:tcW w:w="1415" w:type="dxa"/>
                  <w:vAlign w:val="top"/>
                </w:tcPr>
                <w:p>
                  <w:pPr>
                    <w:pStyle w:val="TableText"/>
                    <w:spacing w:before="167" w:line="220" w:lineRule="auto"/>
                    <w:ind w:left="511"/>
                  </w:pPr>
                  <w:r>
                    <w:rPr>
                      <w:spacing w:val="-5"/>
                    </w:rPr>
                    <w:t>噪声</w:t>
                  </w:r>
                </w:p>
              </w:tc>
              <w:tc>
                <w:tcPr>
                  <w:tcW w:w="3488" w:type="dxa"/>
                  <w:vAlign w:val="top"/>
                </w:tcPr>
                <w:p>
                  <w:pPr>
                    <w:pStyle w:val="TableText"/>
                    <w:spacing w:before="31" w:line="223" w:lineRule="auto"/>
                    <w:ind w:left="116" w:right="104" w:hanging="4"/>
                  </w:pPr>
                  <w:r>
                    <w:rPr>
                      <w:spacing w:val="7"/>
                    </w:rPr>
                    <w:t>运输车辆限载限速，生产设备的隔</w:t>
                  </w:r>
                  <w:r>
                    <w:rPr>
                      <w:spacing w:val="9"/>
                    </w:rPr>
                    <w:t xml:space="preserve"> </w:t>
                  </w:r>
                  <w:r>
                    <w:rPr>
                      <w:spacing w:val="-2"/>
                    </w:rPr>
                    <w:t>声、减振垫等</w:t>
                  </w:r>
                </w:p>
              </w:tc>
              <w:tc>
                <w:tcPr>
                  <w:tcW w:w="1661" w:type="dxa"/>
                  <w:vAlign w:val="top"/>
                </w:tcPr>
                <w:p>
                  <w:pPr>
                    <w:spacing w:before="200" w:line="192" w:lineRule="auto"/>
                    <w:ind w:left="797"/>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r>
              <w:tblPrEx>
                <w:tblW w:w="8050" w:type="dxa"/>
                <w:tblInd w:w="103" w:type="dxa"/>
                <w:tblLayout w:type="fixed"/>
              </w:tblPrEx>
              <w:trPr>
                <w:trHeight w:val="406"/>
              </w:trPr>
              <w:tc>
                <w:tcPr>
                  <w:tcW w:w="1486" w:type="dxa"/>
                  <w:vMerge w:val="restart"/>
                  <w:tcBorders>
                    <w:bottom w:val="nil"/>
                  </w:tcBorders>
                  <w:vAlign w:val="top"/>
                </w:tcPr>
                <w:p>
                  <w:pPr>
                    <w:spacing w:line="271" w:lineRule="auto"/>
                    <w:rPr>
                      <w:rFonts w:ascii="Arial"/>
                      <w:sz w:val="21"/>
                    </w:rPr>
                  </w:pPr>
                </w:p>
                <w:p>
                  <w:pPr>
                    <w:pStyle w:val="TableText"/>
                    <w:spacing w:before="68" w:line="220" w:lineRule="auto"/>
                    <w:ind w:left="334"/>
                  </w:pPr>
                  <w:r>
                    <w:rPr>
                      <w:spacing w:val="-3"/>
                    </w:rPr>
                    <w:t>公用工程</w:t>
                  </w:r>
                </w:p>
              </w:tc>
              <w:tc>
                <w:tcPr>
                  <w:tcW w:w="1415" w:type="dxa"/>
                  <w:vAlign w:val="top"/>
                </w:tcPr>
                <w:p>
                  <w:pPr>
                    <w:pStyle w:val="TableText"/>
                    <w:spacing w:before="96" w:line="219" w:lineRule="auto"/>
                    <w:ind w:left="501"/>
                  </w:pPr>
                  <w:r>
                    <w:rPr>
                      <w:spacing w:val="-3"/>
                    </w:rPr>
                    <w:t>供水</w:t>
                  </w:r>
                </w:p>
              </w:tc>
              <w:tc>
                <w:tcPr>
                  <w:tcW w:w="3488" w:type="dxa"/>
                  <w:vAlign w:val="top"/>
                </w:tcPr>
                <w:p>
                  <w:pPr>
                    <w:pStyle w:val="TableText"/>
                    <w:spacing w:before="96" w:line="219" w:lineRule="auto"/>
                    <w:ind w:left="1335"/>
                  </w:pPr>
                  <w:r>
                    <w:rPr>
                      <w:spacing w:val="-3"/>
                    </w:rPr>
                    <w:t>市政供水</w:t>
                  </w:r>
                </w:p>
              </w:tc>
              <w:tc>
                <w:tcPr>
                  <w:tcW w:w="1661" w:type="dxa"/>
                  <w:vAlign w:val="top"/>
                </w:tcPr>
                <w:p>
                  <w:pPr>
                    <w:spacing w:before="128" w:line="192" w:lineRule="auto"/>
                    <w:ind w:left="797"/>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r>
              <w:tblPrEx>
                <w:tblW w:w="8050" w:type="dxa"/>
                <w:tblInd w:w="103" w:type="dxa"/>
                <w:tblLayout w:type="fixed"/>
              </w:tblPrEx>
              <w:trPr>
                <w:trHeight w:val="489"/>
              </w:trPr>
              <w:tc>
                <w:tcPr>
                  <w:tcW w:w="1486" w:type="dxa"/>
                  <w:vMerge/>
                  <w:tcBorders>
                    <w:top w:val="nil"/>
                    <w:bottom w:val="nil"/>
                  </w:tcBorders>
                  <w:vAlign w:val="top"/>
                </w:tcPr>
                <w:p>
                  <w:pPr>
                    <w:rPr>
                      <w:rFonts w:ascii="Arial"/>
                      <w:sz w:val="21"/>
                    </w:rPr>
                  </w:pPr>
                </w:p>
              </w:tc>
              <w:tc>
                <w:tcPr>
                  <w:tcW w:w="1415" w:type="dxa"/>
                  <w:tcBorders>
                    <w:bottom w:val="nil"/>
                  </w:tcBorders>
                  <w:vAlign w:val="top"/>
                </w:tcPr>
                <w:p>
                  <w:pPr>
                    <w:pStyle w:val="TableText"/>
                    <w:spacing w:before="135" w:line="219" w:lineRule="auto"/>
                    <w:ind w:left="501"/>
                  </w:pPr>
                  <w:r>
                    <w:rPr>
                      <w:spacing w:val="-3"/>
                    </w:rPr>
                    <w:t>供电</w:t>
                  </w:r>
                </w:p>
              </w:tc>
              <w:tc>
                <w:tcPr>
                  <w:tcW w:w="3488" w:type="dxa"/>
                  <w:tcBorders>
                    <w:bottom w:val="nil"/>
                  </w:tcBorders>
                  <w:vAlign w:val="top"/>
                </w:tcPr>
                <w:p>
                  <w:pPr>
                    <w:pStyle w:val="TableText"/>
                    <w:spacing w:before="135" w:line="219" w:lineRule="auto"/>
                    <w:ind w:left="1335"/>
                  </w:pPr>
                  <w:r>
                    <w:rPr>
                      <w:spacing w:val="-3"/>
                    </w:rPr>
                    <w:t>市政供电</w:t>
                  </w:r>
                </w:p>
              </w:tc>
              <w:tc>
                <w:tcPr>
                  <w:tcW w:w="1661" w:type="dxa"/>
                  <w:tcBorders>
                    <w:bottom w:val="nil"/>
                  </w:tcBorders>
                  <w:vAlign w:val="top"/>
                </w:tcPr>
                <w:p>
                  <w:pPr>
                    <w:spacing w:before="169" w:line="192" w:lineRule="auto"/>
                    <w:ind w:left="797"/>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footerReference w:type="default" r:id="rId18"/>
          <w:type w:val="nextPage"/>
          <w:pgSz w:w="11905" w:h="16840"/>
          <w:pgMar w:top="1431" w:right="1412" w:bottom="1033" w:left="1412" w:header="0" w:footer="819" w:gutter="0"/>
          <w:pgNumType w:start="17"/>
          <w:cols w:space="708"/>
          <w:titlePg w:val="0"/>
        </w:sectPr>
      </w:pPr>
    </w:p>
    <w:p>
      <w:pPr>
        <w:spacing w:before="28"/>
      </w:pPr>
    </w:p>
    <w:tbl>
      <w:tblPr>
        <w:tblStyle w:val="TableNormal13"/>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207"/>
        </w:trPr>
        <w:tc>
          <w:tcPr>
            <w:tcW w:w="794" w:type="dxa"/>
            <w:tcBorders>
              <w:right w:val="single" w:sz="2" w:space="0" w:color="000000"/>
            </w:tcBorders>
            <w:vAlign w:val="top"/>
          </w:tcPr>
          <w:p>
            <w:pPr>
              <w:rPr>
                <w:rFonts w:ascii="Arial"/>
                <w:sz w:val="21"/>
              </w:rPr>
            </w:pPr>
          </w:p>
        </w:tc>
        <w:tc>
          <w:tcPr>
            <w:tcW w:w="8270" w:type="dxa"/>
            <w:tcBorders>
              <w:left w:val="single" w:sz="2" w:space="0" w:color="000000"/>
            </w:tcBorders>
            <w:vAlign w:val="top"/>
          </w:tcPr>
          <w:p>
            <w:pPr>
              <w:pStyle w:val="TableText"/>
              <w:spacing w:before="38" w:line="220" w:lineRule="auto"/>
              <w:ind w:left="595"/>
              <w:rPr>
                <w:sz w:val="24"/>
                <w:szCs w:val="24"/>
              </w:rPr>
            </w:pPr>
            <w:r>
              <w:rPr>
                <w:spacing w:val="-4"/>
                <w:sz w:val="24"/>
                <w:szCs w:val="24"/>
              </w:rPr>
              <w:t>（</w:t>
            </w:r>
            <w:r>
              <w:rPr>
                <w:rFonts w:ascii="Times New Roman" w:eastAsia="Times New Roman" w:hAnsi="Times New Roman" w:cs="Times New Roman"/>
                <w:spacing w:val="-4"/>
                <w:sz w:val="24"/>
                <w:szCs w:val="24"/>
              </w:rPr>
              <w:t>2</w:t>
            </w:r>
            <w:r>
              <w:rPr>
                <w:spacing w:val="-4"/>
                <w:sz w:val="24"/>
                <w:szCs w:val="24"/>
              </w:rPr>
              <w:t>）产品方案</w:t>
            </w:r>
          </w:p>
          <w:p>
            <w:pPr>
              <w:pStyle w:val="TableText"/>
              <w:spacing w:before="179" w:line="219" w:lineRule="auto"/>
              <w:ind w:left="589"/>
              <w:rPr>
                <w:sz w:val="24"/>
                <w:szCs w:val="24"/>
              </w:rPr>
            </w:pPr>
            <w:r>
              <w:rPr>
                <w:spacing w:val="-1"/>
                <w:sz w:val="24"/>
                <w:szCs w:val="24"/>
              </w:rPr>
              <w:t>本项目产品主要为机制砂，产品方案见下表</w:t>
            </w:r>
            <w:r>
              <w:rPr>
                <w:spacing w:val="-50"/>
                <w:sz w:val="24"/>
                <w:szCs w:val="24"/>
              </w:rPr>
              <w:t xml:space="preserve"> </w:t>
            </w:r>
            <w:r>
              <w:rPr>
                <w:rFonts w:ascii="Times New Roman" w:eastAsia="Times New Roman" w:hAnsi="Times New Roman" w:cs="Times New Roman"/>
                <w:spacing w:val="-1"/>
                <w:sz w:val="24"/>
                <w:szCs w:val="24"/>
              </w:rPr>
              <w:t>2-2</w:t>
            </w:r>
            <w:r>
              <w:rPr>
                <w:spacing w:val="-1"/>
                <w:sz w:val="24"/>
                <w:szCs w:val="24"/>
              </w:rPr>
              <w:t>。</w:t>
            </w:r>
          </w:p>
          <w:p>
            <w:pPr>
              <w:pStyle w:val="TableText"/>
              <w:spacing w:before="177" w:line="220" w:lineRule="auto"/>
              <w:ind w:left="3025"/>
            </w:pPr>
            <w:r>
              <w:rPr>
                <w:spacing w:val="-1"/>
                <w14:textOutline w14:w="2667">
                  <w14:solidFill>
                    <w14:srgbClr w14:val="000000"/>
                  </w14:solidFill>
                  <w14:prstDash w14:val="solid"/>
                  <w14:miter w14:lim="1"/>
                </w14:textOutline>
              </w:rPr>
              <w:t>表</w:t>
            </w:r>
            <w:r>
              <w:rPr>
                <w:spacing w:val="-42"/>
              </w:rPr>
              <w:t xml:space="preserve"> </w:t>
            </w:r>
            <w:r>
              <w:rPr>
                <w:rFonts w:ascii="Times New Roman" w:eastAsia="Times New Roman" w:hAnsi="Times New Roman" w:cs="Times New Roman"/>
                <w:b/>
                <w:bCs/>
                <w:spacing w:val="-1"/>
              </w:rPr>
              <w:t xml:space="preserve">2-2    </w:t>
            </w:r>
            <w:r>
              <w:rPr>
                <w:spacing w:val="-1"/>
                <w14:textOutline w14:w="2667">
                  <w14:solidFill>
                    <w14:srgbClr w14:val="000000"/>
                  </w14:solidFill>
                  <w14:prstDash w14:val="solid"/>
                  <w14:miter w14:lim="1"/>
                </w14:textOutline>
              </w:rPr>
              <w:t>项目产品方案表</w:t>
            </w:r>
          </w:p>
          <w:p>
            <w:pPr>
              <w:spacing w:line="130" w:lineRule="exact"/>
            </w:pPr>
          </w:p>
          <w:tbl>
            <w:tblPr>
              <w:tblStyle w:val="TableNormal13"/>
              <w:tblW w:w="8049"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4"/>
              <w:gridCol w:w="1848"/>
              <w:gridCol w:w="1639"/>
              <w:gridCol w:w="1592"/>
              <w:gridCol w:w="2066"/>
            </w:tblGrid>
            <w:tr>
              <w:tblPrEx>
                <w:tblW w:w="8049"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98"/>
              </w:trPr>
              <w:tc>
                <w:tcPr>
                  <w:tcW w:w="904" w:type="dxa"/>
                  <w:vAlign w:val="top"/>
                </w:tcPr>
                <w:p>
                  <w:pPr>
                    <w:pStyle w:val="TableText"/>
                    <w:spacing w:before="41" w:line="217" w:lineRule="auto"/>
                    <w:ind w:left="244"/>
                  </w:pPr>
                  <w:r>
                    <w:rPr>
                      <w:spacing w:val="-2"/>
                      <w14:textOutline w14:w="2667">
                        <w14:solidFill>
                          <w14:srgbClr w14:val="000000"/>
                        </w14:solidFill>
                        <w14:prstDash w14:val="solid"/>
                        <w14:miter w14:lim="1"/>
                      </w14:textOutline>
                    </w:rPr>
                    <w:t>序号</w:t>
                  </w:r>
                </w:p>
              </w:tc>
              <w:tc>
                <w:tcPr>
                  <w:tcW w:w="1848" w:type="dxa"/>
                  <w:vAlign w:val="top"/>
                </w:tcPr>
                <w:p>
                  <w:pPr>
                    <w:pStyle w:val="TableText"/>
                    <w:spacing w:before="41" w:line="217" w:lineRule="auto"/>
                    <w:ind w:left="506"/>
                  </w:pPr>
                  <w:r>
                    <w:rPr>
                      <w:spacing w:val="-2"/>
                      <w14:textOutline w14:w="2667">
                        <w14:solidFill>
                          <w14:srgbClr w14:val="000000"/>
                        </w14:solidFill>
                        <w14:prstDash w14:val="solid"/>
                        <w14:miter w14:lim="1"/>
                      </w14:textOutline>
                    </w:rPr>
                    <w:t>产品别称</w:t>
                  </w:r>
                </w:p>
              </w:tc>
              <w:tc>
                <w:tcPr>
                  <w:tcW w:w="1639" w:type="dxa"/>
                  <w:vAlign w:val="top"/>
                </w:tcPr>
                <w:p>
                  <w:pPr>
                    <w:pStyle w:val="TableText"/>
                    <w:spacing w:before="41" w:line="212" w:lineRule="auto"/>
                    <w:ind w:left="232"/>
                    <w:rPr>
                      <w:rFonts w:ascii="Times New Roman" w:eastAsia="Times New Roman" w:hAnsi="Times New Roman" w:cs="Times New Roman"/>
                    </w:rPr>
                  </w:pPr>
                  <w:r>
                    <w:rPr>
                      <w:spacing w:val="-1"/>
                      <w14:textOutline w14:w="2667">
                        <w14:solidFill>
                          <w14:srgbClr w14:val="000000"/>
                        </w14:solidFill>
                        <w14:prstDash w14:val="solid"/>
                        <w14:miter w14:lim="1"/>
                      </w14:textOutline>
                    </w:rPr>
                    <w:t>年产量</w:t>
                  </w:r>
                  <w:r>
                    <w:rPr>
                      <w:rFonts w:ascii="Times New Roman" w:eastAsia="Times New Roman" w:hAnsi="Times New Roman" w:cs="Times New Roman"/>
                      <w:b/>
                      <w:bCs/>
                      <w:spacing w:val="-1"/>
                    </w:rPr>
                    <w:t>(</w:t>
                  </w:r>
                  <w:r>
                    <w:rPr>
                      <w:spacing w:val="-1"/>
                      <w14:textOutline w14:w="2667">
                        <w14:solidFill>
                          <w14:srgbClr w14:val="000000"/>
                        </w14:solidFill>
                        <w14:prstDash w14:val="solid"/>
                        <w14:miter w14:lim="1"/>
                      </w14:textOutline>
                    </w:rPr>
                    <w:t>万吨</w:t>
                  </w:r>
                  <w:r>
                    <w:rPr>
                      <w:rFonts w:ascii="Times New Roman" w:eastAsia="Times New Roman" w:hAnsi="Times New Roman" w:cs="Times New Roman"/>
                      <w:b/>
                      <w:bCs/>
                      <w:spacing w:val="-1"/>
                    </w:rPr>
                    <w:t>)</w:t>
                  </w:r>
                </w:p>
              </w:tc>
              <w:tc>
                <w:tcPr>
                  <w:tcW w:w="1592" w:type="dxa"/>
                  <w:vAlign w:val="top"/>
                </w:tcPr>
                <w:p>
                  <w:pPr>
                    <w:pStyle w:val="TableText"/>
                    <w:spacing w:before="41" w:line="217" w:lineRule="auto"/>
                    <w:ind w:left="382"/>
                  </w:pPr>
                  <w:r>
                    <w:rPr>
                      <w:spacing w:val="-2"/>
                      <w14:textOutline w14:w="2667">
                        <w14:solidFill>
                          <w14:srgbClr w14:val="000000"/>
                        </w14:solidFill>
                        <w14:prstDash w14:val="solid"/>
                        <w14:miter w14:lim="1"/>
                      </w14:textOutline>
                    </w:rPr>
                    <w:t>产品规格</w:t>
                  </w:r>
                </w:p>
              </w:tc>
              <w:tc>
                <w:tcPr>
                  <w:tcW w:w="2066" w:type="dxa"/>
                  <w:vAlign w:val="top"/>
                </w:tcPr>
                <w:p>
                  <w:pPr>
                    <w:pStyle w:val="TableText"/>
                    <w:spacing w:before="41" w:line="217" w:lineRule="auto"/>
                    <w:ind w:left="831"/>
                  </w:pPr>
                  <w:r>
                    <w:rPr>
                      <w:spacing w:val="-5"/>
                      <w14:textOutline w14:w="2667">
                        <w14:solidFill>
                          <w14:srgbClr w14:val="000000"/>
                        </w14:solidFill>
                        <w14:prstDash w14:val="solid"/>
                        <w14:miter w14:lim="1"/>
                      </w14:textOutline>
                    </w:rPr>
                    <w:t>备注</w:t>
                  </w:r>
                </w:p>
              </w:tc>
            </w:tr>
            <w:tr>
              <w:tblPrEx>
                <w:tblW w:w="8049" w:type="dxa"/>
                <w:tblInd w:w="104" w:type="dxa"/>
                <w:tblLayout w:type="fixed"/>
              </w:tblPrEx>
              <w:trPr>
                <w:trHeight w:val="542"/>
              </w:trPr>
              <w:tc>
                <w:tcPr>
                  <w:tcW w:w="904" w:type="dxa"/>
                  <w:vAlign w:val="top"/>
                </w:tcPr>
                <w:p>
                  <w:pPr>
                    <w:spacing w:before="201" w:line="188" w:lineRule="auto"/>
                    <w:ind w:left="420"/>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848" w:type="dxa"/>
                  <w:vAlign w:val="top"/>
                </w:tcPr>
                <w:p>
                  <w:pPr>
                    <w:pStyle w:val="TableText"/>
                    <w:spacing w:before="162" w:line="219" w:lineRule="auto"/>
                    <w:ind w:left="610"/>
                  </w:pPr>
                  <w:r>
                    <w:rPr>
                      <w:spacing w:val="-2"/>
                    </w:rPr>
                    <w:t>机制砂</w:t>
                  </w:r>
                </w:p>
              </w:tc>
              <w:tc>
                <w:tcPr>
                  <w:tcW w:w="1639" w:type="dxa"/>
                  <w:vAlign w:val="top"/>
                </w:tcPr>
                <w:p>
                  <w:pPr>
                    <w:spacing w:before="200" w:line="188" w:lineRule="auto"/>
                    <w:ind w:left="71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20</w:t>
                  </w:r>
                </w:p>
              </w:tc>
              <w:tc>
                <w:tcPr>
                  <w:tcW w:w="1592" w:type="dxa"/>
                  <w:vAlign w:val="top"/>
                </w:tcPr>
                <w:p>
                  <w:pPr>
                    <w:pStyle w:val="TableText"/>
                    <w:spacing w:before="26" w:line="222" w:lineRule="auto"/>
                    <w:ind w:left="342" w:right="73" w:hanging="289"/>
                  </w:pPr>
                  <w:r>
                    <w:rPr>
                      <w:spacing w:val="-6"/>
                    </w:rPr>
                    <w:t>粒径为</w:t>
                  </w:r>
                  <w:r>
                    <w:rPr>
                      <w:spacing w:val="-39"/>
                    </w:rPr>
                    <w:t xml:space="preserve"> </w:t>
                  </w:r>
                  <w:r>
                    <w:rPr>
                      <w:rFonts w:ascii="Times New Roman" w:eastAsia="Times New Roman" w:hAnsi="Times New Roman" w:cs="Times New Roman"/>
                      <w:spacing w:val="-6"/>
                    </w:rPr>
                    <w:t>0-5mm</w:t>
                  </w:r>
                  <w:r>
                    <w:rPr>
                      <w:spacing w:val="-6"/>
                    </w:rPr>
                    <w:t>、</w:t>
                  </w:r>
                  <w:r>
                    <w:t xml:space="preserve"> </w:t>
                  </w:r>
                  <w:r>
                    <w:rPr>
                      <w:rFonts w:ascii="Times New Roman" w:eastAsia="Times New Roman" w:hAnsi="Times New Roman" w:cs="Times New Roman"/>
                      <w:spacing w:val="-2"/>
                    </w:rPr>
                    <w:t>5-10mm</w:t>
                  </w:r>
                  <w:r>
                    <w:rPr>
                      <w:spacing w:val="-2"/>
                    </w:rPr>
                    <w:t>、</w:t>
                  </w:r>
                </w:p>
              </w:tc>
              <w:tc>
                <w:tcPr>
                  <w:tcW w:w="2066" w:type="dxa"/>
                  <w:vAlign w:val="top"/>
                </w:tcPr>
                <w:p>
                  <w:pPr>
                    <w:pStyle w:val="TableText"/>
                    <w:spacing w:before="162" w:line="220" w:lineRule="auto"/>
                    <w:ind w:left="296"/>
                    <w:rPr>
                      <w:rFonts w:ascii="Times New Roman" w:eastAsia="Times New Roman" w:hAnsi="Times New Roman" w:cs="Times New Roman"/>
                    </w:rPr>
                  </w:pPr>
                  <w:r>
                    <w:rPr>
                      <w:spacing w:val="-3"/>
                    </w:rPr>
                    <w:t>含水率约为</w:t>
                  </w:r>
                  <w:r>
                    <w:rPr>
                      <w:spacing w:val="-38"/>
                    </w:rPr>
                    <w:t xml:space="preserve"> </w:t>
                  </w:r>
                  <w:r>
                    <w:rPr>
                      <w:rFonts w:ascii="Times New Roman" w:eastAsia="Times New Roman" w:hAnsi="Times New Roman" w:cs="Times New Roman"/>
                      <w:spacing w:val="-3"/>
                    </w:rPr>
                    <w:t>50%</w:t>
                  </w:r>
                </w:p>
              </w:tc>
            </w:tr>
            <w:tr>
              <w:tblPrEx>
                <w:tblW w:w="8049" w:type="dxa"/>
                <w:tblInd w:w="104" w:type="dxa"/>
                <w:tblLayout w:type="fixed"/>
              </w:tblPrEx>
              <w:trPr>
                <w:trHeight w:val="289"/>
              </w:trPr>
              <w:tc>
                <w:tcPr>
                  <w:tcW w:w="904" w:type="dxa"/>
                  <w:vAlign w:val="top"/>
                </w:tcPr>
                <w:p>
                  <w:pPr>
                    <w:spacing w:before="74" w:line="188" w:lineRule="auto"/>
                    <w:ind w:left="400"/>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848" w:type="dxa"/>
                  <w:vAlign w:val="top"/>
                </w:tcPr>
                <w:p>
                  <w:pPr>
                    <w:pStyle w:val="TableText"/>
                    <w:spacing w:before="37" w:line="212" w:lineRule="auto"/>
                    <w:ind w:left="509"/>
                  </w:pPr>
                  <w:r>
                    <w:rPr>
                      <w:spacing w:val="-3"/>
                    </w:rPr>
                    <w:t>建筑用砂</w:t>
                  </w:r>
                </w:p>
              </w:tc>
              <w:tc>
                <w:tcPr>
                  <w:tcW w:w="1639" w:type="dxa"/>
                  <w:vAlign w:val="top"/>
                </w:tcPr>
                <w:p>
                  <w:pPr>
                    <w:spacing w:before="73" w:line="188" w:lineRule="auto"/>
                    <w:ind w:left="736"/>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10</w:t>
                  </w:r>
                </w:p>
              </w:tc>
              <w:tc>
                <w:tcPr>
                  <w:tcW w:w="1592" w:type="dxa"/>
                  <w:vAlign w:val="top"/>
                </w:tcPr>
                <w:p>
                  <w:pPr>
                    <w:spacing w:before="69" w:line="192" w:lineRule="auto"/>
                    <w:ind w:left="764"/>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66" w:type="dxa"/>
                  <w:vAlign w:val="top"/>
                </w:tcPr>
                <w:p>
                  <w:pPr>
                    <w:spacing w:before="69" w:line="192" w:lineRule="auto"/>
                    <w:ind w:left="1002"/>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r>
          </w:tbl>
          <w:p>
            <w:pPr>
              <w:pStyle w:val="TableText"/>
              <w:spacing w:before="33" w:line="467" w:lineRule="exact"/>
              <w:ind w:left="595"/>
              <w:rPr>
                <w:sz w:val="24"/>
                <w:szCs w:val="24"/>
              </w:rPr>
            </w:pPr>
            <w:r>
              <w:rPr>
                <w:spacing w:val="-2"/>
                <w:position w:val="17"/>
                <w:sz w:val="24"/>
                <w:szCs w:val="24"/>
              </w:rPr>
              <w:t>（</w:t>
            </w:r>
            <w:r>
              <w:rPr>
                <w:rFonts w:ascii="Times New Roman" w:eastAsia="Times New Roman" w:hAnsi="Times New Roman" w:cs="Times New Roman"/>
                <w:spacing w:val="-2"/>
                <w:position w:val="17"/>
                <w:sz w:val="24"/>
                <w:szCs w:val="24"/>
              </w:rPr>
              <w:t>3</w:t>
            </w:r>
            <w:r>
              <w:rPr>
                <w:spacing w:val="-2"/>
                <w:position w:val="17"/>
                <w:sz w:val="24"/>
                <w:szCs w:val="24"/>
              </w:rPr>
              <w:t>）项目主要原辅材料及能源消耗</w:t>
            </w:r>
          </w:p>
          <w:p>
            <w:pPr>
              <w:pStyle w:val="TableText"/>
              <w:spacing w:before="1" w:line="218" w:lineRule="auto"/>
              <w:ind w:left="592"/>
              <w:rPr>
                <w:sz w:val="24"/>
                <w:szCs w:val="24"/>
              </w:rPr>
            </w:pPr>
            <w:r>
              <w:rPr>
                <w:spacing w:val="-2"/>
                <w:sz w:val="24"/>
                <w:szCs w:val="24"/>
              </w:rPr>
              <w:t>项目主要原辅材及能源消耗见表</w:t>
            </w:r>
            <w:r>
              <w:rPr>
                <w:spacing w:val="-39"/>
                <w:sz w:val="24"/>
                <w:szCs w:val="24"/>
              </w:rPr>
              <w:t xml:space="preserve"> </w:t>
            </w:r>
            <w:r>
              <w:rPr>
                <w:rFonts w:ascii="Times New Roman" w:eastAsia="Times New Roman" w:hAnsi="Times New Roman" w:cs="Times New Roman"/>
                <w:spacing w:val="-2"/>
                <w:sz w:val="24"/>
                <w:szCs w:val="24"/>
              </w:rPr>
              <w:t>2-3</w:t>
            </w:r>
            <w:r>
              <w:rPr>
                <w:spacing w:val="-2"/>
                <w:sz w:val="24"/>
                <w:szCs w:val="24"/>
              </w:rPr>
              <w:t>。</w:t>
            </w:r>
          </w:p>
          <w:p>
            <w:pPr>
              <w:pStyle w:val="TableText"/>
              <w:spacing w:before="177" w:line="220" w:lineRule="auto"/>
              <w:ind w:left="2605"/>
            </w:pPr>
            <w:r>
              <w:rPr>
                <w:spacing w:val="-1"/>
                <w14:textOutline w14:w="2667">
                  <w14:solidFill>
                    <w14:srgbClr w14:val="000000"/>
                  </w14:solidFill>
                  <w14:prstDash w14:val="solid"/>
                  <w14:miter w14:lim="1"/>
                </w14:textOutline>
              </w:rPr>
              <w:t>表</w:t>
            </w:r>
            <w:r>
              <w:rPr>
                <w:spacing w:val="-34"/>
              </w:rPr>
              <w:t xml:space="preserve"> </w:t>
            </w:r>
            <w:r>
              <w:rPr>
                <w:rFonts w:ascii="Times New Roman" w:eastAsia="Times New Roman" w:hAnsi="Times New Roman" w:cs="Times New Roman"/>
                <w:b/>
                <w:bCs/>
                <w:spacing w:val="-1"/>
              </w:rPr>
              <w:t xml:space="preserve">2-3    </w:t>
            </w:r>
            <w:r>
              <w:rPr>
                <w:spacing w:val="-1"/>
                <w14:textOutline w14:w="2667">
                  <w14:solidFill>
                    <w14:srgbClr w14:val="000000"/>
                  </w14:solidFill>
                  <w14:prstDash w14:val="solid"/>
                  <w14:miter w14:lim="1"/>
                </w14:textOutline>
              </w:rPr>
              <w:t>主要原辅料及能源消耗表</w:t>
            </w:r>
          </w:p>
          <w:p>
            <w:pPr>
              <w:spacing w:line="131" w:lineRule="exact"/>
            </w:pPr>
          </w:p>
          <w:tbl>
            <w:tblPr>
              <w:tblStyle w:val="TableNormal13"/>
              <w:tblW w:w="8044"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39"/>
              <w:gridCol w:w="1734"/>
              <w:gridCol w:w="1545"/>
              <w:gridCol w:w="2119"/>
              <w:gridCol w:w="1807"/>
            </w:tblGrid>
            <w:tr>
              <w:tblPrEx>
                <w:tblW w:w="8044"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7"/>
              </w:trPr>
              <w:tc>
                <w:tcPr>
                  <w:tcW w:w="839" w:type="dxa"/>
                  <w:vAlign w:val="top"/>
                </w:tcPr>
                <w:p>
                  <w:pPr>
                    <w:pStyle w:val="TableText"/>
                    <w:spacing w:before="33" w:line="214" w:lineRule="auto"/>
                    <w:ind w:left="209"/>
                  </w:pPr>
                  <w:r>
                    <w:rPr>
                      <w:spacing w:val="-2"/>
                      <w14:textOutline w14:w="2667">
                        <w14:solidFill>
                          <w14:srgbClr w14:val="000000"/>
                        </w14:solidFill>
                        <w14:prstDash w14:val="solid"/>
                        <w14:miter w14:lim="1"/>
                      </w14:textOutline>
                    </w:rPr>
                    <w:t>序号</w:t>
                  </w:r>
                </w:p>
              </w:tc>
              <w:tc>
                <w:tcPr>
                  <w:tcW w:w="1734" w:type="dxa"/>
                  <w:vAlign w:val="top"/>
                </w:tcPr>
                <w:p>
                  <w:pPr>
                    <w:pStyle w:val="TableText"/>
                    <w:spacing w:before="33" w:line="214" w:lineRule="auto"/>
                    <w:ind w:left="658"/>
                  </w:pPr>
                  <w:r>
                    <w:rPr>
                      <w:spacing w:val="-3"/>
                      <w14:textOutline w14:w="2667">
                        <w14:solidFill>
                          <w14:srgbClr w14:val="000000"/>
                        </w14:solidFill>
                        <w14:prstDash w14:val="solid"/>
                        <w14:miter w14:lim="1"/>
                      </w14:textOutline>
                    </w:rPr>
                    <w:t>名称</w:t>
                  </w:r>
                </w:p>
              </w:tc>
              <w:tc>
                <w:tcPr>
                  <w:tcW w:w="1545" w:type="dxa"/>
                  <w:vAlign w:val="top"/>
                </w:tcPr>
                <w:p>
                  <w:pPr>
                    <w:pStyle w:val="TableText"/>
                    <w:spacing w:before="33" w:line="214" w:lineRule="auto"/>
                    <w:ind w:left="459"/>
                  </w:pPr>
                  <w:r>
                    <w:rPr>
                      <w:spacing w:val="-3"/>
                      <w14:textOutline w14:w="2667">
                        <w14:solidFill>
                          <w14:srgbClr w14:val="000000"/>
                        </w14:solidFill>
                        <w14:prstDash w14:val="solid"/>
                        <w14:miter w14:lim="1"/>
                      </w14:textOutline>
                    </w:rPr>
                    <w:t>年耗量</w:t>
                  </w:r>
                </w:p>
              </w:tc>
              <w:tc>
                <w:tcPr>
                  <w:tcW w:w="2119" w:type="dxa"/>
                  <w:vAlign w:val="top"/>
                </w:tcPr>
                <w:p>
                  <w:pPr>
                    <w:pStyle w:val="TableText"/>
                    <w:spacing w:before="33" w:line="214" w:lineRule="auto"/>
                    <w:ind w:left="643"/>
                  </w:pPr>
                  <w:r>
                    <w:rPr>
                      <w:spacing w:val="-2"/>
                      <w14:textOutline w14:w="2667">
                        <w14:solidFill>
                          <w14:srgbClr w14:val="000000"/>
                        </w14:solidFill>
                        <w14:prstDash w14:val="solid"/>
                        <w14:miter w14:lim="1"/>
                      </w14:textOutline>
                    </w:rPr>
                    <w:t>贮存方式</w:t>
                  </w:r>
                </w:p>
              </w:tc>
              <w:tc>
                <w:tcPr>
                  <w:tcW w:w="1807" w:type="dxa"/>
                  <w:vAlign w:val="top"/>
                </w:tcPr>
                <w:p>
                  <w:pPr>
                    <w:pStyle w:val="TableText"/>
                    <w:spacing w:before="33" w:line="214" w:lineRule="auto"/>
                    <w:ind w:left="696"/>
                  </w:pPr>
                  <w:r>
                    <w:rPr>
                      <w:spacing w:val="-4"/>
                      <w14:textOutline w14:w="2667">
                        <w14:solidFill>
                          <w14:srgbClr w14:val="000000"/>
                        </w14:solidFill>
                        <w14:prstDash w14:val="solid"/>
                        <w14:miter w14:lim="1"/>
                      </w14:textOutline>
                    </w:rPr>
                    <w:t>来源</w:t>
                  </w:r>
                </w:p>
              </w:tc>
            </w:tr>
            <w:tr>
              <w:tblPrEx>
                <w:tblW w:w="8044" w:type="dxa"/>
                <w:tblInd w:w="104" w:type="dxa"/>
                <w:tblLayout w:type="fixed"/>
              </w:tblPrEx>
              <w:trPr>
                <w:trHeight w:val="307"/>
              </w:trPr>
              <w:tc>
                <w:tcPr>
                  <w:tcW w:w="839" w:type="dxa"/>
                  <w:vAlign w:val="top"/>
                </w:tcPr>
                <w:p>
                  <w:pPr>
                    <w:pStyle w:val="TableText"/>
                    <w:spacing w:before="121" w:line="163" w:lineRule="exact"/>
                    <w:ind w:left="319"/>
                  </w:pPr>
                  <w:r>
                    <w:rPr>
                      <w:position w:val="-4"/>
                      <w14:textOutline w14:w="2667">
                        <w14:solidFill>
                          <w14:srgbClr w14:val="000000"/>
                        </w14:solidFill>
                        <w14:prstDash w14:val="solid"/>
                        <w14:miter w14:lim="1"/>
                      </w14:textOutline>
                    </w:rPr>
                    <w:t>一</w:t>
                  </w:r>
                </w:p>
              </w:tc>
              <w:tc>
                <w:tcPr>
                  <w:tcW w:w="7205" w:type="dxa"/>
                  <w:gridSpan w:val="4"/>
                  <w:vAlign w:val="top"/>
                </w:tcPr>
                <w:p>
                  <w:pPr>
                    <w:pStyle w:val="TableText"/>
                    <w:spacing w:before="42" w:line="219" w:lineRule="auto"/>
                    <w:ind w:left="2973"/>
                  </w:pPr>
                  <w:r>
                    <w:rPr>
                      <w:spacing w:val="-2"/>
                      <w14:textOutline w14:w="2667">
                        <w14:solidFill>
                          <w14:srgbClr w14:val="000000"/>
                        </w14:solidFill>
                        <w14:prstDash w14:val="solid"/>
                        <w14:miter w14:lim="1"/>
                      </w14:textOutline>
                    </w:rPr>
                    <w:t>主要原辅材料</w:t>
                  </w:r>
                </w:p>
              </w:tc>
            </w:tr>
            <w:tr>
              <w:tblPrEx>
                <w:tblW w:w="8044" w:type="dxa"/>
                <w:tblInd w:w="104" w:type="dxa"/>
                <w:tblLayout w:type="fixed"/>
              </w:tblPrEx>
              <w:trPr>
                <w:trHeight w:val="623"/>
              </w:trPr>
              <w:tc>
                <w:tcPr>
                  <w:tcW w:w="839" w:type="dxa"/>
                  <w:vAlign w:val="top"/>
                </w:tcPr>
                <w:p>
                  <w:pPr>
                    <w:spacing w:before="239" w:line="188" w:lineRule="auto"/>
                    <w:ind w:left="384"/>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734" w:type="dxa"/>
                  <w:vAlign w:val="top"/>
                </w:tcPr>
                <w:p>
                  <w:pPr>
                    <w:pStyle w:val="TableText"/>
                    <w:spacing w:before="200" w:line="220" w:lineRule="auto"/>
                    <w:ind w:left="448"/>
                  </w:pPr>
                  <w:r>
                    <w:rPr>
                      <w:spacing w:val="-3"/>
                    </w:rPr>
                    <w:t>建筑弃物</w:t>
                  </w:r>
                </w:p>
              </w:tc>
              <w:tc>
                <w:tcPr>
                  <w:tcW w:w="1545" w:type="dxa"/>
                  <w:vAlign w:val="top"/>
                </w:tcPr>
                <w:p>
                  <w:pPr>
                    <w:pStyle w:val="TableText"/>
                    <w:spacing w:before="200" w:line="220" w:lineRule="auto"/>
                    <w:ind w:left="295"/>
                  </w:pPr>
                  <w:r>
                    <w:rPr>
                      <w:rFonts w:ascii="Times New Roman" w:eastAsia="Times New Roman" w:hAnsi="Times New Roman" w:cs="Times New Roman"/>
                      <w:spacing w:val="-3"/>
                    </w:rPr>
                    <w:t>21</w:t>
                  </w:r>
                  <w:r>
                    <w:rPr>
                      <w:rFonts w:ascii="Times New Roman" w:eastAsia="Times New Roman" w:hAnsi="Times New Roman" w:cs="Times New Roman"/>
                      <w:spacing w:val="12"/>
                    </w:rPr>
                    <w:t xml:space="preserve"> </w:t>
                  </w:r>
                  <w:r>
                    <w:rPr>
                      <w:spacing w:val="-3"/>
                    </w:rPr>
                    <w:t>万吨</w:t>
                  </w:r>
                  <w:r>
                    <w:rPr>
                      <w:rFonts w:ascii="Times New Roman" w:eastAsia="Times New Roman" w:hAnsi="Times New Roman" w:cs="Times New Roman"/>
                      <w:spacing w:val="-3"/>
                    </w:rPr>
                    <w:t>/</w:t>
                  </w:r>
                  <w:r>
                    <w:rPr>
                      <w:spacing w:val="-3"/>
                    </w:rPr>
                    <w:t>年</w:t>
                  </w:r>
                </w:p>
              </w:tc>
              <w:tc>
                <w:tcPr>
                  <w:tcW w:w="2119" w:type="dxa"/>
                  <w:vAlign w:val="top"/>
                </w:tcPr>
                <w:p>
                  <w:pPr>
                    <w:pStyle w:val="TableText"/>
                    <w:spacing w:before="66" w:line="229" w:lineRule="auto"/>
                    <w:ind w:left="437" w:right="108" w:hanging="319"/>
                  </w:pPr>
                  <w:r>
                    <w:rPr>
                      <w:spacing w:val="-1"/>
                    </w:rPr>
                    <w:t>通过汽车运输至项目</w:t>
                  </w:r>
                  <w:r>
                    <w:t xml:space="preserve"> </w:t>
                  </w:r>
                  <w:r>
                    <w:rPr>
                      <w:spacing w:val="-2"/>
                    </w:rPr>
                    <w:t>原料堆场存放</w:t>
                  </w:r>
                </w:p>
              </w:tc>
              <w:tc>
                <w:tcPr>
                  <w:tcW w:w="1807" w:type="dxa"/>
                  <w:vAlign w:val="top"/>
                </w:tcPr>
                <w:p>
                  <w:pPr>
                    <w:pStyle w:val="TableText"/>
                    <w:spacing w:before="201" w:line="220" w:lineRule="auto"/>
                    <w:ind w:left="700"/>
                  </w:pPr>
                  <w:r>
                    <w:rPr>
                      <w:spacing w:val="-4"/>
                    </w:rPr>
                    <w:t>外购</w:t>
                  </w:r>
                </w:p>
              </w:tc>
            </w:tr>
            <w:tr>
              <w:tblPrEx>
                <w:tblW w:w="8044" w:type="dxa"/>
                <w:tblInd w:w="104" w:type="dxa"/>
                <w:tblLayout w:type="fixed"/>
              </w:tblPrEx>
              <w:trPr>
                <w:trHeight w:val="485"/>
              </w:trPr>
              <w:tc>
                <w:tcPr>
                  <w:tcW w:w="839" w:type="dxa"/>
                  <w:vAlign w:val="top"/>
                </w:tcPr>
                <w:p>
                  <w:pPr>
                    <w:spacing w:before="172" w:line="188" w:lineRule="auto"/>
                    <w:ind w:left="363"/>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734" w:type="dxa"/>
                  <w:vAlign w:val="top"/>
                </w:tcPr>
                <w:p>
                  <w:pPr>
                    <w:pStyle w:val="TableText"/>
                    <w:spacing w:before="134" w:line="220" w:lineRule="auto"/>
                    <w:ind w:left="448"/>
                  </w:pPr>
                  <w:r>
                    <w:rPr>
                      <w:spacing w:val="-3"/>
                    </w:rPr>
                    <w:t>建筑用砂</w:t>
                  </w:r>
                </w:p>
              </w:tc>
              <w:tc>
                <w:tcPr>
                  <w:tcW w:w="1545" w:type="dxa"/>
                  <w:vAlign w:val="top"/>
                </w:tcPr>
                <w:p>
                  <w:pPr>
                    <w:pStyle w:val="TableText"/>
                    <w:spacing w:before="134" w:line="220" w:lineRule="auto"/>
                    <w:ind w:left="315"/>
                  </w:pPr>
                  <w:r>
                    <w:rPr>
                      <w:rFonts w:ascii="Times New Roman" w:eastAsia="Times New Roman" w:hAnsi="Times New Roman" w:cs="Times New Roman"/>
                      <w:spacing w:val="-7"/>
                    </w:rPr>
                    <w:t>10</w:t>
                  </w:r>
                  <w:r>
                    <w:rPr>
                      <w:rFonts w:ascii="Times New Roman" w:eastAsia="Times New Roman" w:hAnsi="Times New Roman" w:cs="Times New Roman"/>
                      <w:spacing w:val="15"/>
                      <w:w w:val="101"/>
                    </w:rPr>
                    <w:t xml:space="preserve"> </w:t>
                  </w:r>
                  <w:r>
                    <w:rPr>
                      <w:spacing w:val="-7"/>
                    </w:rPr>
                    <w:t>万吨</w:t>
                  </w:r>
                  <w:r>
                    <w:rPr>
                      <w:rFonts w:ascii="Times New Roman" w:eastAsia="Times New Roman" w:hAnsi="Times New Roman" w:cs="Times New Roman"/>
                      <w:spacing w:val="-7"/>
                    </w:rPr>
                    <w:t>/</w:t>
                  </w:r>
                  <w:r>
                    <w:rPr>
                      <w:spacing w:val="-7"/>
                    </w:rPr>
                    <w:t>年</w:t>
                  </w:r>
                </w:p>
              </w:tc>
              <w:tc>
                <w:tcPr>
                  <w:tcW w:w="2119" w:type="dxa"/>
                  <w:vAlign w:val="top"/>
                </w:tcPr>
                <w:p>
                  <w:pPr>
                    <w:pStyle w:val="TableText"/>
                    <w:spacing w:before="134" w:line="220" w:lineRule="auto"/>
                    <w:ind w:left="327"/>
                  </w:pPr>
                  <w:r>
                    <w:rPr>
                      <w:spacing w:val="-1"/>
                    </w:rPr>
                    <w:t>存放于物料堆场</w:t>
                  </w:r>
                </w:p>
              </w:tc>
              <w:tc>
                <w:tcPr>
                  <w:tcW w:w="1807" w:type="dxa"/>
                  <w:vAlign w:val="top"/>
                </w:tcPr>
                <w:p>
                  <w:pPr>
                    <w:pStyle w:val="TableText"/>
                    <w:spacing w:before="134" w:line="220" w:lineRule="auto"/>
                    <w:ind w:left="700"/>
                  </w:pPr>
                  <w:r>
                    <w:rPr>
                      <w:spacing w:val="-4"/>
                    </w:rPr>
                    <w:t>外购</w:t>
                  </w:r>
                </w:p>
              </w:tc>
            </w:tr>
            <w:tr>
              <w:tblPrEx>
                <w:tblW w:w="8044" w:type="dxa"/>
                <w:tblInd w:w="104" w:type="dxa"/>
                <w:tblLayout w:type="fixed"/>
              </w:tblPrEx>
              <w:trPr>
                <w:trHeight w:val="486"/>
              </w:trPr>
              <w:tc>
                <w:tcPr>
                  <w:tcW w:w="839" w:type="dxa"/>
                  <w:vAlign w:val="top"/>
                </w:tcPr>
                <w:p>
                  <w:pPr>
                    <w:spacing w:before="174" w:line="188" w:lineRule="auto"/>
                    <w:ind w:left="368"/>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1734" w:type="dxa"/>
                  <w:vAlign w:val="top"/>
                </w:tcPr>
                <w:p>
                  <w:pPr>
                    <w:pStyle w:val="TableText"/>
                    <w:spacing w:before="136" w:line="220" w:lineRule="auto"/>
                    <w:ind w:left="349"/>
                  </w:pPr>
                  <w:r>
                    <w:rPr>
                      <w:spacing w:val="-3"/>
                    </w:rPr>
                    <w:t>聚合氯化物</w:t>
                  </w:r>
                </w:p>
              </w:tc>
              <w:tc>
                <w:tcPr>
                  <w:tcW w:w="1545" w:type="dxa"/>
                  <w:vAlign w:val="top"/>
                </w:tcPr>
                <w:p>
                  <w:pPr>
                    <w:spacing w:before="170" w:line="192" w:lineRule="auto"/>
                    <w:ind w:left="56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30t/a</w:t>
                  </w:r>
                </w:p>
              </w:tc>
              <w:tc>
                <w:tcPr>
                  <w:tcW w:w="2119" w:type="dxa"/>
                  <w:vAlign w:val="top"/>
                </w:tcPr>
                <w:p>
                  <w:pPr>
                    <w:pStyle w:val="TableText"/>
                    <w:spacing w:before="136" w:line="220" w:lineRule="auto"/>
                    <w:ind w:left="852"/>
                  </w:pPr>
                  <w:r>
                    <w:rPr>
                      <w:spacing w:val="-3"/>
                    </w:rPr>
                    <w:t>袋装</w:t>
                  </w:r>
                </w:p>
              </w:tc>
              <w:tc>
                <w:tcPr>
                  <w:tcW w:w="1807" w:type="dxa"/>
                  <w:vAlign w:val="top"/>
                </w:tcPr>
                <w:p>
                  <w:pPr>
                    <w:pStyle w:val="TableText"/>
                    <w:spacing w:before="136" w:line="220" w:lineRule="auto"/>
                    <w:ind w:left="700"/>
                  </w:pPr>
                  <w:r>
                    <w:rPr>
                      <w:spacing w:val="-4"/>
                    </w:rPr>
                    <w:t>外购</w:t>
                  </w:r>
                </w:p>
              </w:tc>
            </w:tr>
            <w:tr>
              <w:tblPrEx>
                <w:tblW w:w="8044" w:type="dxa"/>
                <w:tblInd w:w="104" w:type="dxa"/>
                <w:tblLayout w:type="fixed"/>
              </w:tblPrEx>
              <w:trPr>
                <w:trHeight w:val="331"/>
              </w:trPr>
              <w:tc>
                <w:tcPr>
                  <w:tcW w:w="839" w:type="dxa"/>
                  <w:vAlign w:val="top"/>
                </w:tcPr>
                <w:p>
                  <w:pPr>
                    <w:pStyle w:val="TableText"/>
                    <w:spacing w:before="99" w:line="178" w:lineRule="auto"/>
                    <w:ind w:left="319"/>
                  </w:pPr>
                  <w:r>
                    <w:t>二</w:t>
                  </w:r>
                </w:p>
              </w:tc>
              <w:tc>
                <w:tcPr>
                  <w:tcW w:w="7205" w:type="dxa"/>
                  <w:gridSpan w:val="4"/>
                  <w:vAlign w:val="top"/>
                </w:tcPr>
                <w:p>
                  <w:pPr>
                    <w:pStyle w:val="TableText"/>
                    <w:spacing w:before="60" w:line="221" w:lineRule="auto"/>
                    <w:ind w:left="3399"/>
                  </w:pPr>
                  <w:r>
                    <w:rPr>
                      <w:spacing w:val="-4"/>
                      <w14:textOutline w14:w="2667">
                        <w14:solidFill>
                          <w14:srgbClr w14:val="000000"/>
                        </w14:solidFill>
                        <w14:prstDash w14:val="solid"/>
                        <w14:miter w14:lim="1"/>
                      </w14:textOutline>
                    </w:rPr>
                    <w:t>能源</w:t>
                  </w:r>
                </w:p>
              </w:tc>
            </w:tr>
            <w:tr>
              <w:tblPrEx>
                <w:tblW w:w="8044" w:type="dxa"/>
                <w:tblInd w:w="104" w:type="dxa"/>
                <w:tblLayout w:type="fixed"/>
              </w:tblPrEx>
              <w:trPr>
                <w:trHeight w:val="446"/>
              </w:trPr>
              <w:tc>
                <w:tcPr>
                  <w:tcW w:w="839" w:type="dxa"/>
                  <w:vAlign w:val="top"/>
                </w:tcPr>
                <w:p>
                  <w:pPr>
                    <w:spacing w:before="155" w:line="188" w:lineRule="auto"/>
                    <w:ind w:left="384"/>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734" w:type="dxa"/>
                  <w:vAlign w:val="top"/>
                </w:tcPr>
                <w:p>
                  <w:pPr>
                    <w:pStyle w:val="TableText"/>
                    <w:spacing w:before="118" w:line="220" w:lineRule="auto"/>
                    <w:ind w:left="447"/>
                  </w:pPr>
                  <w:r>
                    <w:rPr>
                      <w:spacing w:val="-2"/>
                    </w:rPr>
                    <w:t>生活用水</w:t>
                  </w:r>
                </w:p>
              </w:tc>
              <w:tc>
                <w:tcPr>
                  <w:tcW w:w="1545" w:type="dxa"/>
                  <w:vAlign w:val="top"/>
                </w:tcPr>
                <w:p>
                  <w:pPr>
                    <w:spacing w:before="151" w:line="192" w:lineRule="auto"/>
                    <w:ind w:left="512"/>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600t/a</w:t>
                  </w:r>
                </w:p>
              </w:tc>
              <w:tc>
                <w:tcPr>
                  <w:tcW w:w="2119" w:type="dxa"/>
                  <w:vAlign w:val="top"/>
                </w:tcPr>
                <w:p>
                  <w:pPr>
                    <w:spacing w:before="151" w:line="192" w:lineRule="auto"/>
                    <w:ind w:left="1026"/>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1807" w:type="dxa"/>
                  <w:vAlign w:val="top"/>
                </w:tcPr>
                <w:p>
                  <w:pPr>
                    <w:pStyle w:val="TableText"/>
                    <w:spacing w:before="118" w:line="220" w:lineRule="auto"/>
                    <w:ind w:left="625"/>
                  </w:pPr>
                  <w:r>
                    <w:rPr>
                      <w:spacing w:val="-10"/>
                    </w:rPr>
                    <w:t>自来水</w:t>
                  </w:r>
                </w:p>
              </w:tc>
            </w:tr>
            <w:tr>
              <w:tblPrEx>
                <w:tblW w:w="8044" w:type="dxa"/>
                <w:tblInd w:w="104" w:type="dxa"/>
                <w:tblLayout w:type="fixed"/>
              </w:tblPrEx>
              <w:trPr>
                <w:trHeight w:val="556"/>
              </w:trPr>
              <w:tc>
                <w:tcPr>
                  <w:tcW w:w="839" w:type="dxa"/>
                  <w:vAlign w:val="top"/>
                </w:tcPr>
                <w:p>
                  <w:pPr>
                    <w:spacing w:before="209" w:line="188" w:lineRule="auto"/>
                    <w:ind w:left="363"/>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734" w:type="dxa"/>
                  <w:vAlign w:val="top"/>
                </w:tcPr>
                <w:p>
                  <w:pPr>
                    <w:pStyle w:val="TableText"/>
                    <w:spacing w:before="171" w:line="220" w:lineRule="auto"/>
                    <w:ind w:left="447"/>
                  </w:pPr>
                  <w:r>
                    <w:rPr>
                      <w:spacing w:val="-2"/>
                    </w:rPr>
                    <w:t>生产用水</w:t>
                  </w:r>
                </w:p>
              </w:tc>
              <w:tc>
                <w:tcPr>
                  <w:tcW w:w="1545" w:type="dxa"/>
                  <w:vAlign w:val="top"/>
                </w:tcPr>
                <w:p>
                  <w:pPr>
                    <w:spacing w:before="205" w:line="192" w:lineRule="auto"/>
                    <w:ind w:left="371"/>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105000t/a</w:t>
                  </w:r>
                </w:p>
              </w:tc>
              <w:tc>
                <w:tcPr>
                  <w:tcW w:w="2119" w:type="dxa"/>
                  <w:vAlign w:val="top"/>
                </w:tcPr>
                <w:p>
                  <w:pPr>
                    <w:spacing w:before="205" w:line="192" w:lineRule="auto"/>
                    <w:ind w:left="1026"/>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1807" w:type="dxa"/>
                  <w:vAlign w:val="top"/>
                </w:tcPr>
                <w:p>
                  <w:pPr>
                    <w:pStyle w:val="TableText"/>
                    <w:spacing w:before="36" w:line="224" w:lineRule="auto"/>
                    <w:ind w:left="590" w:right="104" w:hanging="470"/>
                  </w:pPr>
                  <w:r>
                    <w:rPr>
                      <w:spacing w:val="-14"/>
                    </w:rPr>
                    <w:t>雨水、自来水、循</w:t>
                  </w:r>
                  <w:r>
                    <w:rPr>
                      <w:spacing w:val="2"/>
                    </w:rPr>
                    <w:t xml:space="preserve"> </w:t>
                  </w:r>
                  <w:r>
                    <w:rPr>
                      <w:spacing w:val="-2"/>
                    </w:rPr>
                    <w:t>环用水</w:t>
                  </w:r>
                </w:p>
              </w:tc>
            </w:tr>
          </w:tbl>
          <w:p>
            <w:pPr>
              <w:pStyle w:val="TableText"/>
              <w:spacing w:before="34" w:line="359" w:lineRule="auto"/>
              <w:ind w:left="108" w:right="98" w:firstLine="485"/>
              <w:jc w:val="both"/>
              <w:rPr>
                <w:sz w:val="24"/>
                <w:szCs w:val="24"/>
              </w:rPr>
            </w:pPr>
            <w:r>
              <w:rPr>
                <w:spacing w:val="-7"/>
                <w:sz w:val="24"/>
                <w:szCs w:val="24"/>
                <w14:textOutline w14:w="3048">
                  <w14:solidFill>
                    <w14:srgbClr w14:val="000000"/>
                  </w14:solidFill>
                  <w14:prstDash w14:val="solid"/>
                  <w14:miter w14:lim="1"/>
                </w14:textOutline>
              </w:rPr>
              <w:t>原料来源：</w:t>
            </w:r>
            <w:r>
              <w:rPr>
                <w:spacing w:val="-11"/>
                <w:sz w:val="24"/>
                <w:szCs w:val="24"/>
              </w:rPr>
              <w:t xml:space="preserve"> </w:t>
            </w:r>
            <w:r>
              <w:rPr>
                <w:spacing w:val="-7"/>
                <w:sz w:val="24"/>
                <w:szCs w:val="24"/>
              </w:rPr>
              <w:t>本项目所使用原料为建筑固废和合法石厂成品原料。原料来源</w:t>
            </w:r>
            <w:r>
              <w:rPr>
                <w:sz w:val="24"/>
                <w:szCs w:val="24"/>
              </w:rPr>
              <w:t xml:space="preserve"> </w:t>
            </w:r>
            <w:r>
              <w:rPr>
                <w:spacing w:val="-7"/>
                <w:sz w:val="24"/>
                <w:szCs w:val="24"/>
              </w:rPr>
              <w:t>合法正规， 不涉及伴生放射性矿、危险废物、含有毒有害组分的物料。建设单</w:t>
            </w:r>
            <w:r>
              <w:rPr>
                <w:spacing w:val="14"/>
                <w:sz w:val="24"/>
                <w:szCs w:val="24"/>
              </w:rPr>
              <w:t xml:space="preserve"> </w:t>
            </w:r>
            <w:r>
              <w:rPr>
                <w:spacing w:val="-7"/>
                <w:sz w:val="24"/>
                <w:szCs w:val="24"/>
              </w:rPr>
              <w:t>位保证所有建筑弃物和建筑用砂及其原材料均为合法来源， 杜绝偷采、盗采矿</w:t>
            </w:r>
          </w:p>
          <w:p>
            <w:pPr>
              <w:pStyle w:val="TableText"/>
              <w:spacing w:before="1" w:line="219" w:lineRule="auto"/>
              <w:ind w:left="108"/>
              <w:rPr>
                <w:sz w:val="24"/>
                <w:szCs w:val="24"/>
              </w:rPr>
            </w:pPr>
            <w:r>
              <w:rPr>
                <w:spacing w:val="-7"/>
                <w:sz w:val="24"/>
                <w:szCs w:val="24"/>
              </w:rPr>
              <w:t>产资源进厂。</w:t>
            </w:r>
          </w:p>
          <w:p>
            <w:pPr>
              <w:pStyle w:val="TableText"/>
              <w:spacing w:before="182" w:line="359" w:lineRule="auto"/>
              <w:ind w:left="109" w:right="8" w:firstLine="478"/>
              <w:jc w:val="both"/>
              <w:rPr>
                <w:sz w:val="24"/>
                <w:szCs w:val="24"/>
              </w:rPr>
            </w:pPr>
            <w:r>
              <w:rPr>
                <w:spacing w:val="-6"/>
                <w:sz w:val="24"/>
                <w:szCs w:val="24"/>
                <w14:textOutline w14:w="3048">
                  <w14:solidFill>
                    <w14:srgbClr w14:val="000000"/>
                  </w14:solidFill>
                  <w14:prstDash w14:val="solid"/>
                  <w14:miter w14:lim="1"/>
                </w14:textOutline>
              </w:rPr>
              <w:t>评价要求：</w:t>
            </w:r>
            <w:r>
              <w:rPr>
                <w:spacing w:val="57"/>
                <w:sz w:val="24"/>
                <w:szCs w:val="24"/>
              </w:rPr>
              <w:t xml:space="preserve"> </w:t>
            </w:r>
            <w:r>
              <w:rPr>
                <w:spacing w:val="-6"/>
                <w:sz w:val="24"/>
                <w:szCs w:val="24"/>
                <w14:textOutline w14:w="3048">
                  <w14:solidFill>
                    <w14:srgbClr w14:val="000000"/>
                  </w14:solidFill>
                  <w14:prstDash w14:val="solid"/>
                  <w14:miter w14:lim="1"/>
                </w14:textOutline>
              </w:rPr>
              <w:t>建设单位在原料采购时应重点核实原料的来源是否合法</w:t>
            </w:r>
            <w:r>
              <w:rPr>
                <w:spacing w:val="-7"/>
                <w:sz w:val="24"/>
                <w:szCs w:val="24"/>
                <w14:textOutline w14:w="3048">
                  <w14:solidFill>
                    <w14:srgbClr w14:val="000000"/>
                  </w14:solidFill>
                  <w14:prstDash w14:val="solid"/>
                  <w14:miter w14:lim="1"/>
                </w14:textOutline>
              </w:rPr>
              <w:t>合规，</w:t>
            </w:r>
            <w:r>
              <w:rPr>
                <w:sz w:val="24"/>
                <w:szCs w:val="24"/>
              </w:rPr>
              <w:t xml:space="preserve"> </w:t>
            </w:r>
            <w:r>
              <w:rPr>
                <w:spacing w:val="5"/>
                <w:sz w:val="24"/>
                <w:szCs w:val="24"/>
                <w14:textOutline w14:w="3048">
                  <w14:solidFill>
                    <w14:srgbClr w14:val="000000"/>
                  </w14:solidFill>
                  <w14:prstDash w14:val="solid"/>
                  <w14:miter w14:lim="1"/>
                </w14:textOutline>
              </w:rPr>
              <w:t>重点关注原料的产生地、产生途经及产生的合法性，不得购买</w:t>
            </w:r>
            <w:r>
              <w:rPr>
                <w:spacing w:val="4"/>
                <w:sz w:val="24"/>
                <w:szCs w:val="24"/>
                <w14:textOutline w14:w="3048">
                  <w14:solidFill>
                    <w14:srgbClr w14:val="000000"/>
                  </w14:solidFill>
                  <w14:prstDash w14:val="solid"/>
                  <w14:miter w14:lim="1"/>
                </w14:textOutline>
              </w:rPr>
              <w:t>非法经营场所</w:t>
            </w:r>
          </w:p>
          <w:p>
            <w:pPr>
              <w:pStyle w:val="TableText"/>
              <w:spacing w:before="1" w:line="220" w:lineRule="auto"/>
              <w:ind w:left="128"/>
              <w:rPr>
                <w:sz w:val="24"/>
                <w:szCs w:val="24"/>
              </w:rPr>
            </w:pPr>
            <w:r>
              <w:rPr>
                <w:spacing w:val="-12"/>
                <w:sz w:val="24"/>
                <w:szCs w:val="24"/>
                <w14:textOutline w14:w="3048">
                  <w14:solidFill>
                    <w14:srgbClr w14:val="000000"/>
                  </w14:solidFill>
                  <w14:prstDash w14:val="solid"/>
                  <w14:miter w14:lim="1"/>
                </w14:textOutline>
              </w:rPr>
              <w:t>的原料。</w:t>
            </w:r>
          </w:p>
        </w:tc>
      </w:tr>
    </w:tbl>
    <w:p>
      <w:pPr>
        <w:rPr>
          <w:rFonts w:ascii="Arial"/>
          <w:sz w:val="21"/>
        </w:rPr>
      </w:pPr>
    </w:p>
    <w:p>
      <w:pPr>
        <w:rPr>
          <w:rFonts w:ascii="Arial" w:eastAsia="Arial" w:hAnsi="Arial" w:cs="Arial"/>
          <w:sz w:val="21"/>
          <w:szCs w:val="21"/>
        </w:rPr>
        <w:sectPr>
          <w:footerReference w:type="default" r:id="rId19"/>
          <w:pgSz w:w="11905" w:h="16840"/>
          <w:pgMar w:top="1431" w:right="1412" w:bottom="1033" w:left="1412" w:header="0" w:footer="819" w:gutter="0"/>
          <w:pgNumType w:start="18"/>
          <w:cols w:space="708"/>
        </w:sectPr>
      </w:pPr>
    </w:p>
    <w:tbl>
      <w:tblPr>
        <w:tblStyle w:val="TableNormal14"/>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11"/>
        </w:trPr>
        <w:tc>
          <w:tcPr>
            <w:tcW w:w="794" w:type="dxa"/>
            <w:tcBorders>
              <w:right w:val="single" w:sz="2" w:space="0" w:color="000000"/>
            </w:tcBorders>
            <w:vAlign w:val="top"/>
          </w:tcPr>
          <w:p>
            <w:pPr>
              <w:rPr>
                <w:rFonts w:ascii="Arial"/>
                <w:sz w:val="21"/>
              </w:rPr>
            </w:pPr>
          </w:p>
        </w:tc>
        <w:tc>
          <w:tcPr>
            <w:tcW w:w="8270" w:type="dxa"/>
            <w:tcBorders>
              <w:left w:val="single" w:sz="2" w:space="0" w:color="000000"/>
            </w:tcBorders>
            <w:vAlign w:val="top"/>
          </w:tcPr>
          <w:p>
            <w:pPr>
              <w:pStyle w:val="TableText"/>
              <w:spacing w:before="38" w:line="220" w:lineRule="auto"/>
              <w:ind w:left="595"/>
              <w:rPr>
                <w:sz w:val="24"/>
                <w:szCs w:val="24"/>
              </w:rPr>
            </w:pPr>
            <w:r>
              <w:rPr>
                <w:spacing w:val="-3"/>
                <w:sz w:val="24"/>
                <w:szCs w:val="24"/>
              </w:rPr>
              <w:t>（</w:t>
            </w:r>
            <w:r>
              <w:rPr>
                <w:rFonts w:ascii="Times New Roman" w:eastAsia="Times New Roman" w:hAnsi="Times New Roman" w:cs="Times New Roman"/>
                <w:spacing w:val="-3"/>
                <w:sz w:val="24"/>
                <w:szCs w:val="24"/>
              </w:rPr>
              <w:t>4</w:t>
            </w:r>
            <w:r>
              <w:rPr>
                <w:spacing w:val="-3"/>
                <w:sz w:val="24"/>
                <w:szCs w:val="24"/>
              </w:rPr>
              <w:t>）项目主要生产设备</w:t>
            </w:r>
          </w:p>
          <w:p>
            <w:pPr>
              <w:pStyle w:val="TableText"/>
              <w:spacing w:before="179" w:line="219" w:lineRule="auto"/>
              <w:ind w:left="589"/>
              <w:rPr>
                <w:sz w:val="24"/>
                <w:szCs w:val="24"/>
              </w:rPr>
            </w:pPr>
            <w:r>
              <w:rPr>
                <w:spacing w:val="-2"/>
                <w:sz w:val="24"/>
                <w:szCs w:val="24"/>
              </w:rPr>
              <w:t>本项目主要生产设备见表</w:t>
            </w:r>
            <w:r>
              <w:rPr>
                <w:spacing w:val="-43"/>
                <w:sz w:val="24"/>
                <w:szCs w:val="24"/>
              </w:rPr>
              <w:t xml:space="preserve"> </w:t>
            </w:r>
            <w:r>
              <w:rPr>
                <w:rFonts w:ascii="Times New Roman" w:eastAsia="Times New Roman" w:hAnsi="Times New Roman" w:cs="Times New Roman"/>
                <w:spacing w:val="-2"/>
                <w:sz w:val="24"/>
                <w:szCs w:val="24"/>
              </w:rPr>
              <w:t>2-4</w:t>
            </w:r>
            <w:r>
              <w:rPr>
                <w:spacing w:val="-2"/>
                <w:sz w:val="24"/>
                <w:szCs w:val="24"/>
              </w:rPr>
              <w:t>。</w:t>
            </w:r>
          </w:p>
          <w:p>
            <w:pPr>
              <w:pStyle w:val="TableText"/>
              <w:spacing w:before="177" w:line="220" w:lineRule="auto"/>
              <w:ind w:left="2919"/>
            </w:pPr>
            <w:r>
              <w:rPr>
                <w:spacing w:val="-1"/>
                <w14:textOutline w14:w="2667">
                  <w14:solidFill>
                    <w14:srgbClr w14:val="000000"/>
                  </w14:solidFill>
                  <w14:prstDash w14:val="solid"/>
                  <w14:miter w14:lim="1"/>
                </w14:textOutline>
              </w:rPr>
              <w:t>表</w:t>
            </w:r>
            <w:r>
              <w:rPr>
                <w:spacing w:val="-39"/>
              </w:rPr>
              <w:t xml:space="preserve"> </w:t>
            </w:r>
            <w:r>
              <w:rPr>
                <w:rFonts w:ascii="Times New Roman" w:eastAsia="Times New Roman" w:hAnsi="Times New Roman" w:cs="Times New Roman"/>
                <w:b/>
                <w:bCs/>
                <w:spacing w:val="-1"/>
              </w:rPr>
              <w:t xml:space="preserve">2-4    </w:t>
            </w:r>
            <w:r>
              <w:rPr>
                <w:spacing w:val="-1"/>
                <w14:textOutline w14:w="2667">
                  <w14:solidFill>
                    <w14:srgbClr w14:val="000000"/>
                  </w14:solidFill>
                  <w14:prstDash w14:val="solid"/>
                  <w14:miter w14:lim="1"/>
                </w14:textOutline>
              </w:rPr>
              <w:t>项目主要生产设备</w:t>
            </w:r>
          </w:p>
          <w:p>
            <w:pPr>
              <w:spacing w:line="203" w:lineRule="exact"/>
            </w:pPr>
          </w:p>
          <w:tbl>
            <w:tblPr>
              <w:tblStyle w:val="TableNormal14"/>
              <w:tblW w:w="8044"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56"/>
              <w:gridCol w:w="2369"/>
              <w:gridCol w:w="2090"/>
              <w:gridCol w:w="2029"/>
            </w:tblGrid>
            <w:tr>
              <w:tblPrEx>
                <w:tblW w:w="8044"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3"/>
              </w:trPr>
              <w:tc>
                <w:tcPr>
                  <w:tcW w:w="1556" w:type="dxa"/>
                  <w:vAlign w:val="top"/>
                </w:tcPr>
                <w:p>
                  <w:pPr>
                    <w:pStyle w:val="TableText"/>
                    <w:spacing w:before="34" w:line="210" w:lineRule="auto"/>
                    <w:ind w:left="568"/>
                  </w:pPr>
                  <w:r>
                    <w:rPr>
                      <w:spacing w:val="-4"/>
                      <w14:textOutline w14:w="2667">
                        <w14:solidFill>
                          <w14:srgbClr w14:val="000000"/>
                        </w14:solidFill>
                        <w14:prstDash w14:val="solid"/>
                        <w14:miter w14:lim="1"/>
                      </w14:textOutline>
                    </w:rPr>
                    <w:t>序号</w:t>
                  </w:r>
                </w:p>
              </w:tc>
              <w:tc>
                <w:tcPr>
                  <w:tcW w:w="2369" w:type="dxa"/>
                  <w:vAlign w:val="top"/>
                </w:tcPr>
                <w:p>
                  <w:pPr>
                    <w:pStyle w:val="TableText"/>
                    <w:spacing w:before="34" w:line="210" w:lineRule="auto"/>
                    <w:ind w:left="768"/>
                  </w:pPr>
                  <w:r>
                    <w:rPr>
                      <w:spacing w:val="-3"/>
                      <w14:textOutline w14:w="2667">
                        <w14:solidFill>
                          <w14:srgbClr w14:val="000000"/>
                        </w14:solidFill>
                        <w14:prstDash w14:val="solid"/>
                        <w14:miter w14:lim="1"/>
                      </w14:textOutline>
                    </w:rPr>
                    <w:t>设备名称</w:t>
                  </w:r>
                </w:p>
              </w:tc>
              <w:tc>
                <w:tcPr>
                  <w:tcW w:w="2090" w:type="dxa"/>
                  <w:vAlign w:val="top"/>
                </w:tcPr>
                <w:p>
                  <w:pPr>
                    <w:pStyle w:val="TableText"/>
                    <w:spacing w:before="34" w:line="210" w:lineRule="auto"/>
                    <w:ind w:left="629"/>
                  </w:pPr>
                  <w:r>
                    <w:rPr>
                      <w:spacing w:val="-2"/>
                      <w14:textOutline w14:w="2667">
                        <w14:solidFill>
                          <w14:srgbClr w14:val="000000"/>
                        </w14:solidFill>
                        <w14:prstDash w14:val="solid"/>
                        <w14:miter w14:lim="1"/>
                      </w14:textOutline>
                    </w:rPr>
                    <w:t>规格型号</w:t>
                  </w:r>
                </w:p>
              </w:tc>
              <w:tc>
                <w:tcPr>
                  <w:tcW w:w="2029" w:type="dxa"/>
                  <w:vAlign w:val="top"/>
                </w:tcPr>
                <w:p>
                  <w:pPr>
                    <w:pStyle w:val="TableText"/>
                    <w:spacing w:before="34" w:line="210" w:lineRule="auto"/>
                    <w:ind w:left="425"/>
                    <w:rPr>
                      <w:rFonts w:ascii="Times New Roman" w:eastAsia="Times New Roman" w:hAnsi="Times New Roman" w:cs="Times New Roman"/>
                    </w:rPr>
                  </w:pPr>
                  <w:r>
                    <w:rPr>
                      <w:spacing w:val="-1"/>
                      <w14:textOutline w14:w="2667">
                        <w14:solidFill>
                          <w14:srgbClr w14:val="000000"/>
                        </w14:solidFill>
                        <w14:prstDash w14:val="solid"/>
                        <w14:miter w14:lim="1"/>
                      </w14:textOutline>
                    </w:rPr>
                    <w:t>数量</w:t>
                  </w:r>
                  <w:r>
                    <w:rPr>
                      <w:rFonts w:ascii="Times New Roman" w:eastAsia="Times New Roman" w:hAnsi="Times New Roman" w:cs="Times New Roman"/>
                      <w:b/>
                      <w:bCs/>
                      <w:spacing w:val="-1"/>
                    </w:rPr>
                    <w:t>(</w:t>
                  </w:r>
                  <w:r>
                    <w:rPr>
                      <w:spacing w:val="-1"/>
                      <w14:textOutline w14:w="2667">
                        <w14:solidFill>
                          <w14:srgbClr w14:val="000000"/>
                        </w14:solidFill>
                        <w14:prstDash w14:val="solid"/>
                        <w14:miter w14:lim="1"/>
                      </w14:textOutline>
                    </w:rPr>
                    <w:t>台、套</w:t>
                  </w:r>
                  <w:r>
                    <w:rPr>
                      <w:rFonts w:ascii="Times New Roman" w:eastAsia="Times New Roman" w:hAnsi="Times New Roman" w:cs="Times New Roman"/>
                      <w:b/>
                      <w:bCs/>
                      <w:spacing w:val="-1"/>
                    </w:rPr>
                    <w:t>)</w:t>
                  </w:r>
                </w:p>
              </w:tc>
            </w:tr>
            <w:tr>
              <w:tblPrEx>
                <w:tblW w:w="8044" w:type="dxa"/>
                <w:tblInd w:w="81" w:type="dxa"/>
                <w:tblLayout w:type="fixed"/>
              </w:tblPrEx>
              <w:trPr>
                <w:trHeight w:val="277"/>
              </w:trPr>
              <w:tc>
                <w:tcPr>
                  <w:tcW w:w="1556" w:type="dxa"/>
                  <w:vAlign w:val="top"/>
                </w:tcPr>
                <w:p>
                  <w:pPr>
                    <w:spacing w:before="64" w:line="188" w:lineRule="auto"/>
                    <w:ind w:left="742"/>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2369" w:type="dxa"/>
                  <w:vAlign w:val="top"/>
                </w:tcPr>
                <w:p>
                  <w:pPr>
                    <w:pStyle w:val="TableText"/>
                    <w:spacing w:before="28" w:line="210" w:lineRule="auto"/>
                    <w:ind w:left="868"/>
                  </w:pPr>
                  <w:r>
                    <w:rPr>
                      <w:spacing w:val="-2"/>
                    </w:rPr>
                    <w:t>挖掘机</w:t>
                  </w:r>
                </w:p>
              </w:tc>
              <w:tc>
                <w:tcPr>
                  <w:tcW w:w="2090" w:type="dxa"/>
                  <w:vAlign w:val="top"/>
                </w:tcPr>
                <w:p>
                  <w:pPr>
                    <w:spacing w:before="60"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28" w:line="210" w:lineRule="auto"/>
                    <w:ind w:left="830"/>
                  </w:pPr>
                  <w:r>
                    <w:rPr>
                      <w:rFonts w:ascii="Times New Roman" w:eastAsia="Times New Roman" w:hAnsi="Times New Roman" w:cs="Times New Roman"/>
                      <w:spacing w:val="-3"/>
                    </w:rPr>
                    <w:t>2</w:t>
                  </w:r>
                  <w:r>
                    <w:rPr>
                      <w:rFonts w:ascii="Times New Roman" w:eastAsia="Times New Roman" w:hAnsi="Times New Roman" w:cs="Times New Roman"/>
                      <w:spacing w:val="24"/>
                      <w:w w:val="101"/>
                    </w:rPr>
                    <w:t xml:space="preserve"> </w:t>
                  </w:r>
                  <w:r>
                    <w:rPr>
                      <w:spacing w:val="-3"/>
                    </w:rPr>
                    <w:t>台</w:t>
                  </w:r>
                </w:p>
              </w:tc>
            </w:tr>
            <w:tr>
              <w:tblPrEx>
                <w:tblW w:w="8044" w:type="dxa"/>
                <w:tblInd w:w="81" w:type="dxa"/>
                <w:tblLayout w:type="fixed"/>
              </w:tblPrEx>
              <w:trPr>
                <w:trHeight w:val="276"/>
              </w:trPr>
              <w:tc>
                <w:tcPr>
                  <w:tcW w:w="1556" w:type="dxa"/>
                  <w:vAlign w:val="top"/>
                </w:tcPr>
                <w:p>
                  <w:pPr>
                    <w:spacing w:before="64" w:line="188" w:lineRule="auto"/>
                    <w:ind w:left="722"/>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2369" w:type="dxa"/>
                  <w:vAlign w:val="top"/>
                </w:tcPr>
                <w:p>
                  <w:pPr>
                    <w:pStyle w:val="TableText"/>
                    <w:spacing w:before="27" w:line="210" w:lineRule="auto"/>
                    <w:ind w:left="869"/>
                  </w:pPr>
                  <w:r>
                    <w:rPr>
                      <w:spacing w:val="-2"/>
                    </w:rPr>
                    <w:t>装载机</w:t>
                  </w:r>
                </w:p>
              </w:tc>
              <w:tc>
                <w:tcPr>
                  <w:tcW w:w="2090" w:type="dxa"/>
                  <w:vAlign w:val="top"/>
                </w:tcPr>
                <w:p>
                  <w:pPr>
                    <w:spacing w:before="60"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27" w:line="210" w:lineRule="auto"/>
                    <w:ind w:left="830"/>
                  </w:pPr>
                  <w:r>
                    <w:rPr>
                      <w:rFonts w:ascii="Times New Roman" w:eastAsia="Times New Roman" w:hAnsi="Times New Roman" w:cs="Times New Roman"/>
                      <w:spacing w:val="-3"/>
                    </w:rPr>
                    <w:t>2</w:t>
                  </w:r>
                  <w:r>
                    <w:rPr>
                      <w:rFonts w:ascii="Times New Roman" w:eastAsia="Times New Roman" w:hAnsi="Times New Roman" w:cs="Times New Roman"/>
                      <w:spacing w:val="24"/>
                      <w:w w:val="101"/>
                    </w:rPr>
                    <w:t xml:space="preserve"> </w:t>
                  </w:r>
                  <w:r>
                    <w:rPr>
                      <w:spacing w:val="-3"/>
                    </w:rPr>
                    <w:t>台</w:t>
                  </w:r>
                </w:p>
              </w:tc>
            </w:tr>
            <w:tr>
              <w:tblPrEx>
                <w:tblW w:w="8044" w:type="dxa"/>
                <w:tblInd w:w="81" w:type="dxa"/>
                <w:tblLayout w:type="fixed"/>
              </w:tblPrEx>
              <w:trPr>
                <w:trHeight w:val="276"/>
              </w:trPr>
              <w:tc>
                <w:tcPr>
                  <w:tcW w:w="1556" w:type="dxa"/>
                  <w:vAlign w:val="top"/>
                </w:tcPr>
                <w:p>
                  <w:pPr>
                    <w:spacing w:before="66" w:line="188" w:lineRule="auto"/>
                    <w:ind w:left="726"/>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2369" w:type="dxa"/>
                  <w:vAlign w:val="top"/>
                </w:tcPr>
                <w:p>
                  <w:pPr>
                    <w:pStyle w:val="TableText"/>
                    <w:spacing w:before="29" w:line="208" w:lineRule="auto"/>
                    <w:ind w:left="975"/>
                  </w:pPr>
                  <w:r>
                    <w:rPr>
                      <w:spacing w:val="-3"/>
                    </w:rPr>
                    <w:t>汽车</w:t>
                  </w:r>
                </w:p>
              </w:tc>
              <w:tc>
                <w:tcPr>
                  <w:tcW w:w="2090" w:type="dxa"/>
                  <w:vAlign w:val="top"/>
                </w:tcPr>
                <w:p>
                  <w:pPr>
                    <w:spacing w:before="62"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29" w:line="208" w:lineRule="auto"/>
                    <w:ind w:left="838"/>
                  </w:pPr>
                  <w:r>
                    <w:rPr>
                      <w:rFonts w:ascii="Times New Roman" w:eastAsia="Times New Roman" w:hAnsi="Times New Roman" w:cs="Times New Roman"/>
                      <w:spacing w:val="-7"/>
                    </w:rPr>
                    <w:t>8</w:t>
                  </w:r>
                  <w:r>
                    <w:rPr>
                      <w:rFonts w:ascii="Times New Roman" w:eastAsia="Times New Roman" w:hAnsi="Times New Roman" w:cs="Times New Roman"/>
                      <w:spacing w:val="24"/>
                    </w:rPr>
                    <w:t xml:space="preserve"> </w:t>
                  </w:r>
                  <w:r>
                    <w:rPr>
                      <w:spacing w:val="-7"/>
                    </w:rPr>
                    <w:t>台</w:t>
                  </w:r>
                </w:p>
              </w:tc>
            </w:tr>
            <w:tr>
              <w:tblPrEx>
                <w:tblW w:w="8044" w:type="dxa"/>
                <w:tblInd w:w="81" w:type="dxa"/>
                <w:tblLayout w:type="fixed"/>
              </w:tblPrEx>
              <w:trPr>
                <w:trHeight w:val="277"/>
              </w:trPr>
              <w:tc>
                <w:tcPr>
                  <w:tcW w:w="1556" w:type="dxa"/>
                  <w:vAlign w:val="top"/>
                </w:tcPr>
                <w:p>
                  <w:pPr>
                    <w:spacing w:before="67" w:line="188" w:lineRule="auto"/>
                    <w:ind w:left="721"/>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2369" w:type="dxa"/>
                  <w:vAlign w:val="top"/>
                </w:tcPr>
                <w:p>
                  <w:pPr>
                    <w:pStyle w:val="TableText"/>
                    <w:spacing w:before="30" w:line="208" w:lineRule="auto"/>
                    <w:ind w:left="868"/>
                  </w:pPr>
                  <w:r>
                    <w:rPr>
                      <w:spacing w:val="-2"/>
                    </w:rPr>
                    <w:t>传送带</w:t>
                  </w:r>
                </w:p>
              </w:tc>
              <w:tc>
                <w:tcPr>
                  <w:tcW w:w="2090" w:type="dxa"/>
                  <w:vAlign w:val="top"/>
                </w:tcPr>
                <w:p>
                  <w:pPr>
                    <w:spacing w:before="62"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0" w:line="208" w:lineRule="auto"/>
                    <w:ind w:left="838"/>
                  </w:pPr>
                  <w:r>
                    <w:rPr>
                      <w:rFonts w:ascii="Times New Roman" w:eastAsia="Times New Roman" w:hAnsi="Times New Roman" w:cs="Times New Roman"/>
                      <w:spacing w:val="-7"/>
                    </w:rPr>
                    <w:t>8</w:t>
                  </w:r>
                  <w:r>
                    <w:rPr>
                      <w:rFonts w:ascii="Times New Roman" w:eastAsia="Times New Roman" w:hAnsi="Times New Roman" w:cs="Times New Roman"/>
                      <w:spacing w:val="9"/>
                    </w:rPr>
                    <w:t xml:space="preserve"> </w:t>
                  </w:r>
                  <w:r>
                    <w:rPr>
                      <w:spacing w:val="-7"/>
                    </w:rPr>
                    <w:t>条</w:t>
                  </w:r>
                </w:p>
              </w:tc>
            </w:tr>
            <w:tr>
              <w:tblPrEx>
                <w:tblW w:w="8044" w:type="dxa"/>
                <w:tblInd w:w="81" w:type="dxa"/>
                <w:tblLayout w:type="fixed"/>
              </w:tblPrEx>
              <w:trPr>
                <w:trHeight w:val="276"/>
              </w:trPr>
              <w:tc>
                <w:tcPr>
                  <w:tcW w:w="1556" w:type="dxa"/>
                  <w:vAlign w:val="top"/>
                </w:tcPr>
                <w:p>
                  <w:pPr>
                    <w:spacing w:before="69" w:line="185" w:lineRule="auto"/>
                    <w:ind w:left="728"/>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c>
                <w:tcPr>
                  <w:tcW w:w="2369" w:type="dxa"/>
                  <w:vAlign w:val="top"/>
                </w:tcPr>
                <w:p>
                  <w:pPr>
                    <w:pStyle w:val="TableText"/>
                    <w:spacing w:before="30" w:line="207" w:lineRule="auto"/>
                    <w:ind w:left="868"/>
                  </w:pPr>
                  <w:r>
                    <w:rPr>
                      <w:spacing w:val="-2"/>
                    </w:rPr>
                    <w:t>破碎机</w:t>
                  </w:r>
                </w:p>
              </w:tc>
              <w:tc>
                <w:tcPr>
                  <w:tcW w:w="2090" w:type="dxa"/>
                  <w:vAlign w:val="top"/>
                </w:tcPr>
                <w:p>
                  <w:pPr>
                    <w:spacing w:before="62"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0" w:line="207" w:lineRule="auto"/>
                    <w:ind w:left="850"/>
                  </w:pPr>
                  <w:r>
                    <w:rPr>
                      <w:rFonts w:ascii="Times New Roman" w:eastAsia="Times New Roman" w:hAnsi="Times New Roman" w:cs="Times New Roman"/>
                      <w:spacing w:val="-13"/>
                    </w:rPr>
                    <w:t>1</w:t>
                  </w:r>
                  <w:r>
                    <w:rPr>
                      <w:rFonts w:ascii="Times New Roman" w:eastAsia="Times New Roman" w:hAnsi="Times New Roman" w:cs="Times New Roman"/>
                      <w:spacing w:val="10"/>
                    </w:rPr>
                    <w:t xml:space="preserve"> </w:t>
                  </w:r>
                  <w:r>
                    <w:rPr>
                      <w:spacing w:val="-13"/>
                    </w:rPr>
                    <w:t>组</w:t>
                  </w:r>
                </w:p>
              </w:tc>
            </w:tr>
            <w:tr>
              <w:tblPrEx>
                <w:tblW w:w="8044" w:type="dxa"/>
                <w:tblInd w:w="81" w:type="dxa"/>
                <w:tblLayout w:type="fixed"/>
              </w:tblPrEx>
              <w:trPr>
                <w:trHeight w:val="277"/>
              </w:trPr>
              <w:tc>
                <w:tcPr>
                  <w:tcW w:w="1556" w:type="dxa"/>
                  <w:vAlign w:val="top"/>
                </w:tcPr>
                <w:p>
                  <w:pPr>
                    <w:spacing w:before="68" w:line="188" w:lineRule="auto"/>
                    <w:ind w:left="727"/>
                    <w:rPr>
                      <w:rFonts w:ascii="Times New Roman" w:eastAsia="Times New Roman" w:hAnsi="Times New Roman" w:cs="Times New Roman"/>
                      <w:sz w:val="21"/>
                      <w:szCs w:val="21"/>
                    </w:rPr>
                  </w:pPr>
                  <w:r>
                    <w:rPr>
                      <w:rFonts w:ascii="Times New Roman" w:eastAsia="Times New Roman" w:hAnsi="Times New Roman" w:cs="Times New Roman"/>
                      <w:sz w:val="21"/>
                      <w:szCs w:val="21"/>
                    </w:rPr>
                    <w:t>6</w:t>
                  </w:r>
                </w:p>
              </w:tc>
              <w:tc>
                <w:tcPr>
                  <w:tcW w:w="2369" w:type="dxa"/>
                  <w:vAlign w:val="top"/>
                </w:tcPr>
                <w:p>
                  <w:pPr>
                    <w:pStyle w:val="TableText"/>
                    <w:spacing w:before="32" w:line="206" w:lineRule="auto"/>
                    <w:ind w:left="870"/>
                  </w:pPr>
                  <w:r>
                    <w:rPr>
                      <w:spacing w:val="-3"/>
                    </w:rPr>
                    <w:t>制砂机</w:t>
                  </w:r>
                </w:p>
              </w:tc>
              <w:tc>
                <w:tcPr>
                  <w:tcW w:w="2090" w:type="dxa"/>
                  <w:vAlign w:val="top"/>
                </w:tcPr>
                <w:p>
                  <w:pPr>
                    <w:spacing w:before="64"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2" w:line="206" w:lineRule="auto"/>
                    <w:ind w:left="850"/>
                  </w:pPr>
                  <w:r>
                    <w:rPr>
                      <w:rFonts w:ascii="Times New Roman" w:eastAsia="Times New Roman" w:hAnsi="Times New Roman" w:cs="Times New Roman"/>
                      <w:spacing w:val="-13"/>
                    </w:rPr>
                    <w:t>1</w:t>
                  </w:r>
                  <w:r>
                    <w:rPr>
                      <w:rFonts w:ascii="Times New Roman" w:eastAsia="Times New Roman" w:hAnsi="Times New Roman" w:cs="Times New Roman"/>
                      <w:spacing w:val="24"/>
                      <w:w w:val="101"/>
                    </w:rPr>
                    <w:t xml:space="preserve"> </w:t>
                  </w:r>
                  <w:r>
                    <w:rPr>
                      <w:spacing w:val="-13"/>
                    </w:rPr>
                    <w:t>台</w:t>
                  </w:r>
                </w:p>
              </w:tc>
            </w:tr>
            <w:tr>
              <w:tblPrEx>
                <w:tblW w:w="8044" w:type="dxa"/>
                <w:tblInd w:w="81" w:type="dxa"/>
                <w:tblLayout w:type="fixed"/>
              </w:tblPrEx>
              <w:trPr>
                <w:trHeight w:val="277"/>
              </w:trPr>
              <w:tc>
                <w:tcPr>
                  <w:tcW w:w="1556" w:type="dxa"/>
                  <w:vAlign w:val="top"/>
                </w:tcPr>
                <w:p>
                  <w:pPr>
                    <w:spacing w:before="72" w:line="185" w:lineRule="auto"/>
                    <w:ind w:left="726"/>
                    <w:rPr>
                      <w:rFonts w:ascii="Times New Roman" w:eastAsia="Times New Roman" w:hAnsi="Times New Roman" w:cs="Times New Roman"/>
                      <w:sz w:val="21"/>
                      <w:szCs w:val="21"/>
                    </w:rPr>
                  </w:pPr>
                  <w:r>
                    <w:rPr>
                      <w:rFonts w:ascii="Times New Roman" w:eastAsia="Times New Roman" w:hAnsi="Times New Roman" w:cs="Times New Roman"/>
                      <w:sz w:val="21"/>
                      <w:szCs w:val="21"/>
                    </w:rPr>
                    <w:t>7</w:t>
                  </w:r>
                </w:p>
              </w:tc>
              <w:tc>
                <w:tcPr>
                  <w:tcW w:w="2369" w:type="dxa"/>
                  <w:vAlign w:val="top"/>
                </w:tcPr>
                <w:p>
                  <w:pPr>
                    <w:pStyle w:val="TableText"/>
                    <w:spacing w:before="32" w:line="206" w:lineRule="auto"/>
                    <w:ind w:left="868"/>
                  </w:pPr>
                  <w:r>
                    <w:rPr>
                      <w:spacing w:val="-2"/>
                    </w:rPr>
                    <w:t>洗砂机</w:t>
                  </w:r>
                </w:p>
              </w:tc>
              <w:tc>
                <w:tcPr>
                  <w:tcW w:w="2090" w:type="dxa"/>
                  <w:vAlign w:val="top"/>
                </w:tcPr>
                <w:p>
                  <w:pPr>
                    <w:spacing w:before="65"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2" w:line="206" w:lineRule="auto"/>
                    <w:ind w:left="850"/>
                  </w:pPr>
                  <w:r>
                    <w:rPr>
                      <w:rFonts w:ascii="Times New Roman" w:eastAsia="Times New Roman" w:hAnsi="Times New Roman" w:cs="Times New Roman"/>
                      <w:spacing w:val="-13"/>
                    </w:rPr>
                    <w:t>1</w:t>
                  </w:r>
                  <w:r>
                    <w:rPr>
                      <w:rFonts w:ascii="Times New Roman" w:eastAsia="Times New Roman" w:hAnsi="Times New Roman" w:cs="Times New Roman"/>
                      <w:spacing w:val="10"/>
                    </w:rPr>
                    <w:t xml:space="preserve"> </w:t>
                  </w:r>
                  <w:r>
                    <w:rPr>
                      <w:spacing w:val="-13"/>
                    </w:rPr>
                    <w:t>组</w:t>
                  </w:r>
                </w:p>
              </w:tc>
            </w:tr>
            <w:tr>
              <w:tblPrEx>
                <w:tblW w:w="8044" w:type="dxa"/>
                <w:tblInd w:w="81" w:type="dxa"/>
                <w:tblLayout w:type="fixed"/>
              </w:tblPrEx>
              <w:trPr>
                <w:trHeight w:val="276"/>
              </w:trPr>
              <w:tc>
                <w:tcPr>
                  <w:tcW w:w="1556" w:type="dxa"/>
                  <w:vAlign w:val="top"/>
                </w:tcPr>
                <w:p>
                  <w:pPr>
                    <w:spacing w:before="69" w:line="188" w:lineRule="auto"/>
                    <w:ind w:left="731"/>
                    <w:rPr>
                      <w:rFonts w:ascii="Times New Roman" w:eastAsia="Times New Roman" w:hAnsi="Times New Roman" w:cs="Times New Roman"/>
                      <w:sz w:val="21"/>
                      <w:szCs w:val="21"/>
                    </w:rPr>
                  </w:pPr>
                  <w:r>
                    <w:rPr>
                      <w:rFonts w:ascii="Times New Roman" w:eastAsia="Times New Roman" w:hAnsi="Times New Roman" w:cs="Times New Roman"/>
                      <w:sz w:val="21"/>
                      <w:szCs w:val="21"/>
                    </w:rPr>
                    <w:t>8</w:t>
                  </w:r>
                </w:p>
              </w:tc>
              <w:tc>
                <w:tcPr>
                  <w:tcW w:w="2369" w:type="dxa"/>
                  <w:vAlign w:val="top"/>
                </w:tcPr>
                <w:p>
                  <w:pPr>
                    <w:pStyle w:val="TableText"/>
                    <w:spacing w:before="32" w:line="205" w:lineRule="auto"/>
                    <w:ind w:left="871"/>
                  </w:pPr>
                  <w:r>
                    <w:rPr>
                      <w:spacing w:val="-3"/>
                    </w:rPr>
                    <w:t>上料斗</w:t>
                  </w:r>
                </w:p>
              </w:tc>
              <w:tc>
                <w:tcPr>
                  <w:tcW w:w="2090" w:type="dxa"/>
                  <w:vAlign w:val="top"/>
                </w:tcPr>
                <w:p>
                  <w:pPr>
                    <w:spacing w:before="65"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2" w:line="205" w:lineRule="auto"/>
                    <w:ind w:left="830"/>
                  </w:pPr>
                  <w:r>
                    <w:rPr>
                      <w:rFonts w:ascii="Times New Roman" w:eastAsia="Times New Roman" w:hAnsi="Times New Roman" w:cs="Times New Roman"/>
                      <w:spacing w:val="-3"/>
                    </w:rPr>
                    <w:t>2</w:t>
                  </w:r>
                  <w:r>
                    <w:rPr>
                      <w:rFonts w:ascii="Times New Roman" w:eastAsia="Times New Roman" w:hAnsi="Times New Roman" w:cs="Times New Roman"/>
                      <w:spacing w:val="24"/>
                      <w:w w:val="101"/>
                    </w:rPr>
                    <w:t xml:space="preserve"> </w:t>
                  </w:r>
                  <w:r>
                    <w:rPr>
                      <w:spacing w:val="-3"/>
                    </w:rPr>
                    <w:t>台</w:t>
                  </w:r>
                </w:p>
              </w:tc>
            </w:tr>
            <w:tr>
              <w:tblPrEx>
                <w:tblW w:w="8044" w:type="dxa"/>
                <w:tblInd w:w="81" w:type="dxa"/>
                <w:tblLayout w:type="fixed"/>
              </w:tblPrEx>
              <w:trPr>
                <w:trHeight w:val="276"/>
              </w:trPr>
              <w:tc>
                <w:tcPr>
                  <w:tcW w:w="1556" w:type="dxa"/>
                  <w:vAlign w:val="top"/>
                </w:tcPr>
                <w:p>
                  <w:pPr>
                    <w:spacing w:before="71" w:line="188" w:lineRule="auto"/>
                    <w:ind w:left="726"/>
                    <w:rPr>
                      <w:rFonts w:ascii="Times New Roman" w:eastAsia="Times New Roman" w:hAnsi="Times New Roman" w:cs="Times New Roman"/>
                      <w:sz w:val="21"/>
                      <w:szCs w:val="21"/>
                    </w:rPr>
                  </w:pPr>
                  <w:r>
                    <w:rPr>
                      <w:rFonts w:ascii="Times New Roman" w:eastAsia="Times New Roman" w:hAnsi="Times New Roman" w:cs="Times New Roman"/>
                      <w:sz w:val="21"/>
                      <w:szCs w:val="21"/>
                    </w:rPr>
                    <w:t>9</w:t>
                  </w:r>
                </w:p>
              </w:tc>
              <w:tc>
                <w:tcPr>
                  <w:tcW w:w="2369" w:type="dxa"/>
                  <w:vAlign w:val="top"/>
                </w:tcPr>
                <w:p>
                  <w:pPr>
                    <w:pStyle w:val="TableText"/>
                    <w:spacing w:before="35" w:line="203" w:lineRule="auto"/>
                    <w:ind w:left="869"/>
                  </w:pPr>
                  <w:r>
                    <w:rPr>
                      <w:spacing w:val="-2"/>
                    </w:rPr>
                    <w:t>滚筒筛</w:t>
                  </w:r>
                </w:p>
              </w:tc>
              <w:tc>
                <w:tcPr>
                  <w:tcW w:w="2090" w:type="dxa"/>
                  <w:vAlign w:val="top"/>
                </w:tcPr>
                <w:p>
                  <w:pPr>
                    <w:spacing w:before="67"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5" w:line="203" w:lineRule="auto"/>
                    <w:ind w:left="850"/>
                  </w:pPr>
                  <w:r>
                    <w:rPr>
                      <w:rFonts w:ascii="Times New Roman" w:eastAsia="Times New Roman" w:hAnsi="Times New Roman" w:cs="Times New Roman"/>
                      <w:spacing w:val="-13"/>
                    </w:rPr>
                    <w:t>1</w:t>
                  </w:r>
                  <w:r>
                    <w:rPr>
                      <w:rFonts w:ascii="Times New Roman" w:eastAsia="Times New Roman" w:hAnsi="Times New Roman" w:cs="Times New Roman"/>
                      <w:spacing w:val="10"/>
                    </w:rPr>
                    <w:t xml:space="preserve"> </w:t>
                  </w:r>
                  <w:r>
                    <w:rPr>
                      <w:spacing w:val="-13"/>
                    </w:rPr>
                    <w:t>组</w:t>
                  </w:r>
                </w:p>
              </w:tc>
            </w:tr>
            <w:tr>
              <w:tblPrEx>
                <w:tblW w:w="8044" w:type="dxa"/>
                <w:tblInd w:w="81" w:type="dxa"/>
                <w:tblLayout w:type="fixed"/>
              </w:tblPrEx>
              <w:trPr>
                <w:trHeight w:val="278"/>
              </w:trPr>
              <w:tc>
                <w:tcPr>
                  <w:tcW w:w="1556" w:type="dxa"/>
                  <w:vAlign w:val="top"/>
                </w:tcPr>
                <w:p>
                  <w:pPr>
                    <w:spacing w:before="72" w:line="188" w:lineRule="auto"/>
                    <w:ind w:left="691"/>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10</w:t>
                  </w:r>
                </w:p>
              </w:tc>
              <w:tc>
                <w:tcPr>
                  <w:tcW w:w="2369" w:type="dxa"/>
                  <w:vAlign w:val="top"/>
                </w:tcPr>
                <w:p>
                  <w:pPr>
                    <w:pStyle w:val="TableText"/>
                    <w:spacing w:before="35" w:line="204" w:lineRule="auto"/>
                    <w:ind w:left="868"/>
                  </w:pPr>
                  <w:r>
                    <w:rPr>
                      <w:spacing w:val="-2"/>
                    </w:rPr>
                    <w:t>振动筛</w:t>
                  </w:r>
                </w:p>
              </w:tc>
              <w:tc>
                <w:tcPr>
                  <w:tcW w:w="2090" w:type="dxa"/>
                  <w:vAlign w:val="top"/>
                </w:tcPr>
                <w:p>
                  <w:pPr>
                    <w:spacing w:before="68"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5" w:line="204" w:lineRule="auto"/>
                    <w:ind w:left="830"/>
                  </w:pPr>
                  <w:r>
                    <w:rPr>
                      <w:rFonts w:ascii="Times New Roman" w:eastAsia="Times New Roman" w:hAnsi="Times New Roman" w:cs="Times New Roman"/>
                      <w:spacing w:val="-3"/>
                    </w:rPr>
                    <w:t>2</w:t>
                  </w:r>
                  <w:r>
                    <w:rPr>
                      <w:rFonts w:ascii="Times New Roman" w:eastAsia="Times New Roman" w:hAnsi="Times New Roman" w:cs="Times New Roman"/>
                      <w:spacing w:val="24"/>
                      <w:w w:val="101"/>
                    </w:rPr>
                    <w:t xml:space="preserve"> </w:t>
                  </w:r>
                  <w:r>
                    <w:rPr>
                      <w:spacing w:val="-3"/>
                    </w:rPr>
                    <w:t>台</w:t>
                  </w:r>
                </w:p>
              </w:tc>
            </w:tr>
            <w:tr>
              <w:tblPrEx>
                <w:tblW w:w="8044" w:type="dxa"/>
                <w:tblInd w:w="81" w:type="dxa"/>
                <w:tblLayout w:type="fixed"/>
              </w:tblPrEx>
              <w:trPr>
                <w:trHeight w:val="276"/>
              </w:trPr>
              <w:tc>
                <w:tcPr>
                  <w:tcW w:w="1556" w:type="dxa"/>
                  <w:vAlign w:val="top"/>
                </w:tcPr>
                <w:p>
                  <w:pPr>
                    <w:spacing w:before="71" w:line="188" w:lineRule="auto"/>
                    <w:ind w:left="694"/>
                    <w:rPr>
                      <w:rFonts w:ascii="Times New Roman" w:eastAsia="Times New Roman" w:hAnsi="Times New Roman" w:cs="Times New Roman"/>
                      <w:sz w:val="21"/>
                      <w:szCs w:val="21"/>
                    </w:rPr>
                  </w:pPr>
                  <w:r>
                    <w:rPr>
                      <w:rFonts w:ascii="Times New Roman" w:eastAsia="Times New Roman" w:hAnsi="Times New Roman" w:cs="Times New Roman"/>
                      <w:spacing w:val="-8"/>
                      <w:sz w:val="21"/>
                      <w:szCs w:val="21"/>
                    </w:rPr>
                    <w:t>11</w:t>
                  </w:r>
                </w:p>
              </w:tc>
              <w:tc>
                <w:tcPr>
                  <w:tcW w:w="2369" w:type="dxa"/>
                  <w:vAlign w:val="top"/>
                </w:tcPr>
                <w:p>
                  <w:pPr>
                    <w:pStyle w:val="TableText"/>
                    <w:spacing w:before="35" w:line="203" w:lineRule="auto"/>
                    <w:ind w:left="870"/>
                  </w:pPr>
                  <w:r>
                    <w:rPr>
                      <w:spacing w:val="-3"/>
                    </w:rPr>
                    <w:t>压滤机</w:t>
                  </w:r>
                </w:p>
              </w:tc>
              <w:tc>
                <w:tcPr>
                  <w:tcW w:w="2090" w:type="dxa"/>
                  <w:vAlign w:val="top"/>
                </w:tcPr>
                <w:p>
                  <w:pPr>
                    <w:spacing w:before="67"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5" w:line="203" w:lineRule="auto"/>
                    <w:ind w:left="850"/>
                  </w:pPr>
                  <w:r>
                    <w:rPr>
                      <w:rFonts w:ascii="Times New Roman" w:eastAsia="Times New Roman" w:hAnsi="Times New Roman" w:cs="Times New Roman"/>
                      <w:spacing w:val="-13"/>
                    </w:rPr>
                    <w:t>1</w:t>
                  </w:r>
                  <w:r>
                    <w:rPr>
                      <w:rFonts w:ascii="Times New Roman" w:eastAsia="Times New Roman" w:hAnsi="Times New Roman" w:cs="Times New Roman"/>
                      <w:spacing w:val="10"/>
                    </w:rPr>
                    <w:t xml:space="preserve"> </w:t>
                  </w:r>
                  <w:r>
                    <w:rPr>
                      <w:spacing w:val="-13"/>
                    </w:rPr>
                    <w:t>组</w:t>
                  </w:r>
                </w:p>
              </w:tc>
            </w:tr>
            <w:tr>
              <w:tblPrEx>
                <w:tblW w:w="8044" w:type="dxa"/>
                <w:tblInd w:w="81" w:type="dxa"/>
                <w:tblLayout w:type="fixed"/>
              </w:tblPrEx>
              <w:trPr>
                <w:trHeight w:val="283"/>
              </w:trPr>
              <w:tc>
                <w:tcPr>
                  <w:tcW w:w="1556" w:type="dxa"/>
                  <w:vAlign w:val="top"/>
                </w:tcPr>
                <w:p>
                  <w:pPr>
                    <w:spacing w:before="73" w:line="188" w:lineRule="auto"/>
                    <w:ind w:left="691"/>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12</w:t>
                  </w:r>
                </w:p>
              </w:tc>
              <w:tc>
                <w:tcPr>
                  <w:tcW w:w="2369" w:type="dxa"/>
                  <w:vAlign w:val="top"/>
                </w:tcPr>
                <w:p>
                  <w:pPr>
                    <w:pStyle w:val="TableText"/>
                    <w:spacing w:before="36" w:line="208" w:lineRule="auto"/>
                    <w:ind w:left="870"/>
                  </w:pPr>
                  <w:r>
                    <w:rPr>
                      <w:spacing w:val="-3"/>
                    </w:rPr>
                    <w:t>脱水筛</w:t>
                  </w:r>
                </w:p>
              </w:tc>
              <w:tc>
                <w:tcPr>
                  <w:tcW w:w="2090" w:type="dxa"/>
                  <w:vAlign w:val="top"/>
                </w:tcPr>
                <w:p>
                  <w:pPr>
                    <w:spacing w:before="69" w:line="192" w:lineRule="auto"/>
                    <w:ind w:left="1011"/>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2029" w:type="dxa"/>
                  <w:vAlign w:val="top"/>
                </w:tcPr>
                <w:p>
                  <w:pPr>
                    <w:pStyle w:val="TableText"/>
                    <w:spacing w:before="36" w:line="208" w:lineRule="auto"/>
                    <w:ind w:left="850"/>
                  </w:pPr>
                  <w:r>
                    <w:rPr>
                      <w:rFonts w:ascii="Times New Roman" w:eastAsia="Times New Roman" w:hAnsi="Times New Roman" w:cs="Times New Roman"/>
                      <w:spacing w:val="-13"/>
                    </w:rPr>
                    <w:t>1</w:t>
                  </w:r>
                  <w:r>
                    <w:rPr>
                      <w:rFonts w:ascii="Times New Roman" w:eastAsia="Times New Roman" w:hAnsi="Times New Roman" w:cs="Times New Roman"/>
                      <w:spacing w:val="10"/>
                    </w:rPr>
                    <w:t xml:space="preserve"> </w:t>
                  </w:r>
                  <w:r>
                    <w:rPr>
                      <w:spacing w:val="-13"/>
                    </w:rPr>
                    <w:t>组</w:t>
                  </w:r>
                </w:p>
              </w:tc>
            </w:tr>
          </w:tbl>
          <w:p>
            <w:pPr>
              <w:pStyle w:val="TableText"/>
              <w:spacing w:before="36" w:line="466" w:lineRule="exact"/>
              <w:ind w:left="595"/>
              <w:rPr>
                <w:sz w:val="24"/>
                <w:szCs w:val="24"/>
              </w:rPr>
            </w:pPr>
            <w:r>
              <w:rPr>
                <w:spacing w:val="-4"/>
                <w:position w:val="17"/>
                <w:sz w:val="24"/>
                <w:szCs w:val="24"/>
              </w:rPr>
              <w:t>（</w:t>
            </w:r>
            <w:r>
              <w:rPr>
                <w:rFonts w:ascii="Times New Roman" w:eastAsia="Times New Roman" w:hAnsi="Times New Roman" w:cs="Times New Roman"/>
                <w:spacing w:val="-4"/>
                <w:position w:val="17"/>
                <w:sz w:val="24"/>
                <w:szCs w:val="24"/>
              </w:rPr>
              <w:t>5</w:t>
            </w:r>
            <w:r>
              <w:rPr>
                <w:spacing w:val="-4"/>
                <w:position w:val="17"/>
                <w:sz w:val="24"/>
                <w:szCs w:val="24"/>
              </w:rPr>
              <w:t>）公用工程</w:t>
            </w:r>
          </w:p>
          <w:p>
            <w:pPr>
              <w:pStyle w:val="TableText"/>
              <w:spacing w:line="217" w:lineRule="auto"/>
              <w:ind w:left="588"/>
              <w:rPr>
                <w:sz w:val="24"/>
                <w:szCs w:val="24"/>
              </w:rPr>
            </w:pPr>
            <w:r>
              <w:rPr>
                <w:spacing w:val="-2"/>
                <w:sz w:val="24"/>
                <w:szCs w:val="24"/>
              </w:rPr>
              <w:t>①供电</w:t>
            </w:r>
          </w:p>
          <w:p>
            <w:pPr>
              <w:pStyle w:val="TableText"/>
              <w:spacing w:before="184" w:line="219" w:lineRule="auto"/>
              <w:ind w:left="589"/>
              <w:rPr>
                <w:sz w:val="24"/>
                <w:szCs w:val="24"/>
              </w:rPr>
            </w:pPr>
            <w:r>
              <w:rPr>
                <w:spacing w:val="-2"/>
                <w:sz w:val="24"/>
                <w:szCs w:val="24"/>
              </w:rPr>
              <w:t>本项目由市政供电线路引入，能够满足本工程用电需求。</w:t>
            </w:r>
          </w:p>
          <w:p>
            <w:pPr>
              <w:pStyle w:val="TableText"/>
              <w:spacing w:before="184" w:line="217" w:lineRule="auto"/>
              <w:ind w:left="587"/>
              <w:rPr>
                <w:sz w:val="24"/>
                <w:szCs w:val="24"/>
              </w:rPr>
            </w:pPr>
            <w:r>
              <w:rPr>
                <w:spacing w:val="-2"/>
                <w:sz w:val="24"/>
                <w:szCs w:val="24"/>
              </w:rPr>
              <w:t>②给排水</w:t>
            </w:r>
          </w:p>
          <w:p>
            <w:pPr>
              <w:pStyle w:val="TableText"/>
              <w:spacing w:before="184" w:line="219" w:lineRule="auto"/>
              <w:ind w:left="588"/>
              <w:rPr>
                <w:sz w:val="24"/>
                <w:szCs w:val="24"/>
              </w:rPr>
            </w:pPr>
            <w:r>
              <w:rPr>
                <w:spacing w:val="-3"/>
                <w:sz w:val="24"/>
                <w:szCs w:val="24"/>
              </w:rPr>
              <w:t>供水：生产用水、生活用水为市政供给。</w:t>
            </w:r>
          </w:p>
          <w:p>
            <w:pPr>
              <w:pStyle w:val="TableText"/>
              <w:spacing w:before="182" w:line="467" w:lineRule="exact"/>
              <w:ind w:right="33"/>
              <w:jc w:val="right"/>
              <w:rPr>
                <w:sz w:val="24"/>
                <w:szCs w:val="24"/>
              </w:rPr>
            </w:pPr>
            <w:r>
              <w:rPr>
                <w:spacing w:val="-1"/>
                <w:position w:val="17"/>
                <w:sz w:val="24"/>
                <w:szCs w:val="24"/>
              </w:rPr>
              <w:t>排水：项目采取雨污分流系统，生产废水经沉</w:t>
            </w:r>
            <w:r>
              <w:rPr>
                <w:spacing w:val="-2"/>
                <w:position w:val="17"/>
                <w:sz w:val="24"/>
                <w:szCs w:val="24"/>
              </w:rPr>
              <w:t>淀池沉淀处理后循环利用。</w:t>
            </w:r>
          </w:p>
          <w:p>
            <w:pPr>
              <w:pStyle w:val="TableText"/>
              <w:spacing w:before="1" w:line="218" w:lineRule="auto"/>
              <w:ind w:left="118"/>
              <w:rPr>
                <w:sz w:val="24"/>
                <w:szCs w:val="24"/>
              </w:rPr>
            </w:pPr>
            <w:r>
              <w:rPr>
                <w:spacing w:val="-2"/>
                <w:sz w:val="24"/>
                <w:szCs w:val="24"/>
              </w:rPr>
              <w:t>员工生活污水经三级化粪池处理后，定期清掏由吸污车抽走用作农肥。</w:t>
            </w:r>
          </w:p>
          <w:p>
            <w:pPr>
              <w:pStyle w:val="TableText"/>
              <w:spacing w:before="182" w:line="220" w:lineRule="auto"/>
              <w:ind w:left="595"/>
              <w:rPr>
                <w:sz w:val="24"/>
                <w:szCs w:val="24"/>
              </w:rPr>
            </w:pPr>
            <w:r>
              <w:rPr>
                <w:spacing w:val="-3"/>
                <w:sz w:val="24"/>
                <w:szCs w:val="24"/>
              </w:rPr>
              <w:t>（</w:t>
            </w:r>
            <w:r>
              <w:rPr>
                <w:rFonts w:ascii="Times New Roman" w:eastAsia="Times New Roman" w:hAnsi="Times New Roman" w:cs="Times New Roman"/>
                <w:spacing w:val="-3"/>
                <w:sz w:val="24"/>
                <w:szCs w:val="24"/>
              </w:rPr>
              <w:t>6</w:t>
            </w:r>
            <w:r>
              <w:rPr>
                <w:spacing w:val="-3"/>
                <w:sz w:val="24"/>
                <w:szCs w:val="24"/>
              </w:rPr>
              <w:t>）劳动定员及工作制度</w:t>
            </w:r>
          </w:p>
          <w:p>
            <w:pPr>
              <w:pStyle w:val="TableText"/>
              <w:spacing w:before="181" w:line="467" w:lineRule="exact"/>
              <w:ind w:left="592"/>
              <w:rPr>
                <w:sz w:val="24"/>
                <w:szCs w:val="24"/>
              </w:rPr>
            </w:pPr>
            <w:r>
              <w:rPr>
                <w:spacing w:val="-10"/>
                <w:position w:val="17"/>
                <w:sz w:val="24"/>
                <w:szCs w:val="24"/>
              </w:rPr>
              <w:t>项目计划劳动定员</w:t>
            </w:r>
            <w:r>
              <w:rPr>
                <w:rFonts w:ascii="Times New Roman" w:eastAsia="Times New Roman" w:hAnsi="Times New Roman" w:cs="Times New Roman"/>
                <w:spacing w:val="-10"/>
                <w:position w:val="17"/>
                <w:sz w:val="24"/>
                <w:szCs w:val="24"/>
              </w:rPr>
              <w:t>20</w:t>
            </w:r>
            <w:r>
              <w:rPr>
                <w:spacing w:val="-10"/>
                <w:position w:val="17"/>
                <w:sz w:val="24"/>
                <w:szCs w:val="24"/>
              </w:rPr>
              <w:t>人，</w:t>
            </w:r>
            <w:r>
              <w:rPr>
                <w:spacing w:val="-45"/>
                <w:position w:val="17"/>
                <w:sz w:val="24"/>
                <w:szCs w:val="24"/>
              </w:rPr>
              <w:t xml:space="preserve"> </w:t>
            </w:r>
            <w:r>
              <w:rPr>
                <w:spacing w:val="-10"/>
                <w:position w:val="17"/>
                <w:sz w:val="24"/>
                <w:szCs w:val="24"/>
              </w:rPr>
              <w:t>在厂区设置有食宿，</w:t>
            </w:r>
            <w:r>
              <w:rPr>
                <w:spacing w:val="28"/>
                <w:position w:val="17"/>
                <w:sz w:val="24"/>
                <w:szCs w:val="24"/>
              </w:rPr>
              <w:t xml:space="preserve"> </w:t>
            </w:r>
            <w:r>
              <w:rPr>
                <w:spacing w:val="-10"/>
                <w:position w:val="17"/>
                <w:sz w:val="24"/>
                <w:szCs w:val="24"/>
              </w:rPr>
              <w:t>食宿人数大约为</w:t>
            </w:r>
            <w:r>
              <w:rPr>
                <w:rFonts w:ascii="Times New Roman" w:eastAsia="Times New Roman" w:hAnsi="Times New Roman" w:cs="Times New Roman"/>
                <w:spacing w:val="-10"/>
                <w:position w:val="17"/>
                <w:sz w:val="24"/>
                <w:szCs w:val="24"/>
              </w:rPr>
              <w:t>10</w:t>
            </w:r>
            <w:r>
              <w:rPr>
                <w:spacing w:val="-10"/>
                <w:position w:val="17"/>
                <w:sz w:val="24"/>
                <w:szCs w:val="24"/>
              </w:rPr>
              <w:t>人。工作</w:t>
            </w:r>
          </w:p>
          <w:p>
            <w:pPr>
              <w:pStyle w:val="TableText"/>
              <w:spacing w:before="1" w:line="219" w:lineRule="auto"/>
              <w:ind w:left="114"/>
              <w:rPr>
                <w:sz w:val="24"/>
                <w:szCs w:val="24"/>
              </w:rPr>
            </w:pPr>
            <w:r>
              <w:rPr>
                <w:spacing w:val="-2"/>
                <w:sz w:val="24"/>
                <w:szCs w:val="24"/>
              </w:rPr>
              <w:t>实行</w:t>
            </w:r>
            <w:r>
              <w:rPr>
                <w:rFonts w:ascii="Times New Roman" w:eastAsia="Times New Roman" w:hAnsi="Times New Roman" w:cs="Times New Roman"/>
                <w:spacing w:val="-2"/>
                <w:sz w:val="24"/>
                <w:szCs w:val="24"/>
              </w:rPr>
              <w:t>1</w:t>
            </w:r>
            <w:r>
              <w:rPr>
                <w:spacing w:val="-2"/>
                <w:sz w:val="24"/>
                <w:szCs w:val="24"/>
              </w:rPr>
              <w:t>班制，每班工作</w:t>
            </w:r>
            <w:r>
              <w:rPr>
                <w:rFonts w:ascii="Times New Roman" w:eastAsia="Times New Roman" w:hAnsi="Times New Roman" w:cs="Times New Roman"/>
                <w:spacing w:val="-2"/>
                <w:sz w:val="24"/>
                <w:szCs w:val="24"/>
              </w:rPr>
              <w:t>8h</w:t>
            </w:r>
            <w:r>
              <w:rPr>
                <w:spacing w:val="-2"/>
                <w:sz w:val="24"/>
                <w:szCs w:val="24"/>
              </w:rPr>
              <w:t>，年工作时间</w:t>
            </w:r>
            <w:r>
              <w:rPr>
                <w:rFonts w:ascii="Times New Roman" w:eastAsia="Times New Roman" w:hAnsi="Times New Roman" w:cs="Times New Roman"/>
                <w:spacing w:val="-2"/>
                <w:sz w:val="24"/>
                <w:szCs w:val="24"/>
              </w:rPr>
              <w:t>300</w:t>
            </w:r>
            <w:r>
              <w:rPr>
                <w:spacing w:val="-2"/>
                <w:sz w:val="24"/>
                <w:szCs w:val="24"/>
              </w:rPr>
              <w:t>天。</w:t>
            </w:r>
          </w:p>
          <w:p>
            <w:pPr>
              <w:pStyle w:val="TableText"/>
              <w:spacing w:before="181" w:line="219" w:lineRule="auto"/>
              <w:ind w:left="595"/>
              <w:rPr>
                <w:sz w:val="24"/>
                <w:szCs w:val="24"/>
              </w:rPr>
            </w:pPr>
            <w:r>
              <w:rPr>
                <w:spacing w:val="-3"/>
                <w:sz w:val="24"/>
                <w:szCs w:val="24"/>
              </w:rPr>
              <w:t>（</w:t>
            </w:r>
            <w:r>
              <w:rPr>
                <w:rFonts w:ascii="Times New Roman" w:eastAsia="Times New Roman" w:hAnsi="Times New Roman" w:cs="Times New Roman"/>
                <w:spacing w:val="-3"/>
                <w:sz w:val="24"/>
                <w:szCs w:val="24"/>
              </w:rPr>
              <w:t>7</w:t>
            </w:r>
            <w:r>
              <w:rPr>
                <w:spacing w:val="-3"/>
                <w:sz w:val="24"/>
                <w:szCs w:val="24"/>
              </w:rPr>
              <w:t>）厂区平面布置</w:t>
            </w:r>
          </w:p>
          <w:p>
            <w:pPr>
              <w:pStyle w:val="TableText"/>
              <w:spacing w:before="184" w:after="0" w:line="359" w:lineRule="auto"/>
              <w:ind w:left="108" w:right="101" w:firstLine="481"/>
              <w:rPr>
                <w:sz w:val="24"/>
                <w:szCs w:val="24"/>
              </w:rPr>
            </w:pPr>
            <w:r>
              <w:rPr>
                <w:spacing w:val="-4"/>
                <w:sz w:val="24"/>
                <w:szCs w:val="24"/>
              </w:rPr>
              <w:t>本项目生产系统主要包括堆料场、截排水沟、加工场、办公生活区、道路</w:t>
            </w:r>
            <w:r>
              <w:rPr>
                <w:spacing w:val="15"/>
                <w:sz w:val="24"/>
                <w:szCs w:val="24"/>
              </w:rPr>
              <w:t xml:space="preserve"> </w:t>
            </w:r>
          </w:p>
        </w:tc>
      </w:tr>
    </w:tbl>
    <w:p>
      <w:pPr>
        <w:sectPr>
          <w:footerReference w:type="default" r:id="rId20"/>
          <w:pgSz w:w="11905" w:h="16840"/>
          <w:pgMar w:top="1431" w:right="1412" w:bottom="1033" w:left="1412" w:header="0" w:footer="819" w:gutter="0"/>
          <w:pgNumType w:start="19"/>
          <w:cols w:space="708"/>
        </w:sectPr>
      </w:pPr>
    </w:p>
    <w:tbl>
      <w:tblPr>
        <w:tblStyle w:val="TableNormal15"/>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11"/>
        </w:trPr>
        <w:tc>
          <w:tcPr>
            <w:tcW w:w="794" w:type="dxa"/>
            <w:tcBorders>
              <w:right w:val="single" w:sz="2" w:space="0" w:color="000000"/>
            </w:tcBorders>
            <w:vAlign w:val="top"/>
          </w:tcPr>
          <w:p/>
        </w:tc>
        <w:tc>
          <w:tcPr>
            <w:tcW w:w="8270" w:type="dxa"/>
            <w:tcBorders>
              <w:left w:val="single" w:sz="2" w:space="0" w:color="000000"/>
            </w:tcBorders>
            <w:vAlign w:val="top"/>
          </w:tcPr>
          <w:p>
            <w:pPr>
              <w:pStyle w:val="TableText"/>
              <w:spacing w:before="0" w:line="359" w:lineRule="auto"/>
              <w:ind w:left="108" w:right="101" w:firstLine="481"/>
              <w:rPr>
                <w:sz w:val="24"/>
                <w:szCs w:val="24"/>
              </w:rPr>
            </w:pPr>
            <w:r>
              <w:rPr>
                <w:spacing w:val="-12"/>
                <w:sz w:val="24"/>
                <w:szCs w:val="24"/>
              </w:rPr>
              <w:t>等。从风向玫瑰图上看，</w:t>
            </w:r>
            <w:r>
              <w:rPr>
                <w:spacing w:val="32"/>
                <w:sz w:val="24"/>
                <w:szCs w:val="24"/>
              </w:rPr>
              <w:t xml:space="preserve"> </w:t>
            </w:r>
            <w:r>
              <w:rPr>
                <w:spacing w:val="-12"/>
                <w:sz w:val="24"/>
                <w:szCs w:val="24"/>
              </w:rPr>
              <w:t>项目周边常年主导风向为东南风，</w:t>
            </w:r>
            <w:r>
              <w:rPr>
                <w:spacing w:val="30"/>
                <w:sz w:val="24"/>
                <w:szCs w:val="24"/>
              </w:rPr>
              <w:t xml:space="preserve"> </w:t>
            </w:r>
            <w:r>
              <w:rPr>
                <w:spacing w:val="-12"/>
                <w:sz w:val="24"/>
                <w:szCs w:val="24"/>
              </w:rPr>
              <w:t>堆料</w:t>
            </w:r>
            <w:r>
              <w:rPr>
                <w:spacing w:val="-13"/>
                <w:sz w:val="24"/>
                <w:szCs w:val="24"/>
              </w:rPr>
              <w:t>场对生活区不</w:t>
            </w:r>
            <w:r>
              <w:rPr>
                <w:sz w:val="24"/>
                <w:szCs w:val="24"/>
              </w:rPr>
              <w:t xml:space="preserve"> </w:t>
            </w:r>
            <w:r>
              <w:rPr>
                <w:spacing w:val="-12"/>
                <w:sz w:val="24"/>
                <w:szCs w:val="24"/>
              </w:rPr>
              <w:t>会造成粉尘影响。项目只设简易维修间，</w:t>
            </w:r>
            <w:r>
              <w:rPr>
                <w:spacing w:val="32"/>
                <w:sz w:val="24"/>
                <w:szCs w:val="24"/>
              </w:rPr>
              <w:t xml:space="preserve"> </w:t>
            </w:r>
            <w:r>
              <w:rPr>
                <w:spacing w:val="-12"/>
                <w:sz w:val="24"/>
                <w:szCs w:val="24"/>
              </w:rPr>
              <w:t>不设大修车间，</w:t>
            </w:r>
            <w:r>
              <w:rPr>
                <w:spacing w:val="32"/>
                <w:sz w:val="24"/>
                <w:szCs w:val="24"/>
              </w:rPr>
              <w:t xml:space="preserve"> </w:t>
            </w:r>
            <w:r>
              <w:rPr>
                <w:spacing w:val="-12"/>
                <w:sz w:val="24"/>
                <w:szCs w:val="24"/>
              </w:rPr>
              <w:t>大</w:t>
            </w:r>
            <w:r>
              <w:rPr>
                <w:spacing w:val="-13"/>
                <w:sz w:val="24"/>
                <w:szCs w:val="24"/>
              </w:rPr>
              <w:t>设备检修任务交给</w:t>
            </w:r>
          </w:p>
          <w:p>
            <w:pPr>
              <w:pStyle w:val="TableText"/>
              <w:spacing w:before="1" w:line="218" w:lineRule="auto"/>
              <w:ind w:left="124"/>
              <w:rPr>
                <w:sz w:val="24"/>
                <w:szCs w:val="24"/>
              </w:rPr>
            </w:pPr>
            <w:r>
              <w:rPr>
                <w:spacing w:val="-6"/>
                <w:sz w:val="24"/>
                <w:szCs w:val="24"/>
              </w:rPr>
              <w:t>当地机修厂家维修。</w:t>
            </w:r>
          </w:p>
          <w:p>
            <w:pPr>
              <w:pStyle w:val="TableText"/>
              <w:spacing w:before="182" w:line="467" w:lineRule="exact"/>
              <w:ind w:left="591"/>
              <w:rPr>
                <w:sz w:val="24"/>
                <w:szCs w:val="24"/>
              </w:rPr>
            </w:pPr>
            <w:r>
              <w:rPr>
                <w:spacing w:val="-12"/>
                <w:position w:val="17"/>
                <w:sz w:val="24"/>
                <w:szCs w:val="24"/>
              </w:rPr>
              <w:t>综上所述， 项目总平面布置较为合理，</w:t>
            </w:r>
            <w:r>
              <w:rPr>
                <w:spacing w:val="40"/>
                <w:position w:val="17"/>
                <w:sz w:val="24"/>
                <w:szCs w:val="24"/>
              </w:rPr>
              <w:t xml:space="preserve"> </w:t>
            </w:r>
            <w:r>
              <w:rPr>
                <w:spacing w:val="-12"/>
                <w:position w:val="17"/>
                <w:sz w:val="24"/>
                <w:szCs w:val="24"/>
              </w:rPr>
              <w:t>生产粉尘、噪声等污染源经污染防</w:t>
            </w:r>
          </w:p>
          <w:p>
            <w:pPr>
              <w:pStyle w:val="TableText"/>
              <w:spacing w:line="220" w:lineRule="auto"/>
              <w:ind w:left="114"/>
              <w:rPr>
                <w:sz w:val="24"/>
                <w:szCs w:val="24"/>
              </w:rPr>
            </w:pPr>
            <w:r>
              <w:rPr>
                <w:spacing w:val="-3"/>
                <w:sz w:val="24"/>
                <w:szCs w:val="24"/>
              </w:rPr>
              <w:t>治措施处理后对周边环境影响不大。</w:t>
            </w:r>
          </w:p>
        </w:tc>
      </w:tr>
    </w:tbl>
    <w:p>
      <w:pPr>
        <w:rPr>
          <w:rFonts w:ascii="Arial"/>
          <w:sz w:val="21"/>
        </w:rPr>
      </w:pPr>
    </w:p>
    <w:p>
      <w:pPr>
        <w:rPr>
          <w:rFonts w:ascii="Arial" w:eastAsia="Arial" w:hAnsi="Arial" w:cs="Arial"/>
          <w:sz w:val="21"/>
          <w:szCs w:val="21"/>
        </w:rPr>
        <w:sectPr>
          <w:footerReference w:type="default" r:id="rId21"/>
          <w:type w:val="nextPage"/>
          <w:pgSz w:w="11905" w:h="16840"/>
          <w:pgMar w:top="1431" w:right="1412" w:bottom="1033" w:left="1412" w:header="0" w:footer="819" w:gutter="0"/>
          <w:pgNumType w:start="20"/>
          <w:cols w:space="708"/>
          <w:titlePg w:val="0"/>
        </w:sectPr>
      </w:pPr>
    </w:p>
    <w:tbl>
      <w:tblPr>
        <w:tblStyle w:val="TableNormal16"/>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405"/>
        </w:trPr>
        <w:tc>
          <w:tcPr>
            <w:tcW w:w="794" w:type="dxa"/>
            <w:tcBorders>
              <w:right w:val="single" w:sz="2" w:space="0" w:color="000000"/>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68" w:line="239" w:lineRule="auto"/>
              <w:ind w:left="187"/>
            </w:pPr>
            <w:r>
              <w:rPr>
                <w:spacing w:val="-3"/>
              </w:rPr>
              <w:t>工艺</w:t>
            </w:r>
          </w:p>
          <w:p>
            <w:pPr>
              <w:pStyle w:val="TableText"/>
              <w:spacing w:line="220" w:lineRule="auto"/>
              <w:ind w:left="186"/>
            </w:pPr>
            <w:r>
              <w:rPr>
                <w:spacing w:val="-3"/>
              </w:rPr>
              <w:t>流程</w:t>
            </w:r>
          </w:p>
          <w:p>
            <w:pPr>
              <w:pStyle w:val="TableText"/>
              <w:spacing w:before="21" w:line="220" w:lineRule="auto"/>
              <w:ind w:left="186"/>
            </w:pPr>
            <w:r>
              <w:rPr>
                <w:spacing w:val="-3"/>
              </w:rPr>
              <w:t>和产</w:t>
            </w:r>
          </w:p>
          <w:p>
            <w:pPr>
              <w:pStyle w:val="TableText"/>
              <w:spacing w:before="22" w:line="222" w:lineRule="auto"/>
              <w:ind w:left="185"/>
            </w:pPr>
            <w:r>
              <w:rPr>
                <w:spacing w:val="-3"/>
              </w:rPr>
              <w:t>排污</w:t>
            </w:r>
          </w:p>
          <w:p>
            <w:pPr>
              <w:pStyle w:val="TableText"/>
              <w:spacing w:before="20" w:line="220" w:lineRule="auto"/>
              <w:ind w:left="185"/>
            </w:pPr>
            <w:r>
              <w:rPr>
                <w:spacing w:val="-3"/>
              </w:rPr>
              <w:t>环节</w:t>
            </w:r>
          </w:p>
        </w:tc>
        <w:tc>
          <w:tcPr>
            <w:tcW w:w="8270" w:type="dxa"/>
            <w:tcBorders>
              <w:left w:val="single" w:sz="2" w:space="0" w:color="000000"/>
            </w:tcBorders>
            <w:vAlign w:val="top"/>
          </w:tcPr>
          <w:p>
            <w:pPr>
              <w:pStyle w:val="TableText"/>
              <w:spacing w:before="39" w:line="220" w:lineRule="auto"/>
              <w:ind w:left="591"/>
              <w:rPr>
                <w:sz w:val="24"/>
                <w:szCs w:val="24"/>
              </w:rPr>
            </w:pPr>
            <w:r>
              <w:pict>
                <v:shape id="_x0000_s1029" style="width:52.65pt;height:25.45pt;margin-top:615.92pt;margin-left:-222.64pt;mso-position-horizontal-relative:right-margin-area;mso-position-vertical-relative:top-margin-area;position:absolute;z-index:-251654144" coordorigin="0,0" coordsize="1053,509" path="m1045,7l7,7l7,500l1045,500l1045,7xe" filled="f" strokecolor="black" strokeweight="0.75pt">
                  <v:stroke joinstyle="miter"/>
                </v:shape>
              </w:pict>
            </w:r>
            <w:r>
              <w:rPr>
                <w:spacing w:val="-9"/>
                <w:sz w:val="24"/>
                <w:szCs w:val="24"/>
                <w14:textOutline w14:w="3048">
                  <w14:solidFill>
                    <w14:srgbClr w14:val="000000"/>
                  </w14:solidFill>
                  <w14:prstDash w14:val="solid"/>
                  <w14:miter w14:lim="1"/>
                </w14:textOutline>
              </w:rPr>
              <w:t>工艺流程图：</w:t>
            </w:r>
          </w:p>
          <w:p>
            <w:pPr>
              <w:pStyle w:val="TableText"/>
              <w:spacing w:before="178" w:line="220" w:lineRule="auto"/>
              <w:ind w:left="595"/>
              <w:rPr>
                <w:sz w:val="24"/>
                <w:szCs w:val="24"/>
              </w:rPr>
            </w:pPr>
            <w:r>
              <w:rPr>
                <w:spacing w:val="-4"/>
                <w:sz w:val="24"/>
                <w:szCs w:val="24"/>
              </w:rPr>
              <w:t>（</w:t>
            </w:r>
            <w:r>
              <w:rPr>
                <w:rFonts w:ascii="Times New Roman" w:eastAsia="Times New Roman" w:hAnsi="Times New Roman" w:cs="Times New Roman"/>
                <w:spacing w:val="-4"/>
                <w:sz w:val="24"/>
                <w:szCs w:val="24"/>
              </w:rPr>
              <w:t>1</w:t>
            </w:r>
            <w:r>
              <w:rPr>
                <w:spacing w:val="-4"/>
                <w:sz w:val="24"/>
                <w:szCs w:val="24"/>
              </w:rPr>
              <w:t>）项目工艺流程及产污环节见图</w:t>
            </w:r>
            <w:r>
              <w:rPr>
                <w:spacing w:val="-19"/>
                <w:sz w:val="24"/>
                <w:szCs w:val="24"/>
              </w:rPr>
              <w:t xml:space="preserve"> </w:t>
            </w:r>
            <w:r>
              <w:rPr>
                <w:rFonts w:ascii="Times New Roman" w:eastAsia="Times New Roman" w:hAnsi="Times New Roman" w:cs="Times New Roman"/>
                <w:spacing w:val="-4"/>
                <w:sz w:val="24"/>
                <w:szCs w:val="24"/>
              </w:rPr>
              <w:t>2-1</w:t>
            </w:r>
            <w:r>
              <w:rPr>
                <w:rFonts w:ascii="Times New Roman" w:eastAsia="Times New Roman" w:hAnsi="Times New Roman" w:cs="Times New Roman"/>
                <w:spacing w:val="-33"/>
                <w:sz w:val="24"/>
                <w:szCs w:val="24"/>
              </w:rPr>
              <w:t xml:space="preserve"> </w:t>
            </w:r>
            <w:r>
              <w:rPr>
                <w:spacing w:val="-4"/>
                <w:sz w:val="24"/>
                <w:szCs w:val="24"/>
              </w:rPr>
              <w:t>、</w:t>
            </w:r>
            <w:r>
              <w:rPr>
                <w:rFonts w:ascii="Times New Roman" w:eastAsia="Times New Roman" w:hAnsi="Times New Roman" w:cs="Times New Roman"/>
                <w:spacing w:val="-4"/>
                <w:sz w:val="24"/>
                <w:szCs w:val="24"/>
              </w:rPr>
              <w:t>2-2</w:t>
            </w:r>
            <w:r>
              <w:rPr>
                <w:rFonts w:ascii="Times New Roman" w:eastAsia="Times New Roman" w:hAnsi="Times New Roman" w:cs="Times New Roman"/>
                <w:spacing w:val="-36"/>
                <w:sz w:val="24"/>
                <w:szCs w:val="24"/>
              </w:rPr>
              <w:t xml:space="preserve"> </w:t>
            </w:r>
            <w:r>
              <w:rPr>
                <w:spacing w:val="-4"/>
                <w:sz w:val="24"/>
                <w:szCs w:val="24"/>
              </w:rPr>
              <w:t>、</w:t>
            </w:r>
            <w:r>
              <w:rPr>
                <w:rFonts w:ascii="Times New Roman" w:eastAsia="Times New Roman" w:hAnsi="Times New Roman" w:cs="Times New Roman"/>
                <w:spacing w:val="-4"/>
                <w:sz w:val="24"/>
                <w:szCs w:val="24"/>
              </w:rPr>
              <w:t>2-3</w:t>
            </w:r>
            <w:r>
              <w:rPr>
                <w:spacing w:val="-4"/>
                <w:sz w:val="24"/>
                <w:szCs w:val="24"/>
              </w:rPr>
              <w:t>。</w:t>
            </w:r>
          </w:p>
          <w:p>
            <w:pPr>
              <w:spacing w:before="10" w:line="5214" w:lineRule="exact"/>
              <w:ind w:firstLine="2071"/>
            </w:pPr>
            <w:r>
              <w:rPr>
                <w:position w:val="-104"/>
              </w:rPr>
              <w:drawing>
                <wp:inline distT="0" distB="0" distL="0" distR="0">
                  <wp:extent cx="2612897" cy="331089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22"/>
                          <a:stretch>
                            <a:fillRect/>
                          </a:stretch>
                        </pic:blipFill>
                        <pic:spPr>
                          <a:xfrm>
                            <a:off x="0" y="0"/>
                            <a:ext cx="2612897" cy="3310890"/>
                          </a:xfrm>
                          <a:prstGeom prst="rect">
                            <a:avLst/>
                          </a:prstGeom>
                        </pic:spPr>
                      </pic:pic>
                    </a:graphicData>
                  </a:graphic>
                </wp:inline>
              </w:drawing>
            </w:r>
          </w:p>
          <w:p>
            <w:pPr>
              <w:spacing w:line="357" w:lineRule="auto"/>
              <w:rPr>
                <w:rFonts w:ascii="Arial"/>
                <w:sz w:val="21"/>
              </w:rPr>
            </w:pPr>
          </w:p>
          <w:p>
            <w:pPr>
              <w:spacing w:line="357" w:lineRule="auto"/>
              <w:rPr>
                <w:rFonts w:ascii="Arial"/>
                <w:sz w:val="21"/>
              </w:rPr>
            </w:pPr>
          </w:p>
          <w:p>
            <w:pPr>
              <w:pStyle w:val="TableText"/>
              <w:spacing w:before="69" w:line="220" w:lineRule="auto"/>
              <w:ind w:left="2713"/>
            </w:pPr>
            <w:r>
              <w:rPr>
                <w:spacing w:val="-13"/>
                <w14:textOutline w14:w="2667">
                  <w14:solidFill>
                    <w14:srgbClr w14:val="000000"/>
                  </w14:solidFill>
                  <w14:prstDash w14:val="solid"/>
                  <w14:miter w14:lim="1"/>
                </w14:textOutline>
              </w:rPr>
              <w:t>图</w:t>
            </w:r>
            <w:r>
              <w:rPr>
                <w:spacing w:val="-38"/>
              </w:rPr>
              <w:t xml:space="preserve"> </w:t>
            </w:r>
            <w:r>
              <w:rPr>
                <w:spacing w:val="-13"/>
                <w14:textOutline w14:w="2667">
                  <w14:solidFill>
                    <w14:srgbClr w14:val="000000"/>
                  </w14:solidFill>
                  <w14:prstDash w14:val="solid"/>
                  <w14:miter w14:lim="1"/>
                </w14:textOutline>
              </w:rPr>
              <w:t>2-1</w:t>
            </w:r>
            <w:r>
              <w:rPr>
                <w:spacing w:val="27"/>
              </w:rPr>
              <w:t xml:space="preserve">  </w:t>
            </w:r>
            <w:r>
              <w:rPr>
                <w:spacing w:val="-13"/>
                <w14:textOutline w14:w="2667">
                  <w14:solidFill>
                    <w14:srgbClr w14:val="000000"/>
                  </w14:solidFill>
                  <w14:prstDash w14:val="solid"/>
                  <w14:miter w14:lim="1"/>
                </w14:textOutline>
              </w:rPr>
              <w:t>（大粒径）</w:t>
            </w:r>
            <w:r>
              <w:rPr>
                <w:spacing w:val="-13"/>
              </w:rPr>
              <w:t xml:space="preserve"> </w:t>
            </w:r>
            <w:r>
              <w:rPr>
                <w:spacing w:val="-13"/>
                <w14:textOutline w14:w="2667">
                  <w14:solidFill>
                    <w14:srgbClr w14:val="000000"/>
                  </w14:solidFill>
                  <w14:prstDash w14:val="solid"/>
                  <w14:miter w14:lim="1"/>
                </w14:textOutline>
              </w:rPr>
              <w:t>工艺流程图</w:t>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tc>
      </w:tr>
    </w:tbl>
    <w:p>
      <w:pPr>
        <w:sectPr>
          <w:footerReference w:type="default" r:id="rId23"/>
          <w:pgSz w:w="11905" w:h="16840"/>
          <w:pgMar w:top="1431" w:right="1412" w:bottom="1033" w:left="1412" w:header="0" w:footer="819" w:gutter="0"/>
          <w:pgNumType w:start="21"/>
          <w:cols w:space="708"/>
        </w:sectPr>
      </w:pPr>
    </w:p>
    <w:tbl>
      <w:tblPr>
        <w:tblStyle w:val="TableNormal17"/>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405"/>
        </w:trPr>
        <w:tc>
          <w:tcPr>
            <w:tcW w:w="794" w:type="dxa"/>
            <w:tcBorders>
              <w:right w:val="single" w:sz="2" w:space="0" w:color="000000"/>
            </w:tcBorders>
            <w:vAlign w:val="top"/>
          </w:tcPr>
          <w:p/>
        </w:tc>
        <w:tc>
          <w:tcPr>
            <w:tcW w:w="8270" w:type="dxa"/>
            <w:tcBorders>
              <w:left w:val="single" w:sz="2" w:space="0" w:color="000000"/>
            </w:tcBorders>
            <w:vAlign w:val="top"/>
          </w:tcPr>
          <w:p>
            <w:pPr>
              <w:spacing w:line="248" w:lineRule="auto"/>
              <w:rPr>
                <w:rFonts w:ascii="Arial"/>
                <w:sz w:val="21"/>
              </w:rPr>
            </w:pPr>
          </w:p>
          <w:p>
            <w:pPr>
              <w:spacing w:line="248" w:lineRule="auto"/>
              <w:rPr>
                <w:rFonts w:ascii="Arial"/>
                <w:sz w:val="21"/>
              </w:rPr>
            </w:pPr>
          </w:p>
          <w:p>
            <w:pPr>
              <w:pStyle w:val="TableText"/>
              <w:spacing w:before="68" w:line="220" w:lineRule="auto"/>
              <w:ind w:left="2713"/>
            </w:pPr>
            <w:r>
              <w:drawing>
                <wp:anchor distT="0" distB="0" distL="0" distR="0" simplePos="0" relativeHeight="251663360" behindDoc="1" locked="0" layoutInCell="1" allowOverlap="1">
                  <wp:simplePos x="0" y="0"/>
                  <wp:positionH relativeFrom="column">
                    <wp:posOffset>1126236</wp:posOffset>
                  </wp:positionH>
                  <wp:positionV relativeFrom="paragraph">
                    <wp:posOffset>-2500622</wp:posOffset>
                  </wp:positionV>
                  <wp:extent cx="2974085" cy="2620518"/>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24"/>
                          <a:stretch>
                            <a:fillRect/>
                          </a:stretch>
                        </pic:blipFill>
                        <pic:spPr>
                          <a:xfrm>
                            <a:off x="0" y="0"/>
                            <a:ext cx="2974085" cy="2620518"/>
                          </a:xfrm>
                          <a:prstGeom prst="rect">
                            <a:avLst/>
                          </a:prstGeom>
                        </pic:spPr>
                      </pic:pic>
                    </a:graphicData>
                  </a:graphic>
                </wp:anchor>
              </w:drawing>
            </w:r>
            <w:r>
              <w:rPr>
                <w:spacing w:val="-13"/>
                <w14:textOutline w14:w="2667">
                  <w14:solidFill>
                    <w14:srgbClr w14:val="000000"/>
                  </w14:solidFill>
                  <w14:prstDash w14:val="solid"/>
                  <w14:miter w14:lim="1"/>
                </w14:textOutline>
              </w:rPr>
              <w:t>图</w:t>
            </w:r>
            <w:r>
              <w:rPr>
                <w:spacing w:val="-34"/>
              </w:rPr>
              <w:t xml:space="preserve"> </w:t>
            </w:r>
            <w:r>
              <w:rPr>
                <w:spacing w:val="-13"/>
                <w14:textOutline w14:w="2667">
                  <w14:solidFill>
                    <w14:srgbClr w14:val="000000"/>
                  </w14:solidFill>
                  <w14:prstDash w14:val="solid"/>
                  <w14:miter w14:lim="1"/>
                </w14:textOutline>
              </w:rPr>
              <w:t>2-2</w:t>
            </w:r>
            <w:r>
              <w:rPr>
                <w:spacing w:val="25"/>
              </w:rPr>
              <w:t xml:space="preserve">  </w:t>
            </w:r>
            <w:r>
              <w:rPr>
                <w:spacing w:val="-13"/>
                <w14:textOutline w14:w="2667">
                  <w14:solidFill>
                    <w14:srgbClr w14:val="000000"/>
                  </w14:solidFill>
                  <w14:prstDash w14:val="solid"/>
                  <w14:miter w14:lim="1"/>
                </w14:textOutline>
              </w:rPr>
              <w:t>（小粒径）</w:t>
            </w:r>
            <w:r>
              <w:rPr>
                <w:spacing w:val="-13"/>
              </w:rPr>
              <w:t xml:space="preserve"> </w:t>
            </w:r>
            <w:r>
              <w:rPr>
                <w:spacing w:val="-13"/>
                <w14:textOutline w14:w="2667">
                  <w14:solidFill>
                    <w14:srgbClr w14:val="000000"/>
                  </w14:solidFill>
                  <w14:prstDash w14:val="solid"/>
                  <w14:miter w14:lim="1"/>
                </w14:textOutline>
              </w:rPr>
              <w:t>工艺流程图</w:t>
            </w: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TableText"/>
              <w:tabs>
                <w:tab w:val="left" w:pos="2223"/>
              </w:tabs>
              <w:spacing w:before="69" w:line="229" w:lineRule="auto"/>
              <w:ind w:left="2054"/>
            </w:pPr>
            <w:r>
              <w:rPr>
                <w:position w:val="-1"/>
              </w:rPr>
              <w:tab/>
            </w:r>
            <w:r>
              <w:rPr>
                <w:spacing w:val="-3"/>
                <w:position w:val="-1"/>
              </w:rPr>
              <w:t>建筑用砂</w:t>
            </w:r>
            <w:r>
              <w:rPr>
                <w:spacing w:val="26"/>
                <w:position w:val="-1"/>
              </w:rPr>
              <w:t xml:space="preserve">  </w:t>
            </w:r>
            <w:r>
              <w:rPr>
                <w:position w:val="3"/>
              </w:rPr>
              <w:drawing>
                <wp:inline distT="0" distB="0" distL="0" distR="0">
                  <wp:extent cx="297941" cy="762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25"/>
                          <a:stretch>
                            <a:fillRect/>
                          </a:stretch>
                        </pic:blipFill>
                        <pic:spPr>
                          <a:xfrm>
                            <a:off x="0" y="0"/>
                            <a:ext cx="297941" cy="76200"/>
                          </a:xfrm>
                          <a:prstGeom prst="rect">
                            <a:avLst/>
                          </a:prstGeom>
                        </pic:spPr>
                      </pic:pic>
                    </a:graphicData>
                  </a:graphic>
                </wp:inline>
              </w:drawing>
            </w:r>
            <w:r>
              <w:rPr>
                <w:spacing w:val="86"/>
                <w:position w:val="-1"/>
              </w:rPr>
              <w:t xml:space="preserve"> </w:t>
            </w:r>
            <w:r>
              <w:rPr>
                <w:spacing w:val="-3"/>
                <w:position w:val="1"/>
              </w:rPr>
              <w:t>堆砂场</w:t>
            </w:r>
            <w:r>
              <w:rPr>
                <w:spacing w:val="31"/>
                <w:position w:val="1"/>
              </w:rPr>
              <w:t xml:space="preserve">  </w:t>
            </w:r>
            <w:r>
              <w:rPr>
                <w:position w:val="3"/>
              </w:rPr>
              <w:drawing>
                <wp:inline distT="0" distB="0" distL="0" distR="0">
                  <wp:extent cx="383285" cy="762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26"/>
                          <a:stretch>
                            <a:fillRect/>
                          </a:stretch>
                        </pic:blipFill>
                        <pic:spPr>
                          <a:xfrm>
                            <a:off x="0" y="0"/>
                            <a:ext cx="383285" cy="76200"/>
                          </a:xfrm>
                          <a:prstGeom prst="rect">
                            <a:avLst/>
                          </a:prstGeom>
                        </pic:spPr>
                      </pic:pic>
                    </a:graphicData>
                  </a:graphic>
                </wp:inline>
              </w:drawing>
            </w:r>
            <w:r>
              <w:rPr>
                <w:spacing w:val="94"/>
                <w:position w:val="1"/>
              </w:rPr>
              <w:t xml:space="preserve"> </w:t>
            </w:r>
            <w:r>
              <w:rPr>
                <w:spacing w:val="-3"/>
              </w:rPr>
              <w:t>外售</w:t>
            </w:r>
          </w:p>
          <w:p>
            <w:pPr>
              <w:spacing w:line="320" w:lineRule="auto"/>
              <w:rPr>
                <w:rFonts w:ascii="Arial"/>
                <w:sz w:val="21"/>
              </w:rPr>
            </w:pPr>
          </w:p>
          <w:p>
            <w:pPr>
              <w:pStyle w:val="TableText"/>
              <w:spacing w:before="68" w:line="220" w:lineRule="auto"/>
              <w:ind w:left="3133"/>
            </w:pPr>
            <w:r>
              <w:rPr>
                <w:spacing w:val="-3"/>
                <w14:textOutline w14:w="2667">
                  <w14:solidFill>
                    <w14:srgbClr w14:val="000000"/>
                  </w14:solidFill>
                  <w14:prstDash w14:val="solid"/>
                  <w14:miter w14:lim="1"/>
                </w14:textOutline>
              </w:rPr>
              <w:t>图</w:t>
            </w:r>
            <w:r>
              <w:rPr>
                <w:spacing w:val="-32"/>
              </w:rPr>
              <w:t xml:space="preserve"> </w:t>
            </w:r>
            <w:r>
              <w:rPr>
                <w:spacing w:val="-3"/>
                <w14:textOutline w14:w="2667">
                  <w14:solidFill>
                    <w14:srgbClr w14:val="000000"/>
                  </w14:solidFill>
                  <w14:prstDash w14:val="solid"/>
                  <w14:miter w14:lim="1"/>
                </w14:textOutline>
              </w:rPr>
              <w:t>2-3</w:t>
            </w:r>
            <w:r>
              <w:rPr>
                <w:spacing w:val="-3"/>
              </w:rPr>
              <w:t xml:space="preserve">  </w:t>
            </w:r>
            <w:r>
              <w:rPr>
                <w:spacing w:val="-3"/>
                <w14:textOutline w14:w="2667">
                  <w14:solidFill>
                    <w14:srgbClr w14:val="000000"/>
                  </w14:solidFill>
                  <w14:prstDash w14:val="solid"/>
                  <w14:miter w14:lim="1"/>
                </w14:textOutline>
              </w:rPr>
              <w:t>堆砂点工艺流程图</w:t>
            </w:r>
          </w:p>
        </w:tc>
      </w:tr>
    </w:tbl>
    <w:p>
      <w:pPr>
        <w:rPr>
          <w:rFonts w:ascii="Arial"/>
          <w:sz w:val="21"/>
        </w:rPr>
      </w:pPr>
    </w:p>
    <w:p>
      <w:pPr>
        <w:rPr>
          <w:rFonts w:ascii="Arial" w:eastAsia="Arial" w:hAnsi="Arial" w:cs="Arial"/>
          <w:sz w:val="21"/>
          <w:szCs w:val="21"/>
        </w:rPr>
        <w:sectPr>
          <w:footerReference w:type="default" r:id="rId27"/>
          <w:type w:val="nextPage"/>
          <w:pgSz w:w="11905" w:h="16840"/>
          <w:pgMar w:top="1431" w:right="1412" w:bottom="1033" w:left="1412" w:header="0" w:footer="819" w:gutter="0"/>
          <w:pgNumType w:start="22"/>
          <w:cols w:space="708"/>
          <w:titlePg w:val="0"/>
        </w:sectPr>
      </w:pPr>
    </w:p>
    <w:tbl>
      <w:tblPr>
        <w:tblStyle w:val="TableNormal18"/>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856"/>
        </w:trPr>
        <w:tc>
          <w:tcPr>
            <w:tcW w:w="794" w:type="dxa"/>
            <w:tcBorders>
              <w:right w:val="single" w:sz="2" w:space="0" w:color="000000"/>
            </w:tcBorders>
            <w:vAlign w:val="top"/>
          </w:tcPr>
          <w:p>
            <w:pPr>
              <w:rPr>
                <w:rFonts w:ascii="Arial"/>
                <w:sz w:val="21"/>
              </w:rPr>
            </w:pPr>
          </w:p>
        </w:tc>
        <w:tc>
          <w:tcPr>
            <w:tcW w:w="8270" w:type="dxa"/>
            <w:tcBorders>
              <w:left w:val="single" w:sz="2" w:space="0" w:color="000000"/>
            </w:tcBorders>
            <w:vAlign w:val="top"/>
          </w:tcPr>
          <w:p>
            <w:pPr>
              <w:pStyle w:val="TableText"/>
              <w:spacing w:before="59" w:line="219" w:lineRule="auto"/>
              <w:ind w:left="595"/>
              <w:rPr>
                <w:sz w:val="24"/>
                <w:szCs w:val="24"/>
              </w:rPr>
            </w:pPr>
            <w:r>
              <w:rPr>
                <w:spacing w:val="-6"/>
                <w:sz w:val="24"/>
                <w:szCs w:val="24"/>
              </w:rPr>
              <w:t>（2）生产工艺流程简述：</w:t>
            </w:r>
          </w:p>
          <w:p>
            <w:pPr>
              <w:pStyle w:val="TableText"/>
              <w:spacing w:before="222" w:line="359" w:lineRule="auto"/>
              <w:ind w:left="107" w:right="100" w:firstLine="490"/>
              <w:rPr>
                <w:sz w:val="24"/>
                <w:szCs w:val="24"/>
              </w:rPr>
            </w:pPr>
            <w:r>
              <w:rPr>
                <w:spacing w:val="-13"/>
                <w:sz w:val="24"/>
                <w:szCs w:val="24"/>
              </w:rPr>
              <w:t>原料运输运输进场后，</w:t>
            </w:r>
            <w:r>
              <w:rPr>
                <w:spacing w:val="28"/>
                <w:sz w:val="24"/>
                <w:szCs w:val="24"/>
              </w:rPr>
              <w:t xml:space="preserve"> </w:t>
            </w:r>
            <w:r>
              <w:rPr>
                <w:spacing w:val="-13"/>
                <w:sz w:val="24"/>
                <w:szCs w:val="24"/>
              </w:rPr>
              <w:t>堆放于原料堆场。需要对建筑弃物进行分</w:t>
            </w:r>
            <w:r>
              <w:rPr>
                <w:spacing w:val="-14"/>
                <w:sz w:val="24"/>
                <w:szCs w:val="24"/>
              </w:rPr>
              <w:t>拣，</w:t>
            </w:r>
            <w:r>
              <w:rPr>
                <w:spacing w:val="31"/>
                <w:sz w:val="24"/>
                <w:szCs w:val="24"/>
              </w:rPr>
              <w:t xml:space="preserve"> </w:t>
            </w:r>
            <w:r>
              <w:rPr>
                <w:spacing w:val="-14"/>
                <w:sz w:val="24"/>
                <w:szCs w:val="24"/>
              </w:rPr>
              <w:t>大粒</w:t>
            </w:r>
            <w:r>
              <w:rPr>
                <w:sz w:val="24"/>
                <w:szCs w:val="24"/>
              </w:rPr>
              <w:t xml:space="preserve"> </w:t>
            </w:r>
            <w:r>
              <w:rPr>
                <w:spacing w:val="4"/>
                <w:sz w:val="24"/>
                <w:szCs w:val="24"/>
              </w:rPr>
              <w:t>径进行破碎后的物料经传送带送至制砂机进行再次破碎再经过振动筛选</w:t>
            </w:r>
            <w:r>
              <w:rPr>
                <w:spacing w:val="3"/>
                <w:sz w:val="24"/>
                <w:szCs w:val="24"/>
              </w:rPr>
              <w:t>进行</w:t>
            </w:r>
            <w:r>
              <w:rPr>
                <w:sz w:val="24"/>
                <w:szCs w:val="24"/>
              </w:rPr>
              <w:t xml:space="preserve"> </w:t>
            </w:r>
            <w:r>
              <w:rPr>
                <w:spacing w:val="-15"/>
                <w:sz w:val="24"/>
                <w:szCs w:val="24"/>
              </w:rPr>
              <w:t>筛选分离， 符合粒径的砂子直接进入洗砂机，</w:t>
            </w:r>
            <w:r>
              <w:rPr>
                <w:spacing w:val="30"/>
                <w:sz w:val="24"/>
                <w:szCs w:val="24"/>
              </w:rPr>
              <w:t xml:space="preserve"> </w:t>
            </w:r>
            <w:r>
              <w:rPr>
                <w:spacing w:val="-15"/>
                <w:sz w:val="24"/>
                <w:szCs w:val="24"/>
              </w:rPr>
              <w:t>经脱水过滤后进</w:t>
            </w:r>
            <w:r>
              <w:rPr>
                <w:spacing w:val="-16"/>
                <w:sz w:val="24"/>
                <w:szCs w:val="24"/>
              </w:rPr>
              <w:t>入到堆场，</w:t>
            </w:r>
            <w:r>
              <w:rPr>
                <w:spacing w:val="31"/>
                <w:sz w:val="24"/>
                <w:szCs w:val="24"/>
              </w:rPr>
              <w:t xml:space="preserve"> </w:t>
            </w:r>
            <w:r>
              <w:rPr>
                <w:spacing w:val="-16"/>
                <w:sz w:val="24"/>
                <w:szCs w:val="24"/>
              </w:rPr>
              <w:t>泥土</w:t>
            </w:r>
            <w:r>
              <w:rPr>
                <w:sz w:val="24"/>
                <w:szCs w:val="24"/>
              </w:rPr>
              <w:t xml:space="preserve"> </w:t>
            </w:r>
            <w:r>
              <w:rPr>
                <w:spacing w:val="-10"/>
                <w:sz w:val="24"/>
                <w:szCs w:val="24"/>
              </w:rPr>
              <w:t>进入泥浆池， 泥浆池的泥土经过压滤机压滤脱水后干化， 进入到泥饼堆放场堆</w:t>
            </w:r>
            <w:r>
              <w:rPr>
                <w:spacing w:val="9"/>
                <w:sz w:val="24"/>
                <w:szCs w:val="24"/>
              </w:rPr>
              <w:t xml:space="preserve"> </w:t>
            </w:r>
            <w:r>
              <w:rPr>
                <w:spacing w:val="-14"/>
                <w:sz w:val="24"/>
                <w:szCs w:val="24"/>
              </w:rPr>
              <w:t>放；</w:t>
            </w:r>
            <w:r>
              <w:rPr>
                <w:spacing w:val="-53"/>
                <w:sz w:val="24"/>
                <w:szCs w:val="24"/>
              </w:rPr>
              <w:t xml:space="preserve"> </w:t>
            </w:r>
            <w:r>
              <w:rPr>
                <w:spacing w:val="-14"/>
                <w:sz w:val="24"/>
                <w:szCs w:val="24"/>
              </w:rPr>
              <w:t>建筑弃物中小粒径的经过分拣，</w:t>
            </w:r>
            <w:r>
              <w:rPr>
                <w:spacing w:val="30"/>
                <w:sz w:val="24"/>
                <w:szCs w:val="24"/>
              </w:rPr>
              <w:t xml:space="preserve"> </w:t>
            </w:r>
            <w:r>
              <w:rPr>
                <w:spacing w:val="-14"/>
                <w:sz w:val="24"/>
                <w:szCs w:val="24"/>
              </w:rPr>
              <w:t>再进过洗砂机洗砂，</w:t>
            </w:r>
            <w:r>
              <w:rPr>
                <w:spacing w:val="28"/>
                <w:sz w:val="24"/>
                <w:szCs w:val="24"/>
              </w:rPr>
              <w:t xml:space="preserve"> </w:t>
            </w:r>
            <w:r>
              <w:rPr>
                <w:spacing w:val="-14"/>
                <w:sz w:val="24"/>
                <w:szCs w:val="24"/>
              </w:rPr>
              <w:t>洗出的砂子经过脱水</w:t>
            </w:r>
            <w:r>
              <w:rPr>
                <w:sz w:val="24"/>
                <w:szCs w:val="24"/>
              </w:rPr>
              <w:t xml:space="preserve"> </w:t>
            </w:r>
            <w:r>
              <w:rPr>
                <w:sz w:val="24"/>
                <w:szCs w:val="24"/>
              </w:rPr>
              <w:t>筛脱水后堆放于成品堆场中。洗机制砂产生的泥水经“沉淀+压滤机”处理工</w:t>
            </w:r>
            <w:r>
              <w:rPr>
                <w:spacing w:val="8"/>
                <w:sz w:val="24"/>
                <w:szCs w:val="24"/>
              </w:rPr>
              <w:t xml:space="preserve"> </w:t>
            </w:r>
            <w:r>
              <w:rPr>
                <w:spacing w:val="-9"/>
                <w:sz w:val="24"/>
                <w:szCs w:val="24"/>
              </w:rPr>
              <w:t>艺处理，</w:t>
            </w:r>
            <w:r>
              <w:rPr>
                <w:spacing w:val="-32"/>
                <w:sz w:val="24"/>
                <w:szCs w:val="24"/>
              </w:rPr>
              <w:t xml:space="preserve"> </w:t>
            </w:r>
            <w:r>
              <w:rPr>
                <w:spacing w:val="-9"/>
                <w:sz w:val="24"/>
                <w:szCs w:val="24"/>
              </w:rPr>
              <w:t>泥水抽入沉淀池进行四级沉淀， 沉淀后的泥沙抽入压滤机进</w:t>
            </w:r>
            <w:r>
              <w:rPr>
                <w:spacing w:val="-10"/>
                <w:sz w:val="24"/>
                <w:szCs w:val="24"/>
              </w:rPr>
              <w:t>行脱水处</w:t>
            </w:r>
            <w:r>
              <w:rPr>
                <w:sz w:val="24"/>
                <w:szCs w:val="24"/>
              </w:rPr>
              <w:t xml:space="preserve"> </w:t>
            </w:r>
            <w:r>
              <w:rPr>
                <w:spacing w:val="-15"/>
                <w:sz w:val="24"/>
                <w:szCs w:val="24"/>
              </w:rPr>
              <w:t>理，</w:t>
            </w:r>
            <w:r>
              <w:rPr>
                <w:spacing w:val="-48"/>
                <w:sz w:val="24"/>
                <w:szCs w:val="24"/>
              </w:rPr>
              <w:t xml:space="preserve"> </w:t>
            </w:r>
            <w:r>
              <w:rPr>
                <w:spacing w:val="-15"/>
                <w:sz w:val="24"/>
                <w:szCs w:val="24"/>
              </w:rPr>
              <w:t>上清液回用于洗砂工段。而压滤机压滤出的泥渣，</w:t>
            </w:r>
            <w:r>
              <w:rPr>
                <w:spacing w:val="39"/>
                <w:sz w:val="24"/>
                <w:szCs w:val="24"/>
              </w:rPr>
              <w:t xml:space="preserve"> </w:t>
            </w:r>
            <w:r>
              <w:rPr>
                <w:spacing w:val="-15"/>
                <w:sz w:val="24"/>
                <w:szCs w:val="24"/>
              </w:rPr>
              <w:t>其成分主要为泥土，</w:t>
            </w:r>
            <w:r>
              <w:rPr>
                <w:spacing w:val="49"/>
                <w:sz w:val="24"/>
                <w:szCs w:val="24"/>
              </w:rPr>
              <w:t xml:space="preserve"> </w:t>
            </w:r>
            <w:r>
              <w:rPr>
                <w:spacing w:val="-15"/>
                <w:sz w:val="24"/>
                <w:szCs w:val="24"/>
              </w:rPr>
              <w:t>晾</w:t>
            </w:r>
            <w:r>
              <w:rPr>
                <w:sz w:val="24"/>
                <w:szCs w:val="24"/>
              </w:rPr>
              <w:t xml:space="preserve"> </w:t>
            </w:r>
            <w:r>
              <w:rPr>
                <w:spacing w:val="-18"/>
                <w:sz w:val="24"/>
                <w:szCs w:val="24"/>
              </w:rPr>
              <w:t>干后暂存于成品堆场，</w:t>
            </w:r>
            <w:r>
              <w:rPr>
                <w:spacing w:val="66"/>
                <w:sz w:val="24"/>
                <w:szCs w:val="24"/>
              </w:rPr>
              <w:t xml:space="preserve"> </w:t>
            </w:r>
            <w:r>
              <w:rPr>
                <w:spacing w:val="-18"/>
                <w:sz w:val="24"/>
                <w:szCs w:val="24"/>
              </w:rPr>
              <w:t>同时加盖苫布，</w:t>
            </w:r>
            <w:r>
              <w:rPr>
                <w:spacing w:val="43"/>
                <w:sz w:val="24"/>
                <w:szCs w:val="24"/>
              </w:rPr>
              <w:t xml:space="preserve"> </w:t>
            </w:r>
            <w:r>
              <w:rPr>
                <w:spacing w:val="-18"/>
                <w:sz w:val="24"/>
                <w:szCs w:val="24"/>
              </w:rPr>
              <w:t>做好防雨、防风、防</w:t>
            </w:r>
            <w:r>
              <w:rPr>
                <w:spacing w:val="-19"/>
                <w:sz w:val="24"/>
                <w:szCs w:val="24"/>
              </w:rPr>
              <w:t>渗措施，</w:t>
            </w:r>
            <w:r>
              <w:rPr>
                <w:spacing w:val="42"/>
                <w:sz w:val="24"/>
                <w:szCs w:val="24"/>
              </w:rPr>
              <w:t xml:space="preserve"> </w:t>
            </w:r>
            <w:r>
              <w:rPr>
                <w:spacing w:val="-19"/>
                <w:sz w:val="24"/>
                <w:szCs w:val="24"/>
              </w:rPr>
              <w:t>禁止与生</w:t>
            </w:r>
          </w:p>
          <w:p>
            <w:pPr>
              <w:pStyle w:val="TableText"/>
              <w:spacing w:line="219" w:lineRule="auto"/>
              <w:ind w:left="112"/>
              <w:rPr>
                <w:sz w:val="24"/>
                <w:szCs w:val="24"/>
              </w:rPr>
            </w:pPr>
            <w:r>
              <w:rPr>
                <w:spacing w:val="-2"/>
                <w:sz w:val="24"/>
                <w:szCs w:val="24"/>
              </w:rPr>
              <w:t>活垃圾以及其他固废混入，泥饼后外售砖厂，不随意丢弃。</w:t>
            </w:r>
          </w:p>
          <w:p>
            <w:pPr>
              <w:pStyle w:val="TableText"/>
              <w:spacing w:before="181" w:line="467" w:lineRule="exact"/>
              <w:ind w:right="51"/>
              <w:jc w:val="right"/>
              <w:rPr>
                <w:sz w:val="24"/>
                <w:szCs w:val="24"/>
              </w:rPr>
            </w:pPr>
            <w:r>
              <w:rPr>
                <w:spacing w:val="-2"/>
                <w:position w:val="17"/>
                <w:sz w:val="24"/>
                <w:szCs w:val="24"/>
              </w:rPr>
              <w:t>建设单位从合法合规场所采购建筑用砂，杜绝偷采、盗采矿产资源进厂，</w:t>
            </w:r>
          </w:p>
          <w:p>
            <w:pPr>
              <w:pStyle w:val="TableText"/>
              <w:spacing w:line="220" w:lineRule="auto"/>
              <w:ind w:left="107"/>
              <w:rPr>
                <w:sz w:val="24"/>
                <w:szCs w:val="24"/>
              </w:rPr>
            </w:pPr>
            <w:r>
              <w:rPr>
                <w:spacing w:val="-3"/>
                <w:sz w:val="24"/>
                <w:szCs w:val="24"/>
              </w:rPr>
              <w:t>购买后堆放于物料堆场后外售。</w:t>
            </w:r>
          </w:p>
          <w:p>
            <w:pPr>
              <w:pStyle w:val="TableText"/>
              <w:spacing w:before="181" w:line="220" w:lineRule="auto"/>
              <w:ind w:left="595"/>
              <w:rPr>
                <w:sz w:val="24"/>
                <w:szCs w:val="24"/>
              </w:rPr>
            </w:pPr>
            <w:r>
              <w:rPr>
                <w:spacing w:val="-4"/>
                <w:sz w:val="24"/>
                <w:szCs w:val="24"/>
              </w:rPr>
              <w:t>（</w:t>
            </w:r>
            <w:r>
              <w:rPr>
                <w:rFonts w:ascii="Times New Roman" w:eastAsia="Times New Roman" w:hAnsi="Times New Roman" w:cs="Times New Roman"/>
                <w:spacing w:val="-4"/>
                <w:sz w:val="24"/>
                <w:szCs w:val="24"/>
              </w:rPr>
              <w:t>3</w:t>
            </w:r>
            <w:r>
              <w:rPr>
                <w:spacing w:val="-4"/>
                <w:sz w:val="24"/>
                <w:szCs w:val="24"/>
              </w:rPr>
              <w:t>）物料平衡</w:t>
            </w:r>
          </w:p>
          <w:p>
            <w:pPr>
              <w:pStyle w:val="TableText"/>
              <w:spacing w:before="221" w:line="219" w:lineRule="auto"/>
              <w:ind w:left="589"/>
              <w:rPr>
                <w:sz w:val="24"/>
                <w:szCs w:val="24"/>
              </w:rPr>
            </w:pPr>
            <w:r>
              <w:rPr>
                <w:spacing w:val="-2"/>
                <w:sz w:val="24"/>
                <w:szCs w:val="24"/>
              </w:rPr>
              <w:t>本项目物料平衡见表</w:t>
            </w:r>
            <w:r>
              <w:rPr>
                <w:spacing w:val="-47"/>
                <w:sz w:val="24"/>
                <w:szCs w:val="24"/>
              </w:rPr>
              <w:t xml:space="preserve"> </w:t>
            </w:r>
            <w:r>
              <w:rPr>
                <w:rFonts w:ascii="Times New Roman" w:eastAsia="Times New Roman" w:hAnsi="Times New Roman" w:cs="Times New Roman"/>
                <w:spacing w:val="-2"/>
                <w:sz w:val="24"/>
                <w:szCs w:val="24"/>
              </w:rPr>
              <w:t>2-5</w:t>
            </w:r>
            <w:r>
              <w:rPr>
                <w:spacing w:val="-2"/>
                <w:sz w:val="24"/>
                <w:szCs w:val="24"/>
              </w:rPr>
              <w:t>。</w:t>
            </w:r>
          </w:p>
          <w:p>
            <w:pPr>
              <w:pStyle w:val="TableText"/>
              <w:spacing w:before="177" w:line="220" w:lineRule="auto"/>
              <w:ind w:left="2515"/>
            </w:pPr>
            <w:r>
              <w:rPr>
                <w:spacing w:val="-7"/>
                <w14:textOutline w14:w="2667">
                  <w14:solidFill>
                    <w14:srgbClr w14:val="000000"/>
                  </w14:solidFill>
                  <w14:prstDash w14:val="solid"/>
                  <w14:miter w14:lim="1"/>
                </w14:textOutline>
              </w:rPr>
              <w:t>表</w:t>
            </w:r>
            <w:r>
              <w:rPr>
                <w:spacing w:val="-7"/>
              </w:rPr>
              <w:t xml:space="preserve"> </w:t>
            </w:r>
            <w:r>
              <w:rPr>
                <w:rFonts w:ascii="Times New Roman" w:eastAsia="Times New Roman" w:hAnsi="Times New Roman" w:cs="Times New Roman"/>
                <w:b/>
                <w:bCs/>
                <w:spacing w:val="-7"/>
              </w:rPr>
              <w:t xml:space="preserve">2-5  </w:t>
            </w:r>
            <w:r>
              <w:rPr>
                <w:spacing w:val="-7"/>
                <w14:textOutline w14:w="2667">
                  <w14:solidFill>
                    <w14:srgbClr w14:val="000000"/>
                  </w14:solidFill>
                  <w14:prstDash w14:val="solid"/>
                  <w14:miter w14:lim="1"/>
                </w14:textOutline>
              </w:rPr>
              <w:t>项目物料平衡表</w:t>
            </w:r>
            <w:r>
              <w:rPr>
                <w:spacing w:val="28"/>
              </w:rPr>
              <w:t xml:space="preserve">  </w:t>
            </w:r>
            <w:r>
              <w:rPr>
                <w:spacing w:val="-7"/>
                <w14:textOutline w14:w="2667">
                  <w14:solidFill>
                    <w14:srgbClr w14:val="000000"/>
                  </w14:solidFill>
                  <w14:prstDash w14:val="solid"/>
                  <w14:miter w14:lim="1"/>
                </w14:textOutline>
              </w:rPr>
              <w:t>（单位：</w:t>
            </w:r>
            <w:r>
              <w:rPr>
                <w:spacing w:val="-7"/>
              </w:rPr>
              <w:t xml:space="preserve"> </w:t>
            </w:r>
            <w:r>
              <w:rPr>
                <w:rFonts w:ascii="Times New Roman" w:eastAsia="Times New Roman" w:hAnsi="Times New Roman" w:cs="Times New Roman"/>
                <w:b/>
                <w:bCs/>
                <w:spacing w:val="-7"/>
              </w:rPr>
              <w:t>t/a</w:t>
            </w:r>
            <w:r>
              <w:rPr>
                <w:spacing w:val="-7"/>
                <w14:textOutline w14:w="2667">
                  <w14:solidFill>
                    <w14:srgbClr w14:val="000000"/>
                  </w14:solidFill>
                  <w14:prstDash w14:val="solid"/>
                  <w14:miter w14:lim="1"/>
                </w14:textOutline>
              </w:rPr>
              <w:t>）</w:t>
            </w:r>
          </w:p>
          <w:p>
            <w:pPr>
              <w:spacing w:line="130" w:lineRule="exact"/>
            </w:pPr>
          </w:p>
          <w:tbl>
            <w:tblPr>
              <w:tblStyle w:val="TableNormal18"/>
              <w:tblW w:w="8049"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013"/>
              <w:gridCol w:w="1689"/>
              <w:gridCol w:w="2469"/>
              <w:gridCol w:w="1878"/>
            </w:tblGrid>
            <w:tr>
              <w:tblPrEx>
                <w:tblW w:w="8049"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90"/>
              </w:trPr>
              <w:tc>
                <w:tcPr>
                  <w:tcW w:w="2013" w:type="dxa"/>
                  <w:vAlign w:val="top"/>
                </w:tcPr>
                <w:p>
                  <w:pPr>
                    <w:pStyle w:val="TableText"/>
                    <w:spacing w:before="87" w:line="220" w:lineRule="auto"/>
                    <w:ind w:left="805"/>
                  </w:pPr>
                  <w:r>
                    <w:rPr>
                      <w:spacing w:val="-3"/>
                      <w14:textOutline w14:w="2667">
                        <w14:solidFill>
                          <w14:srgbClr w14:val="000000"/>
                        </w14:solidFill>
                        <w14:prstDash w14:val="solid"/>
                        <w14:miter w14:lim="1"/>
                      </w14:textOutline>
                    </w:rPr>
                    <w:t>项目</w:t>
                  </w:r>
                </w:p>
              </w:tc>
              <w:tc>
                <w:tcPr>
                  <w:tcW w:w="1689" w:type="dxa"/>
                  <w:vAlign w:val="top"/>
                </w:tcPr>
                <w:p>
                  <w:pPr>
                    <w:pStyle w:val="TableText"/>
                    <w:spacing w:before="87" w:line="220" w:lineRule="auto"/>
                    <w:ind w:left="270"/>
                  </w:pPr>
                  <w:r>
                    <w:rPr>
                      <w:spacing w:val="-1"/>
                      <w14:textOutline w14:w="2667">
                        <w14:solidFill>
                          <w14:srgbClr w14:val="000000"/>
                        </w14:solidFill>
                        <w14:prstDash w14:val="solid"/>
                        <w14:miter w14:lim="1"/>
                      </w14:textOutline>
                    </w:rPr>
                    <w:t>入料（t/a）</w:t>
                  </w:r>
                </w:p>
              </w:tc>
              <w:tc>
                <w:tcPr>
                  <w:tcW w:w="2469" w:type="dxa"/>
                  <w:vAlign w:val="top"/>
                </w:tcPr>
                <w:p>
                  <w:pPr>
                    <w:pStyle w:val="TableText"/>
                    <w:spacing w:before="87" w:line="220" w:lineRule="auto"/>
                    <w:ind w:left="1033"/>
                  </w:pPr>
                  <w:r>
                    <w:rPr>
                      <w:spacing w:val="-6"/>
                      <w14:textOutline w14:w="2667">
                        <w14:solidFill>
                          <w14:srgbClr w14:val="000000"/>
                        </w14:solidFill>
                        <w14:prstDash w14:val="solid"/>
                        <w14:miter w14:lim="1"/>
                      </w14:textOutline>
                    </w:rPr>
                    <w:t>项目</w:t>
                  </w:r>
                </w:p>
              </w:tc>
              <w:tc>
                <w:tcPr>
                  <w:tcW w:w="1878" w:type="dxa"/>
                  <w:vAlign w:val="top"/>
                </w:tcPr>
                <w:p>
                  <w:pPr>
                    <w:pStyle w:val="TableText"/>
                    <w:spacing w:before="87" w:line="220" w:lineRule="auto"/>
                    <w:ind w:left="383"/>
                  </w:pPr>
                  <w:r>
                    <w:rPr>
                      <w:spacing w:val="-5"/>
                      <w14:textOutline w14:w="2667">
                        <w14:solidFill>
                          <w14:srgbClr w14:val="000000"/>
                        </w14:solidFill>
                        <w14:prstDash w14:val="solid"/>
                        <w14:miter w14:lim="1"/>
                      </w14:textOutline>
                    </w:rPr>
                    <w:t>出料（t/a）</w:t>
                  </w:r>
                </w:p>
              </w:tc>
            </w:tr>
            <w:tr>
              <w:tblPrEx>
                <w:tblW w:w="8049" w:type="dxa"/>
                <w:tblInd w:w="103" w:type="dxa"/>
                <w:tblLayout w:type="fixed"/>
              </w:tblPrEx>
              <w:trPr>
                <w:trHeight w:val="387"/>
              </w:trPr>
              <w:tc>
                <w:tcPr>
                  <w:tcW w:w="2013" w:type="dxa"/>
                  <w:vAlign w:val="top"/>
                </w:tcPr>
                <w:p>
                  <w:pPr>
                    <w:pStyle w:val="TableText"/>
                    <w:spacing w:before="82" w:line="220" w:lineRule="auto"/>
                    <w:ind w:left="594"/>
                  </w:pPr>
                  <w:r>
                    <w:rPr>
                      <w:spacing w:val="-2"/>
                    </w:rPr>
                    <w:t>建筑弃物</w:t>
                  </w:r>
                </w:p>
              </w:tc>
              <w:tc>
                <w:tcPr>
                  <w:tcW w:w="1689" w:type="dxa"/>
                  <w:vAlign w:val="top"/>
                </w:tcPr>
                <w:p>
                  <w:pPr>
                    <w:pStyle w:val="TableText"/>
                    <w:spacing w:before="115" w:line="184" w:lineRule="auto"/>
                    <w:ind w:left="537"/>
                  </w:pPr>
                  <w:r>
                    <w:rPr>
                      <w:spacing w:val="-2"/>
                    </w:rPr>
                    <w:t>210000</w:t>
                  </w:r>
                </w:p>
              </w:tc>
              <w:tc>
                <w:tcPr>
                  <w:tcW w:w="2469" w:type="dxa"/>
                  <w:vAlign w:val="top"/>
                </w:tcPr>
                <w:p>
                  <w:pPr>
                    <w:pStyle w:val="TableText"/>
                    <w:spacing w:before="83" w:line="220" w:lineRule="auto"/>
                    <w:ind w:left="1032"/>
                  </w:pPr>
                  <w:r>
                    <w:rPr>
                      <w:spacing w:val="-3"/>
                    </w:rPr>
                    <w:t>泥饼</w:t>
                  </w:r>
                </w:p>
              </w:tc>
              <w:tc>
                <w:tcPr>
                  <w:tcW w:w="1878" w:type="dxa"/>
                  <w:vAlign w:val="top"/>
                </w:tcPr>
                <w:p>
                  <w:pPr>
                    <w:pStyle w:val="TableText"/>
                    <w:spacing w:before="116" w:line="183" w:lineRule="auto"/>
                    <w:ind w:left="524"/>
                  </w:pPr>
                  <w:r>
                    <w:rPr>
                      <w:spacing w:val="-2"/>
                    </w:rPr>
                    <w:t>9432.586</w:t>
                  </w:r>
                </w:p>
              </w:tc>
            </w:tr>
            <w:tr>
              <w:tblPrEx>
                <w:tblW w:w="8049" w:type="dxa"/>
                <w:tblInd w:w="103" w:type="dxa"/>
                <w:tblLayout w:type="fixed"/>
              </w:tblPrEx>
              <w:trPr>
                <w:trHeight w:val="549"/>
              </w:trPr>
              <w:tc>
                <w:tcPr>
                  <w:tcW w:w="2013" w:type="dxa"/>
                  <w:vAlign w:val="top"/>
                </w:tcPr>
                <w:p>
                  <w:pPr>
                    <w:pStyle w:val="TableText"/>
                    <w:spacing w:before="29" w:line="220" w:lineRule="auto"/>
                    <w:ind w:left="594"/>
                  </w:pPr>
                  <w:r>
                    <w:rPr>
                      <w:spacing w:val="-2"/>
                    </w:rPr>
                    <w:t>建筑用砂</w:t>
                  </w:r>
                </w:p>
              </w:tc>
              <w:tc>
                <w:tcPr>
                  <w:tcW w:w="1689" w:type="dxa"/>
                  <w:vAlign w:val="top"/>
                </w:tcPr>
                <w:p>
                  <w:pPr>
                    <w:pStyle w:val="TableText"/>
                    <w:spacing w:before="61" w:line="184" w:lineRule="auto"/>
                    <w:ind w:left="549"/>
                  </w:pPr>
                  <w:r>
                    <w:rPr>
                      <w:spacing w:val="-4"/>
                    </w:rPr>
                    <w:t>100000</w:t>
                  </w:r>
                </w:p>
              </w:tc>
              <w:tc>
                <w:tcPr>
                  <w:tcW w:w="2469" w:type="dxa"/>
                  <w:vAlign w:val="top"/>
                </w:tcPr>
                <w:p>
                  <w:pPr>
                    <w:pStyle w:val="TableText"/>
                    <w:spacing w:before="29" w:line="224" w:lineRule="auto"/>
                    <w:ind w:left="928" w:right="103" w:hanging="816"/>
                  </w:pPr>
                  <w:r>
                    <w:rPr>
                      <w:spacing w:val="-6"/>
                    </w:rPr>
                    <w:t>运输扬尘、堆场扬尘、装</w:t>
                  </w:r>
                  <w:r>
                    <w:rPr>
                      <w:spacing w:val="3"/>
                    </w:rPr>
                    <w:t xml:space="preserve"> </w:t>
                  </w:r>
                  <w:r>
                    <w:rPr>
                      <w:spacing w:val="-3"/>
                    </w:rPr>
                    <w:t>卸扬尘</w:t>
                  </w:r>
                </w:p>
              </w:tc>
              <w:tc>
                <w:tcPr>
                  <w:tcW w:w="1878" w:type="dxa"/>
                  <w:vAlign w:val="top"/>
                </w:tcPr>
                <w:p>
                  <w:pPr>
                    <w:pStyle w:val="TableText"/>
                    <w:spacing w:before="197" w:line="183" w:lineRule="auto"/>
                    <w:ind w:left="735"/>
                  </w:pPr>
                  <w:r>
                    <w:rPr>
                      <w:spacing w:val="-3"/>
                    </w:rPr>
                    <w:t>0.66</w:t>
                  </w:r>
                </w:p>
              </w:tc>
            </w:tr>
            <w:tr>
              <w:tblPrEx>
                <w:tblW w:w="8049" w:type="dxa"/>
                <w:tblInd w:w="103" w:type="dxa"/>
                <w:tblLayout w:type="fixed"/>
              </w:tblPrEx>
              <w:trPr>
                <w:trHeight w:val="276"/>
              </w:trPr>
              <w:tc>
                <w:tcPr>
                  <w:tcW w:w="2013" w:type="dxa"/>
                  <w:vAlign w:val="top"/>
                </w:tcPr>
                <w:p>
                  <w:pPr>
                    <w:pStyle w:val="TableText"/>
                    <w:spacing w:before="30" w:line="207" w:lineRule="auto"/>
                    <w:ind w:left="957"/>
                  </w:pPr>
                  <w:r>
                    <w:t>/</w:t>
                  </w:r>
                </w:p>
              </w:tc>
              <w:tc>
                <w:tcPr>
                  <w:tcW w:w="1689" w:type="dxa"/>
                  <w:vAlign w:val="top"/>
                </w:tcPr>
                <w:p>
                  <w:pPr>
                    <w:pStyle w:val="TableText"/>
                    <w:spacing w:before="30" w:line="207" w:lineRule="auto"/>
                    <w:ind w:left="794"/>
                  </w:pPr>
                  <w:r>
                    <w:t>/</w:t>
                  </w:r>
                </w:p>
              </w:tc>
              <w:tc>
                <w:tcPr>
                  <w:tcW w:w="2469" w:type="dxa"/>
                  <w:vAlign w:val="top"/>
                </w:tcPr>
                <w:p>
                  <w:pPr>
                    <w:pStyle w:val="TableText"/>
                    <w:spacing w:before="30" w:line="207" w:lineRule="auto"/>
                    <w:ind w:left="822"/>
                  </w:pPr>
                  <w:r>
                    <w:rPr>
                      <w:spacing w:val="-3"/>
                    </w:rPr>
                    <w:t>投料粉尘</w:t>
                  </w:r>
                </w:p>
              </w:tc>
              <w:tc>
                <w:tcPr>
                  <w:tcW w:w="1878" w:type="dxa"/>
                  <w:vAlign w:val="top"/>
                </w:tcPr>
                <w:p>
                  <w:pPr>
                    <w:pStyle w:val="TableText"/>
                    <w:spacing w:before="62" w:line="179" w:lineRule="auto"/>
                    <w:ind w:left="682"/>
                  </w:pPr>
                  <w:r>
                    <w:rPr>
                      <w:spacing w:val="-2"/>
                    </w:rPr>
                    <w:t>0.105</w:t>
                  </w:r>
                </w:p>
              </w:tc>
            </w:tr>
            <w:tr>
              <w:tblPrEx>
                <w:tblW w:w="8049" w:type="dxa"/>
                <w:tblInd w:w="103" w:type="dxa"/>
                <w:tblLayout w:type="fixed"/>
              </w:tblPrEx>
              <w:trPr>
                <w:trHeight w:val="276"/>
              </w:trPr>
              <w:tc>
                <w:tcPr>
                  <w:tcW w:w="2013" w:type="dxa"/>
                  <w:vAlign w:val="top"/>
                </w:tcPr>
                <w:p>
                  <w:pPr>
                    <w:pStyle w:val="TableText"/>
                    <w:spacing w:before="30" w:line="207" w:lineRule="auto"/>
                    <w:ind w:left="957"/>
                  </w:pPr>
                  <w:r>
                    <w:t>/</w:t>
                  </w:r>
                </w:p>
              </w:tc>
              <w:tc>
                <w:tcPr>
                  <w:tcW w:w="1689" w:type="dxa"/>
                  <w:vAlign w:val="top"/>
                </w:tcPr>
                <w:p>
                  <w:pPr>
                    <w:pStyle w:val="TableText"/>
                    <w:spacing w:before="30" w:line="207" w:lineRule="auto"/>
                    <w:ind w:left="794"/>
                  </w:pPr>
                  <w:r>
                    <w:t>/</w:t>
                  </w:r>
                </w:p>
              </w:tc>
              <w:tc>
                <w:tcPr>
                  <w:tcW w:w="2469" w:type="dxa"/>
                  <w:vAlign w:val="top"/>
                </w:tcPr>
                <w:p>
                  <w:pPr>
                    <w:pStyle w:val="TableText"/>
                    <w:spacing w:before="30" w:line="207" w:lineRule="auto"/>
                    <w:ind w:left="838"/>
                  </w:pPr>
                  <w:r>
                    <w:rPr>
                      <w:spacing w:val="-5"/>
                    </w:rPr>
                    <w:t>出口粉尘</w:t>
                  </w:r>
                </w:p>
              </w:tc>
              <w:tc>
                <w:tcPr>
                  <w:tcW w:w="1878" w:type="dxa"/>
                  <w:vAlign w:val="top"/>
                </w:tcPr>
                <w:p>
                  <w:pPr>
                    <w:pStyle w:val="TableText"/>
                    <w:spacing w:before="64" w:line="177" w:lineRule="auto"/>
                    <w:ind w:left="682"/>
                  </w:pPr>
                  <w:r>
                    <w:rPr>
                      <w:spacing w:val="-2"/>
                    </w:rPr>
                    <w:t>0.046</w:t>
                  </w:r>
                </w:p>
              </w:tc>
            </w:tr>
            <w:tr>
              <w:tblPrEx>
                <w:tblW w:w="8049" w:type="dxa"/>
                <w:tblInd w:w="103" w:type="dxa"/>
                <w:tblLayout w:type="fixed"/>
              </w:tblPrEx>
              <w:trPr>
                <w:trHeight w:val="277"/>
              </w:trPr>
              <w:tc>
                <w:tcPr>
                  <w:tcW w:w="2013" w:type="dxa"/>
                  <w:vAlign w:val="top"/>
                </w:tcPr>
                <w:p>
                  <w:pPr>
                    <w:pStyle w:val="TableText"/>
                    <w:spacing w:before="32" w:line="206" w:lineRule="auto"/>
                    <w:ind w:left="957"/>
                  </w:pPr>
                  <w:r>
                    <w:t>/</w:t>
                  </w:r>
                </w:p>
              </w:tc>
              <w:tc>
                <w:tcPr>
                  <w:tcW w:w="1689" w:type="dxa"/>
                  <w:vAlign w:val="top"/>
                </w:tcPr>
                <w:p>
                  <w:pPr>
                    <w:pStyle w:val="TableText"/>
                    <w:spacing w:before="32" w:line="206" w:lineRule="auto"/>
                    <w:ind w:left="794"/>
                  </w:pPr>
                  <w:r>
                    <w:t>/</w:t>
                  </w:r>
                </w:p>
              </w:tc>
              <w:tc>
                <w:tcPr>
                  <w:tcW w:w="2469" w:type="dxa"/>
                  <w:vAlign w:val="top"/>
                </w:tcPr>
                <w:p>
                  <w:pPr>
                    <w:pStyle w:val="TableText"/>
                    <w:spacing w:before="32" w:line="206" w:lineRule="auto"/>
                    <w:ind w:left="822"/>
                  </w:pPr>
                  <w:r>
                    <w:rPr>
                      <w:spacing w:val="-3"/>
                    </w:rPr>
                    <w:t>分拣粉尘</w:t>
                  </w:r>
                </w:p>
              </w:tc>
              <w:tc>
                <w:tcPr>
                  <w:tcW w:w="1878" w:type="dxa"/>
                  <w:vAlign w:val="top"/>
                </w:tcPr>
                <w:p>
                  <w:pPr>
                    <w:pStyle w:val="TableText"/>
                    <w:spacing w:before="65" w:line="177" w:lineRule="auto"/>
                    <w:ind w:left="682"/>
                  </w:pPr>
                  <w:r>
                    <w:rPr>
                      <w:spacing w:val="-2"/>
                    </w:rPr>
                    <w:t>0.105</w:t>
                  </w:r>
                </w:p>
              </w:tc>
            </w:tr>
            <w:tr>
              <w:tblPrEx>
                <w:tblW w:w="8049" w:type="dxa"/>
                <w:tblInd w:w="103" w:type="dxa"/>
                <w:tblLayout w:type="fixed"/>
              </w:tblPrEx>
              <w:trPr>
                <w:trHeight w:val="278"/>
              </w:trPr>
              <w:tc>
                <w:tcPr>
                  <w:tcW w:w="2013" w:type="dxa"/>
                  <w:vAlign w:val="top"/>
                </w:tcPr>
                <w:p>
                  <w:pPr>
                    <w:pStyle w:val="TableText"/>
                    <w:spacing w:before="33" w:line="206" w:lineRule="auto"/>
                    <w:ind w:left="957"/>
                  </w:pPr>
                  <w:r>
                    <w:t>/</w:t>
                  </w:r>
                </w:p>
              </w:tc>
              <w:tc>
                <w:tcPr>
                  <w:tcW w:w="1689" w:type="dxa"/>
                  <w:vAlign w:val="top"/>
                </w:tcPr>
                <w:p>
                  <w:pPr>
                    <w:pStyle w:val="TableText"/>
                    <w:spacing w:before="33" w:line="206" w:lineRule="auto"/>
                    <w:ind w:left="794"/>
                  </w:pPr>
                  <w:r>
                    <w:t>/</w:t>
                  </w:r>
                </w:p>
              </w:tc>
              <w:tc>
                <w:tcPr>
                  <w:tcW w:w="2469" w:type="dxa"/>
                  <w:vAlign w:val="top"/>
                </w:tcPr>
                <w:p>
                  <w:pPr>
                    <w:pStyle w:val="TableText"/>
                    <w:spacing w:before="33" w:line="206" w:lineRule="auto"/>
                    <w:ind w:left="189"/>
                  </w:pPr>
                  <w:r>
                    <w:rPr>
                      <w:spacing w:val="-1"/>
                    </w:rPr>
                    <w:t>破碎、筛分无组织粉尘</w:t>
                  </w:r>
                </w:p>
              </w:tc>
              <w:tc>
                <w:tcPr>
                  <w:tcW w:w="1878" w:type="dxa"/>
                  <w:vAlign w:val="top"/>
                </w:tcPr>
                <w:p>
                  <w:pPr>
                    <w:pStyle w:val="TableText"/>
                    <w:spacing w:before="66" w:line="177" w:lineRule="auto"/>
                    <w:ind w:left="683"/>
                  </w:pPr>
                  <w:r>
                    <w:rPr>
                      <w:spacing w:val="-2"/>
                    </w:rPr>
                    <w:t>2.238</w:t>
                  </w:r>
                </w:p>
              </w:tc>
            </w:tr>
            <w:tr>
              <w:tblPrEx>
                <w:tblW w:w="8049" w:type="dxa"/>
                <w:tblInd w:w="103" w:type="dxa"/>
                <w:tblLayout w:type="fixed"/>
              </w:tblPrEx>
              <w:trPr>
                <w:trHeight w:val="277"/>
              </w:trPr>
              <w:tc>
                <w:tcPr>
                  <w:tcW w:w="2013" w:type="dxa"/>
                  <w:vAlign w:val="top"/>
                </w:tcPr>
                <w:p>
                  <w:pPr>
                    <w:pStyle w:val="TableText"/>
                    <w:spacing w:before="32" w:line="206" w:lineRule="auto"/>
                    <w:ind w:left="957"/>
                  </w:pPr>
                  <w:r>
                    <w:t>/</w:t>
                  </w:r>
                </w:p>
              </w:tc>
              <w:tc>
                <w:tcPr>
                  <w:tcW w:w="1689" w:type="dxa"/>
                  <w:vAlign w:val="top"/>
                </w:tcPr>
                <w:p>
                  <w:pPr>
                    <w:pStyle w:val="TableText"/>
                    <w:spacing w:before="32" w:line="206" w:lineRule="auto"/>
                    <w:ind w:left="794"/>
                  </w:pPr>
                  <w:r>
                    <w:t>/</w:t>
                  </w:r>
                </w:p>
              </w:tc>
              <w:tc>
                <w:tcPr>
                  <w:tcW w:w="2469" w:type="dxa"/>
                  <w:vAlign w:val="top"/>
                </w:tcPr>
                <w:p>
                  <w:pPr>
                    <w:pStyle w:val="TableText"/>
                    <w:spacing w:before="32" w:line="206" w:lineRule="auto"/>
                    <w:ind w:left="189"/>
                  </w:pPr>
                  <w:r>
                    <w:rPr>
                      <w:spacing w:val="-1"/>
                    </w:rPr>
                    <w:t>破碎、筛分有组织粉尘</w:t>
                  </w:r>
                </w:p>
              </w:tc>
              <w:tc>
                <w:tcPr>
                  <w:tcW w:w="1878" w:type="dxa"/>
                  <w:vAlign w:val="top"/>
                </w:tcPr>
                <w:p>
                  <w:pPr>
                    <w:pStyle w:val="TableText"/>
                    <w:spacing w:before="65" w:line="177" w:lineRule="auto"/>
                    <w:ind w:left="682"/>
                  </w:pPr>
                  <w:r>
                    <w:rPr>
                      <w:spacing w:val="-2"/>
                    </w:rPr>
                    <w:t>0.643</w:t>
                  </w:r>
                </w:p>
              </w:tc>
            </w:tr>
            <w:tr>
              <w:tblPrEx>
                <w:tblW w:w="8049" w:type="dxa"/>
                <w:tblInd w:w="103" w:type="dxa"/>
                <w:tblLayout w:type="fixed"/>
              </w:tblPrEx>
              <w:trPr>
                <w:trHeight w:val="277"/>
              </w:trPr>
              <w:tc>
                <w:tcPr>
                  <w:tcW w:w="2013" w:type="dxa"/>
                  <w:vAlign w:val="top"/>
                </w:tcPr>
                <w:p>
                  <w:pPr>
                    <w:pStyle w:val="TableText"/>
                    <w:spacing w:before="33" w:line="205" w:lineRule="auto"/>
                    <w:ind w:left="957"/>
                  </w:pPr>
                  <w:r>
                    <w:t>/</w:t>
                  </w:r>
                </w:p>
              </w:tc>
              <w:tc>
                <w:tcPr>
                  <w:tcW w:w="1689" w:type="dxa"/>
                  <w:vAlign w:val="top"/>
                </w:tcPr>
                <w:p>
                  <w:pPr>
                    <w:pStyle w:val="TableText"/>
                    <w:spacing w:before="33" w:line="205" w:lineRule="auto"/>
                    <w:ind w:left="794"/>
                  </w:pPr>
                  <w:r>
                    <w:t>/</w:t>
                  </w:r>
                </w:p>
              </w:tc>
              <w:tc>
                <w:tcPr>
                  <w:tcW w:w="2469" w:type="dxa"/>
                  <w:vAlign w:val="top"/>
                </w:tcPr>
                <w:p>
                  <w:pPr>
                    <w:pStyle w:val="TableText"/>
                    <w:spacing w:before="33" w:line="205" w:lineRule="auto"/>
                    <w:ind w:left="517"/>
                  </w:pPr>
                  <w:r>
                    <w:rPr>
                      <w:spacing w:val="-3"/>
                    </w:rPr>
                    <w:t>除尘器收集粉尘</w:t>
                  </w:r>
                </w:p>
              </w:tc>
              <w:tc>
                <w:tcPr>
                  <w:tcW w:w="1878" w:type="dxa"/>
                  <w:vAlign w:val="top"/>
                </w:tcPr>
                <w:p>
                  <w:pPr>
                    <w:pStyle w:val="TableText"/>
                    <w:spacing w:before="65" w:line="177" w:lineRule="auto"/>
                    <w:ind w:left="631"/>
                  </w:pPr>
                  <w:r>
                    <w:rPr>
                      <w:spacing w:val="-2"/>
                    </w:rPr>
                    <w:t>63.617</w:t>
                  </w:r>
                </w:p>
              </w:tc>
            </w:tr>
            <w:tr>
              <w:tblPrEx>
                <w:tblW w:w="8049" w:type="dxa"/>
                <w:tblInd w:w="103" w:type="dxa"/>
                <w:tblLayout w:type="fixed"/>
              </w:tblPrEx>
              <w:trPr>
                <w:trHeight w:val="278"/>
              </w:trPr>
              <w:tc>
                <w:tcPr>
                  <w:tcW w:w="2013" w:type="dxa"/>
                  <w:vAlign w:val="top"/>
                </w:tcPr>
                <w:p>
                  <w:pPr>
                    <w:pStyle w:val="TableText"/>
                    <w:spacing w:before="33" w:line="206" w:lineRule="auto"/>
                    <w:ind w:left="957"/>
                  </w:pPr>
                  <w:r>
                    <w:t>/</w:t>
                  </w:r>
                </w:p>
              </w:tc>
              <w:tc>
                <w:tcPr>
                  <w:tcW w:w="1689" w:type="dxa"/>
                  <w:vAlign w:val="top"/>
                </w:tcPr>
                <w:p>
                  <w:pPr>
                    <w:pStyle w:val="TableText"/>
                    <w:spacing w:before="33" w:line="206" w:lineRule="auto"/>
                    <w:ind w:left="794"/>
                  </w:pPr>
                  <w:r>
                    <w:t>/</w:t>
                  </w:r>
                </w:p>
              </w:tc>
              <w:tc>
                <w:tcPr>
                  <w:tcW w:w="2469" w:type="dxa"/>
                  <w:vAlign w:val="top"/>
                </w:tcPr>
                <w:p>
                  <w:pPr>
                    <w:pStyle w:val="TableText"/>
                    <w:spacing w:before="33" w:line="206" w:lineRule="auto"/>
                    <w:ind w:left="402"/>
                  </w:pPr>
                  <w:r>
                    <w:rPr>
                      <w:spacing w:val="-2"/>
                    </w:rPr>
                    <w:t>建筑废料分拣废物</w:t>
                  </w:r>
                </w:p>
              </w:tc>
              <w:tc>
                <w:tcPr>
                  <w:tcW w:w="1878" w:type="dxa"/>
                  <w:vAlign w:val="top"/>
                </w:tcPr>
                <w:p>
                  <w:pPr>
                    <w:pStyle w:val="TableText"/>
                    <w:spacing w:before="66" w:line="177" w:lineRule="auto"/>
                    <w:ind w:left="790"/>
                  </w:pPr>
                  <w:r>
                    <w:rPr>
                      <w:spacing w:val="-3"/>
                    </w:rPr>
                    <w:t>500</w:t>
                  </w:r>
                </w:p>
              </w:tc>
            </w:tr>
            <w:tr>
              <w:tblPrEx>
                <w:tblW w:w="8049" w:type="dxa"/>
                <w:tblInd w:w="103" w:type="dxa"/>
                <w:tblLayout w:type="fixed"/>
              </w:tblPrEx>
              <w:trPr>
                <w:trHeight w:val="277"/>
              </w:trPr>
              <w:tc>
                <w:tcPr>
                  <w:tcW w:w="2013" w:type="dxa"/>
                  <w:vAlign w:val="top"/>
                </w:tcPr>
                <w:p>
                  <w:pPr>
                    <w:pStyle w:val="TableText"/>
                    <w:spacing w:before="32" w:line="206" w:lineRule="auto"/>
                    <w:ind w:left="957"/>
                  </w:pPr>
                  <w:r>
                    <w:t>/</w:t>
                  </w:r>
                </w:p>
              </w:tc>
              <w:tc>
                <w:tcPr>
                  <w:tcW w:w="1689" w:type="dxa"/>
                  <w:vAlign w:val="top"/>
                </w:tcPr>
                <w:p>
                  <w:pPr>
                    <w:pStyle w:val="TableText"/>
                    <w:spacing w:before="32" w:line="206" w:lineRule="auto"/>
                    <w:ind w:left="794"/>
                  </w:pPr>
                  <w:r>
                    <w:t>/</w:t>
                  </w:r>
                </w:p>
              </w:tc>
              <w:tc>
                <w:tcPr>
                  <w:tcW w:w="2469" w:type="dxa"/>
                  <w:vAlign w:val="top"/>
                </w:tcPr>
                <w:p>
                  <w:pPr>
                    <w:pStyle w:val="TableText"/>
                    <w:spacing w:before="32" w:line="206" w:lineRule="auto"/>
                    <w:ind w:left="1032"/>
                  </w:pPr>
                  <w:r>
                    <w:rPr>
                      <w:spacing w:val="-3"/>
                    </w:rPr>
                    <w:t>成品</w:t>
                  </w:r>
                </w:p>
              </w:tc>
              <w:tc>
                <w:tcPr>
                  <w:tcW w:w="1878" w:type="dxa"/>
                  <w:vAlign w:val="top"/>
                </w:tcPr>
                <w:p>
                  <w:pPr>
                    <w:pStyle w:val="TableText"/>
                    <w:spacing w:before="65" w:line="177" w:lineRule="auto"/>
                    <w:ind w:left="633"/>
                  </w:pPr>
                  <w:r>
                    <w:rPr>
                      <w:spacing w:val="-3"/>
                    </w:rPr>
                    <w:t>300000</w:t>
                  </w:r>
                </w:p>
              </w:tc>
            </w:tr>
            <w:tr>
              <w:tblPrEx>
                <w:tblW w:w="8049" w:type="dxa"/>
                <w:tblInd w:w="103" w:type="dxa"/>
                <w:tblLayout w:type="fixed"/>
              </w:tblPrEx>
              <w:trPr>
                <w:trHeight w:val="281"/>
              </w:trPr>
              <w:tc>
                <w:tcPr>
                  <w:tcW w:w="2013" w:type="dxa"/>
                  <w:vAlign w:val="top"/>
                </w:tcPr>
                <w:p>
                  <w:pPr>
                    <w:pStyle w:val="TableText"/>
                    <w:spacing w:before="33" w:line="209" w:lineRule="auto"/>
                    <w:ind w:left="803"/>
                  </w:pPr>
                  <w:r>
                    <w:rPr>
                      <w:spacing w:val="-3"/>
                    </w:rPr>
                    <w:t>合计</w:t>
                  </w:r>
                </w:p>
              </w:tc>
              <w:tc>
                <w:tcPr>
                  <w:tcW w:w="1689" w:type="dxa"/>
                  <w:vAlign w:val="top"/>
                </w:tcPr>
                <w:p>
                  <w:pPr>
                    <w:pStyle w:val="TableText"/>
                    <w:spacing w:before="66" w:line="180" w:lineRule="auto"/>
                    <w:ind w:left="538"/>
                  </w:pPr>
                  <w:r>
                    <w:rPr>
                      <w:spacing w:val="-3"/>
                    </w:rPr>
                    <w:t>310000</w:t>
                  </w:r>
                </w:p>
              </w:tc>
              <w:tc>
                <w:tcPr>
                  <w:tcW w:w="2469" w:type="dxa"/>
                  <w:vAlign w:val="top"/>
                </w:tcPr>
                <w:p>
                  <w:pPr>
                    <w:pStyle w:val="TableText"/>
                    <w:spacing w:before="33" w:line="209" w:lineRule="auto"/>
                    <w:ind w:left="1031"/>
                  </w:pPr>
                  <w:r>
                    <w:rPr>
                      <w:spacing w:val="-3"/>
                    </w:rPr>
                    <w:t>合计</w:t>
                  </w:r>
                </w:p>
              </w:tc>
              <w:tc>
                <w:tcPr>
                  <w:tcW w:w="1878" w:type="dxa"/>
                  <w:vAlign w:val="top"/>
                </w:tcPr>
                <w:p>
                  <w:pPr>
                    <w:pStyle w:val="TableText"/>
                    <w:spacing w:before="66" w:line="180" w:lineRule="auto"/>
                    <w:ind w:left="633"/>
                  </w:pPr>
                  <w:r>
                    <w:rPr>
                      <w:spacing w:val="-3"/>
                    </w:rPr>
                    <w:t>310000</w:t>
                  </w:r>
                </w:p>
              </w:tc>
            </w:tr>
          </w:tbl>
          <w:p>
            <w:pPr>
              <w:rPr>
                <w:rFonts w:ascii="Arial"/>
                <w:sz w:val="21"/>
              </w:rPr>
            </w:pPr>
          </w:p>
        </w:tc>
      </w:tr>
    </w:tbl>
    <w:p>
      <w:pPr>
        <w:sectPr>
          <w:footerReference w:type="default" r:id="rId28"/>
          <w:pgSz w:w="11905" w:h="16840"/>
          <w:pgMar w:top="1431" w:right="1412" w:bottom="1033" w:left="1412" w:header="0" w:footer="819" w:gutter="0"/>
          <w:pgNumType w:start="23"/>
          <w:cols w:space="708"/>
        </w:sectPr>
      </w:pPr>
    </w:p>
    <w:p>
      <w:pPr>
        <w:rPr>
          <w:rFonts w:ascii="Arial"/>
          <w:sz w:val="21"/>
        </w:rPr>
      </w:pPr>
    </w:p>
    <w:p>
      <w:pPr>
        <w:rPr>
          <w:rFonts w:ascii="Arial" w:eastAsia="Arial" w:hAnsi="Arial" w:cs="Arial"/>
          <w:sz w:val="21"/>
          <w:szCs w:val="21"/>
        </w:rPr>
        <w:sectPr>
          <w:footerReference w:type="default" r:id="rId29"/>
          <w:type w:val="nextPage"/>
          <w:pgSz w:w="11905" w:h="16840"/>
          <w:pgMar w:top="1431" w:right="1412" w:bottom="1033" w:left="1412" w:header="0" w:footer="819" w:gutter="0"/>
          <w:pgNumType w:start="24"/>
          <w:cols w:space="708"/>
          <w:titlePg w:val="0"/>
        </w:sectPr>
      </w:pPr>
    </w:p>
    <w:tbl>
      <w:tblPr>
        <w:tblStyle w:val="TableNormal19"/>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404"/>
        </w:trPr>
        <w:tc>
          <w:tcPr>
            <w:tcW w:w="794" w:type="dxa"/>
            <w:tcBorders>
              <w:right w:val="single" w:sz="2" w:space="0" w:color="000000"/>
            </w:tcBorders>
            <w:vAlign w:val="top"/>
          </w:tcPr>
          <w:p>
            <w:pPr>
              <w:rPr>
                <w:rFonts w:ascii="Arial"/>
                <w:sz w:val="21"/>
              </w:rPr>
            </w:pPr>
          </w:p>
        </w:tc>
        <w:tc>
          <w:tcPr>
            <w:tcW w:w="8270" w:type="dxa"/>
            <w:tcBorders>
              <w:left w:val="single" w:sz="2" w:space="0" w:color="000000"/>
            </w:tcBorders>
            <w:vAlign w:val="top"/>
          </w:tcPr>
          <w:p>
            <w:pPr>
              <w:spacing w:before="165" w:line="6435" w:lineRule="exact"/>
              <w:ind w:firstLine="1111"/>
            </w:pPr>
            <w:r>
              <w:rPr>
                <w:position w:val="-128"/>
              </w:rPr>
              <w:drawing>
                <wp:inline distT="0" distB="0" distL="0" distR="0">
                  <wp:extent cx="3831335" cy="4086606"/>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30"/>
                          <a:stretch>
                            <a:fillRect/>
                          </a:stretch>
                        </pic:blipFill>
                        <pic:spPr>
                          <a:xfrm>
                            <a:off x="0" y="0"/>
                            <a:ext cx="3831335" cy="4086606"/>
                          </a:xfrm>
                          <a:prstGeom prst="rect">
                            <a:avLst/>
                          </a:prstGeom>
                        </pic:spPr>
                      </pic:pic>
                    </a:graphicData>
                  </a:graphic>
                </wp:inline>
              </w:drawing>
            </w:r>
          </w:p>
          <w:p>
            <w:pPr>
              <w:pStyle w:val="TableText"/>
              <w:spacing w:before="68" w:line="220" w:lineRule="auto"/>
              <w:ind w:left="2528"/>
            </w:pPr>
            <w:r>
              <w:rPr>
                <w:spacing w:val="-9"/>
                <w14:textOutline w14:w="2667">
                  <w14:solidFill>
                    <w14:srgbClr w14:val="000000"/>
                  </w14:solidFill>
                  <w14:prstDash w14:val="solid"/>
                  <w14:miter w14:lim="1"/>
                </w14:textOutline>
              </w:rPr>
              <w:t>图</w:t>
            </w:r>
            <w:r>
              <w:rPr>
                <w:spacing w:val="-47"/>
              </w:rPr>
              <w:t xml:space="preserve"> </w:t>
            </w:r>
            <w:r>
              <w:rPr>
                <w:rFonts w:ascii="Times New Roman" w:eastAsia="Times New Roman" w:hAnsi="Times New Roman" w:cs="Times New Roman"/>
                <w:b/>
                <w:bCs/>
                <w:spacing w:val="-9"/>
              </w:rPr>
              <w:t xml:space="preserve">2-4    </w:t>
            </w:r>
            <w:r>
              <w:rPr>
                <w:spacing w:val="-9"/>
                <w14:textOutline w14:w="2667">
                  <w14:solidFill>
                    <w14:srgbClr w14:val="000000"/>
                  </w14:solidFill>
                  <w14:prstDash w14:val="solid"/>
                  <w14:miter w14:lim="1"/>
                </w14:textOutline>
              </w:rPr>
              <w:t>物料平衡图</w:t>
            </w:r>
            <w:r>
              <w:rPr>
                <w:spacing w:val="-48"/>
              </w:rPr>
              <w:t xml:space="preserve"> </w:t>
            </w:r>
            <w:r>
              <w:rPr>
                <w:spacing w:val="-9"/>
                <w:sz w:val="15"/>
                <w:szCs w:val="15"/>
                <w14:textOutline w14:w="1905">
                  <w14:solidFill>
                    <w14:srgbClr w14:val="000000"/>
                  </w14:solidFill>
                  <w14:prstDash w14:val="solid"/>
                  <w14:miter w14:lim="1"/>
                </w14:textOutline>
              </w:rPr>
              <w:t>（大粒径</w:t>
            </w:r>
            <w:r>
              <w:rPr>
                <w:spacing w:val="8"/>
                <w:sz w:val="15"/>
                <w:szCs w:val="15"/>
                <w14:textOutline w14:w="1905">
                  <w14:solidFill>
                    <w14:srgbClr w14:val="000000"/>
                  </w14:solidFill>
                  <w14:prstDash w14:val="solid"/>
                  <w14:miter w14:lim="1"/>
                </w14:textOutline>
              </w:rPr>
              <w:t>）</w:t>
            </w:r>
            <w:r>
              <w:rPr>
                <w:spacing w:val="28"/>
                <w:sz w:val="15"/>
                <w:szCs w:val="15"/>
              </w:rPr>
              <w:t xml:space="preserve"> </w:t>
            </w:r>
            <w:r>
              <w:rPr>
                <w:spacing w:val="8"/>
                <w14:textOutline w14:w="2667">
                  <w14:solidFill>
                    <w14:srgbClr w14:val="000000"/>
                  </w14:solidFill>
                  <w14:prstDash w14:val="solid"/>
                  <w14:miter w14:lim="1"/>
                </w14:textOutline>
              </w:rPr>
              <w:t>（</w:t>
            </w:r>
            <w:r>
              <w:rPr>
                <w:spacing w:val="-9"/>
                <w14:textOutline w14:w="2667">
                  <w14:solidFill>
                    <w14:srgbClr w14:val="000000"/>
                  </w14:solidFill>
                  <w14:prstDash w14:val="solid"/>
                  <w14:miter w14:lim="1"/>
                </w14:textOutline>
              </w:rPr>
              <w:t>单位</w:t>
            </w:r>
            <w:r>
              <w:rPr>
                <w:spacing w:val="-47"/>
              </w:rPr>
              <w:t xml:space="preserve"> </w:t>
            </w:r>
            <w:r>
              <w:rPr>
                <w:rFonts w:ascii="Times New Roman" w:eastAsia="Times New Roman" w:hAnsi="Times New Roman" w:cs="Times New Roman"/>
                <w:b/>
                <w:bCs/>
                <w:spacing w:val="-9"/>
              </w:rPr>
              <w:t>t/a</w:t>
            </w:r>
            <w:r>
              <w:rPr>
                <w:spacing w:val="-9"/>
                <w14:textOutline w14:w="2667">
                  <w14:solidFill>
                    <w14:srgbClr w14:val="000000"/>
                  </w14:solidFill>
                  <w14:prstDash w14:val="solid"/>
                  <w14:miter w14:lim="1"/>
                </w14:textOutline>
              </w:rPr>
              <w:t>）</w:t>
            </w:r>
          </w:p>
          <w:p>
            <w:pPr>
              <w:spacing w:line="246" w:lineRule="auto"/>
              <w:rPr>
                <w:rFonts w:ascii="Arial"/>
                <w:sz w:val="21"/>
              </w:rPr>
            </w:pPr>
          </w:p>
          <w:p>
            <w:pPr>
              <w:spacing w:line="4862" w:lineRule="exact"/>
              <w:ind w:firstLine="2005"/>
            </w:pPr>
            <w:r>
              <w:rPr>
                <w:position w:val="-97"/>
              </w:rPr>
              <w:drawing>
                <wp:inline distT="0" distB="0" distL="0" distR="0">
                  <wp:extent cx="2695955" cy="3087624"/>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31"/>
                          <a:stretch>
                            <a:fillRect/>
                          </a:stretch>
                        </pic:blipFill>
                        <pic:spPr>
                          <a:xfrm>
                            <a:off x="0" y="0"/>
                            <a:ext cx="2695955" cy="3087624"/>
                          </a:xfrm>
                          <a:prstGeom prst="rect">
                            <a:avLst/>
                          </a:prstGeom>
                        </pic:spPr>
                      </pic:pic>
                    </a:graphicData>
                  </a:graphic>
                </wp:inline>
              </w:drawing>
            </w:r>
          </w:p>
          <w:p>
            <w:pPr>
              <w:spacing w:line="296" w:lineRule="auto"/>
              <w:rPr>
                <w:rFonts w:ascii="Arial"/>
                <w:sz w:val="21"/>
              </w:rPr>
            </w:pPr>
          </w:p>
          <w:p>
            <w:pPr>
              <w:spacing w:line="297" w:lineRule="auto"/>
              <w:rPr>
                <w:rFonts w:ascii="Arial"/>
                <w:sz w:val="21"/>
              </w:rPr>
            </w:pPr>
          </w:p>
        </w:tc>
      </w:tr>
    </w:tbl>
    <w:p>
      <w:pPr>
        <w:sectPr>
          <w:footerReference w:type="default" r:id="rId32"/>
          <w:pgSz w:w="11905" w:h="16840"/>
          <w:pgMar w:top="1431" w:right="1412" w:bottom="1033" w:left="1412" w:header="0" w:footer="819" w:gutter="0"/>
          <w:pgNumType w:start="25"/>
          <w:cols w:space="708"/>
        </w:sectPr>
      </w:pPr>
    </w:p>
    <w:tbl>
      <w:tblPr>
        <w:tblStyle w:val="TableNormal20"/>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94"/>
        <w:gridCol w:w="827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404"/>
        </w:trPr>
        <w:tc>
          <w:tcPr>
            <w:tcW w:w="794" w:type="dxa"/>
            <w:tcBorders>
              <w:right w:val="single" w:sz="2" w:space="0" w:color="000000"/>
            </w:tcBorders>
            <w:vAlign w:val="top"/>
          </w:tcPr>
          <w:p/>
        </w:tc>
        <w:tc>
          <w:tcPr>
            <w:tcW w:w="8270" w:type="dxa"/>
            <w:tcBorders>
              <w:left w:val="single" w:sz="2" w:space="0" w:color="000000"/>
            </w:tcBorders>
            <w:vAlign w:val="top"/>
          </w:tcPr>
          <w:p>
            <w:pPr>
              <w:pStyle w:val="TableText"/>
              <w:spacing w:before="69" w:line="220" w:lineRule="auto"/>
              <w:ind w:left="2313"/>
            </w:pPr>
            <w:r>
              <w:rPr>
                <w:spacing w:val="-9"/>
                <w14:textOutline w14:w="2667">
                  <w14:solidFill>
                    <w14:srgbClr w14:val="000000"/>
                  </w14:solidFill>
                  <w14:prstDash w14:val="solid"/>
                  <w14:miter w14:lim="1"/>
                </w14:textOutline>
              </w:rPr>
              <w:t>图</w:t>
            </w:r>
            <w:r>
              <w:rPr>
                <w:spacing w:val="-46"/>
              </w:rPr>
              <w:t xml:space="preserve"> </w:t>
            </w:r>
            <w:r>
              <w:rPr>
                <w:rFonts w:ascii="Times New Roman" w:eastAsia="Times New Roman" w:hAnsi="Times New Roman" w:cs="Times New Roman"/>
                <w:b/>
                <w:bCs/>
                <w:spacing w:val="-9"/>
              </w:rPr>
              <w:t xml:space="preserve">2-5    </w:t>
            </w:r>
            <w:r>
              <w:rPr>
                <w:spacing w:val="-9"/>
                <w14:textOutline w14:w="2667">
                  <w14:solidFill>
                    <w14:srgbClr w14:val="000000"/>
                  </w14:solidFill>
                  <w14:prstDash w14:val="solid"/>
                  <w14:miter w14:lim="1"/>
                </w14:textOutline>
              </w:rPr>
              <w:t>物料平衡图</w:t>
            </w:r>
            <w:r>
              <w:rPr>
                <w:spacing w:val="-49"/>
              </w:rPr>
              <w:t xml:space="preserve"> </w:t>
            </w:r>
            <w:r>
              <w:rPr>
                <w:spacing w:val="-9"/>
                <w:sz w:val="15"/>
                <w:szCs w:val="15"/>
                <w14:textOutline w14:w="1905">
                  <w14:solidFill>
                    <w14:srgbClr w14:val="000000"/>
                  </w14:solidFill>
                  <w14:prstDash w14:val="solid"/>
                  <w14:miter w14:lim="1"/>
                </w14:textOutline>
              </w:rPr>
              <w:t>（小粒径</w:t>
            </w:r>
            <w:r>
              <w:rPr>
                <w:spacing w:val="8"/>
                <w:sz w:val="15"/>
                <w:szCs w:val="15"/>
                <w14:textOutline w14:w="1905">
                  <w14:solidFill>
                    <w14:srgbClr w14:val="000000"/>
                  </w14:solidFill>
                  <w14:prstDash w14:val="solid"/>
                  <w14:miter w14:lim="1"/>
                </w14:textOutline>
              </w:rPr>
              <w:t>）</w:t>
            </w:r>
            <w:r>
              <w:rPr>
                <w:spacing w:val="28"/>
                <w:sz w:val="15"/>
                <w:szCs w:val="15"/>
              </w:rPr>
              <w:t xml:space="preserve"> </w:t>
            </w:r>
            <w:r>
              <w:rPr>
                <w:spacing w:val="8"/>
                <w14:textOutline w14:w="2667">
                  <w14:solidFill>
                    <w14:srgbClr w14:val="000000"/>
                  </w14:solidFill>
                  <w14:prstDash w14:val="solid"/>
                  <w14:miter w14:lim="1"/>
                </w14:textOutline>
              </w:rPr>
              <w:t>（</w:t>
            </w:r>
            <w:r>
              <w:rPr>
                <w:spacing w:val="-9"/>
                <w14:textOutline w14:w="2667">
                  <w14:solidFill>
                    <w14:srgbClr w14:val="000000"/>
                  </w14:solidFill>
                  <w14:prstDash w14:val="solid"/>
                  <w14:miter w14:lim="1"/>
                </w14:textOutline>
              </w:rPr>
              <w:t>单位</w:t>
            </w:r>
            <w:r>
              <w:rPr>
                <w:spacing w:val="-47"/>
              </w:rPr>
              <w:t xml:space="preserve"> </w:t>
            </w:r>
            <w:r>
              <w:rPr>
                <w:rFonts w:ascii="Times New Roman" w:eastAsia="Times New Roman" w:hAnsi="Times New Roman" w:cs="Times New Roman"/>
                <w:b/>
                <w:bCs/>
                <w:spacing w:val="-9"/>
              </w:rPr>
              <w:t>t/d</w:t>
            </w:r>
            <w:r>
              <w:rPr>
                <w:spacing w:val="-9"/>
                <w14:textOutline w14:w="2667">
                  <w14:solidFill>
                    <w14:srgbClr w14:val="000000"/>
                  </w14:solidFill>
                  <w14:prstDash w14:val="solid"/>
                  <w14:miter w14:lim="1"/>
                </w14:textOutline>
              </w:rPr>
              <w:t>）</w:t>
            </w:r>
          </w:p>
        </w:tc>
      </w:tr>
    </w:tbl>
    <w:p>
      <w:pPr>
        <w:rPr>
          <w:rFonts w:ascii="Arial"/>
          <w:sz w:val="21"/>
        </w:rPr>
      </w:pPr>
    </w:p>
    <w:p>
      <w:pPr>
        <w:rPr>
          <w:rFonts w:ascii="Arial" w:eastAsia="Arial" w:hAnsi="Arial" w:cs="Arial"/>
          <w:sz w:val="21"/>
          <w:szCs w:val="21"/>
        </w:rPr>
        <w:sectPr>
          <w:footerReference w:type="default" r:id="rId33"/>
          <w:type w:val="nextPage"/>
          <w:pgSz w:w="11905" w:h="16840"/>
          <w:pgMar w:top="1431" w:right="1412" w:bottom="1033" w:left="1412" w:header="0" w:footer="819" w:gutter="0"/>
          <w:pgNumType w:start="26"/>
          <w:cols w:space="708"/>
          <w:titlePg w:val="0"/>
        </w:sectPr>
      </w:pPr>
    </w:p>
    <w:p>
      <w:pPr>
        <w:spacing w:before="28"/>
      </w:pPr>
      <w:r>
        <w:pict>
          <v:rect id="_x0000_s1030" style="width:0.5pt;height:665.5pt;margin-top:86.04pt;margin-left:110.16pt;mso-position-horizontal-relative:page;mso-position-vertical-relative:page;position:absolute;z-index:251664384" o:allowincell="f" filled="t" fillcolor="black" stroked="f"/>
        </w:pict>
      </w:r>
    </w:p>
    <w:tbl>
      <w:tblPr>
        <w:tblStyle w:val="TableNormal21"/>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8137"/>
        </w:trPr>
        <w:tc>
          <w:tcPr>
            <w:tcW w:w="9064" w:type="dxa"/>
            <w:tcBorders>
              <w:bottom w:val="single" w:sz="2" w:space="0" w:color="000000"/>
            </w:tcBorders>
            <w:vAlign w:val="top"/>
          </w:tcPr>
          <w:p>
            <w:pPr>
              <w:pStyle w:val="TableText"/>
              <w:spacing w:before="38" w:line="220" w:lineRule="auto"/>
              <w:ind w:left="1384"/>
              <w:rPr>
                <w:sz w:val="24"/>
                <w:szCs w:val="24"/>
              </w:rPr>
            </w:pPr>
            <w:r>
              <w:rPr>
                <w:spacing w:val="-3"/>
                <w:sz w:val="24"/>
                <w:szCs w:val="24"/>
              </w:rPr>
              <w:t>（4）项目水平衡</w:t>
            </w:r>
          </w:p>
          <w:p>
            <w:pPr>
              <w:spacing w:before="146" w:line="3943" w:lineRule="exact"/>
              <w:ind w:firstLine="1308"/>
            </w:pPr>
            <w:r>
              <w:rPr>
                <w:position w:val="-78"/>
              </w:rPr>
              <w:drawing>
                <wp:inline distT="0" distB="0" distL="0" distR="0">
                  <wp:extent cx="4730495" cy="2503931"/>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34"/>
                          <a:stretch>
                            <a:fillRect/>
                          </a:stretch>
                        </pic:blipFill>
                        <pic:spPr>
                          <a:xfrm>
                            <a:off x="0" y="0"/>
                            <a:ext cx="4730495" cy="2503931"/>
                          </a:xfrm>
                          <a:prstGeom prst="rect">
                            <a:avLst/>
                          </a:prstGeom>
                        </pic:spPr>
                      </pic:pic>
                    </a:graphicData>
                  </a:graphic>
                </wp:inline>
              </w:drawing>
            </w:r>
          </w:p>
          <w:p>
            <w:pPr>
              <w:pStyle w:val="TableText"/>
              <w:spacing w:before="165" w:line="408" w:lineRule="exact"/>
              <w:ind w:left="3763"/>
            </w:pPr>
            <w:r>
              <w:rPr>
                <w:spacing w:val="-2"/>
                <w:position w:val="15"/>
                <w14:textOutline w14:w="2667">
                  <w14:solidFill>
                    <w14:srgbClr w14:val="000000"/>
                  </w14:solidFill>
                  <w14:prstDash w14:val="solid"/>
                  <w14:miter w14:lim="1"/>
                </w14:textOutline>
              </w:rPr>
              <w:t>图</w:t>
            </w:r>
            <w:r>
              <w:rPr>
                <w:spacing w:val="-36"/>
                <w:position w:val="15"/>
              </w:rPr>
              <w:t xml:space="preserve"> </w:t>
            </w:r>
            <w:r>
              <w:rPr>
                <w:spacing w:val="-2"/>
                <w:position w:val="15"/>
                <w14:textOutline w14:w="2667">
                  <w14:solidFill>
                    <w14:srgbClr w14:val="000000"/>
                  </w14:solidFill>
                  <w14:prstDash w14:val="solid"/>
                  <w14:miter w14:lim="1"/>
                </w14:textOutline>
              </w:rPr>
              <w:t>2-6</w:t>
            </w:r>
            <w:r>
              <w:rPr>
                <w:spacing w:val="-2"/>
                <w:position w:val="15"/>
              </w:rPr>
              <w:t xml:space="preserve">  </w:t>
            </w:r>
            <w:r>
              <w:rPr>
                <w:spacing w:val="-2"/>
                <w:position w:val="15"/>
                <w14:textOutline w14:w="2667">
                  <w14:solidFill>
                    <w14:srgbClr w14:val="000000"/>
                  </w14:solidFill>
                  <w14:prstDash w14:val="solid"/>
                  <w14:miter w14:lim="1"/>
                </w14:textOutline>
              </w:rPr>
              <w:t>项目水平衡图（t/d）</w:t>
            </w:r>
          </w:p>
          <w:p>
            <w:pPr>
              <w:pStyle w:val="TableText"/>
              <w:spacing w:line="219" w:lineRule="auto"/>
              <w:ind w:left="3690"/>
            </w:pPr>
            <w:r>
              <w:rPr>
                <w:spacing w:val="-1"/>
                <w14:textOutline w14:w="2667">
                  <w14:solidFill>
                    <w14:srgbClr w14:val="000000"/>
                  </w14:solidFill>
                  <w14:prstDash w14:val="solid"/>
                  <w14:miter w14:lim="1"/>
                </w14:textOutline>
              </w:rPr>
              <w:t>表</w:t>
            </w:r>
            <w:r>
              <w:rPr>
                <w:spacing w:val="-36"/>
              </w:rPr>
              <w:t xml:space="preserve"> </w:t>
            </w:r>
            <w:r>
              <w:rPr>
                <w:spacing w:val="-1"/>
                <w14:textOutline w14:w="2667">
                  <w14:solidFill>
                    <w14:srgbClr w14:val="000000"/>
                  </w14:solidFill>
                  <w14:prstDash w14:val="solid"/>
                  <w14:miter w14:lim="1"/>
                </w14:textOutline>
              </w:rPr>
              <w:t>2-6</w:t>
            </w:r>
            <w:r>
              <w:rPr>
                <w:spacing w:val="-1"/>
              </w:rPr>
              <w:t xml:space="preserve">  </w:t>
            </w:r>
            <w:r>
              <w:rPr>
                <w:spacing w:val="-1"/>
                <w14:textOutline w14:w="2667">
                  <w14:solidFill>
                    <w14:srgbClr w14:val="000000"/>
                  </w14:solidFill>
                  <w14:prstDash w14:val="solid"/>
                  <w14:miter w14:lim="1"/>
                </w14:textOutline>
              </w:rPr>
              <w:t>项目用排水情况一览表</w:t>
            </w:r>
          </w:p>
          <w:p>
            <w:pPr>
              <w:spacing w:line="131" w:lineRule="exact"/>
            </w:pPr>
          </w:p>
          <w:tbl>
            <w:tblPr>
              <w:tblStyle w:val="TableNormal21"/>
              <w:tblW w:w="8050" w:type="dxa"/>
              <w:tblInd w:w="8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61"/>
              <w:gridCol w:w="770"/>
              <w:gridCol w:w="663"/>
              <w:gridCol w:w="1150"/>
              <w:gridCol w:w="1228"/>
              <w:gridCol w:w="719"/>
              <w:gridCol w:w="1859"/>
            </w:tblGrid>
            <w:tr>
              <w:tblPrEx>
                <w:tblW w:w="8050" w:type="dxa"/>
                <w:tblInd w:w="8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9"/>
              </w:trPr>
              <w:tc>
                <w:tcPr>
                  <w:tcW w:w="1661" w:type="dxa"/>
                  <w:vMerge w:val="restart"/>
                  <w:tcBorders>
                    <w:bottom w:val="nil"/>
                  </w:tcBorders>
                  <w:vAlign w:val="top"/>
                </w:tcPr>
                <w:p>
                  <w:pPr>
                    <w:spacing w:before="173" w:line="224" w:lineRule="auto"/>
                    <w:ind w:left="632"/>
                    <w:rPr>
                      <w:rFonts w:ascii="FangSong" w:eastAsia="FangSong" w:hAnsi="FangSong" w:cs="FangSong"/>
                      <w:sz w:val="21"/>
                      <w:szCs w:val="21"/>
                    </w:rPr>
                  </w:pPr>
                  <w:r>
                    <w:rPr>
                      <w:rFonts w:ascii="FangSong" w:eastAsia="FangSong" w:hAnsi="FangSong" w:cs="FangSong"/>
                      <w:spacing w:val="-4"/>
                      <w:sz w:val="21"/>
                      <w:szCs w:val="21"/>
                      <w14:textOutline w14:w="2667">
                        <w14:solidFill>
                          <w14:srgbClr w14:val="000000"/>
                        </w14:solidFill>
                        <w14:prstDash w14:val="solid"/>
                        <w14:miter w14:lim="1"/>
                      </w14:textOutline>
                    </w:rPr>
                    <w:t>项目</w:t>
                  </w:r>
                </w:p>
              </w:tc>
              <w:tc>
                <w:tcPr>
                  <w:tcW w:w="2583" w:type="dxa"/>
                  <w:gridSpan w:val="3"/>
                  <w:vAlign w:val="top"/>
                </w:tcPr>
                <w:p>
                  <w:pPr>
                    <w:spacing w:before="34" w:line="206" w:lineRule="auto"/>
                    <w:ind w:left="671"/>
                    <w:rPr>
                      <w:rFonts w:ascii="FangSong" w:eastAsia="FangSong" w:hAnsi="FangSong" w:cs="FangSong"/>
                      <w:sz w:val="21"/>
                      <w:szCs w:val="21"/>
                    </w:rPr>
                  </w:pPr>
                  <w:r>
                    <w:rPr>
                      <w:rFonts w:ascii="FangSong" w:eastAsia="FangSong" w:hAnsi="FangSong" w:cs="FangSong"/>
                      <w:spacing w:val="-2"/>
                      <w:sz w:val="21"/>
                      <w:szCs w:val="21"/>
                      <w14:textOutline w14:w="2667">
                        <w14:solidFill>
                          <w14:srgbClr w14:val="000000"/>
                        </w14:solidFill>
                        <w14:prstDash w14:val="solid"/>
                        <w14:miter w14:lim="1"/>
                      </w14:textOutline>
                    </w:rPr>
                    <w:t>用水参数计算</w:t>
                  </w:r>
                </w:p>
              </w:tc>
              <w:tc>
                <w:tcPr>
                  <w:tcW w:w="1228" w:type="dxa"/>
                  <w:vMerge w:val="restart"/>
                  <w:tcBorders>
                    <w:bottom w:val="nil"/>
                  </w:tcBorders>
                  <w:vAlign w:val="top"/>
                </w:tcPr>
                <w:p>
                  <w:pPr>
                    <w:spacing w:before="173" w:line="223" w:lineRule="auto"/>
                    <w:ind w:left="309"/>
                    <w:rPr>
                      <w:rFonts w:ascii="FangSong" w:eastAsia="FangSong" w:hAnsi="FangSong" w:cs="FangSong"/>
                      <w:sz w:val="21"/>
                      <w:szCs w:val="21"/>
                    </w:rPr>
                  </w:pPr>
                  <w:r>
                    <w:rPr>
                      <w:rFonts w:ascii="FangSong" w:eastAsia="FangSong" w:hAnsi="FangSong" w:cs="FangSong"/>
                      <w:spacing w:val="-5"/>
                      <w:sz w:val="21"/>
                      <w:szCs w:val="21"/>
                      <w14:textOutline w14:w="2667">
                        <w14:solidFill>
                          <w14:srgbClr w14:val="000000"/>
                        </w14:solidFill>
                        <w14:prstDash w14:val="solid"/>
                        <w14:miter w14:lim="1"/>
                      </w14:textOutline>
                    </w:rPr>
                    <w:t>用水量</w:t>
                  </w:r>
                </w:p>
              </w:tc>
              <w:tc>
                <w:tcPr>
                  <w:tcW w:w="719" w:type="dxa"/>
                  <w:vMerge w:val="restart"/>
                  <w:tcBorders>
                    <w:bottom w:val="nil"/>
                  </w:tcBorders>
                  <w:vAlign w:val="top"/>
                </w:tcPr>
                <w:p>
                  <w:pPr>
                    <w:spacing w:before="38" w:line="239" w:lineRule="auto"/>
                    <w:ind w:left="158"/>
                    <w:rPr>
                      <w:rFonts w:ascii="FangSong" w:eastAsia="FangSong" w:hAnsi="FangSong" w:cs="FangSong"/>
                      <w:sz w:val="21"/>
                      <w:szCs w:val="21"/>
                    </w:rPr>
                  </w:pPr>
                  <w:r>
                    <w:rPr>
                      <w:rFonts w:ascii="FangSong" w:eastAsia="FangSong" w:hAnsi="FangSong" w:cs="FangSong"/>
                      <w:spacing w:val="-3"/>
                      <w:sz w:val="21"/>
                      <w:szCs w:val="21"/>
                      <w14:textOutline w14:w="2667">
                        <w14:solidFill>
                          <w14:srgbClr w14:val="000000"/>
                        </w14:solidFill>
                        <w14:prstDash w14:val="solid"/>
                        <w14:miter w14:lim="1"/>
                      </w14:textOutline>
                    </w:rPr>
                    <w:t>排水</w:t>
                  </w:r>
                </w:p>
                <w:p>
                  <w:pPr>
                    <w:spacing w:line="210" w:lineRule="auto"/>
                    <w:ind w:left="169"/>
                    <w:rPr>
                      <w:rFonts w:ascii="FangSong" w:eastAsia="FangSong" w:hAnsi="FangSong" w:cs="FangSong"/>
                      <w:sz w:val="21"/>
                      <w:szCs w:val="21"/>
                    </w:rPr>
                  </w:pPr>
                  <w:r>
                    <w:rPr>
                      <w:rFonts w:ascii="FangSong" w:eastAsia="FangSong" w:hAnsi="FangSong" w:cs="FangSong"/>
                      <w:spacing w:val="-6"/>
                      <w:sz w:val="21"/>
                      <w:szCs w:val="21"/>
                      <w14:textOutline w14:w="2667">
                        <w14:solidFill>
                          <w14:srgbClr w14:val="000000"/>
                        </w14:solidFill>
                        <w14:prstDash w14:val="solid"/>
                        <w14:miter w14:lim="1"/>
                      </w14:textOutline>
                    </w:rPr>
                    <w:t>系数</w:t>
                  </w:r>
                </w:p>
              </w:tc>
              <w:tc>
                <w:tcPr>
                  <w:tcW w:w="1859" w:type="dxa"/>
                  <w:vMerge w:val="restart"/>
                  <w:tcBorders>
                    <w:bottom w:val="nil"/>
                  </w:tcBorders>
                  <w:vAlign w:val="top"/>
                </w:tcPr>
                <w:p>
                  <w:pPr>
                    <w:spacing w:before="173" w:line="222" w:lineRule="auto"/>
                    <w:ind w:left="621"/>
                    <w:rPr>
                      <w:rFonts w:ascii="FangSong" w:eastAsia="FangSong" w:hAnsi="FangSong" w:cs="FangSong"/>
                      <w:sz w:val="21"/>
                      <w:szCs w:val="21"/>
                    </w:rPr>
                  </w:pPr>
                  <w:r>
                    <w:rPr>
                      <w:rFonts w:ascii="FangSong" w:eastAsia="FangSong" w:hAnsi="FangSong" w:cs="FangSong"/>
                      <w:spacing w:val="-4"/>
                      <w:sz w:val="21"/>
                      <w:szCs w:val="21"/>
                      <w14:textOutline w14:w="2667">
                        <w14:solidFill>
                          <w14:srgbClr w14:val="000000"/>
                        </w14:solidFill>
                        <w14:prstDash w14:val="solid"/>
                        <w14:miter w14:lim="1"/>
                      </w14:textOutline>
                    </w:rPr>
                    <w:t>排水量</w:t>
                  </w:r>
                </w:p>
              </w:tc>
            </w:tr>
            <w:tr>
              <w:tblPrEx>
                <w:tblW w:w="8050" w:type="dxa"/>
                <w:tblInd w:w="892" w:type="dxa"/>
                <w:tblLayout w:type="fixed"/>
              </w:tblPrEx>
              <w:trPr>
                <w:trHeight w:val="276"/>
              </w:trPr>
              <w:tc>
                <w:tcPr>
                  <w:tcW w:w="1661" w:type="dxa"/>
                  <w:vMerge/>
                  <w:tcBorders>
                    <w:top w:val="nil"/>
                  </w:tcBorders>
                  <w:vAlign w:val="top"/>
                </w:tcPr>
                <w:p>
                  <w:pPr>
                    <w:rPr>
                      <w:rFonts w:ascii="Arial"/>
                      <w:sz w:val="21"/>
                    </w:rPr>
                  </w:pPr>
                </w:p>
              </w:tc>
              <w:tc>
                <w:tcPr>
                  <w:tcW w:w="770" w:type="dxa"/>
                  <w:vAlign w:val="top"/>
                </w:tcPr>
                <w:p>
                  <w:pPr>
                    <w:spacing w:before="31" w:line="206" w:lineRule="auto"/>
                    <w:ind w:left="184"/>
                    <w:rPr>
                      <w:rFonts w:ascii="FangSong" w:eastAsia="FangSong" w:hAnsi="FangSong" w:cs="FangSong"/>
                      <w:sz w:val="21"/>
                      <w:szCs w:val="21"/>
                    </w:rPr>
                  </w:pPr>
                  <w:r>
                    <w:rPr>
                      <w:rFonts w:ascii="FangSong" w:eastAsia="FangSong" w:hAnsi="FangSong" w:cs="FangSong"/>
                      <w:spacing w:val="-4"/>
                      <w:sz w:val="21"/>
                      <w:szCs w:val="21"/>
                      <w14:textOutline w14:w="2667">
                        <w14:solidFill>
                          <w14:srgbClr w14:val="000000"/>
                        </w14:solidFill>
                        <w14:prstDash w14:val="solid"/>
                        <w14:miter w14:lim="1"/>
                      </w14:textOutline>
                    </w:rPr>
                    <w:t>规模</w:t>
                  </w:r>
                </w:p>
              </w:tc>
              <w:tc>
                <w:tcPr>
                  <w:tcW w:w="663" w:type="dxa"/>
                  <w:vAlign w:val="top"/>
                </w:tcPr>
                <w:p>
                  <w:pPr>
                    <w:spacing w:before="31" w:line="206" w:lineRule="auto"/>
                    <w:ind w:left="146"/>
                    <w:rPr>
                      <w:rFonts w:ascii="FangSong" w:eastAsia="FangSong" w:hAnsi="FangSong" w:cs="FangSong"/>
                      <w:sz w:val="21"/>
                      <w:szCs w:val="21"/>
                    </w:rPr>
                  </w:pPr>
                  <w:r>
                    <w:rPr>
                      <w:rFonts w:ascii="FangSong" w:eastAsia="FangSong" w:hAnsi="FangSong" w:cs="FangSong"/>
                      <w:spacing w:val="-7"/>
                      <w:sz w:val="21"/>
                      <w:szCs w:val="21"/>
                      <w14:textOutline w14:w="2667">
                        <w14:solidFill>
                          <w14:srgbClr w14:val="000000"/>
                        </w14:solidFill>
                        <w14:prstDash w14:val="solid"/>
                        <w14:miter w14:lim="1"/>
                      </w14:textOutline>
                    </w:rPr>
                    <w:t>时间</w:t>
                  </w:r>
                </w:p>
              </w:tc>
              <w:tc>
                <w:tcPr>
                  <w:tcW w:w="1150" w:type="dxa"/>
                  <w:vAlign w:val="top"/>
                </w:tcPr>
                <w:p>
                  <w:pPr>
                    <w:spacing w:before="31" w:line="206" w:lineRule="auto"/>
                    <w:ind w:left="375"/>
                    <w:rPr>
                      <w:rFonts w:ascii="FangSong" w:eastAsia="FangSong" w:hAnsi="FangSong" w:cs="FangSong"/>
                      <w:sz w:val="21"/>
                      <w:szCs w:val="21"/>
                    </w:rPr>
                  </w:pPr>
                  <w:r>
                    <w:rPr>
                      <w:rFonts w:ascii="FangSong" w:eastAsia="FangSong" w:hAnsi="FangSong" w:cs="FangSong"/>
                      <w:spacing w:val="-4"/>
                      <w:sz w:val="21"/>
                      <w:szCs w:val="21"/>
                      <w14:textOutline w14:w="2667">
                        <w14:solidFill>
                          <w14:srgbClr w14:val="000000"/>
                        </w14:solidFill>
                        <w14:prstDash w14:val="solid"/>
                        <w14:miter w14:lim="1"/>
                      </w14:textOutline>
                    </w:rPr>
                    <w:t>指标</w:t>
                  </w:r>
                </w:p>
              </w:tc>
              <w:tc>
                <w:tcPr>
                  <w:tcW w:w="1228" w:type="dxa"/>
                  <w:vMerge/>
                  <w:tcBorders>
                    <w:top w:val="nil"/>
                  </w:tcBorders>
                  <w:vAlign w:val="top"/>
                </w:tcPr>
                <w:p>
                  <w:pPr>
                    <w:rPr>
                      <w:rFonts w:ascii="Arial"/>
                      <w:sz w:val="21"/>
                    </w:rPr>
                  </w:pPr>
                </w:p>
              </w:tc>
              <w:tc>
                <w:tcPr>
                  <w:tcW w:w="719" w:type="dxa"/>
                  <w:vMerge/>
                  <w:tcBorders>
                    <w:top w:val="nil"/>
                  </w:tcBorders>
                  <w:vAlign w:val="top"/>
                </w:tcPr>
                <w:p>
                  <w:pPr>
                    <w:rPr>
                      <w:rFonts w:ascii="Arial"/>
                      <w:sz w:val="21"/>
                    </w:rPr>
                  </w:pPr>
                </w:p>
              </w:tc>
              <w:tc>
                <w:tcPr>
                  <w:tcW w:w="1859" w:type="dxa"/>
                  <w:vMerge/>
                  <w:tcBorders>
                    <w:top w:val="nil"/>
                  </w:tcBorders>
                  <w:vAlign w:val="top"/>
                </w:tcPr>
                <w:p>
                  <w:pPr>
                    <w:rPr>
                      <w:rFonts w:ascii="Arial"/>
                      <w:sz w:val="21"/>
                    </w:rPr>
                  </w:pPr>
                </w:p>
              </w:tc>
            </w:tr>
            <w:tr>
              <w:tblPrEx>
                <w:tblW w:w="8050" w:type="dxa"/>
                <w:tblInd w:w="892" w:type="dxa"/>
                <w:tblLayout w:type="fixed"/>
              </w:tblPrEx>
              <w:trPr>
                <w:trHeight w:val="1083"/>
              </w:trPr>
              <w:tc>
                <w:tcPr>
                  <w:tcW w:w="1661" w:type="dxa"/>
                  <w:vAlign w:val="top"/>
                </w:tcPr>
                <w:p>
                  <w:pPr>
                    <w:spacing w:line="370" w:lineRule="auto"/>
                    <w:rPr>
                      <w:rFonts w:ascii="Arial"/>
                      <w:sz w:val="21"/>
                    </w:rPr>
                  </w:pPr>
                </w:p>
                <w:p>
                  <w:pPr>
                    <w:pStyle w:val="TableText"/>
                    <w:spacing w:before="68" w:line="220" w:lineRule="auto"/>
                    <w:ind w:left="417"/>
                  </w:pPr>
                  <w:r>
                    <w:rPr>
                      <w:spacing w:val="-2"/>
                    </w:rPr>
                    <w:t>生活污水</w:t>
                  </w:r>
                </w:p>
              </w:tc>
              <w:tc>
                <w:tcPr>
                  <w:tcW w:w="770" w:type="dxa"/>
                  <w:vAlign w:val="top"/>
                </w:tcPr>
                <w:p>
                  <w:pPr>
                    <w:spacing w:line="371" w:lineRule="auto"/>
                    <w:rPr>
                      <w:rFonts w:ascii="Arial"/>
                      <w:sz w:val="21"/>
                    </w:rPr>
                  </w:pPr>
                </w:p>
                <w:p>
                  <w:pPr>
                    <w:pStyle w:val="TableText"/>
                    <w:spacing w:before="68" w:line="222" w:lineRule="auto"/>
                    <w:ind w:left="149"/>
                  </w:pPr>
                  <w:r>
                    <w:rPr>
                      <w:rFonts w:ascii="Times New Roman" w:eastAsia="Times New Roman" w:hAnsi="Times New Roman" w:cs="Times New Roman"/>
                      <w:spacing w:val="-2"/>
                    </w:rPr>
                    <w:t>20</w:t>
                  </w:r>
                  <w:r>
                    <w:rPr>
                      <w:rFonts w:ascii="Times New Roman" w:eastAsia="Times New Roman" w:hAnsi="Times New Roman" w:cs="Times New Roman"/>
                      <w:spacing w:val="9"/>
                    </w:rPr>
                    <w:t xml:space="preserve"> </w:t>
                  </w:r>
                  <w:r>
                    <w:rPr>
                      <w:spacing w:val="-2"/>
                    </w:rPr>
                    <w:t>人</w:t>
                  </w:r>
                </w:p>
              </w:tc>
              <w:tc>
                <w:tcPr>
                  <w:tcW w:w="663" w:type="dxa"/>
                  <w:vAlign w:val="top"/>
                </w:tcPr>
                <w:p>
                  <w:pPr>
                    <w:spacing w:line="410" w:lineRule="auto"/>
                    <w:rPr>
                      <w:rFonts w:ascii="Arial"/>
                      <w:sz w:val="21"/>
                    </w:rPr>
                  </w:pPr>
                </w:p>
                <w:p>
                  <w:pPr>
                    <w:spacing w:before="61" w:line="192" w:lineRule="auto"/>
                    <w:ind w:left="12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300d</w:t>
                  </w:r>
                </w:p>
              </w:tc>
              <w:tc>
                <w:tcPr>
                  <w:tcW w:w="1150" w:type="dxa"/>
                  <w:vAlign w:val="top"/>
                </w:tcPr>
                <w:p>
                  <w:pPr>
                    <w:spacing w:line="410" w:lineRule="auto"/>
                    <w:rPr>
                      <w:rFonts w:ascii="Arial"/>
                      <w:sz w:val="21"/>
                    </w:rPr>
                  </w:pPr>
                </w:p>
                <w:p>
                  <w:pPr>
                    <w:spacing w:before="61" w:line="192" w:lineRule="auto"/>
                    <w:ind w:left="297"/>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110L/d</w:t>
                  </w:r>
                </w:p>
              </w:tc>
              <w:tc>
                <w:tcPr>
                  <w:tcW w:w="1228" w:type="dxa"/>
                  <w:vAlign w:val="top"/>
                </w:tcPr>
                <w:p>
                  <w:pPr>
                    <w:spacing w:line="267" w:lineRule="auto"/>
                    <w:rPr>
                      <w:rFonts w:ascii="Arial"/>
                      <w:sz w:val="21"/>
                    </w:rPr>
                  </w:pPr>
                </w:p>
                <w:p>
                  <w:pPr>
                    <w:pStyle w:val="TableText"/>
                    <w:spacing w:before="68" w:line="217" w:lineRule="auto"/>
                    <w:ind w:left="182" w:right="225"/>
                    <w:jc w:val="right"/>
                    <w:rPr>
                      <w:rFonts w:ascii="Times New Roman" w:eastAsia="Times New Roman" w:hAnsi="Times New Roman" w:cs="Times New Roman"/>
                    </w:rPr>
                  </w:pPr>
                  <w:r>
                    <w:rPr>
                      <w:rFonts w:ascii="Times New Roman" w:eastAsia="Times New Roman" w:hAnsi="Times New Roman" w:cs="Times New Roman"/>
                      <w:spacing w:val="-1"/>
                    </w:rPr>
                    <w:t>2.2m</w:t>
                  </w:r>
                  <w:r>
                    <w:rPr>
                      <w:rFonts w:ascii="Times New Roman" w:eastAsia="Times New Roman" w:hAnsi="Times New Roman" w:cs="Times New Roman"/>
                      <w:spacing w:val="-1"/>
                      <w:position w:val="6"/>
                      <w:sz w:val="13"/>
                      <w:szCs w:val="13"/>
                    </w:rPr>
                    <w:t>3</w:t>
                  </w:r>
                  <w:r>
                    <w:rPr>
                      <w:rFonts w:ascii="Times New Roman" w:eastAsia="Times New Roman" w:hAnsi="Times New Roman" w:cs="Times New Roman"/>
                      <w:spacing w:val="-1"/>
                    </w:rPr>
                    <w:t>/d</w:t>
                  </w:r>
                  <w:r>
                    <w:rPr>
                      <w:spacing w:val="-44"/>
                    </w:rPr>
                    <w:t>，</w:t>
                  </w:r>
                  <w:r>
                    <w:t xml:space="preserve"> </w:t>
                  </w:r>
                  <w:r>
                    <w:rPr>
                      <w:rFonts w:ascii="Times New Roman" w:eastAsia="Times New Roman" w:hAnsi="Times New Roman" w:cs="Times New Roman"/>
                      <w:spacing w:val="-1"/>
                    </w:rPr>
                    <w:t>660m</w:t>
                  </w:r>
                  <w:r>
                    <w:rPr>
                      <w:rFonts w:ascii="Times New Roman" w:eastAsia="Times New Roman" w:hAnsi="Times New Roman" w:cs="Times New Roman"/>
                      <w:spacing w:val="-1"/>
                      <w:position w:val="6"/>
                      <w:sz w:val="13"/>
                      <w:szCs w:val="13"/>
                    </w:rPr>
                    <w:t>3</w:t>
                  </w:r>
                  <w:r>
                    <w:rPr>
                      <w:rFonts w:ascii="Times New Roman" w:eastAsia="Times New Roman" w:hAnsi="Times New Roman" w:cs="Times New Roman"/>
                      <w:spacing w:val="-1"/>
                    </w:rPr>
                    <w:t>/a</w:t>
                  </w:r>
                </w:p>
              </w:tc>
              <w:tc>
                <w:tcPr>
                  <w:tcW w:w="719" w:type="dxa"/>
                  <w:vAlign w:val="top"/>
                </w:tcPr>
                <w:p>
                  <w:pPr>
                    <w:spacing w:line="410" w:lineRule="auto"/>
                    <w:rPr>
                      <w:rFonts w:ascii="Arial"/>
                      <w:sz w:val="21"/>
                    </w:rPr>
                  </w:pPr>
                </w:p>
                <w:p>
                  <w:pPr>
                    <w:spacing w:before="61" w:line="192" w:lineRule="auto"/>
                    <w:ind w:left="328"/>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1859" w:type="dxa"/>
                  <w:vAlign w:val="top"/>
                </w:tcPr>
                <w:p>
                  <w:pPr>
                    <w:pStyle w:val="TableText"/>
                    <w:spacing w:before="31" w:line="229" w:lineRule="auto"/>
                    <w:ind w:left="115" w:right="108" w:firstLine="2"/>
                    <w:jc w:val="both"/>
                  </w:pPr>
                  <w:r>
                    <w:rPr>
                      <w:spacing w:val="22"/>
                    </w:rPr>
                    <w:t>项目生活污水经</w:t>
                  </w:r>
                  <w:r>
                    <w:rPr>
                      <w:spacing w:val="2"/>
                    </w:rPr>
                    <w:t xml:space="preserve"> </w:t>
                  </w:r>
                  <w:r>
                    <w:rPr>
                      <w:spacing w:val="-21"/>
                      <w:w w:val="99"/>
                    </w:rPr>
                    <w:t>化粪池处理后，</w:t>
                  </w:r>
                  <w:r>
                    <w:rPr>
                      <w:spacing w:val="28"/>
                    </w:rPr>
                    <w:t xml:space="preserve"> </w:t>
                  </w:r>
                  <w:r>
                    <w:rPr>
                      <w:spacing w:val="-21"/>
                      <w:w w:val="99"/>
                    </w:rPr>
                    <w:t>交</w:t>
                  </w:r>
                  <w:r>
                    <w:t xml:space="preserve"> </w:t>
                  </w:r>
                  <w:r>
                    <w:rPr>
                      <w:spacing w:val="-22"/>
                    </w:rPr>
                    <w:t>由吸污车抽走，</w:t>
                  </w:r>
                  <w:r>
                    <w:rPr>
                      <w:spacing w:val="20"/>
                    </w:rPr>
                    <w:t xml:space="preserve"> </w:t>
                  </w:r>
                  <w:r>
                    <w:rPr>
                      <w:spacing w:val="-22"/>
                    </w:rPr>
                    <w:t>用</w:t>
                  </w:r>
                  <w:r>
                    <w:t xml:space="preserve"> </w:t>
                  </w:r>
                  <w:r>
                    <w:rPr>
                      <w:spacing w:val="-8"/>
                    </w:rPr>
                    <w:t>作农肥。</w:t>
                  </w:r>
                </w:p>
              </w:tc>
            </w:tr>
            <w:tr>
              <w:tblPrEx>
                <w:tblW w:w="8050" w:type="dxa"/>
                <w:tblInd w:w="892" w:type="dxa"/>
                <w:tblLayout w:type="fixed"/>
              </w:tblPrEx>
              <w:trPr>
                <w:trHeight w:val="545"/>
              </w:trPr>
              <w:tc>
                <w:tcPr>
                  <w:tcW w:w="1661" w:type="dxa"/>
                  <w:vAlign w:val="top"/>
                </w:tcPr>
                <w:p>
                  <w:pPr>
                    <w:pStyle w:val="TableText"/>
                    <w:spacing w:before="179" w:line="220" w:lineRule="auto"/>
                    <w:ind w:left="415"/>
                  </w:pPr>
                  <w:r>
                    <w:rPr>
                      <w:spacing w:val="-2"/>
                    </w:rPr>
                    <w:t>洗砂废水</w:t>
                  </w:r>
                </w:p>
              </w:tc>
              <w:tc>
                <w:tcPr>
                  <w:tcW w:w="770" w:type="dxa"/>
                  <w:vAlign w:val="top"/>
                </w:tcPr>
                <w:p>
                  <w:pPr>
                    <w:spacing w:before="217" w:line="188" w:lineRule="auto"/>
                    <w:ind w:left="201"/>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700t</w:t>
                  </w:r>
                </w:p>
              </w:tc>
              <w:tc>
                <w:tcPr>
                  <w:tcW w:w="663" w:type="dxa"/>
                  <w:vAlign w:val="top"/>
                </w:tcPr>
                <w:p>
                  <w:pPr>
                    <w:spacing w:before="213" w:line="192" w:lineRule="auto"/>
                    <w:ind w:left="12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300d</w:t>
                  </w:r>
                </w:p>
              </w:tc>
              <w:tc>
                <w:tcPr>
                  <w:tcW w:w="1150" w:type="dxa"/>
                  <w:vAlign w:val="top"/>
                </w:tcPr>
                <w:p>
                  <w:pPr>
                    <w:pStyle w:val="TableText"/>
                    <w:spacing w:before="43" w:line="216" w:lineRule="auto"/>
                    <w:ind w:left="473" w:right="136" w:hanging="330"/>
                  </w:pPr>
                  <w:r>
                    <w:rPr>
                      <w:rFonts w:ascii="Times New Roman" w:eastAsia="Times New Roman" w:hAnsi="Times New Roman" w:cs="Times New Roman"/>
                      <w:spacing w:val="-3"/>
                    </w:rPr>
                    <w:t>0.5m</w:t>
                  </w:r>
                  <w:r>
                    <w:rPr>
                      <w:rFonts w:ascii="Times New Roman" w:eastAsia="Times New Roman" w:hAnsi="Times New Roman" w:cs="Times New Roman"/>
                      <w:spacing w:val="-3"/>
                      <w:position w:val="6"/>
                      <w:sz w:val="13"/>
                      <w:szCs w:val="13"/>
                    </w:rPr>
                    <w:t>3</w:t>
                  </w:r>
                  <w:r>
                    <w:rPr>
                      <w:rFonts w:ascii="Times New Roman" w:eastAsia="Times New Roman" w:hAnsi="Times New Roman" w:cs="Times New Roman"/>
                      <w:spacing w:val="-3"/>
                    </w:rPr>
                    <w:t>/t</w:t>
                  </w:r>
                  <w:r>
                    <w:rPr>
                      <w:rFonts w:ascii="Times New Roman" w:eastAsia="Times New Roman" w:hAnsi="Times New Roman" w:cs="Times New Roman"/>
                      <w:spacing w:val="17"/>
                      <w:w w:val="101"/>
                    </w:rPr>
                    <w:t xml:space="preserve"> </w:t>
                  </w:r>
                  <w:r>
                    <w:rPr>
                      <w:spacing w:val="-3"/>
                    </w:rPr>
                    <w:t>原</w:t>
                  </w:r>
                  <w:r>
                    <w:t xml:space="preserve"> </w:t>
                  </w:r>
                  <w:r>
                    <w:t>料</w:t>
                  </w:r>
                </w:p>
              </w:tc>
              <w:tc>
                <w:tcPr>
                  <w:tcW w:w="1228" w:type="dxa"/>
                  <w:vAlign w:val="top"/>
                </w:tcPr>
                <w:p>
                  <w:pPr>
                    <w:pStyle w:val="TableText"/>
                    <w:spacing w:before="77" w:line="197" w:lineRule="auto"/>
                    <w:ind w:left="159"/>
                  </w:pPr>
                  <w:r>
                    <w:rPr>
                      <w:rFonts w:ascii="Times New Roman" w:eastAsia="Times New Roman" w:hAnsi="Times New Roman" w:cs="Times New Roman"/>
                      <w:spacing w:val="-1"/>
                    </w:rPr>
                    <w:t>350m</w:t>
                  </w:r>
                  <w:r>
                    <w:rPr>
                      <w:rFonts w:ascii="Times New Roman" w:eastAsia="Times New Roman" w:hAnsi="Times New Roman" w:cs="Times New Roman"/>
                      <w:spacing w:val="-1"/>
                      <w:position w:val="6"/>
                      <w:sz w:val="13"/>
                      <w:szCs w:val="13"/>
                    </w:rPr>
                    <w:t>3</w:t>
                  </w:r>
                  <w:r>
                    <w:rPr>
                      <w:rFonts w:ascii="Times New Roman" w:eastAsia="Times New Roman" w:hAnsi="Times New Roman" w:cs="Times New Roman"/>
                      <w:spacing w:val="-1"/>
                    </w:rPr>
                    <w:t>/d</w:t>
                  </w:r>
                  <w:r>
                    <w:rPr>
                      <w:spacing w:val="-1"/>
                    </w:rPr>
                    <w:t>，</w:t>
                  </w:r>
                </w:p>
                <w:p>
                  <w:pPr>
                    <w:spacing w:before="33" w:line="199" w:lineRule="auto"/>
                    <w:ind w:left="129"/>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105000m</w:t>
                  </w:r>
                  <w:r>
                    <w:rPr>
                      <w:rFonts w:ascii="Times New Roman" w:eastAsia="Times New Roman" w:hAnsi="Times New Roman" w:cs="Times New Roman"/>
                      <w:spacing w:val="-3"/>
                      <w:position w:val="6"/>
                      <w:sz w:val="13"/>
                      <w:szCs w:val="13"/>
                    </w:rPr>
                    <w:t>3</w:t>
                  </w:r>
                  <w:r>
                    <w:rPr>
                      <w:rFonts w:ascii="Times New Roman" w:eastAsia="Times New Roman" w:hAnsi="Times New Roman" w:cs="Times New Roman"/>
                      <w:spacing w:val="-3"/>
                      <w:sz w:val="21"/>
                      <w:szCs w:val="21"/>
                    </w:rPr>
                    <w:t>/a</w:t>
                  </w:r>
                </w:p>
              </w:tc>
              <w:tc>
                <w:tcPr>
                  <w:tcW w:w="719" w:type="dxa"/>
                  <w:vAlign w:val="top"/>
                </w:tcPr>
                <w:p>
                  <w:pPr>
                    <w:spacing w:before="213" w:line="192" w:lineRule="auto"/>
                    <w:ind w:left="328"/>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1859" w:type="dxa"/>
                  <w:vAlign w:val="top"/>
                </w:tcPr>
                <w:p>
                  <w:pPr>
                    <w:pStyle w:val="TableText"/>
                    <w:spacing w:before="179" w:line="220" w:lineRule="auto"/>
                    <w:ind w:left="114"/>
                  </w:pPr>
                  <w:r>
                    <w:rPr>
                      <w:spacing w:val="-17"/>
                    </w:rPr>
                    <w:t>循环使用， 不外排</w:t>
                  </w:r>
                </w:p>
              </w:tc>
            </w:tr>
            <w:tr>
              <w:tblPrEx>
                <w:tblW w:w="8050" w:type="dxa"/>
                <w:tblInd w:w="892" w:type="dxa"/>
                <w:tblLayout w:type="fixed"/>
              </w:tblPrEx>
              <w:trPr>
                <w:trHeight w:val="549"/>
              </w:trPr>
              <w:tc>
                <w:tcPr>
                  <w:tcW w:w="1661" w:type="dxa"/>
                  <w:tcBorders>
                    <w:bottom w:val="nil"/>
                  </w:tcBorders>
                  <w:vAlign w:val="top"/>
                </w:tcPr>
                <w:p>
                  <w:pPr>
                    <w:pStyle w:val="TableText"/>
                    <w:spacing w:before="182" w:line="220" w:lineRule="auto"/>
                    <w:ind w:left="415"/>
                  </w:pPr>
                  <w:r>
                    <w:rPr>
                      <w:spacing w:val="-2"/>
                    </w:rPr>
                    <w:t>抑尘用水</w:t>
                  </w:r>
                </w:p>
              </w:tc>
              <w:tc>
                <w:tcPr>
                  <w:tcW w:w="770" w:type="dxa"/>
                  <w:tcBorders>
                    <w:bottom w:val="nil"/>
                  </w:tcBorders>
                  <w:vAlign w:val="top"/>
                </w:tcPr>
                <w:p>
                  <w:pPr>
                    <w:spacing w:before="202" w:line="206" w:lineRule="auto"/>
                    <w:ind w:left="133"/>
                    <w:rPr>
                      <w:rFonts w:ascii="Times New Roman" w:eastAsia="Times New Roman" w:hAnsi="Times New Roman" w:cs="Times New Roman"/>
                      <w:sz w:val="21"/>
                      <w:szCs w:val="21"/>
                    </w:rPr>
                  </w:pPr>
                  <w:r>
                    <w:rPr>
                      <w:rFonts w:ascii="Times New Roman" w:eastAsia="Times New Roman" w:hAnsi="Times New Roman" w:cs="Times New Roman"/>
                      <w:sz w:val="21"/>
                      <w:szCs w:val="21"/>
                    </w:rPr>
                    <w:t>4m</w:t>
                  </w:r>
                  <w:r>
                    <w:rPr>
                      <w:rFonts w:ascii="Times New Roman" w:eastAsia="Times New Roman" w:hAnsi="Times New Roman" w:cs="Times New Roman"/>
                      <w:position w:val="6"/>
                      <w:sz w:val="13"/>
                      <w:szCs w:val="13"/>
                    </w:rPr>
                    <w:t>3</w:t>
                  </w:r>
                  <w:r>
                    <w:rPr>
                      <w:rFonts w:ascii="Times New Roman" w:eastAsia="Times New Roman" w:hAnsi="Times New Roman" w:cs="Times New Roman"/>
                      <w:sz w:val="21"/>
                      <w:szCs w:val="21"/>
                    </w:rPr>
                    <w:t>/d</w:t>
                  </w:r>
                </w:p>
              </w:tc>
              <w:tc>
                <w:tcPr>
                  <w:tcW w:w="663" w:type="dxa"/>
                  <w:tcBorders>
                    <w:bottom w:val="nil"/>
                  </w:tcBorders>
                  <w:vAlign w:val="top"/>
                </w:tcPr>
                <w:p>
                  <w:pPr>
                    <w:spacing w:before="216" w:line="192" w:lineRule="auto"/>
                    <w:ind w:left="12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220d</w:t>
                  </w:r>
                </w:p>
              </w:tc>
              <w:tc>
                <w:tcPr>
                  <w:tcW w:w="1150" w:type="dxa"/>
                  <w:tcBorders>
                    <w:bottom w:val="nil"/>
                  </w:tcBorders>
                  <w:vAlign w:val="top"/>
                </w:tcPr>
                <w:p>
                  <w:pPr>
                    <w:spacing w:before="216" w:line="192" w:lineRule="auto"/>
                    <w:ind w:left="543"/>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1228" w:type="dxa"/>
                  <w:tcBorders>
                    <w:bottom w:val="nil"/>
                  </w:tcBorders>
                  <w:vAlign w:val="top"/>
                </w:tcPr>
                <w:p>
                  <w:pPr>
                    <w:pStyle w:val="TableText"/>
                    <w:spacing w:before="81" w:line="226" w:lineRule="auto"/>
                    <w:ind w:left="260"/>
                  </w:pPr>
                  <w:r>
                    <w:rPr>
                      <w:rFonts w:ascii="Times New Roman" w:eastAsia="Times New Roman" w:hAnsi="Times New Roman" w:cs="Times New Roman"/>
                    </w:rPr>
                    <w:t>4m</w:t>
                  </w:r>
                  <w:r>
                    <w:rPr>
                      <w:rFonts w:ascii="Times New Roman" w:eastAsia="Times New Roman" w:hAnsi="Times New Roman" w:cs="Times New Roman"/>
                      <w:position w:val="6"/>
                      <w:sz w:val="13"/>
                      <w:szCs w:val="13"/>
                    </w:rPr>
                    <w:t>3</w:t>
                  </w:r>
                  <w:r>
                    <w:rPr>
                      <w:rFonts w:ascii="Times New Roman" w:eastAsia="Times New Roman" w:hAnsi="Times New Roman" w:cs="Times New Roman"/>
                    </w:rPr>
                    <w:t>/d</w:t>
                  </w:r>
                  <w:r>
                    <w:t>，</w:t>
                  </w:r>
                </w:p>
                <w:p>
                  <w:pPr>
                    <w:spacing w:line="199" w:lineRule="auto"/>
                    <w:ind w:left="27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880m</w:t>
                  </w:r>
                  <w:r>
                    <w:rPr>
                      <w:rFonts w:ascii="Times New Roman" w:eastAsia="Times New Roman" w:hAnsi="Times New Roman" w:cs="Times New Roman"/>
                      <w:spacing w:val="-2"/>
                      <w:position w:val="6"/>
                      <w:sz w:val="13"/>
                      <w:szCs w:val="13"/>
                    </w:rPr>
                    <w:t>3</w:t>
                  </w:r>
                  <w:r>
                    <w:rPr>
                      <w:rFonts w:ascii="Times New Roman" w:eastAsia="Times New Roman" w:hAnsi="Times New Roman" w:cs="Times New Roman"/>
                      <w:spacing w:val="-2"/>
                      <w:sz w:val="21"/>
                      <w:szCs w:val="21"/>
                    </w:rPr>
                    <w:t>/a</w:t>
                  </w:r>
                </w:p>
              </w:tc>
              <w:tc>
                <w:tcPr>
                  <w:tcW w:w="719" w:type="dxa"/>
                  <w:tcBorders>
                    <w:bottom w:val="nil"/>
                  </w:tcBorders>
                  <w:vAlign w:val="top"/>
                </w:tcPr>
                <w:p>
                  <w:pPr>
                    <w:spacing w:before="216" w:line="192" w:lineRule="auto"/>
                    <w:ind w:left="328"/>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1859" w:type="dxa"/>
                  <w:tcBorders>
                    <w:bottom w:val="nil"/>
                  </w:tcBorders>
                  <w:vAlign w:val="top"/>
                </w:tcPr>
                <w:p>
                  <w:pPr>
                    <w:pStyle w:val="TableText"/>
                    <w:spacing w:before="49" w:line="215" w:lineRule="auto"/>
                    <w:ind w:left="723" w:right="108" w:hanging="607"/>
                  </w:pPr>
                  <w:r>
                    <w:rPr>
                      <w:spacing w:val="-18"/>
                    </w:rPr>
                    <w:t>直接挥发， 不对外</w:t>
                  </w:r>
                  <w:r>
                    <w:rPr>
                      <w:spacing w:val="5"/>
                    </w:rPr>
                    <w:t xml:space="preserve"> </w:t>
                  </w:r>
                  <w:r>
                    <w:rPr>
                      <w:spacing w:val="-3"/>
                    </w:rPr>
                    <w:t>排放</w:t>
                  </w:r>
                </w:p>
              </w:tc>
            </w:tr>
          </w:tbl>
          <w:p>
            <w:pPr>
              <w:spacing w:line="14" w:lineRule="auto"/>
              <w:rPr>
                <w:rFonts w:ascii="Arial"/>
                <w:sz w:val="2"/>
              </w:rPr>
            </w:pPr>
          </w:p>
        </w:tc>
      </w:tr>
    </w:tbl>
    <w:p>
      <w:pPr>
        <w:sectPr>
          <w:footerReference w:type="default" r:id="rId35"/>
          <w:pgSz w:w="11905" w:h="16840"/>
          <w:pgMar w:top="1431" w:right="1412" w:bottom="1033" w:left="1412" w:header="0" w:footer="819" w:gutter="0"/>
          <w:pgNumType w:start="27"/>
          <w:cols w:space="708"/>
        </w:sectPr>
      </w:pPr>
    </w:p>
    <w:tbl>
      <w:tblPr>
        <w:tblStyle w:val="TableNormal22"/>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62"/>
        <w:gridCol w:w="8302"/>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5175"/>
        </w:trPr>
        <w:tc>
          <w:tcPr>
            <w:tcW w:w="762" w:type="dxa"/>
            <w:tcBorders>
              <w:top w:val="single" w:sz="2" w:space="0" w:color="000000"/>
              <w:right w:val="nil"/>
            </w:tcBorders>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pStyle w:val="TableText"/>
              <w:spacing w:before="69" w:line="239" w:lineRule="auto"/>
              <w:ind w:left="189"/>
            </w:pPr>
            <w:r>
              <w:rPr>
                <w:spacing w:val="-4"/>
              </w:rPr>
              <w:t>与项</w:t>
            </w:r>
          </w:p>
          <w:p>
            <w:pPr>
              <w:pStyle w:val="TableText"/>
              <w:spacing w:line="220" w:lineRule="auto"/>
              <w:ind w:left="225"/>
            </w:pPr>
            <w:r>
              <w:rPr>
                <w:spacing w:val="-13"/>
              </w:rPr>
              <w:t>目有</w:t>
            </w:r>
          </w:p>
          <w:p>
            <w:pPr>
              <w:pStyle w:val="TableText"/>
              <w:spacing w:before="22" w:line="220" w:lineRule="auto"/>
              <w:ind w:left="188"/>
            </w:pPr>
            <w:r>
              <w:rPr>
                <w:spacing w:val="-3"/>
              </w:rPr>
              <w:t>关的</w:t>
            </w:r>
          </w:p>
          <w:p>
            <w:pPr>
              <w:pStyle w:val="TableText"/>
              <w:spacing w:before="22" w:line="220" w:lineRule="auto"/>
              <w:ind w:left="190"/>
            </w:pPr>
            <w:r>
              <w:rPr>
                <w:spacing w:val="-4"/>
              </w:rPr>
              <w:t>原有</w:t>
            </w:r>
          </w:p>
          <w:p>
            <w:pPr>
              <w:pStyle w:val="TableText"/>
              <w:spacing w:before="22" w:line="220" w:lineRule="auto"/>
              <w:ind w:left="185"/>
            </w:pPr>
            <w:r>
              <w:rPr>
                <w:spacing w:val="-3"/>
              </w:rPr>
              <w:t>环境</w:t>
            </w:r>
          </w:p>
          <w:p>
            <w:pPr>
              <w:pStyle w:val="TableText"/>
              <w:spacing w:before="22" w:line="220" w:lineRule="auto"/>
              <w:ind w:left="186"/>
            </w:pPr>
            <w:r>
              <w:rPr>
                <w:spacing w:val="-3"/>
              </w:rPr>
              <w:t>污染</w:t>
            </w:r>
          </w:p>
          <w:p>
            <w:pPr>
              <w:pStyle w:val="TableText"/>
              <w:spacing w:before="21" w:line="222" w:lineRule="auto"/>
              <w:ind w:left="208"/>
            </w:pPr>
            <w:r>
              <w:rPr>
                <w:spacing w:val="-8"/>
              </w:rPr>
              <w:t>问题</w:t>
            </w:r>
          </w:p>
        </w:tc>
        <w:tc>
          <w:tcPr>
            <w:tcW w:w="8302" w:type="dxa"/>
            <w:tcBorders>
              <w:top w:val="single" w:sz="2" w:space="0" w:color="000000"/>
              <w:left w:val="nil"/>
            </w:tcBorders>
            <w:vAlign w:val="top"/>
          </w:tcPr>
          <w:p>
            <w:pPr>
              <w:pStyle w:val="TableText"/>
              <w:spacing w:before="53" w:line="466" w:lineRule="exact"/>
              <w:ind w:left="623"/>
              <w:rPr>
                <w:sz w:val="24"/>
                <w:szCs w:val="24"/>
              </w:rPr>
            </w:pPr>
            <w:r>
              <w:rPr>
                <w:spacing w:val="-13"/>
                <w:position w:val="17"/>
                <w:sz w:val="24"/>
                <w:szCs w:val="24"/>
              </w:rPr>
              <w:t>根据现场调查，</w:t>
            </w:r>
            <w:r>
              <w:rPr>
                <w:spacing w:val="33"/>
                <w:position w:val="17"/>
                <w:sz w:val="24"/>
                <w:szCs w:val="24"/>
              </w:rPr>
              <w:t xml:space="preserve"> </w:t>
            </w:r>
            <w:r>
              <w:rPr>
                <w:spacing w:val="-13"/>
                <w:position w:val="17"/>
                <w:sz w:val="24"/>
                <w:szCs w:val="24"/>
              </w:rPr>
              <w:t>项目用地上已有堆沙，</w:t>
            </w:r>
            <w:r>
              <w:rPr>
                <w:spacing w:val="30"/>
                <w:position w:val="17"/>
                <w:sz w:val="24"/>
                <w:szCs w:val="24"/>
              </w:rPr>
              <w:t xml:space="preserve"> </w:t>
            </w:r>
            <w:r>
              <w:rPr>
                <w:spacing w:val="-13"/>
                <w:position w:val="17"/>
                <w:sz w:val="24"/>
                <w:szCs w:val="24"/>
              </w:rPr>
              <w:t>厂区周边主要为空地及各企业。因</w:t>
            </w:r>
          </w:p>
          <w:p>
            <w:pPr>
              <w:pStyle w:val="TableText"/>
              <w:spacing w:before="1" w:line="218" w:lineRule="auto"/>
              <w:ind w:left="144"/>
              <w:rPr>
                <w:sz w:val="24"/>
                <w:szCs w:val="24"/>
              </w:rPr>
            </w:pPr>
            <w:r>
              <w:rPr>
                <w:spacing w:val="-4"/>
                <w:sz w:val="24"/>
                <w:szCs w:val="24"/>
              </w:rPr>
              <w:t>此，与本项目有关的周边污染情况为：</w:t>
            </w:r>
          </w:p>
          <w:p>
            <w:pPr>
              <w:pStyle w:val="TableText"/>
              <w:spacing w:before="181" w:line="220" w:lineRule="auto"/>
              <w:ind w:left="629"/>
              <w:rPr>
                <w:sz w:val="24"/>
                <w:szCs w:val="24"/>
              </w:rPr>
            </w:pPr>
            <w:r>
              <w:rPr>
                <w:spacing w:val="-8"/>
                <w:sz w:val="24"/>
                <w:szCs w:val="24"/>
              </w:rPr>
              <w:t>（</w:t>
            </w:r>
            <w:r>
              <w:rPr>
                <w:rFonts w:ascii="Times New Roman" w:eastAsia="Times New Roman" w:hAnsi="Times New Roman" w:cs="Times New Roman"/>
                <w:spacing w:val="-8"/>
                <w:sz w:val="24"/>
                <w:szCs w:val="24"/>
              </w:rPr>
              <w:t>1</w:t>
            </w:r>
            <w:r>
              <w:rPr>
                <w:spacing w:val="-8"/>
                <w:sz w:val="24"/>
                <w:szCs w:val="24"/>
              </w:rPr>
              <w:t>）水污染源：</w:t>
            </w:r>
          </w:p>
          <w:p>
            <w:pPr>
              <w:pStyle w:val="TableText"/>
              <w:spacing w:before="181" w:line="467" w:lineRule="exact"/>
              <w:ind w:left="626"/>
              <w:rPr>
                <w:sz w:val="24"/>
                <w:szCs w:val="24"/>
              </w:rPr>
            </w:pPr>
            <w:r>
              <w:rPr>
                <w:spacing w:val="-2"/>
                <w:position w:val="17"/>
                <w:sz w:val="24"/>
                <w:szCs w:val="24"/>
              </w:rPr>
              <w:t>水污染源主要为周边企业的生产废水和生活污水，均经过处理后回用。</w:t>
            </w:r>
          </w:p>
          <w:p>
            <w:pPr>
              <w:pStyle w:val="TableText"/>
              <w:spacing w:line="220" w:lineRule="auto"/>
              <w:ind w:left="629"/>
              <w:rPr>
                <w:sz w:val="24"/>
                <w:szCs w:val="24"/>
              </w:rPr>
            </w:pPr>
            <w:r>
              <w:rPr>
                <w:spacing w:val="-8"/>
                <w:sz w:val="24"/>
                <w:szCs w:val="24"/>
              </w:rPr>
              <w:t>（</w:t>
            </w:r>
            <w:r>
              <w:rPr>
                <w:rFonts w:ascii="Times New Roman" w:eastAsia="Times New Roman" w:hAnsi="Times New Roman" w:cs="Times New Roman"/>
                <w:spacing w:val="-8"/>
                <w:sz w:val="24"/>
                <w:szCs w:val="24"/>
              </w:rPr>
              <w:t>2</w:t>
            </w:r>
            <w:r>
              <w:rPr>
                <w:spacing w:val="-8"/>
                <w:sz w:val="24"/>
                <w:szCs w:val="24"/>
              </w:rPr>
              <w:t>）大气污染源：</w:t>
            </w:r>
          </w:p>
          <w:p>
            <w:pPr>
              <w:pStyle w:val="TableText"/>
              <w:spacing w:before="181" w:line="467" w:lineRule="exact"/>
              <w:ind w:left="626"/>
              <w:rPr>
                <w:sz w:val="24"/>
                <w:szCs w:val="24"/>
              </w:rPr>
            </w:pPr>
            <w:r>
              <w:rPr>
                <w:spacing w:val="-2"/>
                <w:position w:val="17"/>
                <w:sz w:val="24"/>
                <w:szCs w:val="24"/>
              </w:rPr>
              <w:t>大气污染源主要是椰海大道的交通废气及周边企业产生的废气。</w:t>
            </w:r>
          </w:p>
          <w:p>
            <w:pPr>
              <w:pStyle w:val="TableText"/>
              <w:spacing w:line="220" w:lineRule="auto"/>
              <w:ind w:left="629"/>
              <w:rPr>
                <w:sz w:val="24"/>
                <w:szCs w:val="24"/>
              </w:rPr>
            </w:pPr>
            <w:r>
              <w:rPr>
                <w:spacing w:val="-8"/>
                <w:sz w:val="24"/>
                <w:szCs w:val="24"/>
              </w:rPr>
              <w:t>（</w:t>
            </w:r>
            <w:r>
              <w:rPr>
                <w:rFonts w:ascii="Times New Roman" w:eastAsia="Times New Roman" w:hAnsi="Times New Roman" w:cs="Times New Roman"/>
                <w:spacing w:val="-8"/>
                <w:sz w:val="24"/>
                <w:szCs w:val="24"/>
              </w:rPr>
              <w:t>3</w:t>
            </w:r>
            <w:r>
              <w:rPr>
                <w:spacing w:val="-8"/>
                <w:sz w:val="24"/>
                <w:szCs w:val="24"/>
              </w:rPr>
              <w:t>）声污染源：</w:t>
            </w:r>
          </w:p>
          <w:p>
            <w:pPr>
              <w:pStyle w:val="TableText"/>
              <w:spacing w:before="180" w:line="467" w:lineRule="exact"/>
              <w:ind w:right="33"/>
              <w:jc w:val="right"/>
              <w:rPr>
                <w:sz w:val="24"/>
                <w:szCs w:val="24"/>
              </w:rPr>
            </w:pPr>
            <w:r>
              <w:rPr>
                <w:spacing w:val="-2"/>
                <w:position w:val="17"/>
                <w:sz w:val="24"/>
                <w:szCs w:val="24"/>
              </w:rPr>
              <w:t>噪声污染源主要是椰海大道产生的交通噪声及周边企业生产活动的噪声。</w:t>
            </w:r>
          </w:p>
          <w:p>
            <w:pPr>
              <w:pStyle w:val="TableText"/>
              <w:spacing w:line="220" w:lineRule="auto"/>
              <w:ind w:left="629"/>
              <w:rPr>
                <w:sz w:val="24"/>
                <w:szCs w:val="24"/>
              </w:rPr>
            </w:pPr>
            <w:r>
              <w:rPr>
                <w:spacing w:val="-6"/>
                <w:sz w:val="24"/>
                <w:szCs w:val="24"/>
              </w:rPr>
              <w:t>（</w:t>
            </w:r>
            <w:r>
              <w:rPr>
                <w:rFonts w:ascii="Times New Roman" w:eastAsia="Times New Roman" w:hAnsi="Times New Roman" w:cs="Times New Roman"/>
                <w:spacing w:val="-6"/>
                <w:sz w:val="24"/>
                <w:szCs w:val="24"/>
              </w:rPr>
              <w:t>4</w:t>
            </w:r>
            <w:r>
              <w:rPr>
                <w:spacing w:val="-6"/>
                <w:sz w:val="24"/>
                <w:szCs w:val="24"/>
              </w:rPr>
              <w:t>）固体废物污染源：</w:t>
            </w:r>
          </w:p>
          <w:p>
            <w:pPr>
              <w:pStyle w:val="TableText"/>
              <w:spacing w:before="179" w:line="220" w:lineRule="auto"/>
              <w:ind w:left="624"/>
              <w:rPr>
                <w:sz w:val="24"/>
                <w:szCs w:val="24"/>
              </w:rPr>
            </w:pPr>
            <w:r>
              <w:rPr>
                <w:spacing w:val="-2"/>
                <w:sz w:val="24"/>
                <w:szCs w:val="24"/>
              </w:rPr>
              <w:t>周边企业产生的生活垃圾，定点收集后由当地环卫部门清运。</w:t>
            </w:r>
          </w:p>
        </w:tc>
      </w:tr>
    </w:tbl>
    <w:p>
      <w:pPr>
        <w:rPr>
          <w:rFonts w:ascii="Arial"/>
          <w:sz w:val="21"/>
        </w:rPr>
      </w:pPr>
    </w:p>
    <w:p>
      <w:pPr>
        <w:rPr>
          <w:rFonts w:ascii="Arial" w:eastAsia="Arial" w:hAnsi="Arial" w:cs="Arial"/>
          <w:sz w:val="21"/>
          <w:szCs w:val="21"/>
        </w:rPr>
        <w:sectPr>
          <w:footerReference w:type="default" r:id="rId36"/>
          <w:type w:val="nextPage"/>
          <w:pgSz w:w="11905" w:h="16840"/>
          <w:pgMar w:top="1431" w:right="1412" w:bottom="1033" w:left="1412" w:header="0" w:footer="819" w:gutter="0"/>
          <w:pgNumType w:start="28"/>
          <w:cols w:space="708"/>
          <w:titlePg w:val="0"/>
        </w:sectPr>
      </w:pPr>
    </w:p>
    <w:p>
      <w:pPr>
        <w:spacing w:line="257" w:lineRule="auto"/>
        <w:rPr>
          <w:rFonts w:ascii="Arial"/>
          <w:sz w:val="21"/>
        </w:rPr>
      </w:pPr>
    </w:p>
    <w:p>
      <w:pPr>
        <w:spacing w:line="257" w:lineRule="auto"/>
        <w:rPr>
          <w:rFonts w:ascii="Arial"/>
          <w:sz w:val="21"/>
        </w:rPr>
      </w:pPr>
    </w:p>
    <w:p>
      <w:pPr>
        <w:spacing w:before="98" w:line="222" w:lineRule="auto"/>
        <w:ind w:left="1062"/>
        <w:rPr>
          <w:rFonts w:ascii="SimHei" w:eastAsia="SimHei" w:hAnsi="SimHei" w:cs="SimHei"/>
          <w:sz w:val="30"/>
          <w:szCs w:val="30"/>
        </w:rPr>
      </w:pPr>
      <w:r>
        <w:rPr>
          <w:rFonts w:ascii="SimHei" w:eastAsia="SimHei" w:hAnsi="SimHei" w:cs="SimHei"/>
          <w:spacing w:val="-1"/>
          <w:sz w:val="30"/>
          <w:szCs w:val="30"/>
        </w:rPr>
        <w:t>三、区域环境质量现状、环境保护目标及评价标准</w:t>
      </w:r>
    </w:p>
    <w:tbl>
      <w:tblPr>
        <w:tblStyle w:val="TableNormal23"/>
        <w:tblW w:w="86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35"/>
        <w:gridCol w:w="8241"/>
      </w:tblGrid>
      <w:tr>
        <w:tblPrEx>
          <w:tblW w:w="86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1767"/>
        </w:trPr>
        <w:tc>
          <w:tcPr>
            <w:tcW w:w="435" w:type="dxa"/>
            <w:tcBorders>
              <w:right w:val="single" w:sz="2" w:space="0" w:color="000000"/>
            </w:tcBorders>
            <w:textDirection w:val="tbRlV"/>
            <w:vAlign w:val="top"/>
          </w:tcPr>
          <w:p>
            <w:pPr>
              <w:pStyle w:val="TableText"/>
              <w:spacing w:before="113" w:line="208" w:lineRule="auto"/>
              <w:ind w:left="4823"/>
            </w:pPr>
            <w:r>
              <w:rPr>
                <w:spacing w:val="20"/>
                <w:w w:val="116"/>
              </w:rPr>
              <w:t>区域环境质量现状</w:t>
            </w:r>
          </w:p>
        </w:tc>
        <w:tc>
          <w:tcPr>
            <w:tcW w:w="8241" w:type="dxa"/>
            <w:tcBorders>
              <w:left w:val="single" w:sz="2" w:space="0" w:color="000000"/>
            </w:tcBorders>
            <w:vAlign w:val="top"/>
          </w:tcPr>
          <w:p>
            <w:pPr>
              <w:pStyle w:val="TableText"/>
              <w:spacing w:before="37" w:line="220" w:lineRule="auto"/>
              <w:ind w:left="593"/>
              <w:rPr>
                <w:sz w:val="24"/>
                <w:szCs w:val="24"/>
              </w:rPr>
            </w:pPr>
            <w:r>
              <w:rPr>
                <w:rFonts w:ascii="Times New Roman" w:eastAsia="Times New Roman" w:hAnsi="Times New Roman" w:cs="Times New Roman"/>
                <w:b/>
                <w:bCs/>
                <w:spacing w:val="-2"/>
                <w:sz w:val="24"/>
                <w:szCs w:val="24"/>
              </w:rPr>
              <w:t>1</w:t>
            </w:r>
            <w:r>
              <w:rPr>
                <w:spacing w:val="-2"/>
                <w:sz w:val="24"/>
                <w:szCs w:val="24"/>
                <w14:textOutline w14:w="3048">
                  <w14:solidFill>
                    <w14:srgbClr w14:val="000000"/>
                  </w14:solidFill>
                  <w14:prstDash w14:val="solid"/>
                  <w14:miter w14:lim="1"/>
                </w14:textOutline>
              </w:rPr>
              <w:t>、大气环境质量现状</w:t>
            </w:r>
          </w:p>
          <w:p>
            <w:pPr>
              <w:pStyle w:val="TableText"/>
              <w:spacing w:before="181" w:line="359" w:lineRule="auto"/>
              <w:ind w:left="106" w:right="93" w:firstLine="480"/>
              <w:jc w:val="both"/>
              <w:rPr>
                <w:sz w:val="24"/>
                <w:szCs w:val="24"/>
              </w:rPr>
            </w:pPr>
            <w:r>
              <w:rPr>
                <w:spacing w:val="-2"/>
                <w:sz w:val="24"/>
                <w:szCs w:val="24"/>
              </w:rPr>
              <w:t>根据《环境影响评价技术导则</w:t>
            </w:r>
            <w:r>
              <w:rPr>
                <w:spacing w:val="35"/>
                <w:sz w:val="24"/>
                <w:szCs w:val="24"/>
              </w:rPr>
              <w:t xml:space="preserve"> </w:t>
            </w:r>
            <w:r>
              <w:rPr>
                <w:spacing w:val="-2"/>
                <w:sz w:val="24"/>
                <w:szCs w:val="24"/>
              </w:rPr>
              <w:t>大气环境》（</w:t>
            </w:r>
            <w:r>
              <w:rPr>
                <w:rFonts w:ascii="Times New Roman" w:eastAsia="Times New Roman" w:hAnsi="Times New Roman" w:cs="Times New Roman"/>
                <w:spacing w:val="-2"/>
                <w:sz w:val="24"/>
                <w:szCs w:val="24"/>
              </w:rPr>
              <w:t>HJ2.2-2018</w:t>
            </w:r>
            <w:r>
              <w:rPr>
                <w:spacing w:val="-2"/>
                <w:sz w:val="24"/>
                <w:szCs w:val="24"/>
              </w:rPr>
              <w:t>）中</w:t>
            </w:r>
            <w:r>
              <w:rPr>
                <w:rFonts w:ascii="Times New Roman" w:eastAsia="Times New Roman" w:hAnsi="Times New Roman" w:cs="Times New Roman"/>
                <w:spacing w:val="-2"/>
                <w:sz w:val="24"/>
                <w:szCs w:val="24"/>
              </w:rPr>
              <w:t>“</w:t>
            </w:r>
            <w:hyperlink r:id="rId37" w:history="1">
              <w:r>
                <w:rPr>
                  <w:rFonts w:ascii="Times New Roman" w:eastAsia="Times New Roman" w:hAnsi="Times New Roman" w:cs="Times New Roman"/>
                  <w:spacing w:val="-2"/>
                  <w:sz w:val="24"/>
                  <w:szCs w:val="24"/>
                </w:rPr>
                <w:t>6.2.1.1</w:t>
              </w:r>
            </w:hyperlink>
            <w:r>
              <w:rPr>
                <w:rFonts w:ascii="Times New Roman" w:eastAsia="Times New Roman" w:hAnsi="Times New Roman" w:cs="Times New Roman"/>
                <w:spacing w:val="-2"/>
                <w:sz w:val="24"/>
                <w:szCs w:val="24"/>
              </w:rPr>
              <w:t xml:space="preserve"> </w:t>
            </w:r>
            <w:r>
              <w:rPr>
                <w:spacing w:val="-2"/>
                <w:sz w:val="24"/>
                <w:szCs w:val="24"/>
              </w:rPr>
              <w:t>项目</w:t>
            </w:r>
            <w:r>
              <w:rPr>
                <w:sz w:val="24"/>
                <w:szCs w:val="24"/>
              </w:rPr>
              <w:t xml:space="preserve"> </w:t>
            </w:r>
            <w:r>
              <w:rPr>
                <w:spacing w:val="3"/>
                <w:sz w:val="24"/>
                <w:szCs w:val="24"/>
              </w:rPr>
              <w:t>所在区域达标判定，优先采用国家或地方生态环境主管部门公开发布的评价</w:t>
            </w:r>
            <w:r>
              <w:rPr>
                <w:spacing w:val="10"/>
                <w:sz w:val="24"/>
                <w:szCs w:val="24"/>
              </w:rPr>
              <w:t xml:space="preserve"> </w:t>
            </w:r>
            <w:r>
              <w:rPr>
                <w:spacing w:val="-2"/>
                <w:sz w:val="24"/>
                <w:szCs w:val="24"/>
              </w:rPr>
              <w:t>基准年环境质量公告或环境质量报告中的数据或结论</w:t>
            </w:r>
            <w:r>
              <w:rPr>
                <w:rFonts w:ascii="Times New Roman" w:eastAsia="Times New Roman" w:hAnsi="Times New Roman" w:cs="Times New Roman"/>
                <w:spacing w:val="-2"/>
                <w:sz w:val="24"/>
                <w:szCs w:val="24"/>
              </w:rPr>
              <w:t>”</w:t>
            </w:r>
            <w:r>
              <w:rPr>
                <w:rFonts w:ascii="Times New Roman" w:eastAsia="Times New Roman" w:hAnsi="Times New Roman" w:cs="Times New Roman"/>
                <w:spacing w:val="-9"/>
                <w:sz w:val="24"/>
                <w:szCs w:val="24"/>
              </w:rPr>
              <w:t xml:space="preserve"> </w:t>
            </w:r>
            <w:r>
              <w:rPr>
                <w:spacing w:val="-2"/>
                <w:sz w:val="24"/>
                <w:szCs w:val="24"/>
              </w:rPr>
              <w:t>。因此，本项目区域大</w:t>
            </w:r>
            <w:r>
              <w:rPr>
                <w:sz w:val="24"/>
                <w:szCs w:val="24"/>
              </w:rPr>
              <w:t xml:space="preserve"> </w:t>
            </w:r>
            <w:r>
              <w:rPr>
                <w:sz w:val="24"/>
                <w:szCs w:val="24"/>
              </w:rPr>
              <w:t>气环境质量现状引用海口市生态环境局发布</w:t>
            </w:r>
            <w:r>
              <w:rPr>
                <w:spacing w:val="-1"/>
                <w:sz w:val="24"/>
                <w:szCs w:val="24"/>
              </w:rPr>
              <w:t>的《</w:t>
            </w:r>
            <w:r>
              <w:rPr>
                <w:rFonts w:ascii="Times New Roman" w:eastAsia="Times New Roman" w:hAnsi="Times New Roman" w:cs="Times New Roman"/>
                <w:spacing w:val="-1"/>
                <w:sz w:val="24"/>
                <w:szCs w:val="24"/>
              </w:rPr>
              <w:t xml:space="preserve">2020  </w:t>
            </w:r>
            <w:r>
              <w:rPr>
                <w:spacing w:val="-1"/>
                <w:sz w:val="24"/>
                <w:szCs w:val="24"/>
              </w:rPr>
              <w:t>年海口市生态环境状况</w:t>
            </w:r>
          </w:p>
          <w:p>
            <w:pPr>
              <w:pStyle w:val="TableText"/>
              <w:spacing w:line="219" w:lineRule="auto"/>
              <w:ind w:left="114"/>
              <w:rPr>
                <w:sz w:val="24"/>
                <w:szCs w:val="24"/>
              </w:rPr>
            </w:pPr>
            <w:r>
              <w:rPr>
                <w:spacing w:val="-7"/>
                <w:sz w:val="24"/>
                <w:szCs w:val="24"/>
              </w:rPr>
              <w:t>公报》的数据。</w:t>
            </w:r>
          </w:p>
          <w:p>
            <w:pPr>
              <w:pStyle w:val="TableText"/>
              <w:spacing w:before="183" w:line="359" w:lineRule="auto"/>
              <w:ind w:left="105" w:right="34" w:firstLine="480"/>
              <w:jc w:val="both"/>
              <w:rPr>
                <w:sz w:val="24"/>
                <w:szCs w:val="24"/>
              </w:rPr>
            </w:pPr>
            <w:r>
              <w:rPr>
                <w:spacing w:val="-4"/>
                <w:sz w:val="24"/>
                <w:szCs w:val="24"/>
              </w:rPr>
              <w:t>根据海口市生态环境局</w:t>
            </w:r>
            <w:r>
              <w:rPr>
                <w:spacing w:val="-41"/>
                <w:sz w:val="24"/>
                <w:szCs w:val="24"/>
              </w:rPr>
              <w:t xml:space="preserve"> </w:t>
            </w:r>
            <w:r>
              <w:rPr>
                <w:rFonts w:ascii="Times New Roman" w:eastAsia="Times New Roman" w:hAnsi="Times New Roman" w:cs="Times New Roman"/>
                <w:spacing w:val="-4"/>
                <w:sz w:val="24"/>
                <w:szCs w:val="24"/>
              </w:rPr>
              <w:t xml:space="preserve">2021  </w:t>
            </w:r>
            <w:r>
              <w:rPr>
                <w:spacing w:val="-4"/>
                <w:sz w:val="24"/>
                <w:szCs w:val="24"/>
              </w:rPr>
              <w:t>年</w:t>
            </w:r>
            <w:r>
              <w:rPr>
                <w:spacing w:val="-50"/>
                <w:sz w:val="24"/>
                <w:szCs w:val="24"/>
              </w:rPr>
              <w:t xml:space="preserve"> </w:t>
            </w:r>
            <w:r>
              <w:rPr>
                <w:rFonts w:ascii="Times New Roman" w:eastAsia="Times New Roman" w:hAnsi="Times New Roman" w:cs="Times New Roman"/>
                <w:spacing w:val="-4"/>
                <w:sz w:val="24"/>
                <w:szCs w:val="24"/>
              </w:rPr>
              <w:t xml:space="preserve">6  </w:t>
            </w:r>
            <w:r>
              <w:rPr>
                <w:spacing w:val="-4"/>
                <w:sz w:val="24"/>
                <w:szCs w:val="24"/>
              </w:rPr>
              <w:t>月</w:t>
            </w:r>
            <w:r>
              <w:rPr>
                <w:spacing w:val="-56"/>
                <w:sz w:val="24"/>
                <w:szCs w:val="24"/>
              </w:rPr>
              <w:t xml:space="preserve"> </w:t>
            </w:r>
            <w:r>
              <w:rPr>
                <w:rFonts w:ascii="Times New Roman" w:eastAsia="Times New Roman" w:hAnsi="Times New Roman" w:cs="Times New Roman"/>
                <w:spacing w:val="-4"/>
                <w:sz w:val="24"/>
                <w:szCs w:val="24"/>
              </w:rPr>
              <w:t xml:space="preserve">4   </w:t>
            </w:r>
            <w:r>
              <w:rPr>
                <w:spacing w:val="-4"/>
                <w:sz w:val="24"/>
                <w:szCs w:val="24"/>
              </w:rPr>
              <w:t>日发布的《</w:t>
            </w:r>
            <w:r>
              <w:rPr>
                <w:rFonts w:ascii="Times New Roman" w:eastAsia="Times New Roman" w:hAnsi="Times New Roman" w:cs="Times New Roman"/>
                <w:spacing w:val="-4"/>
                <w:sz w:val="24"/>
                <w:szCs w:val="24"/>
              </w:rPr>
              <w:t xml:space="preserve">2020  </w:t>
            </w:r>
            <w:r>
              <w:rPr>
                <w:spacing w:val="-4"/>
                <w:sz w:val="24"/>
                <w:szCs w:val="24"/>
              </w:rPr>
              <w:t>年海口市生态环</w:t>
            </w:r>
            <w:r>
              <w:rPr>
                <w:sz w:val="24"/>
                <w:szCs w:val="24"/>
              </w:rPr>
              <w:t xml:space="preserve"> </w:t>
            </w:r>
            <w:r>
              <w:rPr>
                <w:spacing w:val="-2"/>
                <w:sz w:val="24"/>
                <w:szCs w:val="24"/>
              </w:rPr>
              <w:t>境状况公报》：空气质量指数范围为</w:t>
            </w:r>
            <w:r>
              <w:rPr>
                <w:spacing w:val="-32"/>
                <w:sz w:val="24"/>
                <w:szCs w:val="24"/>
              </w:rPr>
              <w:t xml:space="preserve"> </w:t>
            </w:r>
            <w:r>
              <w:rPr>
                <w:rFonts w:ascii="Times New Roman" w:eastAsia="Times New Roman" w:hAnsi="Times New Roman" w:cs="Times New Roman"/>
                <w:spacing w:val="-2"/>
                <w:sz w:val="24"/>
                <w:szCs w:val="24"/>
              </w:rPr>
              <w:t>15</w:t>
            </w:r>
            <w:r>
              <w:rPr>
                <w:spacing w:val="-2"/>
                <w:sz w:val="24"/>
                <w:szCs w:val="24"/>
              </w:rPr>
              <w:t>～</w:t>
            </w:r>
            <w:r>
              <w:rPr>
                <w:rFonts w:ascii="Times New Roman" w:eastAsia="Times New Roman" w:hAnsi="Times New Roman" w:cs="Times New Roman"/>
                <w:spacing w:val="-2"/>
                <w:sz w:val="24"/>
                <w:szCs w:val="24"/>
              </w:rPr>
              <w:t>130</w:t>
            </w:r>
            <w:r>
              <w:rPr>
                <w:spacing w:val="-2"/>
                <w:sz w:val="24"/>
                <w:szCs w:val="24"/>
              </w:rPr>
              <w:t>，全部在三级轻度污染范围内。</w:t>
            </w:r>
            <w:r>
              <w:rPr>
                <w:sz w:val="24"/>
                <w:szCs w:val="24"/>
              </w:rPr>
              <w:t xml:space="preserve"> </w:t>
            </w:r>
            <w:r>
              <w:rPr>
                <w:sz w:val="24"/>
                <w:szCs w:val="24"/>
              </w:rPr>
              <w:t>全年空气质量状况基本属于优良水平，在生态环境部公布的全国</w:t>
            </w:r>
            <w:r>
              <w:rPr>
                <w:spacing w:val="-19"/>
                <w:sz w:val="24"/>
                <w:szCs w:val="24"/>
              </w:rPr>
              <w:t xml:space="preserve"> </w:t>
            </w:r>
            <w:r>
              <w:rPr>
                <w:rFonts w:ascii="Times New Roman" w:eastAsia="Times New Roman" w:hAnsi="Times New Roman" w:cs="Times New Roman"/>
                <w:sz w:val="24"/>
                <w:szCs w:val="24"/>
              </w:rPr>
              <w:t xml:space="preserve">168  </w:t>
            </w:r>
            <w:r>
              <w:rPr>
                <w:sz w:val="24"/>
                <w:szCs w:val="24"/>
              </w:rPr>
              <w:t xml:space="preserve">个重点 </w:t>
            </w:r>
            <w:r>
              <w:rPr>
                <w:spacing w:val="-6"/>
                <w:sz w:val="24"/>
                <w:szCs w:val="24"/>
              </w:rPr>
              <w:t>城市空气质量排名中名列第一。一级优天数</w:t>
            </w:r>
            <w:r>
              <w:rPr>
                <w:spacing w:val="-41"/>
                <w:sz w:val="24"/>
                <w:szCs w:val="24"/>
              </w:rPr>
              <w:t xml:space="preserve"> </w:t>
            </w:r>
            <w:r>
              <w:rPr>
                <w:rFonts w:ascii="Times New Roman" w:eastAsia="Times New Roman" w:hAnsi="Times New Roman" w:cs="Times New Roman"/>
                <w:spacing w:val="-6"/>
                <w:sz w:val="24"/>
                <w:szCs w:val="24"/>
              </w:rPr>
              <w:t xml:space="preserve">278  </w:t>
            </w:r>
            <w:r>
              <w:rPr>
                <w:spacing w:val="-6"/>
                <w:sz w:val="24"/>
                <w:szCs w:val="24"/>
              </w:rPr>
              <w:t>天， 占全年百分比的</w:t>
            </w:r>
            <w:r>
              <w:rPr>
                <w:spacing w:val="-50"/>
                <w:sz w:val="24"/>
                <w:szCs w:val="24"/>
              </w:rPr>
              <w:t xml:space="preserve"> </w:t>
            </w:r>
            <w:r>
              <w:rPr>
                <w:rFonts w:ascii="Times New Roman" w:eastAsia="Times New Roman" w:hAnsi="Times New Roman" w:cs="Times New Roman"/>
                <w:spacing w:val="-6"/>
                <w:sz w:val="24"/>
                <w:szCs w:val="24"/>
              </w:rPr>
              <w:t>76.0%</w:t>
            </w:r>
            <w:r>
              <w:rPr>
                <w:spacing w:val="-6"/>
                <w:sz w:val="24"/>
                <w:szCs w:val="24"/>
              </w:rPr>
              <w:t>，</w:t>
            </w:r>
            <w:r>
              <w:rPr>
                <w:sz w:val="24"/>
                <w:szCs w:val="24"/>
              </w:rPr>
              <w:t xml:space="preserve"> </w:t>
            </w:r>
            <w:r>
              <w:rPr>
                <w:spacing w:val="5"/>
                <w:sz w:val="24"/>
                <w:szCs w:val="24"/>
              </w:rPr>
              <w:t>二级良天数</w:t>
            </w:r>
            <w:r>
              <w:rPr>
                <w:spacing w:val="-39"/>
                <w:sz w:val="24"/>
                <w:szCs w:val="24"/>
              </w:rPr>
              <w:t xml:space="preserve"> </w:t>
            </w:r>
            <w:r>
              <w:rPr>
                <w:rFonts w:ascii="Times New Roman" w:eastAsia="Times New Roman" w:hAnsi="Times New Roman" w:cs="Times New Roman"/>
                <w:spacing w:val="5"/>
                <w:sz w:val="24"/>
                <w:szCs w:val="24"/>
              </w:rPr>
              <w:t xml:space="preserve">83  </w:t>
            </w:r>
            <w:r>
              <w:rPr>
                <w:spacing w:val="5"/>
                <w:sz w:val="24"/>
                <w:szCs w:val="24"/>
              </w:rPr>
              <w:t>天，占全年百分比的</w:t>
            </w:r>
            <w:r>
              <w:rPr>
                <w:spacing w:val="-46"/>
                <w:sz w:val="24"/>
                <w:szCs w:val="24"/>
              </w:rPr>
              <w:t xml:space="preserve"> </w:t>
            </w:r>
            <w:r>
              <w:rPr>
                <w:rFonts w:ascii="Times New Roman" w:eastAsia="Times New Roman" w:hAnsi="Times New Roman" w:cs="Times New Roman"/>
                <w:spacing w:val="5"/>
                <w:sz w:val="24"/>
                <w:szCs w:val="24"/>
              </w:rPr>
              <w:t>2</w:t>
            </w:r>
            <w:r>
              <w:rPr>
                <w:rFonts w:ascii="Times New Roman" w:eastAsia="Times New Roman" w:hAnsi="Times New Roman" w:cs="Times New Roman"/>
                <w:spacing w:val="4"/>
                <w:sz w:val="24"/>
                <w:szCs w:val="24"/>
              </w:rPr>
              <w:t>2.6%</w:t>
            </w:r>
            <w:r>
              <w:rPr>
                <w:spacing w:val="4"/>
                <w:sz w:val="24"/>
                <w:szCs w:val="24"/>
              </w:rPr>
              <w:t>，空气质量优良的天数百分比为</w:t>
            </w:r>
            <w:r>
              <w:rPr>
                <w:sz w:val="24"/>
                <w:szCs w:val="24"/>
              </w:rPr>
              <w:t xml:space="preserve"> </w:t>
            </w:r>
            <w:r>
              <w:rPr>
                <w:rFonts w:ascii="Times New Roman" w:eastAsia="Times New Roman" w:hAnsi="Times New Roman" w:cs="Times New Roman"/>
                <w:sz w:val="24"/>
                <w:szCs w:val="24"/>
              </w:rPr>
              <w:t>98.6%</w:t>
            </w:r>
            <w:r>
              <w:rPr>
                <w:sz w:val="24"/>
                <w:szCs w:val="24"/>
              </w:rPr>
              <w:t>。三级轻度污染天数</w:t>
            </w:r>
            <w:r>
              <w:rPr>
                <w:spacing w:val="-33"/>
                <w:sz w:val="24"/>
                <w:szCs w:val="24"/>
              </w:rPr>
              <w:t xml:space="preserve"> </w:t>
            </w:r>
            <w:r>
              <w:rPr>
                <w:rFonts w:ascii="Times New Roman" w:eastAsia="Times New Roman" w:hAnsi="Times New Roman" w:cs="Times New Roman"/>
                <w:sz w:val="24"/>
                <w:szCs w:val="24"/>
              </w:rPr>
              <w:t xml:space="preserve">5  </w:t>
            </w:r>
            <w:r>
              <w:rPr>
                <w:sz w:val="24"/>
                <w:szCs w:val="24"/>
              </w:rPr>
              <w:t>天，占全年百分比的</w:t>
            </w:r>
            <w:r>
              <w:rPr>
                <w:spacing w:val="-26"/>
                <w:sz w:val="24"/>
                <w:szCs w:val="24"/>
              </w:rPr>
              <w:t xml:space="preserve"> </w:t>
            </w:r>
            <w:r>
              <w:rPr>
                <w:rFonts w:ascii="Times New Roman" w:eastAsia="Times New Roman" w:hAnsi="Times New Roman" w:cs="Times New Roman"/>
                <w:sz w:val="24"/>
                <w:szCs w:val="24"/>
              </w:rPr>
              <w:t>1.4%</w:t>
            </w:r>
            <w:r>
              <w:rPr>
                <w:sz w:val="24"/>
                <w:szCs w:val="24"/>
              </w:rPr>
              <w:t xml:space="preserve">。空气质量综合指数 </w:t>
            </w:r>
            <w:r>
              <w:rPr>
                <w:spacing w:val="-3"/>
                <w:sz w:val="24"/>
                <w:szCs w:val="24"/>
              </w:rPr>
              <w:t>为</w:t>
            </w:r>
            <w:r>
              <w:rPr>
                <w:spacing w:val="-55"/>
                <w:sz w:val="24"/>
                <w:szCs w:val="24"/>
              </w:rPr>
              <w:t xml:space="preserve"> </w:t>
            </w:r>
            <w:r>
              <w:rPr>
                <w:rFonts w:ascii="Times New Roman" w:eastAsia="Times New Roman" w:hAnsi="Times New Roman" w:cs="Times New Roman"/>
                <w:spacing w:val="-3"/>
                <w:sz w:val="24"/>
                <w:szCs w:val="24"/>
              </w:rPr>
              <w:t>2.11</w:t>
            </w:r>
            <w:r>
              <w:rPr>
                <w:spacing w:val="-3"/>
                <w:sz w:val="24"/>
                <w:szCs w:val="24"/>
              </w:rPr>
              <w:t>，二氧化硫（</w:t>
            </w:r>
            <w:r>
              <w:rPr>
                <w:rFonts w:ascii="Times New Roman" w:eastAsia="Times New Roman" w:hAnsi="Times New Roman" w:cs="Times New Roman"/>
                <w:spacing w:val="-3"/>
                <w:sz w:val="24"/>
                <w:szCs w:val="24"/>
              </w:rPr>
              <w:t>SO</w:t>
            </w:r>
            <w:r>
              <w:rPr>
                <w:rFonts w:ascii="Times New Roman" w:eastAsia="Times New Roman" w:hAnsi="Times New Roman" w:cs="Times New Roman"/>
                <w:spacing w:val="-3"/>
                <w:position w:val="-1"/>
                <w:sz w:val="15"/>
                <w:szCs w:val="15"/>
              </w:rPr>
              <w:t xml:space="preserve">2 </w:t>
            </w:r>
            <w:r>
              <w:rPr>
                <w:spacing w:val="-3"/>
                <w:sz w:val="24"/>
                <w:szCs w:val="24"/>
              </w:rPr>
              <w:t>）、二氧化氮（</w:t>
            </w:r>
            <w:r>
              <w:rPr>
                <w:rFonts w:ascii="Times New Roman" w:eastAsia="Times New Roman" w:hAnsi="Times New Roman" w:cs="Times New Roman"/>
                <w:spacing w:val="-3"/>
                <w:sz w:val="24"/>
                <w:szCs w:val="24"/>
              </w:rPr>
              <w:t>NO</w:t>
            </w:r>
            <w:r>
              <w:rPr>
                <w:rFonts w:ascii="Times New Roman" w:eastAsia="Times New Roman" w:hAnsi="Times New Roman" w:cs="Times New Roman"/>
                <w:spacing w:val="-3"/>
                <w:position w:val="-1"/>
                <w:sz w:val="15"/>
                <w:szCs w:val="15"/>
              </w:rPr>
              <w:t xml:space="preserve">2 </w:t>
            </w:r>
            <w:r>
              <w:rPr>
                <w:spacing w:val="-3"/>
                <w:sz w:val="24"/>
                <w:szCs w:val="24"/>
              </w:rPr>
              <w:t>）、</w:t>
            </w:r>
            <w:r>
              <w:rPr>
                <w:spacing w:val="-4"/>
                <w:sz w:val="24"/>
                <w:szCs w:val="24"/>
              </w:rPr>
              <w:t>可吸入颗粒物（</w:t>
            </w:r>
            <w:r>
              <w:rPr>
                <w:rFonts w:ascii="Times New Roman" w:eastAsia="Times New Roman" w:hAnsi="Times New Roman" w:cs="Times New Roman"/>
                <w:spacing w:val="-4"/>
                <w:sz w:val="24"/>
                <w:szCs w:val="24"/>
              </w:rPr>
              <w:t>PM</w:t>
            </w:r>
            <w:r>
              <w:rPr>
                <w:rFonts w:ascii="Times New Roman" w:eastAsia="Times New Roman" w:hAnsi="Times New Roman" w:cs="Times New Roman"/>
                <w:spacing w:val="-4"/>
                <w:position w:val="-1"/>
                <w:sz w:val="15"/>
                <w:szCs w:val="15"/>
              </w:rPr>
              <w:t xml:space="preserve">10 </w:t>
            </w:r>
            <w:r>
              <w:rPr>
                <w:spacing w:val="-4"/>
                <w:sz w:val="24"/>
                <w:szCs w:val="24"/>
              </w:rPr>
              <w:t xml:space="preserve">）和细 </w:t>
            </w:r>
            <w:r>
              <w:rPr>
                <w:spacing w:val="-3"/>
                <w:sz w:val="24"/>
                <w:szCs w:val="24"/>
              </w:rPr>
              <w:t>颗粒物（</w:t>
            </w:r>
            <w:r>
              <w:rPr>
                <w:rFonts w:ascii="Times New Roman" w:eastAsia="Times New Roman" w:hAnsi="Times New Roman" w:cs="Times New Roman"/>
                <w:spacing w:val="-3"/>
                <w:sz w:val="24"/>
                <w:szCs w:val="24"/>
              </w:rPr>
              <w:t>PM</w:t>
            </w:r>
            <w:r>
              <w:rPr>
                <w:rFonts w:ascii="Times New Roman" w:eastAsia="Times New Roman" w:hAnsi="Times New Roman" w:cs="Times New Roman"/>
                <w:spacing w:val="-3"/>
                <w:position w:val="-1"/>
                <w:sz w:val="15"/>
                <w:szCs w:val="15"/>
              </w:rPr>
              <w:t xml:space="preserve">2.5 </w:t>
            </w:r>
            <w:r>
              <w:rPr>
                <w:spacing w:val="-3"/>
                <w:sz w:val="24"/>
                <w:szCs w:val="24"/>
              </w:rPr>
              <w:t>）平均浓度分别为</w:t>
            </w:r>
            <w:r>
              <w:rPr>
                <w:spacing w:val="-39"/>
                <w:sz w:val="24"/>
                <w:szCs w:val="24"/>
              </w:rPr>
              <w:t xml:space="preserve"> </w:t>
            </w:r>
            <w:r>
              <w:rPr>
                <w:rFonts w:ascii="Times New Roman" w:eastAsia="Times New Roman" w:hAnsi="Times New Roman" w:cs="Times New Roman"/>
                <w:spacing w:val="-3"/>
                <w:sz w:val="24"/>
                <w:szCs w:val="24"/>
              </w:rPr>
              <w:t>4μg/m</w:t>
            </w:r>
            <w:r>
              <w:rPr>
                <w:rFonts w:ascii="Times New Roman" w:eastAsia="Times New Roman" w:hAnsi="Times New Roman" w:cs="Times New Roman"/>
                <w:spacing w:val="-3"/>
                <w:position w:val="7"/>
                <w:sz w:val="15"/>
                <w:szCs w:val="15"/>
              </w:rPr>
              <w:t>3</w:t>
            </w:r>
            <w:r>
              <w:rPr>
                <w:rFonts w:ascii="Times New Roman" w:eastAsia="Times New Roman" w:hAnsi="Times New Roman" w:cs="Times New Roman"/>
                <w:spacing w:val="-8"/>
                <w:position w:val="7"/>
                <w:sz w:val="15"/>
                <w:szCs w:val="15"/>
              </w:rPr>
              <w:t xml:space="preserve"> </w:t>
            </w:r>
            <w:r>
              <w:rPr>
                <w:spacing w:val="-3"/>
                <w:sz w:val="24"/>
                <w:szCs w:val="24"/>
              </w:rPr>
              <w:t>、</w:t>
            </w:r>
            <w:r>
              <w:rPr>
                <w:rFonts w:ascii="Times New Roman" w:eastAsia="Times New Roman" w:hAnsi="Times New Roman" w:cs="Times New Roman"/>
                <w:spacing w:val="-3"/>
                <w:sz w:val="24"/>
                <w:szCs w:val="24"/>
              </w:rPr>
              <w:t>11</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3"/>
                <w:sz w:val="24"/>
                <w:szCs w:val="24"/>
              </w:rPr>
              <w:t>μg/m</w:t>
            </w:r>
            <w:r>
              <w:rPr>
                <w:rFonts w:ascii="Times New Roman" w:eastAsia="Times New Roman" w:hAnsi="Times New Roman" w:cs="Times New Roman"/>
                <w:spacing w:val="-3"/>
                <w:position w:val="7"/>
                <w:sz w:val="15"/>
                <w:szCs w:val="15"/>
              </w:rPr>
              <w:t>3</w:t>
            </w:r>
            <w:r>
              <w:rPr>
                <w:rFonts w:ascii="Times New Roman" w:eastAsia="Times New Roman" w:hAnsi="Times New Roman" w:cs="Times New Roman"/>
                <w:spacing w:val="-10"/>
                <w:position w:val="7"/>
                <w:sz w:val="15"/>
                <w:szCs w:val="15"/>
              </w:rPr>
              <w:t xml:space="preserve"> </w:t>
            </w:r>
            <w:r>
              <w:rPr>
                <w:spacing w:val="-3"/>
                <w:sz w:val="24"/>
                <w:szCs w:val="24"/>
              </w:rPr>
              <w:t>、</w:t>
            </w:r>
            <w:r>
              <w:rPr>
                <w:rFonts w:ascii="Times New Roman" w:eastAsia="Times New Roman" w:hAnsi="Times New Roman" w:cs="Times New Roman"/>
                <w:spacing w:val="-3"/>
                <w:sz w:val="24"/>
                <w:szCs w:val="24"/>
              </w:rPr>
              <w:t>29μg/m</w:t>
            </w:r>
            <w:r>
              <w:rPr>
                <w:rFonts w:ascii="Times New Roman" w:eastAsia="Times New Roman" w:hAnsi="Times New Roman" w:cs="Times New Roman"/>
                <w:spacing w:val="-3"/>
                <w:position w:val="7"/>
                <w:sz w:val="15"/>
                <w:szCs w:val="15"/>
              </w:rPr>
              <w:t>3</w:t>
            </w:r>
            <w:r>
              <w:rPr>
                <w:rFonts w:ascii="Times New Roman" w:eastAsia="Times New Roman" w:hAnsi="Times New Roman" w:cs="Times New Roman"/>
                <w:spacing w:val="15"/>
                <w:w w:val="101"/>
                <w:position w:val="7"/>
                <w:sz w:val="15"/>
                <w:szCs w:val="15"/>
              </w:rPr>
              <w:t xml:space="preserve"> </w:t>
            </w:r>
            <w:r>
              <w:rPr>
                <w:spacing w:val="-3"/>
                <w:sz w:val="24"/>
                <w:szCs w:val="24"/>
              </w:rPr>
              <w:t>和</w:t>
            </w:r>
            <w:r>
              <w:rPr>
                <w:spacing w:val="-30"/>
                <w:sz w:val="24"/>
                <w:szCs w:val="24"/>
              </w:rPr>
              <w:t xml:space="preserve"> </w:t>
            </w:r>
            <w:r>
              <w:rPr>
                <w:rFonts w:ascii="Times New Roman" w:eastAsia="Times New Roman" w:hAnsi="Times New Roman" w:cs="Times New Roman"/>
                <w:spacing w:val="-3"/>
                <w:sz w:val="24"/>
                <w:szCs w:val="24"/>
              </w:rPr>
              <w:t>14μg</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position w:val="7"/>
                <w:sz w:val="15"/>
                <w:szCs w:val="15"/>
              </w:rPr>
              <w:t xml:space="preserve">3 </w:t>
            </w:r>
            <w:r>
              <w:rPr>
                <w:spacing w:val="-4"/>
                <w:sz w:val="24"/>
                <w:szCs w:val="24"/>
              </w:rPr>
              <w:t>；一</w:t>
            </w:r>
            <w:r>
              <w:rPr>
                <w:sz w:val="24"/>
                <w:szCs w:val="24"/>
              </w:rPr>
              <w:t xml:space="preserve"> </w:t>
            </w:r>
            <w:r>
              <w:rPr>
                <w:spacing w:val="-7"/>
                <w:sz w:val="24"/>
                <w:szCs w:val="24"/>
              </w:rPr>
              <w:t>氧化碳（</w:t>
            </w:r>
            <w:r>
              <w:rPr>
                <w:rFonts w:ascii="Times New Roman" w:eastAsia="Times New Roman" w:hAnsi="Times New Roman" w:cs="Times New Roman"/>
                <w:spacing w:val="-7"/>
                <w:sz w:val="24"/>
                <w:szCs w:val="24"/>
              </w:rPr>
              <w:t>CO</w:t>
            </w:r>
            <w:r>
              <w:rPr>
                <w:spacing w:val="-7"/>
                <w:sz w:val="24"/>
                <w:szCs w:val="24"/>
              </w:rPr>
              <w:t>）</w:t>
            </w:r>
            <w:r>
              <w:rPr>
                <w:rFonts w:ascii="Times New Roman" w:eastAsia="Times New Roman" w:hAnsi="Times New Roman" w:cs="Times New Roman"/>
                <w:spacing w:val="-7"/>
                <w:sz w:val="24"/>
                <w:szCs w:val="24"/>
              </w:rPr>
              <w:t xml:space="preserve">24  </w:t>
            </w:r>
            <w:r>
              <w:rPr>
                <w:spacing w:val="-7"/>
                <w:sz w:val="24"/>
                <w:szCs w:val="24"/>
              </w:rPr>
              <w:t>小时平均第</w:t>
            </w:r>
            <w:r>
              <w:rPr>
                <w:spacing w:val="-33"/>
                <w:sz w:val="24"/>
                <w:szCs w:val="24"/>
              </w:rPr>
              <w:t xml:space="preserve"> </w:t>
            </w:r>
            <w:r>
              <w:rPr>
                <w:rFonts w:ascii="Times New Roman" w:eastAsia="Times New Roman" w:hAnsi="Times New Roman" w:cs="Times New Roman"/>
                <w:spacing w:val="-7"/>
                <w:sz w:val="24"/>
                <w:szCs w:val="24"/>
              </w:rPr>
              <w:t xml:space="preserve">95  </w:t>
            </w:r>
            <w:r>
              <w:rPr>
                <w:spacing w:val="-7"/>
                <w:sz w:val="24"/>
                <w:szCs w:val="24"/>
              </w:rPr>
              <w:t>百分位数是</w:t>
            </w:r>
            <w:r>
              <w:rPr>
                <w:spacing w:val="-51"/>
                <w:sz w:val="24"/>
                <w:szCs w:val="24"/>
              </w:rPr>
              <w:t xml:space="preserve"> </w:t>
            </w:r>
            <w:r>
              <w:rPr>
                <w:rFonts w:ascii="Times New Roman" w:eastAsia="Times New Roman" w:hAnsi="Times New Roman" w:cs="Times New Roman"/>
                <w:spacing w:val="-7"/>
                <w:sz w:val="24"/>
                <w:szCs w:val="24"/>
              </w:rPr>
              <w:t>0.8mg/ m</w:t>
            </w:r>
            <w:r>
              <w:rPr>
                <w:rFonts w:ascii="Times New Roman" w:eastAsia="Times New Roman" w:hAnsi="Times New Roman" w:cs="Times New Roman"/>
                <w:spacing w:val="-7"/>
                <w:position w:val="8"/>
                <w:sz w:val="15"/>
                <w:szCs w:val="15"/>
              </w:rPr>
              <w:t>3</w:t>
            </w:r>
            <w:r>
              <w:rPr>
                <w:rFonts w:ascii="Times New Roman" w:eastAsia="Times New Roman" w:hAnsi="Times New Roman" w:cs="Times New Roman"/>
                <w:spacing w:val="-7"/>
                <w:sz w:val="24"/>
                <w:szCs w:val="24"/>
              </w:rPr>
              <w:t>,</w:t>
            </w:r>
            <w:r>
              <w:rPr>
                <w:spacing w:val="-7"/>
                <w:sz w:val="24"/>
                <w:szCs w:val="24"/>
              </w:rPr>
              <w:t>臭氧（</w:t>
            </w:r>
            <w:r>
              <w:rPr>
                <w:rFonts w:ascii="Times New Roman" w:eastAsia="Times New Roman" w:hAnsi="Times New Roman" w:cs="Times New Roman"/>
                <w:spacing w:val="-7"/>
                <w:sz w:val="24"/>
                <w:szCs w:val="24"/>
              </w:rPr>
              <w:t>O</w:t>
            </w:r>
            <w:r>
              <w:rPr>
                <w:rFonts w:ascii="Times New Roman" w:eastAsia="Times New Roman" w:hAnsi="Times New Roman" w:cs="Times New Roman"/>
                <w:spacing w:val="-7"/>
                <w:position w:val="-1"/>
                <w:sz w:val="15"/>
                <w:szCs w:val="15"/>
              </w:rPr>
              <w:t>3</w:t>
            </w:r>
            <w:r>
              <w:rPr>
                <w:spacing w:val="-7"/>
                <w:sz w:val="24"/>
                <w:szCs w:val="24"/>
              </w:rPr>
              <w:t>）日最大</w:t>
            </w:r>
            <w:r>
              <w:rPr>
                <w:spacing w:val="-45"/>
                <w:sz w:val="24"/>
                <w:szCs w:val="24"/>
              </w:rPr>
              <w:t xml:space="preserve"> </w:t>
            </w:r>
            <w:r>
              <w:rPr>
                <w:rFonts w:ascii="Times New Roman" w:eastAsia="Times New Roman" w:hAnsi="Times New Roman" w:cs="Times New Roman"/>
                <w:spacing w:val="-7"/>
                <w:sz w:val="24"/>
                <w:szCs w:val="24"/>
              </w:rPr>
              <w:t>8</w:t>
            </w:r>
            <w:r>
              <w:rPr>
                <w:rFonts w:ascii="Times New Roman" w:eastAsia="Times New Roman" w:hAnsi="Times New Roman" w:cs="Times New Roman"/>
                <w:spacing w:val="8"/>
                <w:sz w:val="24"/>
                <w:szCs w:val="24"/>
              </w:rPr>
              <w:t xml:space="preserve">  </w:t>
            </w:r>
            <w:r>
              <w:rPr>
                <w:spacing w:val="-7"/>
                <w:sz w:val="24"/>
                <w:szCs w:val="24"/>
              </w:rPr>
              <w:t>小</w:t>
            </w:r>
          </w:p>
          <w:p>
            <w:pPr>
              <w:pStyle w:val="TableText"/>
              <w:spacing w:line="211" w:lineRule="auto"/>
              <w:ind w:left="118"/>
              <w:rPr>
                <w:sz w:val="24"/>
                <w:szCs w:val="24"/>
              </w:rPr>
            </w:pPr>
            <w:r>
              <w:rPr>
                <w:spacing w:val="-4"/>
                <w:sz w:val="24"/>
                <w:szCs w:val="24"/>
              </w:rPr>
              <w:t>时平均第</w:t>
            </w:r>
            <w:r>
              <w:rPr>
                <w:spacing w:val="-51"/>
                <w:sz w:val="24"/>
                <w:szCs w:val="24"/>
              </w:rPr>
              <w:t xml:space="preserve"> </w:t>
            </w:r>
            <w:r>
              <w:rPr>
                <w:rFonts w:ascii="Times New Roman" w:eastAsia="Times New Roman" w:hAnsi="Times New Roman" w:cs="Times New Roman"/>
                <w:spacing w:val="-4"/>
                <w:sz w:val="24"/>
                <w:szCs w:val="24"/>
              </w:rPr>
              <w:t xml:space="preserve">90  </w:t>
            </w:r>
            <w:r>
              <w:rPr>
                <w:spacing w:val="-4"/>
                <w:sz w:val="24"/>
                <w:szCs w:val="24"/>
              </w:rPr>
              <w:t>百分位数是</w:t>
            </w:r>
            <w:r>
              <w:rPr>
                <w:spacing w:val="-32"/>
                <w:sz w:val="24"/>
                <w:szCs w:val="24"/>
              </w:rPr>
              <w:t xml:space="preserve"> </w:t>
            </w:r>
            <w:r>
              <w:rPr>
                <w:rFonts w:ascii="Times New Roman" w:eastAsia="Times New Roman" w:hAnsi="Times New Roman" w:cs="Times New Roman"/>
                <w:spacing w:val="-4"/>
                <w:sz w:val="24"/>
                <w:szCs w:val="24"/>
              </w:rPr>
              <w:t>120μg/m</w:t>
            </w:r>
            <w:r>
              <w:rPr>
                <w:rFonts w:ascii="Times New Roman" w:eastAsia="Times New Roman" w:hAnsi="Times New Roman" w:cs="Times New Roman"/>
                <w:spacing w:val="-4"/>
                <w:position w:val="8"/>
                <w:sz w:val="15"/>
                <w:szCs w:val="15"/>
              </w:rPr>
              <w:t xml:space="preserve">3 </w:t>
            </w:r>
            <w:r>
              <w:rPr>
                <w:spacing w:val="-5"/>
                <w:sz w:val="24"/>
                <w:szCs w:val="24"/>
              </w:rPr>
              <w:t>。详见下表。</w:t>
            </w:r>
          </w:p>
          <w:p>
            <w:pPr>
              <w:pStyle w:val="TableText"/>
              <w:spacing w:before="186" w:line="220" w:lineRule="auto"/>
              <w:ind w:left="2143"/>
            </w:pPr>
            <w:r>
              <w:rPr>
                <w14:textOutline w14:w="2667">
                  <w14:solidFill>
                    <w14:srgbClr w14:val="000000"/>
                  </w14:solidFill>
                  <w14:prstDash w14:val="solid"/>
                  <w14:miter w14:lim="1"/>
                </w14:textOutline>
              </w:rPr>
              <w:t>表</w:t>
            </w:r>
            <w:r>
              <w:rPr>
                <w:rFonts w:ascii="Times New Roman" w:eastAsia="Times New Roman" w:hAnsi="Times New Roman" w:cs="Times New Roman"/>
                <w:b/>
                <w:bCs/>
              </w:rPr>
              <w:t xml:space="preserve">3-1    2020  </w:t>
            </w:r>
            <w:r>
              <w:rPr>
                <w14:textOutline w14:w="2667">
                  <w14:solidFill>
                    <w14:srgbClr w14:val="000000"/>
                  </w14:solidFill>
                  <w14:prstDash w14:val="solid"/>
                  <w14:miter w14:lim="1"/>
                </w14:textOutline>
              </w:rPr>
              <w:t>年海口市环境空气质量状况表</w:t>
            </w:r>
          </w:p>
          <w:p>
            <w:pPr>
              <w:spacing w:line="132" w:lineRule="exact"/>
            </w:pPr>
          </w:p>
          <w:tbl>
            <w:tblPr>
              <w:tblStyle w:val="TableNormal23"/>
              <w:tblW w:w="80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34"/>
              <w:gridCol w:w="2137"/>
              <w:gridCol w:w="1553"/>
              <w:gridCol w:w="1385"/>
              <w:gridCol w:w="1612"/>
            </w:tblGrid>
            <w:tr>
              <w:tblPrEx>
                <w:tblW w:w="80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94"/>
              </w:trPr>
              <w:tc>
                <w:tcPr>
                  <w:tcW w:w="1334" w:type="dxa"/>
                  <w:vAlign w:val="top"/>
                </w:tcPr>
                <w:p>
                  <w:pPr>
                    <w:pStyle w:val="TableText"/>
                    <w:spacing w:before="288" w:line="220" w:lineRule="auto"/>
                    <w:ind w:left="358"/>
                  </w:pPr>
                  <w:r>
                    <w:rPr>
                      <w:spacing w:val="-3"/>
                      <w14:textOutline w14:w="2667">
                        <w14:solidFill>
                          <w14:srgbClr w14:val="000000"/>
                        </w14:solidFill>
                        <w14:prstDash w14:val="solid"/>
                        <w14:miter w14:lim="1"/>
                      </w14:textOutline>
                    </w:rPr>
                    <w:t>污染物</w:t>
                  </w:r>
                </w:p>
              </w:tc>
              <w:tc>
                <w:tcPr>
                  <w:tcW w:w="2137" w:type="dxa"/>
                  <w:vAlign w:val="top"/>
                </w:tcPr>
                <w:p>
                  <w:pPr>
                    <w:pStyle w:val="TableText"/>
                    <w:spacing w:before="288" w:line="218" w:lineRule="auto"/>
                    <w:ind w:left="549"/>
                  </w:pPr>
                  <w:r>
                    <w:rPr>
                      <w:spacing w:val="-2"/>
                      <w14:textOutline w14:w="2667">
                        <w14:solidFill>
                          <w14:srgbClr w14:val="000000"/>
                        </w14:solidFill>
                        <w14:prstDash w14:val="solid"/>
                        <w14:miter w14:lim="1"/>
                      </w14:textOutline>
                    </w:rPr>
                    <w:t>年评价指标</w:t>
                  </w:r>
                </w:p>
              </w:tc>
              <w:tc>
                <w:tcPr>
                  <w:tcW w:w="1553" w:type="dxa"/>
                  <w:vAlign w:val="top"/>
                </w:tcPr>
                <w:p>
                  <w:pPr>
                    <w:pStyle w:val="TableText"/>
                    <w:spacing w:before="32" w:line="220" w:lineRule="auto"/>
                    <w:ind w:left="155"/>
                  </w:pPr>
                  <w:r>
                    <w:rPr>
                      <w:spacing w:val="-2"/>
                      <w14:textOutline w14:w="2667">
                        <w14:solidFill>
                          <w14:srgbClr w14:val="000000"/>
                        </w14:solidFill>
                        <w14:prstDash w14:val="solid"/>
                        <w14:miter w14:lim="1"/>
                      </w14:textOutline>
                    </w:rPr>
                    <w:t>二级标准限值</w:t>
                  </w:r>
                </w:p>
                <w:p>
                  <w:pPr>
                    <w:pStyle w:val="TableText"/>
                    <w:spacing w:before="20" w:line="220" w:lineRule="auto"/>
                    <w:ind w:left="262"/>
                  </w:pPr>
                  <w:r>
                    <w:rPr>
                      <w:spacing w:val="-5"/>
                      <w14:textOutline w14:w="2667">
                        <w14:solidFill>
                          <w14:srgbClr w14:val="000000"/>
                        </w14:solidFill>
                        <w14:prstDash w14:val="solid"/>
                        <w14:miter w14:lim="1"/>
                      </w14:textOutline>
                    </w:rPr>
                    <w:t>（年平均）</w:t>
                  </w:r>
                </w:p>
                <w:p>
                  <w:pPr>
                    <w:spacing w:before="25" w:line="203" w:lineRule="auto"/>
                    <w:ind w:left="522"/>
                    <w:rPr>
                      <w:rFonts w:ascii="Times New Roman" w:eastAsia="Times New Roman" w:hAnsi="Times New Roman" w:cs="Times New Roman"/>
                      <w:sz w:val="13"/>
                      <w:szCs w:val="13"/>
                    </w:rPr>
                  </w:pPr>
                  <w:r>
                    <w:rPr>
                      <w:rFonts w:ascii="Times New Roman" w:eastAsia="Times New Roman" w:hAnsi="Times New Roman" w:cs="Times New Roman"/>
                      <w:b/>
                      <w:bCs/>
                      <w:spacing w:val="-2"/>
                      <w:sz w:val="21"/>
                      <w:szCs w:val="21"/>
                    </w:rPr>
                    <w:t>μg/m</w:t>
                  </w:r>
                  <w:r>
                    <w:rPr>
                      <w:rFonts w:ascii="Times New Roman" w:eastAsia="Times New Roman" w:hAnsi="Times New Roman" w:cs="Times New Roman"/>
                      <w:b/>
                      <w:bCs/>
                      <w:spacing w:val="-2"/>
                      <w:position w:val="6"/>
                      <w:sz w:val="13"/>
                      <w:szCs w:val="13"/>
                    </w:rPr>
                    <w:t>3</w:t>
                  </w:r>
                </w:p>
              </w:tc>
              <w:tc>
                <w:tcPr>
                  <w:tcW w:w="1385" w:type="dxa"/>
                  <w:vAlign w:val="top"/>
                </w:tcPr>
                <w:p>
                  <w:pPr>
                    <w:pStyle w:val="TableText"/>
                    <w:spacing w:before="168" w:line="225" w:lineRule="auto"/>
                    <w:ind w:left="439" w:right="266" w:hanging="158"/>
                    <w:rPr>
                      <w:rFonts w:ascii="Times New Roman" w:eastAsia="Times New Roman" w:hAnsi="Times New Roman" w:cs="Times New Roman"/>
                      <w:sz w:val="13"/>
                      <w:szCs w:val="13"/>
                    </w:rPr>
                  </w:pPr>
                  <w:r>
                    <w:rPr>
                      <w:spacing w:val="-2"/>
                      <w14:textOutline w14:w="2667">
                        <w14:solidFill>
                          <w14:srgbClr w14:val="000000"/>
                        </w14:solidFill>
                        <w14:prstDash w14:val="solid"/>
                        <w14:miter w14:lim="1"/>
                      </w14:textOutline>
                    </w:rPr>
                    <w:t>现状浓度</w:t>
                  </w:r>
                  <w:r>
                    <w:t xml:space="preserve"> </w:t>
                  </w:r>
                  <w:r>
                    <w:rPr>
                      <w:rFonts w:ascii="Times New Roman" w:eastAsia="Times New Roman" w:hAnsi="Times New Roman" w:cs="Times New Roman"/>
                      <w:b/>
                      <w:bCs/>
                      <w:spacing w:val="-2"/>
                    </w:rPr>
                    <w:t>μg/m</w:t>
                  </w:r>
                  <w:r>
                    <w:rPr>
                      <w:rFonts w:ascii="Times New Roman" w:eastAsia="Times New Roman" w:hAnsi="Times New Roman" w:cs="Times New Roman"/>
                      <w:b/>
                      <w:bCs/>
                      <w:spacing w:val="-2"/>
                      <w:position w:val="6"/>
                      <w:sz w:val="13"/>
                      <w:szCs w:val="13"/>
                    </w:rPr>
                    <w:t>3</w:t>
                  </w:r>
                </w:p>
              </w:tc>
              <w:tc>
                <w:tcPr>
                  <w:tcW w:w="1612" w:type="dxa"/>
                  <w:vAlign w:val="top"/>
                </w:tcPr>
                <w:p>
                  <w:pPr>
                    <w:pStyle w:val="TableText"/>
                    <w:spacing w:before="288" w:line="220" w:lineRule="auto"/>
                    <w:ind w:left="391"/>
                  </w:pPr>
                  <w:r>
                    <w:rPr>
                      <w:spacing w:val="-2"/>
                      <w14:textOutline w14:w="2667">
                        <w14:solidFill>
                          <w14:srgbClr w14:val="000000"/>
                        </w14:solidFill>
                        <w14:prstDash w14:val="solid"/>
                        <w14:miter w14:lim="1"/>
                      </w14:textOutline>
                    </w:rPr>
                    <w:t>达标情况</w:t>
                  </w:r>
                </w:p>
              </w:tc>
            </w:tr>
            <w:tr>
              <w:tblPrEx>
                <w:tblW w:w="8021" w:type="dxa"/>
                <w:tblInd w:w="102" w:type="dxa"/>
                <w:tblLayout w:type="fixed"/>
              </w:tblPrEx>
              <w:trPr>
                <w:trHeight w:val="324"/>
              </w:trPr>
              <w:tc>
                <w:tcPr>
                  <w:tcW w:w="1334" w:type="dxa"/>
                  <w:vAlign w:val="top"/>
                </w:tcPr>
                <w:p>
                  <w:pPr>
                    <w:spacing w:before="90" w:line="195" w:lineRule="auto"/>
                    <w:ind w:left="509"/>
                    <w:rPr>
                      <w:rFonts w:ascii="Times New Roman" w:eastAsia="Times New Roman" w:hAnsi="Times New Roman" w:cs="Times New Roman"/>
                      <w:sz w:val="13"/>
                      <w:szCs w:val="13"/>
                    </w:rPr>
                  </w:pPr>
                  <w:r>
                    <w:rPr>
                      <w:rFonts w:ascii="Times New Roman" w:eastAsia="Times New Roman" w:hAnsi="Times New Roman" w:cs="Times New Roman"/>
                      <w:spacing w:val="-4"/>
                      <w:sz w:val="21"/>
                      <w:szCs w:val="21"/>
                    </w:rPr>
                    <w:t>SO</w:t>
                  </w:r>
                  <w:r>
                    <w:rPr>
                      <w:rFonts w:ascii="Times New Roman" w:eastAsia="Times New Roman" w:hAnsi="Times New Roman" w:cs="Times New Roman"/>
                      <w:spacing w:val="-4"/>
                      <w:position w:val="-1"/>
                      <w:sz w:val="13"/>
                      <w:szCs w:val="13"/>
                    </w:rPr>
                    <w:t>2</w:t>
                  </w:r>
                </w:p>
              </w:tc>
              <w:tc>
                <w:tcPr>
                  <w:tcW w:w="2137" w:type="dxa"/>
                  <w:vAlign w:val="top"/>
                </w:tcPr>
                <w:p>
                  <w:pPr>
                    <w:pStyle w:val="TableText"/>
                    <w:spacing w:before="51" w:line="220" w:lineRule="auto"/>
                    <w:ind w:left="339"/>
                  </w:pPr>
                  <w:r>
                    <w:rPr>
                      <w:spacing w:val="-2"/>
                    </w:rPr>
                    <w:t>年平均质量浓度</w:t>
                  </w:r>
                </w:p>
              </w:tc>
              <w:tc>
                <w:tcPr>
                  <w:tcW w:w="1553" w:type="dxa"/>
                  <w:vAlign w:val="top"/>
                </w:tcPr>
                <w:p>
                  <w:pPr>
                    <w:spacing w:before="90" w:line="188" w:lineRule="auto"/>
                    <w:ind w:left="677"/>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60</w:t>
                  </w:r>
                </w:p>
              </w:tc>
              <w:tc>
                <w:tcPr>
                  <w:tcW w:w="1385" w:type="dxa"/>
                  <w:vAlign w:val="top"/>
                </w:tcPr>
                <w:p>
                  <w:pPr>
                    <w:spacing w:before="90" w:line="188" w:lineRule="auto"/>
                    <w:ind w:left="641"/>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1612" w:type="dxa"/>
                  <w:vAlign w:val="top"/>
                </w:tcPr>
                <w:p>
                  <w:pPr>
                    <w:pStyle w:val="TableText"/>
                    <w:spacing w:before="52" w:line="220" w:lineRule="auto"/>
                    <w:ind w:left="601"/>
                  </w:pPr>
                  <w:r>
                    <w:rPr>
                      <w:spacing w:val="-2"/>
                    </w:rPr>
                    <w:t>达标</w:t>
                  </w:r>
                </w:p>
              </w:tc>
            </w:tr>
            <w:tr>
              <w:tblPrEx>
                <w:tblW w:w="8021" w:type="dxa"/>
                <w:tblInd w:w="102" w:type="dxa"/>
                <w:tblLayout w:type="fixed"/>
              </w:tblPrEx>
              <w:trPr>
                <w:trHeight w:val="324"/>
              </w:trPr>
              <w:tc>
                <w:tcPr>
                  <w:tcW w:w="1334" w:type="dxa"/>
                  <w:vAlign w:val="top"/>
                </w:tcPr>
                <w:p>
                  <w:pPr>
                    <w:spacing w:before="91" w:line="195" w:lineRule="auto"/>
                    <w:ind w:left="476"/>
                    <w:rPr>
                      <w:rFonts w:ascii="Times New Roman" w:eastAsia="Times New Roman" w:hAnsi="Times New Roman" w:cs="Times New Roman"/>
                      <w:sz w:val="13"/>
                      <w:szCs w:val="13"/>
                    </w:rPr>
                  </w:pPr>
                  <w:r>
                    <w:rPr>
                      <w:rFonts w:ascii="Times New Roman" w:eastAsia="Times New Roman" w:hAnsi="Times New Roman" w:cs="Times New Roman"/>
                      <w:sz w:val="21"/>
                      <w:szCs w:val="21"/>
                    </w:rPr>
                    <w:t>NO</w:t>
                  </w:r>
                  <w:r>
                    <w:rPr>
                      <w:rFonts w:ascii="Times New Roman" w:eastAsia="Times New Roman" w:hAnsi="Times New Roman" w:cs="Times New Roman"/>
                      <w:spacing w:val="5"/>
                      <w:position w:val="-1"/>
                      <w:sz w:val="13"/>
                      <w:szCs w:val="13"/>
                    </w:rPr>
                    <w:t>2</w:t>
                  </w:r>
                </w:p>
              </w:tc>
              <w:tc>
                <w:tcPr>
                  <w:tcW w:w="2137" w:type="dxa"/>
                  <w:vAlign w:val="top"/>
                </w:tcPr>
                <w:p>
                  <w:pPr>
                    <w:pStyle w:val="TableText"/>
                    <w:spacing w:before="52" w:line="220" w:lineRule="auto"/>
                    <w:ind w:left="339"/>
                  </w:pPr>
                  <w:r>
                    <w:rPr>
                      <w:spacing w:val="-2"/>
                    </w:rPr>
                    <w:t>年平均质量浓度</w:t>
                  </w:r>
                </w:p>
              </w:tc>
              <w:tc>
                <w:tcPr>
                  <w:tcW w:w="1553" w:type="dxa"/>
                  <w:vAlign w:val="top"/>
                </w:tcPr>
                <w:p>
                  <w:pPr>
                    <w:spacing w:before="91" w:line="188" w:lineRule="auto"/>
                    <w:ind w:left="672"/>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40</w:t>
                  </w:r>
                </w:p>
              </w:tc>
              <w:tc>
                <w:tcPr>
                  <w:tcW w:w="1385" w:type="dxa"/>
                  <w:vAlign w:val="top"/>
                </w:tcPr>
                <w:p>
                  <w:pPr>
                    <w:spacing w:before="91" w:line="188" w:lineRule="auto"/>
                    <w:ind w:left="613"/>
                    <w:rPr>
                      <w:rFonts w:ascii="Times New Roman" w:eastAsia="Times New Roman" w:hAnsi="Times New Roman" w:cs="Times New Roman"/>
                      <w:sz w:val="21"/>
                      <w:szCs w:val="21"/>
                    </w:rPr>
                  </w:pPr>
                  <w:r>
                    <w:rPr>
                      <w:rFonts w:ascii="Times New Roman" w:eastAsia="Times New Roman" w:hAnsi="Times New Roman" w:cs="Times New Roman"/>
                      <w:spacing w:val="-13"/>
                      <w:sz w:val="21"/>
                      <w:szCs w:val="21"/>
                    </w:rPr>
                    <w:t>11</w:t>
                  </w:r>
                </w:p>
              </w:tc>
              <w:tc>
                <w:tcPr>
                  <w:tcW w:w="1612" w:type="dxa"/>
                  <w:vAlign w:val="top"/>
                </w:tcPr>
                <w:p>
                  <w:pPr>
                    <w:pStyle w:val="TableText"/>
                    <w:spacing w:before="53" w:line="220" w:lineRule="auto"/>
                    <w:ind w:left="601"/>
                  </w:pPr>
                  <w:r>
                    <w:rPr>
                      <w:spacing w:val="-2"/>
                    </w:rPr>
                    <w:t>达标</w:t>
                  </w:r>
                </w:p>
              </w:tc>
            </w:tr>
            <w:tr>
              <w:tblPrEx>
                <w:tblW w:w="8021" w:type="dxa"/>
                <w:tblInd w:w="102" w:type="dxa"/>
                <w:tblLayout w:type="fixed"/>
              </w:tblPrEx>
              <w:trPr>
                <w:trHeight w:val="325"/>
              </w:trPr>
              <w:tc>
                <w:tcPr>
                  <w:tcW w:w="1334" w:type="dxa"/>
                  <w:vAlign w:val="top"/>
                </w:tcPr>
                <w:p>
                  <w:pPr>
                    <w:spacing w:before="95" w:line="192" w:lineRule="auto"/>
                    <w:ind w:left="448"/>
                    <w:rPr>
                      <w:rFonts w:ascii="Times New Roman" w:eastAsia="Times New Roman" w:hAnsi="Times New Roman" w:cs="Times New Roman"/>
                      <w:sz w:val="13"/>
                      <w:szCs w:val="13"/>
                    </w:rPr>
                  </w:pPr>
                  <w:r>
                    <w:rPr>
                      <w:rFonts w:ascii="Times New Roman" w:eastAsia="Times New Roman" w:hAnsi="Times New Roman" w:cs="Times New Roman"/>
                      <w:sz w:val="21"/>
                      <w:szCs w:val="21"/>
                    </w:rPr>
                    <w:t>PM</w:t>
                  </w:r>
                  <w:r>
                    <w:rPr>
                      <w:rFonts w:ascii="Times New Roman" w:eastAsia="Times New Roman" w:hAnsi="Times New Roman" w:cs="Times New Roman"/>
                      <w:spacing w:val="3"/>
                      <w:position w:val="-1"/>
                      <w:sz w:val="13"/>
                      <w:szCs w:val="13"/>
                    </w:rPr>
                    <w:t>10</w:t>
                  </w:r>
                </w:p>
              </w:tc>
              <w:tc>
                <w:tcPr>
                  <w:tcW w:w="2137" w:type="dxa"/>
                  <w:vAlign w:val="top"/>
                </w:tcPr>
                <w:p>
                  <w:pPr>
                    <w:pStyle w:val="TableText"/>
                    <w:spacing w:before="53" w:line="220" w:lineRule="auto"/>
                    <w:ind w:left="339"/>
                  </w:pPr>
                  <w:r>
                    <w:rPr>
                      <w:spacing w:val="-2"/>
                    </w:rPr>
                    <w:t>年平均质量浓度</w:t>
                  </w:r>
                </w:p>
              </w:tc>
              <w:tc>
                <w:tcPr>
                  <w:tcW w:w="1553" w:type="dxa"/>
                  <w:vAlign w:val="top"/>
                </w:tcPr>
                <w:p>
                  <w:pPr>
                    <w:spacing w:before="92" w:line="188" w:lineRule="auto"/>
                    <w:ind w:left="67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w:t>
                  </w:r>
                </w:p>
              </w:tc>
              <w:tc>
                <w:tcPr>
                  <w:tcW w:w="1385" w:type="dxa"/>
                  <w:vAlign w:val="top"/>
                </w:tcPr>
                <w:p>
                  <w:pPr>
                    <w:spacing w:before="92" w:line="188" w:lineRule="auto"/>
                    <w:ind w:left="59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29</w:t>
                  </w:r>
                </w:p>
              </w:tc>
              <w:tc>
                <w:tcPr>
                  <w:tcW w:w="1612" w:type="dxa"/>
                  <w:vAlign w:val="top"/>
                </w:tcPr>
                <w:p>
                  <w:pPr>
                    <w:pStyle w:val="TableText"/>
                    <w:spacing w:before="54" w:line="220" w:lineRule="auto"/>
                    <w:ind w:left="601"/>
                  </w:pPr>
                  <w:r>
                    <w:rPr>
                      <w:spacing w:val="-2"/>
                    </w:rPr>
                    <w:t>达标</w:t>
                  </w:r>
                </w:p>
              </w:tc>
            </w:tr>
            <w:tr>
              <w:tblPrEx>
                <w:tblW w:w="8021" w:type="dxa"/>
                <w:tblInd w:w="102" w:type="dxa"/>
                <w:tblLayout w:type="fixed"/>
              </w:tblPrEx>
              <w:trPr>
                <w:trHeight w:val="325"/>
              </w:trPr>
              <w:tc>
                <w:tcPr>
                  <w:tcW w:w="1334" w:type="dxa"/>
                  <w:vAlign w:val="top"/>
                </w:tcPr>
                <w:p>
                  <w:pPr>
                    <w:spacing w:before="95" w:line="192" w:lineRule="auto"/>
                    <w:ind w:left="431"/>
                    <w:rPr>
                      <w:rFonts w:ascii="Times New Roman" w:eastAsia="Times New Roman" w:hAnsi="Times New Roman" w:cs="Times New Roman"/>
                      <w:sz w:val="13"/>
                      <w:szCs w:val="13"/>
                    </w:rPr>
                  </w:pPr>
                  <w:r>
                    <w:rPr>
                      <w:rFonts w:ascii="Times New Roman" w:eastAsia="Times New Roman" w:hAnsi="Times New Roman" w:cs="Times New Roman"/>
                      <w:sz w:val="21"/>
                      <w:szCs w:val="21"/>
                    </w:rPr>
                    <w:t>PM</w:t>
                  </w:r>
                  <w:r>
                    <w:rPr>
                      <w:rFonts w:ascii="Times New Roman" w:eastAsia="Times New Roman" w:hAnsi="Times New Roman" w:cs="Times New Roman"/>
                      <w:position w:val="-1"/>
                      <w:sz w:val="13"/>
                      <w:szCs w:val="13"/>
                    </w:rPr>
                    <w:t>2.5</w:t>
                  </w:r>
                </w:p>
              </w:tc>
              <w:tc>
                <w:tcPr>
                  <w:tcW w:w="2137" w:type="dxa"/>
                  <w:vAlign w:val="top"/>
                </w:tcPr>
                <w:p>
                  <w:pPr>
                    <w:pStyle w:val="TableText"/>
                    <w:spacing w:before="53" w:line="220" w:lineRule="auto"/>
                    <w:ind w:left="339"/>
                  </w:pPr>
                  <w:r>
                    <w:rPr>
                      <w:spacing w:val="-2"/>
                    </w:rPr>
                    <w:t>年平均质量浓度</w:t>
                  </w:r>
                </w:p>
              </w:tc>
              <w:tc>
                <w:tcPr>
                  <w:tcW w:w="1553" w:type="dxa"/>
                  <w:vAlign w:val="top"/>
                </w:tcPr>
                <w:p>
                  <w:pPr>
                    <w:spacing w:before="92" w:line="188" w:lineRule="auto"/>
                    <w:ind w:left="677"/>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35</w:t>
                  </w:r>
                </w:p>
              </w:tc>
              <w:tc>
                <w:tcPr>
                  <w:tcW w:w="1385" w:type="dxa"/>
                  <w:vAlign w:val="top"/>
                </w:tcPr>
                <w:p>
                  <w:pPr>
                    <w:spacing w:before="92" w:line="188" w:lineRule="auto"/>
                    <w:ind w:left="610"/>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14</w:t>
                  </w:r>
                </w:p>
              </w:tc>
              <w:tc>
                <w:tcPr>
                  <w:tcW w:w="1612" w:type="dxa"/>
                  <w:vAlign w:val="top"/>
                </w:tcPr>
                <w:p>
                  <w:pPr>
                    <w:pStyle w:val="TableText"/>
                    <w:spacing w:before="54" w:line="220" w:lineRule="auto"/>
                    <w:ind w:left="601"/>
                  </w:pPr>
                  <w:r>
                    <w:rPr>
                      <w:spacing w:val="-2"/>
                    </w:rPr>
                    <w:t>达标</w:t>
                  </w:r>
                </w:p>
              </w:tc>
            </w:tr>
            <w:tr>
              <w:tblPrEx>
                <w:tblW w:w="8021" w:type="dxa"/>
                <w:tblInd w:w="102" w:type="dxa"/>
                <w:tblLayout w:type="fixed"/>
              </w:tblPrEx>
              <w:trPr>
                <w:trHeight w:val="632"/>
              </w:trPr>
              <w:tc>
                <w:tcPr>
                  <w:tcW w:w="1334" w:type="dxa"/>
                  <w:vAlign w:val="top"/>
                </w:tcPr>
                <w:p>
                  <w:pPr>
                    <w:spacing w:before="245" w:line="195" w:lineRule="auto"/>
                    <w:ind w:left="562"/>
                    <w:rPr>
                      <w:rFonts w:ascii="Times New Roman" w:eastAsia="Times New Roman" w:hAnsi="Times New Roman" w:cs="Times New Roman"/>
                      <w:sz w:val="13"/>
                      <w:szCs w:val="13"/>
                    </w:rPr>
                  </w:pPr>
                  <w:r>
                    <w:rPr>
                      <w:rFonts w:ascii="Times New Roman" w:eastAsia="Times New Roman" w:hAnsi="Times New Roman" w:cs="Times New Roman"/>
                      <w:spacing w:val="-4"/>
                      <w:sz w:val="21"/>
                      <w:szCs w:val="21"/>
                    </w:rPr>
                    <w:t>O</w:t>
                  </w:r>
                  <w:r>
                    <w:rPr>
                      <w:rFonts w:ascii="Times New Roman" w:eastAsia="Times New Roman" w:hAnsi="Times New Roman" w:cs="Times New Roman"/>
                      <w:spacing w:val="-4"/>
                      <w:position w:val="-1"/>
                      <w:sz w:val="13"/>
                      <w:szCs w:val="13"/>
                    </w:rPr>
                    <w:t>3</w:t>
                  </w:r>
                </w:p>
              </w:tc>
              <w:tc>
                <w:tcPr>
                  <w:tcW w:w="2137" w:type="dxa"/>
                  <w:vAlign w:val="top"/>
                </w:tcPr>
                <w:p>
                  <w:pPr>
                    <w:pStyle w:val="TableText"/>
                    <w:spacing w:before="74" w:line="229" w:lineRule="auto"/>
                    <w:ind w:left="113" w:right="106" w:hanging="2"/>
                  </w:pPr>
                  <w:r>
                    <w:rPr>
                      <w:spacing w:val="3"/>
                    </w:rPr>
                    <w:t>第</w:t>
                  </w:r>
                  <w:r>
                    <w:rPr>
                      <w:spacing w:val="-31"/>
                    </w:rPr>
                    <w:t xml:space="preserve"> </w:t>
                  </w:r>
                  <w:r>
                    <w:rPr>
                      <w:rFonts w:ascii="Times New Roman" w:eastAsia="Times New Roman" w:hAnsi="Times New Roman" w:cs="Times New Roman"/>
                      <w:spacing w:val="3"/>
                    </w:rPr>
                    <w:t>90</w:t>
                  </w:r>
                  <w:r>
                    <w:rPr>
                      <w:rFonts w:ascii="Times New Roman" w:eastAsia="Times New Roman" w:hAnsi="Times New Roman" w:cs="Times New Roman"/>
                      <w:spacing w:val="13"/>
                      <w:w w:val="101"/>
                    </w:rPr>
                    <w:t xml:space="preserve">  </w:t>
                  </w:r>
                  <w:r>
                    <w:rPr>
                      <w:spacing w:val="3"/>
                    </w:rPr>
                    <w:t>百分位数日最</w:t>
                  </w:r>
                  <w:r>
                    <w:t xml:space="preserve"> </w:t>
                  </w:r>
                  <w:r>
                    <w:rPr>
                      <w:spacing w:val="-5"/>
                    </w:rPr>
                    <w:t>大</w:t>
                  </w:r>
                  <w:r>
                    <w:rPr>
                      <w:spacing w:val="-36"/>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7"/>
                    </w:rPr>
                    <w:t xml:space="preserve">  </w:t>
                  </w:r>
                  <w:r>
                    <w:rPr>
                      <w:spacing w:val="-5"/>
                    </w:rPr>
                    <w:t>小时均值浓度</w:t>
                  </w:r>
                </w:p>
              </w:tc>
              <w:tc>
                <w:tcPr>
                  <w:tcW w:w="1553" w:type="dxa"/>
                  <w:vAlign w:val="top"/>
                </w:tcPr>
                <w:p>
                  <w:pPr>
                    <w:spacing w:before="245" w:line="188" w:lineRule="auto"/>
                    <w:ind w:left="640"/>
                    <w:rPr>
                      <w:rFonts w:ascii="Times New Roman" w:eastAsia="Times New Roman" w:hAnsi="Times New Roman" w:cs="Times New Roman"/>
                      <w:sz w:val="21"/>
                      <w:szCs w:val="21"/>
                    </w:rPr>
                  </w:pPr>
                  <w:r>
                    <w:rPr>
                      <w:rFonts w:ascii="Times New Roman" w:eastAsia="Times New Roman" w:hAnsi="Times New Roman" w:cs="Times New Roman"/>
                      <w:spacing w:val="-8"/>
                      <w:sz w:val="21"/>
                      <w:szCs w:val="21"/>
                    </w:rPr>
                    <w:t>160</w:t>
                  </w:r>
                </w:p>
              </w:tc>
              <w:tc>
                <w:tcPr>
                  <w:tcW w:w="1385" w:type="dxa"/>
                  <w:vAlign w:val="top"/>
                </w:tcPr>
                <w:p>
                  <w:pPr>
                    <w:spacing w:before="245" w:line="188" w:lineRule="auto"/>
                    <w:ind w:left="558"/>
                    <w:rPr>
                      <w:rFonts w:ascii="Times New Roman" w:eastAsia="Times New Roman" w:hAnsi="Times New Roman" w:cs="Times New Roman"/>
                      <w:sz w:val="21"/>
                      <w:szCs w:val="21"/>
                    </w:rPr>
                  </w:pPr>
                  <w:r>
                    <w:rPr>
                      <w:rFonts w:ascii="Times New Roman" w:eastAsia="Times New Roman" w:hAnsi="Times New Roman" w:cs="Times New Roman"/>
                      <w:spacing w:val="-8"/>
                      <w:sz w:val="21"/>
                      <w:szCs w:val="21"/>
                    </w:rPr>
                    <w:t>120</w:t>
                  </w:r>
                </w:p>
              </w:tc>
              <w:tc>
                <w:tcPr>
                  <w:tcW w:w="1612" w:type="dxa"/>
                  <w:vAlign w:val="top"/>
                </w:tcPr>
                <w:p>
                  <w:pPr>
                    <w:pStyle w:val="TableText"/>
                    <w:spacing w:before="209" w:line="220" w:lineRule="auto"/>
                    <w:ind w:left="601"/>
                  </w:pPr>
                  <w:r>
                    <w:rPr>
                      <w:spacing w:val="-2"/>
                    </w:rPr>
                    <w:t>达标</w:t>
                  </w:r>
                </w:p>
              </w:tc>
            </w:tr>
          </w:tbl>
          <w:p/>
        </w:tc>
      </w:tr>
    </w:tbl>
    <w:p>
      <w:pPr>
        <w:sectPr>
          <w:footerReference w:type="default" r:id="rId38"/>
          <w:pgSz w:w="11905" w:h="16840"/>
          <w:pgMar w:top="1431" w:right="1606" w:bottom="1032" w:left="1606" w:header="0" w:footer="818" w:gutter="0"/>
          <w:pgNumType w:start="29"/>
          <w:cols w:space="708"/>
        </w:sectPr>
      </w:pPr>
    </w:p>
    <w:tbl>
      <w:tblPr>
        <w:tblStyle w:val="TableNormal24"/>
        <w:tblW w:w="86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35"/>
        <w:gridCol w:w="8241"/>
      </w:tblGrid>
      <w:tr>
        <w:tblPrEx>
          <w:tblW w:w="86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1767"/>
        </w:trPr>
        <w:tc>
          <w:tcPr>
            <w:tcW w:w="435" w:type="dxa"/>
            <w:tcBorders>
              <w:right w:val="single" w:sz="2" w:space="0" w:color="000000"/>
            </w:tcBorders>
            <w:textDirection w:val="tbRlV"/>
            <w:vAlign w:val="top"/>
          </w:tcPr>
          <w:p/>
        </w:tc>
        <w:tc>
          <w:tcPr>
            <w:tcW w:w="8241" w:type="dxa"/>
            <w:tcBorders>
              <w:left w:val="single" w:sz="2" w:space="0" w:color="000000"/>
            </w:tcBorders>
            <w:vAlign w:val="top"/>
          </w:tcPr>
          <w:tbl>
            <w:tblPr>
              <w:tblStyle w:val="TableNormal24"/>
              <w:tblW w:w="80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34"/>
              <w:gridCol w:w="2137"/>
              <w:gridCol w:w="1553"/>
              <w:gridCol w:w="1385"/>
              <w:gridCol w:w="1612"/>
            </w:tblGrid>
            <w:tr>
              <w:tblPrEx>
                <w:tblW w:w="80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8"/>
              </w:trPr>
              <w:tc>
                <w:tcPr>
                  <w:tcW w:w="1334" w:type="dxa"/>
                  <w:vAlign w:val="top"/>
                </w:tcPr>
                <w:p>
                  <w:pPr>
                    <w:spacing w:before="253" w:line="188" w:lineRule="auto"/>
                    <w:ind w:left="52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CO</w:t>
                  </w:r>
                </w:p>
              </w:tc>
              <w:tc>
                <w:tcPr>
                  <w:tcW w:w="2137" w:type="dxa"/>
                  <w:vAlign w:val="top"/>
                </w:tcPr>
                <w:p>
                  <w:pPr>
                    <w:pStyle w:val="TableText"/>
                    <w:spacing w:before="80" w:line="229" w:lineRule="auto"/>
                    <w:ind w:left="116" w:right="105" w:hanging="5"/>
                  </w:pPr>
                  <w:r>
                    <w:rPr>
                      <w:rFonts w:ascii="Times New Roman" w:eastAsia="Times New Roman" w:hAnsi="Times New Roman" w:cs="Times New Roman"/>
                      <w:spacing w:val="3"/>
                    </w:rPr>
                    <w:t>95</w:t>
                  </w:r>
                  <w:r>
                    <w:rPr>
                      <w:rFonts w:ascii="Times New Roman" w:eastAsia="Times New Roman" w:hAnsi="Times New Roman" w:cs="Times New Roman"/>
                      <w:spacing w:val="15"/>
                    </w:rPr>
                    <w:t xml:space="preserve">  </w:t>
                  </w:r>
                  <w:r>
                    <w:rPr>
                      <w:spacing w:val="3"/>
                    </w:rPr>
                    <w:t>百分位数浓度</w:t>
                  </w:r>
                  <w:r>
                    <w:rPr>
                      <w:spacing w:val="-37"/>
                    </w:rPr>
                    <w:t xml:space="preserve"> </w:t>
                  </w:r>
                  <w:r>
                    <w:rPr>
                      <w:rFonts w:ascii="Times New Roman" w:eastAsia="Times New Roman" w:hAnsi="Times New Roman" w:cs="Times New Roman"/>
                      <w:spacing w:val="3"/>
                    </w:rPr>
                    <w:t>24</w:t>
                  </w:r>
                  <w:r>
                    <w:rPr>
                      <w:rFonts w:ascii="Times New Roman" w:eastAsia="Times New Roman" w:hAnsi="Times New Roman" w:cs="Times New Roman"/>
                    </w:rPr>
                    <w:t xml:space="preserve"> </w:t>
                  </w:r>
                  <w:r>
                    <w:rPr>
                      <w:spacing w:val="-3"/>
                    </w:rPr>
                    <w:t>小时均值</w:t>
                  </w:r>
                </w:p>
              </w:tc>
              <w:tc>
                <w:tcPr>
                  <w:tcW w:w="1553" w:type="dxa"/>
                  <w:vAlign w:val="top"/>
                </w:tcPr>
                <w:p>
                  <w:pPr>
                    <w:spacing w:before="253" w:line="188" w:lineRule="auto"/>
                    <w:ind w:left="56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4000</w:t>
                  </w:r>
                </w:p>
              </w:tc>
              <w:tc>
                <w:tcPr>
                  <w:tcW w:w="1385" w:type="dxa"/>
                  <w:vAlign w:val="top"/>
                </w:tcPr>
                <w:p>
                  <w:pPr>
                    <w:spacing w:before="253" w:line="188" w:lineRule="auto"/>
                    <w:ind w:left="546"/>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800</w:t>
                  </w:r>
                </w:p>
              </w:tc>
              <w:tc>
                <w:tcPr>
                  <w:tcW w:w="1612" w:type="dxa"/>
                  <w:vAlign w:val="top"/>
                </w:tcPr>
                <w:p>
                  <w:pPr>
                    <w:pStyle w:val="TableText"/>
                    <w:spacing w:before="216" w:line="220" w:lineRule="auto"/>
                    <w:ind w:left="601"/>
                  </w:pPr>
                  <w:r>
                    <w:rPr>
                      <w:spacing w:val="-2"/>
                    </w:rPr>
                    <w:t>达标</w:t>
                  </w:r>
                </w:p>
              </w:tc>
            </w:tr>
          </w:tbl>
          <w:p>
            <w:pPr>
              <w:pStyle w:val="TableText"/>
              <w:spacing w:before="33" w:line="218" w:lineRule="auto"/>
              <w:ind w:left="588"/>
              <w:rPr>
                <w:sz w:val="24"/>
                <w:szCs w:val="24"/>
              </w:rPr>
            </w:pPr>
            <w:r>
              <w:rPr>
                <w:spacing w:val="-2"/>
                <w:sz w:val="24"/>
                <w:szCs w:val="24"/>
              </w:rPr>
              <w:t>依据《环境影响评价技术导则大气环境》（</w:t>
            </w:r>
            <w:r>
              <w:rPr>
                <w:rFonts w:ascii="Times New Roman" w:eastAsia="Times New Roman" w:hAnsi="Times New Roman" w:cs="Times New Roman"/>
                <w:spacing w:val="-2"/>
                <w:sz w:val="24"/>
                <w:szCs w:val="24"/>
              </w:rPr>
              <w:t>HJ2.2-2018</w:t>
            </w:r>
            <w:r>
              <w:rPr>
                <w:spacing w:val="-2"/>
                <w:sz w:val="24"/>
                <w:szCs w:val="24"/>
              </w:rPr>
              <w:t>）要求城</w:t>
            </w:r>
            <w:r>
              <w:rPr>
                <w:spacing w:val="-3"/>
                <w:sz w:val="24"/>
                <w:szCs w:val="24"/>
              </w:rPr>
              <w:t>市环境空</w:t>
            </w:r>
          </w:p>
        </w:tc>
      </w:tr>
    </w:tbl>
    <w:p>
      <w:pPr>
        <w:rPr>
          <w:rFonts w:ascii="Arial"/>
          <w:sz w:val="21"/>
        </w:rPr>
      </w:pPr>
    </w:p>
    <w:p>
      <w:pPr>
        <w:rPr>
          <w:rFonts w:ascii="Arial" w:eastAsia="Arial" w:hAnsi="Arial" w:cs="Arial"/>
          <w:sz w:val="21"/>
          <w:szCs w:val="21"/>
        </w:rPr>
        <w:sectPr>
          <w:footerReference w:type="default" r:id="rId39"/>
          <w:type w:val="nextPage"/>
          <w:pgSz w:w="11905" w:h="16840"/>
          <w:pgMar w:top="1431" w:right="1606" w:bottom="1032" w:left="1606" w:header="0" w:footer="818" w:gutter="0"/>
          <w:pgNumType w:start="30"/>
          <w:cols w:space="708"/>
          <w:titlePg w:val="0"/>
        </w:sectPr>
      </w:pPr>
    </w:p>
    <w:tbl>
      <w:tblPr>
        <w:tblStyle w:val="TableNormal25"/>
        <w:tblW w:w="8676"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35"/>
        <w:gridCol w:w="8241"/>
      </w:tblGrid>
      <w:tr>
        <w:tblPrEx>
          <w:tblW w:w="8676"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341"/>
        </w:trPr>
        <w:tc>
          <w:tcPr>
            <w:tcW w:w="435" w:type="dxa"/>
            <w:tcBorders>
              <w:top w:val="single" w:sz="6" w:space="0" w:color="000000"/>
              <w:left w:val="single" w:sz="6" w:space="0" w:color="000000"/>
            </w:tcBorders>
            <w:vAlign w:val="top"/>
          </w:tcPr>
          <w:p>
            <w:pPr>
              <w:rPr>
                <w:rFonts w:ascii="Arial"/>
                <w:sz w:val="21"/>
              </w:rPr>
            </w:pPr>
          </w:p>
        </w:tc>
        <w:tc>
          <w:tcPr>
            <w:tcW w:w="8241" w:type="dxa"/>
            <w:tcBorders>
              <w:top w:val="single" w:sz="6" w:space="0" w:color="000000"/>
              <w:right w:val="single" w:sz="6" w:space="0" w:color="000000"/>
            </w:tcBorders>
            <w:vAlign w:val="top"/>
          </w:tcPr>
          <w:p>
            <w:pPr>
              <w:pStyle w:val="TableText"/>
              <w:spacing w:before="39" w:line="465" w:lineRule="exact"/>
              <w:ind w:left="107"/>
              <w:rPr>
                <w:sz w:val="24"/>
                <w:szCs w:val="24"/>
              </w:rPr>
            </w:pPr>
            <w:r>
              <w:rPr>
                <w:spacing w:val="-5"/>
                <w:position w:val="17"/>
                <w:sz w:val="24"/>
                <w:szCs w:val="24"/>
              </w:rPr>
              <w:t>气质量达标情况评价指标为</w:t>
            </w:r>
            <w:r>
              <w:rPr>
                <w:spacing w:val="-28"/>
                <w:position w:val="17"/>
                <w:sz w:val="24"/>
                <w:szCs w:val="24"/>
              </w:rPr>
              <w:t xml:space="preserve"> </w:t>
            </w:r>
            <w:r>
              <w:rPr>
                <w:rFonts w:ascii="Times New Roman" w:eastAsia="Times New Roman" w:hAnsi="Times New Roman" w:cs="Times New Roman"/>
                <w:spacing w:val="-5"/>
                <w:position w:val="17"/>
                <w:sz w:val="24"/>
                <w:szCs w:val="24"/>
              </w:rPr>
              <w:t>SO</w:t>
            </w:r>
            <w:r>
              <w:rPr>
                <w:rFonts w:ascii="Times New Roman" w:eastAsia="Times New Roman" w:hAnsi="Times New Roman" w:cs="Times New Roman"/>
                <w:spacing w:val="-5"/>
                <w:position w:val="16"/>
                <w:sz w:val="15"/>
                <w:szCs w:val="15"/>
              </w:rPr>
              <w:t>2</w:t>
            </w:r>
            <w:r>
              <w:rPr>
                <w:rFonts w:ascii="Times New Roman" w:eastAsia="Times New Roman" w:hAnsi="Times New Roman" w:cs="Times New Roman"/>
                <w:spacing w:val="-11"/>
                <w:position w:val="16"/>
                <w:sz w:val="15"/>
                <w:szCs w:val="15"/>
              </w:rPr>
              <w:t xml:space="preserve"> </w:t>
            </w:r>
            <w:r>
              <w:rPr>
                <w:spacing w:val="-5"/>
                <w:position w:val="17"/>
                <w:sz w:val="24"/>
                <w:szCs w:val="24"/>
              </w:rPr>
              <w:t>、</w:t>
            </w:r>
            <w:r>
              <w:rPr>
                <w:rFonts w:ascii="Times New Roman" w:eastAsia="Times New Roman" w:hAnsi="Times New Roman" w:cs="Times New Roman"/>
                <w:spacing w:val="-5"/>
                <w:position w:val="17"/>
                <w:sz w:val="24"/>
                <w:szCs w:val="24"/>
              </w:rPr>
              <w:t>NO</w:t>
            </w:r>
            <w:r>
              <w:rPr>
                <w:rFonts w:ascii="Times New Roman" w:eastAsia="Times New Roman" w:hAnsi="Times New Roman" w:cs="Times New Roman"/>
                <w:spacing w:val="-5"/>
                <w:position w:val="16"/>
                <w:sz w:val="15"/>
                <w:szCs w:val="15"/>
              </w:rPr>
              <w:t>2</w:t>
            </w:r>
            <w:r>
              <w:rPr>
                <w:rFonts w:ascii="Times New Roman" w:eastAsia="Times New Roman" w:hAnsi="Times New Roman" w:cs="Times New Roman"/>
                <w:spacing w:val="-11"/>
                <w:position w:val="16"/>
                <w:sz w:val="15"/>
                <w:szCs w:val="15"/>
              </w:rPr>
              <w:t xml:space="preserve"> </w:t>
            </w:r>
            <w:r>
              <w:rPr>
                <w:spacing w:val="-5"/>
                <w:position w:val="17"/>
                <w:sz w:val="24"/>
                <w:szCs w:val="24"/>
              </w:rPr>
              <w:t>、</w:t>
            </w:r>
            <w:r>
              <w:rPr>
                <w:rFonts w:ascii="Times New Roman" w:eastAsia="Times New Roman" w:hAnsi="Times New Roman" w:cs="Times New Roman"/>
                <w:spacing w:val="-5"/>
                <w:position w:val="17"/>
                <w:sz w:val="24"/>
                <w:szCs w:val="24"/>
              </w:rPr>
              <w:t>PM</w:t>
            </w:r>
            <w:r>
              <w:rPr>
                <w:rFonts w:ascii="Times New Roman" w:eastAsia="Times New Roman" w:hAnsi="Times New Roman" w:cs="Times New Roman"/>
                <w:spacing w:val="-5"/>
                <w:position w:val="16"/>
                <w:sz w:val="15"/>
                <w:szCs w:val="15"/>
              </w:rPr>
              <w:t>10</w:t>
            </w:r>
            <w:r>
              <w:rPr>
                <w:rFonts w:ascii="Times New Roman" w:eastAsia="Times New Roman" w:hAnsi="Times New Roman" w:cs="Times New Roman"/>
                <w:spacing w:val="-12"/>
                <w:position w:val="16"/>
                <w:sz w:val="15"/>
                <w:szCs w:val="15"/>
              </w:rPr>
              <w:t xml:space="preserve"> </w:t>
            </w:r>
            <w:r>
              <w:rPr>
                <w:spacing w:val="-5"/>
                <w:position w:val="17"/>
                <w:sz w:val="24"/>
                <w:szCs w:val="24"/>
              </w:rPr>
              <w:t>、</w:t>
            </w:r>
            <w:r>
              <w:rPr>
                <w:rFonts w:ascii="Times New Roman" w:eastAsia="Times New Roman" w:hAnsi="Times New Roman" w:cs="Times New Roman"/>
                <w:spacing w:val="-5"/>
                <w:position w:val="17"/>
                <w:sz w:val="24"/>
                <w:szCs w:val="24"/>
              </w:rPr>
              <w:t>PM</w:t>
            </w:r>
            <w:r>
              <w:rPr>
                <w:rFonts w:ascii="Times New Roman" w:eastAsia="Times New Roman" w:hAnsi="Times New Roman" w:cs="Times New Roman"/>
                <w:spacing w:val="-5"/>
                <w:position w:val="16"/>
                <w:sz w:val="15"/>
                <w:szCs w:val="15"/>
              </w:rPr>
              <w:t>2.5</w:t>
            </w:r>
            <w:r>
              <w:rPr>
                <w:rFonts w:ascii="Times New Roman" w:eastAsia="Times New Roman" w:hAnsi="Times New Roman" w:cs="Times New Roman"/>
                <w:spacing w:val="-12"/>
                <w:position w:val="16"/>
                <w:sz w:val="15"/>
                <w:szCs w:val="15"/>
              </w:rPr>
              <w:t xml:space="preserve"> </w:t>
            </w:r>
            <w:r>
              <w:rPr>
                <w:spacing w:val="-5"/>
                <w:position w:val="17"/>
                <w:sz w:val="24"/>
                <w:szCs w:val="24"/>
              </w:rPr>
              <w:t>、</w:t>
            </w:r>
            <w:r>
              <w:rPr>
                <w:rFonts w:ascii="Times New Roman" w:eastAsia="Times New Roman" w:hAnsi="Times New Roman" w:cs="Times New Roman"/>
                <w:spacing w:val="-5"/>
                <w:position w:val="17"/>
                <w:sz w:val="24"/>
                <w:szCs w:val="24"/>
              </w:rPr>
              <w:t xml:space="preserve">CO </w:t>
            </w:r>
            <w:r>
              <w:rPr>
                <w:spacing w:val="-5"/>
                <w:position w:val="17"/>
                <w:sz w:val="24"/>
                <w:szCs w:val="24"/>
              </w:rPr>
              <w:t>和</w:t>
            </w:r>
            <w:r>
              <w:rPr>
                <w:spacing w:val="-52"/>
                <w:position w:val="17"/>
                <w:sz w:val="24"/>
                <w:szCs w:val="24"/>
              </w:rPr>
              <w:t xml:space="preserve"> </w:t>
            </w:r>
            <w:r>
              <w:rPr>
                <w:rFonts w:ascii="Times New Roman" w:eastAsia="Times New Roman" w:hAnsi="Times New Roman" w:cs="Times New Roman"/>
                <w:spacing w:val="-5"/>
                <w:position w:val="17"/>
                <w:sz w:val="24"/>
                <w:szCs w:val="24"/>
              </w:rPr>
              <w:t>O</w:t>
            </w:r>
            <w:r>
              <w:rPr>
                <w:rFonts w:ascii="Times New Roman" w:eastAsia="Times New Roman" w:hAnsi="Times New Roman" w:cs="Times New Roman"/>
                <w:spacing w:val="-5"/>
                <w:position w:val="16"/>
                <w:sz w:val="15"/>
                <w:szCs w:val="15"/>
              </w:rPr>
              <w:t>3</w:t>
            </w:r>
            <w:r>
              <w:rPr>
                <w:rFonts w:ascii="Times New Roman" w:eastAsia="Times New Roman" w:hAnsi="Times New Roman" w:cs="Times New Roman"/>
                <w:spacing w:val="14"/>
                <w:w w:val="101"/>
                <w:position w:val="16"/>
                <w:sz w:val="15"/>
                <w:szCs w:val="15"/>
              </w:rPr>
              <w:t xml:space="preserve"> </w:t>
            </w:r>
            <w:r>
              <w:rPr>
                <w:spacing w:val="-5"/>
                <w:position w:val="17"/>
                <w:sz w:val="24"/>
                <w:szCs w:val="24"/>
              </w:rPr>
              <w:t>六项污染物，</w:t>
            </w:r>
          </w:p>
          <w:p>
            <w:pPr>
              <w:pStyle w:val="TableText"/>
              <w:spacing w:line="219" w:lineRule="auto"/>
              <w:ind w:left="106"/>
              <w:rPr>
                <w:sz w:val="24"/>
                <w:szCs w:val="24"/>
              </w:rPr>
            </w:pPr>
            <w:r>
              <w:rPr>
                <w:spacing w:val="-2"/>
                <w:sz w:val="24"/>
                <w:szCs w:val="24"/>
              </w:rPr>
              <w:t>全部达标即为环境空气质量达标，因此该区域属于达标区域。</w:t>
            </w:r>
          </w:p>
          <w:p>
            <w:pPr>
              <w:pStyle w:val="TableText"/>
              <w:spacing w:before="180" w:line="220" w:lineRule="auto"/>
              <w:ind w:left="583"/>
              <w:rPr>
                <w:sz w:val="24"/>
                <w:szCs w:val="24"/>
              </w:rPr>
            </w:pPr>
            <w:r>
              <w:rPr>
                <w:rFonts w:ascii="Times New Roman" w:eastAsia="Times New Roman" w:hAnsi="Times New Roman" w:cs="Times New Roman"/>
                <w:b/>
                <w:bCs/>
                <w:spacing w:val="-2"/>
                <w:sz w:val="24"/>
                <w:szCs w:val="24"/>
              </w:rPr>
              <w:t>2</w:t>
            </w:r>
            <w:r>
              <w:rPr>
                <w:spacing w:val="-2"/>
                <w:sz w:val="24"/>
                <w:szCs w:val="24"/>
                <w14:textOutline w14:w="3048">
                  <w14:solidFill>
                    <w14:srgbClr w14:val="000000"/>
                  </w14:solidFill>
                  <w14:prstDash w14:val="solid"/>
                  <w14:miter w14:lim="1"/>
                </w14:textOutline>
              </w:rPr>
              <w:t>、地表水环境质量</w:t>
            </w:r>
          </w:p>
          <w:p>
            <w:pPr>
              <w:pStyle w:val="TableText"/>
              <w:spacing w:before="182" w:line="467" w:lineRule="exact"/>
              <w:ind w:left="586"/>
              <w:rPr>
                <w:sz w:val="24"/>
                <w:szCs w:val="24"/>
              </w:rPr>
            </w:pPr>
            <w:r>
              <w:rPr>
                <w:spacing w:val="3"/>
                <w:position w:val="17"/>
                <w:sz w:val="24"/>
                <w:szCs w:val="24"/>
              </w:rPr>
              <w:t>根据</w:t>
            </w:r>
            <w:r>
              <w:rPr>
                <w:spacing w:val="-52"/>
                <w:position w:val="17"/>
                <w:sz w:val="24"/>
                <w:szCs w:val="24"/>
              </w:rPr>
              <w:t xml:space="preserve"> </w:t>
            </w:r>
            <w:r>
              <w:rPr>
                <w:rFonts w:ascii="Times New Roman" w:eastAsia="Times New Roman" w:hAnsi="Times New Roman" w:cs="Times New Roman"/>
                <w:spacing w:val="3"/>
                <w:position w:val="17"/>
                <w:sz w:val="24"/>
                <w:szCs w:val="24"/>
              </w:rPr>
              <w:t xml:space="preserve">2021  </w:t>
            </w:r>
            <w:r>
              <w:rPr>
                <w:spacing w:val="3"/>
                <w:position w:val="17"/>
                <w:sz w:val="24"/>
                <w:szCs w:val="24"/>
              </w:rPr>
              <w:t>年</w:t>
            </w:r>
            <w:r>
              <w:rPr>
                <w:spacing w:val="-52"/>
                <w:position w:val="17"/>
                <w:sz w:val="24"/>
                <w:szCs w:val="24"/>
              </w:rPr>
              <w:t xml:space="preserve"> </w:t>
            </w:r>
            <w:r>
              <w:rPr>
                <w:rFonts w:ascii="Times New Roman" w:eastAsia="Times New Roman" w:hAnsi="Times New Roman" w:cs="Times New Roman"/>
                <w:spacing w:val="3"/>
                <w:position w:val="17"/>
                <w:sz w:val="24"/>
                <w:szCs w:val="24"/>
              </w:rPr>
              <w:t xml:space="preserve">4  </w:t>
            </w:r>
            <w:r>
              <w:rPr>
                <w:spacing w:val="3"/>
                <w:position w:val="17"/>
                <w:sz w:val="24"/>
                <w:szCs w:val="24"/>
              </w:rPr>
              <w:t>月份海口市城镇内</w:t>
            </w:r>
            <w:r>
              <w:rPr>
                <w:spacing w:val="2"/>
                <w:position w:val="17"/>
                <w:sz w:val="24"/>
                <w:szCs w:val="24"/>
              </w:rPr>
              <w:t>河（湖）水质状况，五源河水质满足</w:t>
            </w:r>
          </w:p>
          <w:p>
            <w:pPr>
              <w:pStyle w:val="TableText"/>
              <w:spacing w:before="1" w:line="219" w:lineRule="auto"/>
              <w:ind w:left="107"/>
              <w:rPr>
                <w:sz w:val="24"/>
                <w:szCs w:val="24"/>
              </w:rPr>
            </w:pPr>
            <w:r>
              <w:rPr>
                <w:spacing w:val="-1"/>
                <w:sz w:val="24"/>
                <w:szCs w:val="24"/>
              </w:rPr>
              <w:t>《地表水环境质量标准》（</w:t>
            </w:r>
            <w:r>
              <w:rPr>
                <w:rFonts w:ascii="Times New Roman" w:eastAsia="Times New Roman" w:hAnsi="Times New Roman" w:cs="Times New Roman"/>
                <w:spacing w:val="-1"/>
                <w:sz w:val="24"/>
                <w:szCs w:val="24"/>
              </w:rPr>
              <w:t>GB3838-200</w:t>
            </w:r>
            <w:r>
              <w:rPr>
                <w:rFonts w:ascii="Times New Roman" w:eastAsia="Times New Roman" w:hAnsi="Times New Roman" w:cs="Times New Roman"/>
                <w:spacing w:val="-2"/>
                <w:sz w:val="24"/>
                <w:szCs w:val="24"/>
              </w:rPr>
              <w:t>2</w:t>
            </w:r>
            <w:r>
              <w:rPr>
                <w:spacing w:val="-2"/>
                <w:sz w:val="24"/>
                <w:szCs w:val="24"/>
              </w:rPr>
              <w:t>）</w:t>
            </w:r>
            <w:r>
              <w:rPr>
                <w:rFonts w:ascii="Times New Roman" w:eastAsia="Times New Roman" w:hAnsi="Times New Roman" w:cs="Times New Roman"/>
                <w:spacing w:val="-2"/>
                <w:sz w:val="24"/>
                <w:szCs w:val="24"/>
              </w:rPr>
              <w:t xml:space="preserve">V  </w:t>
            </w:r>
            <w:r>
              <w:rPr>
                <w:spacing w:val="-2"/>
                <w:sz w:val="24"/>
                <w:szCs w:val="24"/>
              </w:rPr>
              <w:t>类标准。</w:t>
            </w:r>
          </w:p>
        </w:tc>
      </w:tr>
      <w:tr>
        <w:tblPrEx>
          <w:tblW w:w="8676" w:type="dxa"/>
          <w:tblInd w:w="7" w:type="dxa"/>
          <w:tblLayout w:type="fixed"/>
        </w:tblPrEx>
        <w:trPr>
          <w:trHeight w:val="7030"/>
        </w:trPr>
        <w:tc>
          <w:tcPr>
            <w:tcW w:w="435" w:type="dxa"/>
            <w:tcBorders>
              <w:left w:val="single" w:sz="6" w:space="0" w:color="000000"/>
            </w:tcBorders>
            <w:textDirection w:val="tbRlV"/>
            <w:vAlign w:val="top"/>
          </w:tcPr>
          <w:p>
            <w:pPr>
              <w:pStyle w:val="TableText"/>
              <w:spacing w:before="113" w:line="209" w:lineRule="auto"/>
              <w:ind w:left="2730"/>
            </w:pPr>
            <w:r>
              <w:rPr>
                <w:spacing w:val="51"/>
              </w:rPr>
              <w:t>环境保护目标</w:t>
            </w:r>
          </w:p>
        </w:tc>
        <w:tc>
          <w:tcPr>
            <w:tcW w:w="8241" w:type="dxa"/>
            <w:tcBorders>
              <w:right w:val="single" w:sz="6" w:space="0" w:color="000000"/>
            </w:tcBorders>
            <w:vAlign w:val="top"/>
          </w:tcPr>
          <w:p>
            <w:pPr>
              <w:pStyle w:val="TableText"/>
              <w:spacing w:before="36" w:line="219" w:lineRule="auto"/>
              <w:ind w:left="586"/>
              <w:rPr>
                <w:sz w:val="24"/>
                <w:szCs w:val="24"/>
              </w:rPr>
            </w:pPr>
            <w:r>
              <w:rPr>
                <w:spacing w:val="-4"/>
                <w:sz w:val="24"/>
                <w:szCs w:val="24"/>
              </w:rPr>
              <w:t>根据现场实地调查，本项目环境保护目标为：</w:t>
            </w:r>
          </w:p>
          <w:p>
            <w:pPr>
              <w:pStyle w:val="TableText"/>
              <w:spacing w:before="182" w:line="467" w:lineRule="exact"/>
              <w:ind w:left="593"/>
              <w:rPr>
                <w:sz w:val="24"/>
                <w:szCs w:val="24"/>
              </w:rPr>
            </w:pPr>
            <w:r>
              <w:rPr>
                <w:spacing w:val="-9"/>
                <w:position w:val="17"/>
                <w:sz w:val="24"/>
                <w:szCs w:val="24"/>
              </w:rPr>
              <w:t>（</w:t>
            </w:r>
            <w:r>
              <w:rPr>
                <w:rFonts w:ascii="Times New Roman" w:eastAsia="Times New Roman" w:hAnsi="Times New Roman" w:cs="Times New Roman"/>
                <w:spacing w:val="-9"/>
                <w:position w:val="17"/>
                <w:sz w:val="24"/>
                <w:szCs w:val="24"/>
              </w:rPr>
              <w:t>1</w:t>
            </w:r>
            <w:r>
              <w:rPr>
                <w:spacing w:val="-9"/>
                <w:position w:val="17"/>
                <w:sz w:val="24"/>
                <w:szCs w:val="24"/>
              </w:rPr>
              <w:t>）大气环境：</w:t>
            </w:r>
            <w:r>
              <w:rPr>
                <w:spacing w:val="26"/>
                <w:position w:val="17"/>
                <w:sz w:val="24"/>
                <w:szCs w:val="24"/>
              </w:rPr>
              <w:t xml:space="preserve"> </w:t>
            </w:r>
            <w:r>
              <w:rPr>
                <w:spacing w:val="-9"/>
                <w:position w:val="17"/>
                <w:sz w:val="24"/>
                <w:szCs w:val="24"/>
              </w:rPr>
              <w:t>项目厂界外</w:t>
            </w:r>
            <w:r>
              <w:rPr>
                <w:spacing w:val="-49"/>
                <w:position w:val="17"/>
                <w:sz w:val="24"/>
                <w:szCs w:val="24"/>
              </w:rPr>
              <w:t xml:space="preserve"> </w:t>
            </w:r>
            <w:r>
              <w:rPr>
                <w:rFonts w:ascii="Times New Roman" w:eastAsia="Times New Roman" w:hAnsi="Times New Roman" w:cs="Times New Roman"/>
                <w:spacing w:val="-9"/>
                <w:position w:val="17"/>
                <w:sz w:val="24"/>
                <w:szCs w:val="24"/>
              </w:rPr>
              <w:t xml:space="preserve">500m  </w:t>
            </w:r>
            <w:r>
              <w:rPr>
                <w:spacing w:val="-9"/>
                <w:position w:val="17"/>
                <w:sz w:val="24"/>
                <w:szCs w:val="24"/>
              </w:rPr>
              <w:t xml:space="preserve">范围内， </w:t>
            </w:r>
            <w:r>
              <w:rPr>
                <w:spacing w:val="-10"/>
                <w:position w:val="17"/>
                <w:sz w:val="24"/>
                <w:szCs w:val="24"/>
              </w:rPr>
              <w:t>存在长影环球</w:t>
            </w:r>
            <w:r>
              <w:rPr>
                <w:spacing w:val="-31"/>
                <w:position w:val="17"/>
                <w:sz w:val="24"/>
                <w:szCs w:val="24"/>
              </w:rPr>
              <w:t xml:space="preserve"> </w:t>
            </w:r>
            <w:r>
              <w:rPr>
                <w:rFonts w:ascii="Times New Roman" w:eastAsia="Times New Roman" w:hAnsi="Times New Roman" w:cs="Times New Roman"/>
                <w:spacing w:val="-10"/>
                <w:position w:val="17"/>
                <w:sz w:val="24"/>
                <w:szCs w:val="24"/>
              </w:rPr>
              <w:t>100</w:t>
            </w:r>
            <w:r>
              <w:rPr>
                <w:rFonts w:ascii="Times New Roman" w:eastAsia="Times New Roman" w:hAnsi="Times New Roman" w:cs="Times New Roman"/>
                <w:spacing w:val="12"/>
                <w:position w:val="17"/>
                <w:sz w:val="24"/>
                <w:szCs w:val="24"/>
              </w:rPr>
              <w:t xml:space="preserve"> </w:t>
            </w:r>
            <w:r>
              <w:rPr>
                <w:spacing w:val="-10"/>
                <w:position w:val="17"/>
                <w:sz w:val="24"/>
                <w:szCs w:val="24"/>
              </w:rPr>
              <w:t>宝龙天地</w:t>
            </w:r>
          </w:p>
          <w:p>
            <w:pPr>
              <w:pStyle w:val="TableText"/>
              <w:spacing w:line="220" w:lineRule="auto"/>
              <w:ind w:left="109"/>
              <w:rPr>
                <w:sz w:val="24"/>
                <w:szCs w:val="24"/>
              </w:rPr>
            </w:pPr>
            <w:r>
              <w:rPr>
                <w:spacing w:val="-5"/>
                <w:sz w:val="24"/>
                <w:szCs w:val="24"/>
              </w:rPr>
              <w:t>为环境空气保护目标。</w:t>
            </w:r>
          </w:p>
          <w:p>
            <w:pPr>
              <w:pStyle w:val="TableText"/>
              <w:spacing w:before="180" w:line="467" w:lineRule="exact"/>
              <w:ind w:left="593"/>
              <w:rPr>
                <w:sz w:val="24"/>
                <w:szCs w:val="24"/>
              </w:rPr>
            </w:pPr>
            <w:r>
              <w:rPr>
                <w:spacing w:val="2"/>
                <w:position w:val="17"/>
                <w:sz w:val="24"/>
                <w:szCs w:val="24"/>
              </w:rPr>
              <w:t>（</w:t>
            </w:r>
            <w:r>
              <w:rPr>
                <w:rFonts w:ascii="Times New Roman" w:eastAsia="Times New Roman" w:hAnsi="Times New Roman" w:cs="Times New Roman"/>
                <w:spacing w:val="2"/>
                <w:position w:val="17"/>
                <w:sz w:val="24"/>
                <w:szCs w:val="24"/>
              </w:rPr>
              <w:t>2</w:t>
            </w:r>
            <w:r>
              <w:rPr>
                <w:spacing w:val="2"/>
                <w:position w:val="17"/>
                <w:sz w:val="24"/>
                <w:szCs w:val="24"/>
              </w:rPr>
              <w:t>）声环境：项目厂界外</w:t>
            </w:r>
            <w:r>
              <w:rPr>
                <w:spacing w:val="-33"/>
                <w:position w:val="17"/>
                <w:sz w:val="24"/>
                <w:szCs w:val="24"/>
              </w:rPr>
              <w:t xml:space="preserve"> </w:t>
            </w:r>
            <w:r>
              <w:rPr>
                <w:rFonts w:ascii="Times New Roman" w:eastAsia="Times New Roman" w:hAnsi="Times New Roman" w:cs="Times New Roman"/>
                <w:spacing w:val="2"/>
                <w:position w:val="17"/>
                <w:sz w:val="24"/>
                <w:szCs w:val="24"/>
              </w:rPr>
              <w:t xml:space="preserve">50m  </w:t>
            </w:r>
            <w:r>
              <w:rPr>
                <w:spacing w:val="2"/>
                <w:position w:val="17"/>
                <w:sz w:val="24"/>
                <w:szCs w:val="24"/>
              </w:rPr>
              <w:t>范围内主要为周边企业，无声</w:t>
            </w:r>
            <w:r>
              <w:rPr>
                <w:spacing w:val="1"/>
                <w:position w:val="17"/>
                <w:sz w:val="24"/>
                <w:szCs w:val="24"/>
              </w:rPr>
              <w:t>环境保护</w:t>
            </w:r>
          </w:p>
          <w:p>
            <w:pPr>
              <w:pStyle w:val="TableText"/>
              <w:spacing w:line="220" w:lineRule="auto"/>
              <w:ind w:left="152"/>
              <w:rPr>
                <w:sz w:val="24"/>
                <w:szCs w:val="24"/>
              </w:rPr>
            </w:pPr>
            <w:r>
              <w:rPr>
                <w:spacing w:val="-20"/>
                <w:sz w:val="24"/>
                <w:szCs w:val="24"/>
              </w:rPr>
              <w:t>目标。</w:t>
            </w:r>
          </w:p>
          <w:p>
            <w:pPr>
              <w:pStyle w:val="TableText"/>
              <w:spacing w:before="180" w:line="467" w:lineRule="exact"/>
              <w:ind w:left="593"/>
              <w:rPr>
                <w:sz w:val="24"/>
                <w:szCs w:val="24"/>
              </w:rPr>
            </w:pPr>
            <w:r>
              <w:rPr>
                <w:spacing w:val="-6"/>
                <w:position w:val="17"/>
                <w:sz w:val="24"/>
                <w:szCs w:val="24"/>
              </w:rPr>
              <w:t>（</w:t>
            </w:r>
            <w:r>
              <w:rPr>
                <w:rFonts w:ascii="Times New Roman" w:eastAsia="Times New Roman" w:hAnsi="Times New Roman" w:cs="Times New Roman"/>
                <w:spacing w:val="-6"/>
                <w:position w:val="17"/>
                <w:sz w:val="24"/>
                <w:szCs w:val="24"/>
              </w:rPr>
              <w:t>3</w:t>
            </w:r>
            <w:r>
              <w:rPr>
                <w:spacing w:val="-6"/>
                <w:position w:val="17"/>
                <w:sz w:val="24"/>
                <w:szCs w:val="24"/>
              </w:rPr>
              <w:t>）地下水环境：</w:t>
            </w:r>
            <w:r>
              <w:rPr>
                <w:spacing w:val="60"/>
                <w:position w:val="17"/>
                <w:sz w:val="24"/>
                <w:szCs w:val="24"/>
              </w:rPr>
              <w:t xml:space="preserve"> </w:t>
            </w:r>
            <w:r>
              <w:rPr>
                <w:spacing w:val="-6"/>
                <w:position w:val="17"/>
                <w:sz w:val="24"/>
                <w:szCs w:val="24"/>
              </w:rPr>
              <w:t>项目厂界外</w:t>
            </w:r>
            <w:r>
              <w:rPr>
                <w:spacing w:val="-48"/>
                <w:position w:val="17"/>
                <w:sz w:val="24"/>
                <w:szCs w:val="24"/>
              </w:rPr>
              <w:t xml:space="preserve"> </w:t>
            </w:r>
            <w:r>
              <w:rPr>
                <w:rFonts w:ascii="Times New Roman" w:eastAsia="Times New Roman" w:hAnsi="Times New Roman" w:cs="Times New Roman"/>
                <w:spacing w:val="-6"/>
                <w:position w:val="17"/>
                <w:sz w:val="24"/>
                <w:szCs w:val="24"/>
              </w:rPr>
              <w:t xml:space="preserve">500m  </w:t>
            </w:r>
            <w:r>
              <w:rPr>
                <w:spacing w:val="-6"/>
                <w:position w:val="17"/>
                <w:sz w:val="24"/>
                <w:szCs w:val="24"/>
              </w:rPr>
              <w:t>范围</w:t>
            </w:r>
            <w:r>
              <w:rPr>
                <w:spacing w:val="-7"/>
                <w:position w:val="17"/>
                <w:sz w:val="24"/>
                <w:szCs w:val="24"/>
              </w:rPr>
              <w:t>内无地下水集中式饮用水水源</w:t>
            </w:r>
          </w:p>
          <w:p>
            <w:pPr>
              <w:pStyle w:val="TableText"/>
              <w:spacing w:line="219" w:lineRule="auto"/>
              <w:ind w:left="107"/>
              <w:rPr>
                <w:sz w:val="24"/>
                <w:szCs w:val="24"/>
              </w:rPr>
            </w:pPr>
            <w:r>
              <w:rPr>
                <w:spacing w:val="-3"/>
                <w:sz w:val="24"/>
                <w:szCs w:val="24"/>
              </w:rPr>
              <w:t>和热水、矿泉水、温泉等特殊地下水资源。</w:t>
            </w:r>
          </w:p>
          <w:p>
            <w:pPr>
              <w:pStyle w:val="TableText"/>
              <w:spacing w:before="182" w:line="220" w:lineRule="auto"/>
              <w:ind w:left="593"/>
              <w:rPr>
                <w:sz w:val="24"/>
                <w:szCs w:val="24"/>
              </w:rPr>
            </w:pPr>
            <w:r>
              <w:rPr>
                <w:spacing w:val="-2"/>
                <w:sz w:val="24"/>
                <w:szCs w:val="24"/>
              </w:rPr>
              <w:t>（</w:t>
            </w:r>
            <w:r>
              <w:rPr>
                <w:rFonts w:ascii="Times New Roman" w:eastAsia="Times New Roman" w:hAnsi="Times New Roman" w:cs="Times New Roman"/>
                <w:spacing w:val="-2"/>
                <w:sz w:val="24"/>
                <w:szCs w:val="24"/>
              </w:rPr>
              <w:t>4</w:t>
            </w:r>
            <w:r>
              <w:rPr>
                <w:spacing w:val="-2"/>
                <w:sz w:val="24"/>
                <w:szCs w:val="24"/>
              </w:rPr>
              <w:t>）生态环境：项目用地范围及周边主要为城市绿化及荒地杂草。</w:t>
            </w:r>
          </w:p>
          <w:p>
            <w:pPr>
              <w:pStyle w:val="TableText"/>
              <w:spacing w:before="177" w:line="213" w:lineRule="auto"/>
              <w:ind w:left="3324"/>
            </w:pPr>
            <w:r>
              <w:rPr>
                <w:spacing w:val="-1"/>
                <w14:textOutline w14:w="2667">
                  <w14:solidFill>
                    <w14:srgbClr w14:val="000000"/>
                  </w14:solidFill>
                  <w14:prstDash w14:val="solid"/>
                  <w14:miter w14:lim="1"/>
                </w14:textOutline>
              </w:rPr>
              <w:t>表</w:t>
            </w:r>
            <w:r>
              <w:rPr>
                <w:spacing w:val="-44"/>
              </w:rPr>
              <w:t xml:space="preserve"> </w:t>
            </w:r>
            <w:r>
              <w:rPr>
                <w:rFonts w:ascii="Times New Roman" w:eastAsia="Times New Roman" w:hAnsi="Times New Roman" w:cs="Times New Roman"/>
                <w:b/>
                <w:bCs/>
                <w:spacing w:val="-1"/>
              </w:rPr>
              <w:t xml:space="preserve">3-2    </w:t>
            </w:r>
            <w:r>
              <w:rPr>
                <w:spacing w:val="-1"/>
                <w14:textOutline w14:w="2667">
                  <w14:solidFill>
                    <w14:srgbClr w14:val="000000"/>
                  </w14:solidFill>
                  <w14:prstDash w14:val="solid"/>
                  <w14:miter w14:lim="1"/>
                </w14:textOutline>
              </w:rPr>
              <w:t>环境保护目标</w:t>
            </w:r>
          </w:p>
          <w:tbl>
            <w:tblPr>
              <w:tblStyle w:val="TableNormal25"/>
              <w:tblW w:w="8032" w:type="dxa"/>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50"/>
              <w:gridCol w:w="450"/>
              <w:gridCol w:w="1148"/>
              <w:gridCol w:w="1077"/>
              <w:gridCol w:w="688"/>
              <w:gridCol w:w="618"/>
              <w:gridCol w:w="486"/>
              <w:gridCol w:w="653"/>
              <w:gridCol w:w="905"/>
              <w:gridCol w:w="1657"/>
            </w:tblGrid>
            <w:tr>
              <w:tblPrEx>
                <w:tblW w:w="8032" w:type="dxa"/>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95"/>
              </w:trPr>
              <w:tc>
                <w:tcPr>
                  <w:tcW w:w="350" w:type="dxa"/>
                  <w:vMerge w:val="restart"/>
                  <w:tcBorders>
                    <w:bottom w:val="nil"/>
                  </w:tcBorders>
                  <w:textDirection w:val="tbRlV"/>
                  <w:vAlign w:val="top"/>
                </w:tcPr>
                <w:p>
                  <w:pPr>
                    <w:pStyle w:val="TableText"/>
                    <w:spacing w:before="67" w:line="208" w:lineRule="auto"/>
                    <w:ind w:left="48"/>
                  </w:pPr>
                  <w:r>
                    <w:rPr>
                      <w:spacing w:val="46"/>
                    </w:rPr>
                    <w:t>环境要素</w:t>
                  </w:r>
                </w:p>
              </w:tc>
              <w:tc>
                <w:tcPr>
                  <w:tcW w:w="450" w:type="dxa"/>
                  <w:vMerge w:val="restart"/>
                  <w:tcBorders>
                    <w:bottom w:val="nil"/>
                  </w:tcBorders>
                  <w:vAlign w:val="top"/>
                </w:tcPr>
                <w:p>
                  <w:pPr>
                    <w:spacing w:line="385" w:lineRule="auto"/>
                    <w:rPr>
                      <w:rFonts w:ascii="Arial"/>
                      <w:sz w:val="21"/>
                    </w:rPr>
                  </w:pPr>
                </w:p>
                <w:p>
                  <w:pPr>
                    <w:pStyle w:val="TableText"/>
                    <w:spacing w:before="68" w:line="222" w:lineRule="auto"/>
                    <w:ind w:left="20"/>
                  </w:pPr>
                  <w:r>
                    <w:rPr>
                      <w:spacing w:val="-3"/>
                    </w:rPr>
                    <w:t>名称</w:t>
                  </w:r>
                </w:p>
              </w:tc>
              <w:tc>
                <w:tcPr>
                  <w:tcW w:w="2225" w:type="dxa"/>
                  <w:gridSpan w:val="2"/>
                  <w:vAlign w:val="top"/>
                </w:tcPr>
                <w:p>
                  <w:pPr>
                    <w:pStyle w:val="TableText"/>
                    <w:spacing w:before="48" w:line="208" w:lineRule="auto"/>
                    <w:ind w:left="906"/>
                  </w:pPr>
                  <w:r>
                    <w:rPr>
                      <w:spacing w:val="-3"/>
                    </w:rPr>
                    <w:t>坐标</w:t>
                  </w:r>
                </w:p>
              </w:tc>
              <w:tc>
                <w:tcPr>
                  <w:tcW w:w="688" w:type="dxa"/>
                  <w:vMerge w:val="restart"/>
                  <w:tcBorders>
                    <w:bottom w:val="nil"/>
                  </w:tcBorders>
                  <w:vAlign w:val="top"/>
                </w:tcPr>
                <w:p>
                  <w:pPr>
                    <w:spacing w:line="252" w:lineRule="auto"/>
                    <w:rPr>
                      <w:rFonts w:ascii="Arial"/>
                      <w:sz w:val="21"/>
                    </w:rPr>
                  </w:pPr>
                </w:p>
                <w:p>
                  <w:pPr>
                    <w:pStyle w:val="TableText"/>
                    <w:spacing w:before="68" w:line="229" w:lineRule="auto"/>
                    <w:ind w:left="250" w:right="27" w:hanging="216"/>
                  </w:pPr>
                  <w:r>
                    <w:rPr>
                      <w:spacing w:val="-4"/>
                    </w:rPr>
                    <w:t>保护对</w:t>
                  </w:r>
                  <w:r>
                    <w:rPr>
                      <w:spacing w:val="1"/>
                    </w:rPr>
                    <w:t xml:space="preserve"> </w:t>
                  </w:r>
                  <w:r>
                    <w:t>象</w:t>
                  </w:r>
                </w:p>
              </w:tc>
              <w:tc>
                <w:tcPr>
                  <w:tcW w:w="618" w:type="dxa"/>
                  <w:vMerge w:val="restart"/>
                  <w:tcBorders>
                    <w:bottom w:val="nil"/>
                  </w:tcBorders>
                  <w:vAlign w:val="top"/>
                </w:tcPr>
                <w:p>
                  <w:pPr>
                    <w:spacing w:line="251" w:lineRule="auto"/>
                    <w:rPr>
                      <w:rFonts w:ascii="Arial"/>
                      <w:sz w:val="21"/>
                    </w:rPr>
                  </w:pPr>
                </w:p>
                <w:p>
                  <w:pPr>
                    <w:pStyle w:val="TableText"/>
                    <w:spacing w:before="68" w:line="231" w:lineRule="auto"/>
                    <w:ind w:left="209" w:right="68" w:hanging="135"/>
                  </w:pPr>
                  <w:r>
                    <w:rPr>
                      <w:spacing w:val="-3"/>
                    </w:rPr>
                    <w:t>规模</w:t>
                  </w:r>
                  <w:r>
                    <w:rPr>
                      <w:rFonts w:ascii="Times New Roman" w:eastAsia="Times New Roman" w:hAnsi="Times New Roman" w:cs="Times New Roman"/>
                      <w:spacing w:val="-3"/>
                    </w:rPr>
                    <w:t>/</w:t>
                  </w:r>
                  <w:r>
                    <w:rPr>
                      <w:rFonts w:ascii="Times New Roman" w:eastAsia="Times New Roman" w:hAnsi="Times New Roman" w:cs="Times New Roman"/>
                    </w:rPr>
                    <w:t xml:space="preserve"> </w:t>
                  </w:r>
                  <w:r>
                    <w:t>人</w:t>
                  </w:r>
                </w:p>
              </w:tc>
              <w:tc>
                <w:tcPr>
                  <w:tcW w:w="486" w:type="dxa"/>
                  <w:vMerge w:val="restart"/>
                  <w:tcBorders>
                    <w:bottom w:val="nil"/>
                  </w:tcBorders>
                  <w:vAlign w:val="top"/>
                </w:tcPr>
                <w:p>
                  <w:pPr>
                    <w:spacing w:line="251" w:lineRule="auto"/>
                    <w:rPr>
                      <w:rFonts w:ascii="Arial"/>
                      <w:sz w:val="21"/>
                    </w:rPr>
                  </w:pPr>
                </w:p>
                <w:p>
                  <w:pPr>
                    <w:pStyle w:val="TableText"/>
                    <w:spacing w:before="68" w:line="230" w:lineRule="auto"/>
                    <w:ind w:left="37" w:right="31"/>
                  </w:pPr>
                  <w:r>
                    <w:rPr>
                      <w:spacing w:val="-5"/>
                    </w:rPr>
                    <w:t>相对</w:t>
                  </w:r>
                  <w:r>
                    <w:t xml:space="preserve"> </w:t>
                  </w:r>
                  <w:r>
                    <w:rPr>
                      <w:spacing w:val="-5"/>
                    </w:rPr>
                    <w:t>方位</w:t>
                  </w:r>
                </w:p>
              </w:tc>
              <w:tc>
                <w:tcPr>
                  <w:tcW w:w="653" w:type="dxa"/>
                  <w:vMerge w:val="restart"/>
                  <w:tcBorders>
                    <w:bottom w:val="nil"/>
                  </w:tcBorders>
                  <w:vAlign w:val="top"/>
                </w:tcPr>
                <w:p>
                  <w:pPr>
                    <w:pStyle w:val="TableText"/>
                    <w:tabs>
                      <w:tab w:val="left" w:pos="212"/>
                    </w:tabs>
                    <w:spacing w:before="66" w:line="232" w:lineRule="auto"/>
                    <w:ind w:left="120" w:right="114"/>
                    <w:jc w:val="both"/>
                    <w:rPr>
                      <w:rFonts w:ascii="Times New Roman" w:eastAsia="Times New Roman" w:hAnsi="Times New Roman" w:cs="Times New Roman"/>
                    </w:rPr>
                  </w:pPr>
                  <w:r>
                    <w:rPr>
                      <w:spacing w:val="-5"/>
                    </w:rPr>
                    <w:t>相对</w:t>
                  </w:r>
                  <w:r>
                    <w:t xml:space="preserve"> </w:t>
                  </w:r>
                  <w:r>
                    <w:rPr>
                      <w:spacing w:val="-4"/>
                    </w:rPr>
                    <w:t>厂界</w:t>
                  </w:r>
                  <w:r>
                    <w:t xml:space="preserve"> </w:t>
                  </w:r>
                  <w:r>
                    <w:rPr>
                      <w:spacing w:val="-4"/>
                    </w:rPr>
                    <w:t>距离</w:t>
                  </w:r>
                  <w:r>
                    <w:t xml:space="preserve"> </w:t>
                  </w:r>
                  <w:r>
                    <w:rPr>
                      <w:rFonts w:ascii="Times New Roman" w:eastAsia="Times New Roman" w:hAnsi="Times New Roman" w:cs="Times New Roman"/>
                    </w:rPr>
                    <w:tab/>
                  </w:r>
                  <w:r>
                    <w:rPr>
                      <w:rFonts w:ascii="Times New Roman" w:eastAsia="Times New Roman" w:hAnsi="Times New Roman" w:cs="Times New Roman"/>
                    </w:rPr>
                    <w:t>/m</w:t>
                  </w:r>
                </w:p>
              </w:tc>
              <w:tc>
                <w:tcPr>
                  <w:tcW w:w="905" w:type="dxa"/>
                  <w:vMerge w:val="restart"/>
                  <w:tcBorders>
                    <w:bottom w:val="nil"/>
                  </w:tcBorders>
                  <w:vAlign w:val="top"/>
                </w:tcPr>
                <w:p>
                  <w:pPr>
                    <w:spacing w:line="250" w:lineRule="auto"/>
                    <w:rPr>
                      <w:rFonts w:ascii="Arial"/>
                      <w:sz w:val="21"/>
                    </w:rPr>
                  </w:pPr>
                </w:p>
                <w:p>
                  <w:pPr>
                    <w:pStyle w:val="TableText"/>
                    <w:spacing w:before="69" w:line="230" w:lineRule="auto"/>
                    <w:ind w:left="47" w:right="21" w:hanging="9"/>
                    <w:rPr>
                      <w:rFonts w:ascii="Times New Roman" w:eastAsia="Times New Roman" w:hAnsi="Times New Roman" w:cs="Times New Roman"/>
                    </w:rPr>
                  </w:pPr>
                  <w:r>
                    <w:rPr>
                      <w:spacing w:val="-3"/>
                    </w:rPr>
                    <w:t>相对生产</w:t>
                  </w:r>
                  <w:r>
                    <w:rPr>
                      <w:spacing w:val="2"/>
                    </w:rPr>
                    <w:t xml:space="preserve"> </w:t>
                  </w:r>
                  <w:r>
                    <w:rPr>
                      <w:spacing w:val="-5"/>
                    </w:rPr>
                    <w:t>区距离</w:t>
                  </w:r>
                  <w:r>
                    <w:rPr>
                      <w:rFonts w:ascii="Times New Roman" w:eastAsia="Times New Roman" w:hAnsi="Times New Roman" w:cs="Times New Roman"/>
                      <w:spacing w:val="-5"/>
                    </w:rPr>
                    <w:t>/m</w:t>
                  </w:r>
                </w:p>
              </w:tc>
              <w:tc>
                <w:tcPr>
                  <w:tcW w:w="1657" w:type="dxa"/>
                  <w:vMerge w:val="restart"/>
                  <w:tcBorders>
                    <w:bottom w:val="nil"/>
                  </w:tcBorders>
                  <w:vAlign w:val="top"/>
                </w:tcPr>
                <w:p>
                  <w:pPr>
                    <w:spacing w:line="386" w:lineRule="auto"/>
                    <w:rPr>
                      <w:rFonts w:ascii="Arial"/>
                      <w:sz w:val="21"/>
                    </w:rPr>
                  </w:pPr>
                </w:p>
                <w:p>
                  <w:pPr>
                    <w:pStyle w:val="TableText"/>
                    <w:spacing w:before="68" w:line="220" w:lineRule="auto"/>
                    <w:ind w:left="308"/>
                  </w:pPr>
                  <w:r>
                    <w:rPr>
                      <w:spacing w:val="-2"/>
                    </w:rPr>
                    <w:t>环境功能区</w:t>
                  </w:r>
                </w:p>
              </w:tc>
            </w:tr>
            <w:tr>
              <w:tblPrEx>
                <w:tblW w:w="8032" w:type="dxa"/>
                <w:tblInd w:w="101" w:type="dxa"/>
                <w:tblLayout w:type="fixed"/>
              </w:tblPrEx>
              <w:trPr>
                <w:trHeight w:val="807"/>
              </w:trPr>
              <w:tc>
                <w:tcPr>
                  <w:tcW w:w="350" w:type="dxa"/>
                  <w:vMerge/>
                  <w:tcBorders>
                    <w:top w:val="nil"/>
                  </w:tcBorders>
                  <w:textDirection w:val="tbRlV"/>
                  <w:vAlign w:val="top"/>
                </w:tcPr>
                <w:p>
                  <w:pPr>
                    <w:rPr>
                      <w:rFonts w:ascii="Arial"/>
                      <w:sz w:val="21"/>
                    </w:rPr>
                  </w:pPr>
                </w:p>
              </w:tc>
              <w:tc>
                <w:tcPr>
                  <w:tcW w:w="450" w:type="dxa"/>
                  <w:vMerge/>
                  <w:tcBorders>
                    <w:top w:val="nil"/>
                  </w:tcBorders>
                  <w:vAlign w:val="top"/>
                </w:tcPr>
                <w:p>
                  <w:pPr>
                    <w:rPr>
                      <w:rFonts w:ascii="Arial"/>
                      <w:sz w:val="21"/>
                    </w:rPr>
                  </w:pPr>
                </w:p>
              </w:tc>
              <w:tc>
                <w:tcPr>
                  <w:tcW w:w="1148" w:type="dxa"/>
                  <w:vAlign w:val="top"/>
                </w:tcPr>
                <w:p>
                  <w:pPr>
                    <w:pStyle w:val="TableText"/>
                    <w:spacing w:before="305" w:line="220" w:lineRule="auto"/>
                    <w:ind w:left="368"/>
                  </w:pPr>
                  <w:r>
                    <w:rPr>
                      <w:spacing w:val="-3"/>
                    </w:rPr>
                    <w:t>经度</w:t>
                  </w:r>
                </w:p>
              </w:tc>
              <w:tc>
                <w:tcPr>
                  <w:tcW w:w="1077" w:type="dxa"/>
                  <w:vAlign w:val="top"/>
                </w:tcPr>
                <w:p>
                  <w:pPr>
                    <w:pStyle w:val="TableText"/>
                    <w:spacing w:before="305" w:line="220" w:lineRule="auto"/>
                    <w:ind w:left="333"/>
                  </w:pPr>
                  <w:r>
                    <w:rPr>
                      <w:spacing w:val="-3"/>
                    </w:rPr>
                    <w:t>纬度</w:t>
                  </w:r>
                </w:p>
              </w:tc>
              <w:tc>
                <w:tcPr>
                  <w:tcW w:w="688" w:type="dxa"/>
                  <w:vMerge/>
                  <w:tcBorders>
                    <w:top w:val="nil"/>
                  </w:tcBorders>
                  <w:vAlign w:val="top"/>
                </w:tcPr>
                <w:p>
                  <w:pPr>
                    <w:rPr>
                      <w:rFonts w:ascii="Arial"/>
                      <w:sz w:val="21"/>
                    </w:rPr>
                  </w:pPr>
                </w:p>
              </w:tc>
              <w:tc>
                <w:tcPr>
                  <w:tcW w:w="618" w:type="dxa"/>
                  <w:vMerge/>
                  <w:tcBorders>
                    <w:top w:val="nil"/>
                  </w:tcBorders>
                  <w:vAlign w:val="top"/>
                </w:tcPr>
                <w:p>
                  <w:pPr>
                    <w:rPr>
                      <w:rFonts w:ascii="Arial"/>
                      <w:sz w:val="21"/>
                    </w:rPr>
                  </w:pPr>
                </w:p>
              </w:tc>
              <w:tc>
                <w:tcPr>
                  <w:tcW w:w="486" w:type="dxa"/>
                  <w:vMerge/>
                  <w:tcBorders>
                    <w:top w:val="nil"/>
                  </w:tcBorders>
                  <w:vAlign w:val="top"/>
                </w:tcPr>
                <w:p>
                  <w:pPr>
                    <w:rPr>
                      <w:rFonts w:ascii="Arial"/>
                      <w:sz w:val="21"/>
                    </w:rPr>
                  </w:pPr>
                </w:p>
              </w:tc>
              <w:tc>
                <w:tcPr>
                  <w:tcW w:w="653" w:type="dxa"/>
                  <w:vMerge/>
                  <w:tcBorders>
                    <w:top w:val="nil"/>
                  </w:tcBorders>
                  <w:vAlign w:val="top"/>
                </w:tcPr>
                <w:p>
                  <w:pPr>
                    <w:rPr>
                      <w:rFonts w:ascii="Arial"/>
                      <w:sz w:val="21"/>
                    </w:rPr>
                  </w:pPr>
                </w:p>
              </w:tc>
              <w:tc>
                <w:tcPr>
                  <w:tcW w:w="905" w:type="dxa"/>
                  <w:vMerge/>
                  <w:tcBorders>
                    <w:top w:val="nil"/>
                  </w:tcBorders>
                  <w:vAlign w:val="top"/>
                </w:tcPr>
                <w:p>
                  <w:pPr>
                    <w:rPr>
                      <w:rFonts w:ascii="Arial"/>
                      <w:sz w:val="21"/>
                    </w:rPr>
                  </w:pPr>
                </w:p>
              </w:tc>
              <w:tc>
                <w:tcPr>
                  <w:tcW w:w="1657" w:type="dxa"/>
                  <w:vMerge/>
                  <w:tcBorders>
                    <w:top w:val="nil"/>
                  </w:tcBorders>
                  <w:vAlign w:val="top"/>
                </w:tcPr>
                <w:p>
                  <w:pPr>
                    <w:rPr>
                      <w:rFonts w:ascii="Arial"/>
                      <w:sz w:val="21"/>
                    </w:rPr>
                  </w:pPr>
                </w:p>
              </w:tc>
            </w:tr>
            <w:tr>
              <w:tblPrEx>
                <w:tblW w:w="8032" w:type="dxa"/>
                <w:tblInd w:w="101" w:type="dxa"/>
                <w:tblLayout w:type="fixed"/>
              </w:tblPrEx>
              <w:trPr>
                <w:trHeight w:val="1886"/>
              </w:trPr>
              <w:tc>
                <w:tcPr>
                  <w:tcW w:w="350" w:type="dxa"/>
                  <w:textDirection w:val="tbRlV"/>
                  <w:vAlign w:val="top"/>
                </w:tcPr>
                <w:p>
                  <w:pPr>
                    <w:pStyle w:val="TableText"/>
                    <w:spacing w:before="67" w:line="209" w:lineRule="auto"/>
                    <w:ind w:left="442"/>
                  </w:pPr>
                  <w:r>
                    <w:rPr>
                      <w:spacing w:val="46"/>
                    </w:rPr>
                    <w:t>大气环境</w:t>
                  </w:r>
                </w:p>
              </w:tc>
              <w:tc>
                <w:tcPr>
                  <w:tcW w:w="450" w:type="dxa"/>
                  <w:vAlign w:val="top"/>
                </w:tcPr>
                <w:p>
                  <w:pPr>
                    <w:pStyle w:val="TableText"/>
                    <w:spacing w:before="51" w:line="233" w:lineRule="auto"/>
                    <w:ind w:left="17" w:right="15"/>
                    <w:jc w:val="both"/>
                  </w:pPr>
                  <w:r>
                    <w:rPr>
                      <w:spacing w:val="-5"/>
                    </w:rPr>
                    <w:t>长影</w:t>
                  </w:r>
                  <w:r>
                    <w:t xml:space="preserve"> </w:t>
                  </w:r>
                  <w:r>
                    <w:rPr>
                      <w:spacing w:val="-5"/>
                    </w:rPr>
                    <w:t>环球</w:t>
                  </w:r>
                  <w:r>
                    <w:t xml:space="preserve"> </w:t>
                  </w:r>
                  <w:r>
                    <w:rPr>
                      <w:rFonts w:ascii="Times New Roman" w:eastAsia="Times New Roman" w:hAnsi="Times New Roman" w:cs="Times New Roman"/>
                      <w:spacing w:val="14"/>
                    </w:rPr>
                    <w:t>100</w:t>
                  </w:r>
                  <w:r>
                    <w:rPr>
                      <w:rFonts w:ascii="Times New Roman" w:eastAsia="Times New Roman" w:hAnsi="Times New Roman" w:cs="Times New Roman"/>
                    </w:rPr>
                    <w:t xml:space="preserve">  </w:t>
                  </w:r>
                  <w:r>
                    <w:rPr>
                      <w:spacing w:val="-5"/>
                    </w:rPr>
                    <w:t>宝龙</w:t>
                  </w:r>
                  <w:r>
                    <w:t xml:space="preserve"> </w:t>
                  </w:r>
                  <w:r>
                    <w:rPr>
                      <w:spacing w:val="-5"/>
                    </w:rPr>
                    <w:t>天地</w:t>
                  </w:r>
                  <w:r>
                    <w:t xml:space="preserve"> </w:t>
                  </w:r>
                  <w:r>
                    <w:rPr>
                      <w:spacing w:val="-10"/>
                    </w:rPr>
                    <w:t>（在</w:t>
                  </w:r>
                  <w:r>
                    <w:t xml:space="preserve"> </w:t>
                  </w:r>
                  <w:r>
                    <w:rPr>
                      <w:spacing w:val="-6"/>
                    </w:rPr>
                    <w:t>建）</w:t>
                  </w:r>
                </w:p>
              </w:tc>
              <w:tc>
                <w:tcPr>
                  <w:tcW w:w="1148" w:type="dxa"/>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61" w:line="188" w:lineRule="auto"/>
                    <w:ind w:left="14"/>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E110.185159</w:t>
                  </w:r>
                </w:p>
              </w:tc>
              <w:tc>
                <w:tcPr>
                  <w:tcW w:w="1077" w:type="dxa"/>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61" w:line="188" w:lineRule="auto"/>
                    <w:ind w:left="10"/>
                    <w:rPr>
                      <w:rFonts w:ascii="Times New Roman" w:eastAsia="Times New Roman" w:hAnsi="Times New Roman" w:cs="Times New Roman"/>
                      <w:sz w:val="21"/>
                      <w:szCs w:val="21"/>
                    </w:rPr>
                  </w:pPr>
                  <w:r>
                    <w:rPr>
                      <w:rFonts w:ascii="Times New Roman" w:eastAsia="Times New Roman" w:hAnsi="Times New Roman" w:cs="Times New Roman"/>
                      <w:sz w:val="21"/>
                      <w:szCs w:val="21"/>
                    </w:rPr>
                    <w:t>N19.977289</w:t>
                  </w:r>
                </w:p>
              </w:tc>
              <w:tc>
                <w:tcPr>
                  <w:tcW w:w="688" w:type="dxa"/>
                  <w:vAlign w:val="top"/>
                </w:tcPr>
                <w:p>
                  <w:pPr>
                    <w:spacing w:line="321" w:lineRule="auto"/>
                    <w:rPr>
                      <w:rFonts w:ascii="Arial"/>
                      <w:sz w:val="21"/>
                    </w:rPr>
                  </w:pPr>
                </w:p>
                <w:p>
                  <w:pPr>
                    <w:spacing w:line="322" w:lineRule="auto"/>
                    <w:rPr>
                      <w:rFonts w:ascii="Arial"/>
                      <w:sz w:val="21"/>
                    </w:rPr>
                  </w:pPr>
                </w:p>
                <w:p>
                  <w:pPr>
                    <w:pStyle w:val="TableText"/>
                    <w:spacing w:before="68" w:line="230" w:lineRule="auto"/>
                    <w:ind w:left="138" w:right="58" w:hanging="101"/>
                  </w:pPr>
                  <w:r>
                    <w:rPr>
                      <w:spacing w:val="-15"/>
                    </w:rPr>
                    <w:t>商业、</w:t>
                  </w:r>
                  <w:r>
                    <w:rPr>
                      <w:spacing w:val="1"/>
                    </w:rPr>
                    <w:t xml:space="preserve"> </w:t>
                  </w:r>
                  <w:r>
                    <w:rPr>
                      <w:spacing w:val="-3"/>
                    </w:rPr>
                    <w:t>居住</w:t>
                  </w:r>
                </w:p>
              </w:tc>
              <w:tc>
                <w:tcPr>
                  <w:tcW w:w="618" w:type="dxa"/>
                  <w:vAlign w:val="top"/>
                </w:tcPr>
                <w:p>
                  <w:pPr>
                    <w:spacing w:line="328" w:lineRule="auto"/>
                    <w:rPr>
                      <w:rFonts w:ascii="Arial"/>
                      <w:sz w:val="21"/>
                    </w:rPr>
                  </w:pPr>
                </w:p>
                <w:p>
                  <w:pPr>
                    <w:spacing w:line="329" w:lineRule="auto"/>
                    <w:rPr>
                      <w:rFonts w:ascii="Arial"/>
                      <w:sz w:val="21"/>
                    </w:rPr>
                  </w:pPr>
                </w:p>
                <w:p>
                  <w:pPr>
                    <w:pStyle w:val="TableText"/>
                    <w:spacing w:before="68" w:line="226" w:lineRule="auto"/>
                    <w:ind w:left="72" w:right="47" w:firstLine="168"/>
                    <w:rPr>
                      <w:rFonts w:ascii="Times New Roman" w:eastAsia="Times New Roman" w:hAnsi="Times New Roman" w:cs="Times New Roman"/>
                    </w:rPr>
                  </w:pPr>
                  <w:r>
                    <w:rPr>
                      <w:spacing w:val="-14"/>
                    </w:rPr>
                    <w:t>约</w:t>
                  </w:r>
                  <w:r>
                    <w:t xml:space="preserve">  </w:t>
                  </w:r>
                  <w:r>
                    <w:rPr>
                      <w:rFonts w:ascii="Times New Roman" w:eastAsia="Times New Roman" w:hAnsi="Times New Roman" w:cs="Times New Roman"/>
                      <w:spacing w:val="-7"/>
                    </w:rPr>
                    <w:t>11000</w:t>
                  </w:r>
                </w:p>
              </w:tc>
              <w:tc>
                <w:tcPr>
                  <w:tcW w:w="486"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TableText"/>
                    <w:spacing w:before="69" w:line="223" w:lineRule="auto"/>
                    <w:ind w:left="145"/>
                  </w:pPr>
                  <w:r>
                    <w:t>北</w:t>
                  </w:r>
                </w:p>
              </w:tc>
              <w:tc>
                <w:tcPr>
                  <w:tcW w:w="653" w:type="dxa"/>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61" w:line="188" w:lineRule="auto"/>
                    <w:ind w:left="22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72</w:t>
                  </w:r>
                </w:p>
              </w:tc>
              <w:tc>
                <w:tcPr>
                  <w:tcW w:w="905" w:type="dxa"/>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61" w:line="188" w:lineRule="auto"/>
                    <w:ind w:left="318"/>
                    <w:rPr>
                      <w:rFonts w:ascii="Times New Roman" w:eastAsia="Times New Roman" w:hAnsi="Times New Roman" w:cs="Times New Roman"/>
                      <w:sz w:val="21"/>
                      <w:szCs w:val="21"/>
                    </w:rPr>
                  </w:pPr>
                  <w:r>
                    <w:rPr>
                      <w:rFonts w:ascii="Times New Roman" w:eastAsia="Times New Roman" w:hAnsi="Times New Roman" w:cs="Times New Roman"/>
                      <w:spacing w:val="-8"/>
                      <w:sz w:val="21"/>
                      <w:szCs w:val="21"/>
                    </w:rPr>
                    <w:t>180</w:t>
                  </w:r>
                </w:p>
              </w:tc>
              <w:tc>
                <w:tcPr>
                  <w:tcW w:w="1657" w:type="dxa"/>
                  <w:vAlign w:val="top"/>
                </w:tcPr>
                <w:p>
                  <w:pPr>
                    <w:pStyle w:val="TableText"/>
                    <w:spacing w:before="53" w:line="235" w:lineRule="auto"/>
                    <w:ind w:left="20" w:right="13" w:firstLine="1"/>
                  </w:pPr>
                  <w:r>
                    <w:rPr>
                      <w:spacing w:val="13"/>
                    </w:rPr>
                    <w:t>《环境</w:t>
                  </w:r>
                  <w:r>
                    <w:rPr>
                      <w:spacing w:val="-55"/>
                    </w:rPr>
                    <w:t xml:space="preserve"> </w:t>
                  </w:r>
                  <w:r>
                    <w:rPr>
                      <w:spacing w:val="13"/>
                    </w:rPr>
                    <w:t>空气质量</w:t>
                  </w:r>
                  <w:r>
                    <w:t xml:space="preserve"> </w:t>
                  </w:r>
                  <w:r>
                    <w:rPr>
                      <w:spacing w:val="-12"/>
                    </w:rPr>
                    <w:t>标</w:t>
                  </w:r>
                  <w:r>
                    <w:rPr>
                      <w:spacing w:val="21"/>
                    </w:rPr>
                    <w:t xml:space="preserve">    </w:t>
                  </w:r>
                  <w:r>
                    <w:rPr>
                      <w:spacing w:val="-12"/>
                    </w:rPr>
                    <w:t>准</w:t>
                  </w:r>
                  <w:r>
                    <w:rPr>
                      <w:spacing w:val="24"/>
                    </w:rPr>
                    <w:t xml:space="preserve">    </w:t>
                  </w:r>
                  <w:r>
                    <w:rPr>
                      <w:spacing w:val="-12"/>
                    </w:rPr>
                    <w:t>》</w:t>
                  </w:r>
                  <w:r>
                    <w:rPr>
                      <w:spacing w:val="2"/>
                    </w:rPr>
                    <w:t xml:space="preserve"> </w:t>
                  </w:r>
                  <w:r>
                    <w:rPr>
                      <w:spacing w:val="-1"/>
                    </w:rPr>
                    <w:t>（</w:t>
                  </w:r>
                  <w:r>
                    <w:rPr>
                      <w:rFonts w:ascii="Times New Roman" w:eastAsia="Times New Roman" w:hAnsi="Times New Roman" w:cs="Times New Roman"/>
                      <w:spacing w:val="-1"/>
                    </w:rPr>
                    <w:t>GB3096-2012</w:t>
                  </w:r>
                  <w:r>
                    <w:rPr>
                      <w:spacing w:val="-1"/>
                    </w:rPr>
                    <w:t>）</w:t>
                  </w:r>
                  <w:r>
                    <w:rPr>
                      <w:spacing w:val="5"/>
                    </w:rPr>
                    <w:t xml:space="preserve"> </w:t>
                  </w:r>
                  <w:r>
                    <w:rPr>
                      <w:spacing w:val="-6"/>
                    </w:rPr>
                    <w:t>及</w:t>
                  </w:r>
                  <w:r>
                    <w:rPr>
                      <w:spacing w:val="20"/>
                    </w:rPr>
                    <w:t xml:space="preserve"> </w:t>
                  </w:r>
                  <w:r>
                    <w:rPr>
                      <w:rFonts w:ascii="Times New Roman" w:eastAsia="Times New Roman" w:hAnsi="Times New Roman" w:cs="Times New Roman"/>
                      <w:spacing w:val="-6"/>
                    </w:rPr>
                    <w:t>2018</w:t>
                  </w:r>
                  <w:r>
                    <w:rPr>
                      <w:rFonts w:ascii="Times New Roman" w:eastAsia="Times New Roman" w:hAnsi="Times New Roman" w:cs="Times New Roman"/>
                      <w:spacing w:val="9"/>
                    </w:rPr>
                    <w:t xml:space="preserve">  </w:t>
                  </w:r>
                  <w:r>
                    <w:rPr>
                      <w:spacing w:val="-6"/>
                    </w:rPr>
                    <w:t>年</w:t>
                  </w:r>
                  <w:r>
                    <w:rPr>
                      <w:spacing w:val="-29"/>
                    </w:rPr>
                    <w:t xml:space="preserve"> </w:t>
                  </w:r>
                  <w:r>
                    <w:rPr>
                      <w:spacing w:val="-6"/>
                    </w:rPr>
                    <w:t>修</w:t>
                  </w:r>
                  <w:r>
                    <w:rPr>
                      <w:spacing w:val="-25"/>
                    </w:rPr>
                    <w:t xml:space="preserve"> </w:t>
                  </w:r>
                  <w:r>
                    <w:rPr>
                      <w:spacing w:val="-6"/>
                    </w:rPr>
                    <w:t>改</w:t>
                  </w:r>
                  <w:r>
                    <w:t xml:space="preserve"> </w:t>
                  </w:r>
                  <w:r>
                    <w:rPr>
                      <w:spacing w:val="-1"/>
                    </w:rPr>
                    <w:t>单）中二级标准</w:t>
                  </w:r>
                </w:p>
              </w:tc>
            </w:tr>
          </w:tbl>
          <w:p>
            <w:pPr>
              <w:spacing w:line="14" w:lineRule="auto"/>
              <w:rPr>
                <w:rFonts w:ascii="Arial"/>
                <w:sz w:val="2"/>
              </w:rPr>
            </w:pPr>
          </w:p>
        </w:tc>
      </w:tr>
    </w:tbl>
    <w:p>
      <w:pPr>
        <w:sectPr>
          <w:footerReference w:type="default" r:id="rId40"/>
          <w:pgSz w:w="11905" w:h="16840"/>
          <w:pgMar w:top="1431" w:right="1606" w:bottom="1032" w:left="1606" w:header="0" w:footer="818" w:gutter="0"/>
          <w:pgNumType w:start="31"/>
          <w:cols w:space="708"/>
        </w:sectPr>
      </w:pPr>
    </w:p>
    <w:tbl>
      <w:tblPr>
        <w:tblStyle w:val="TableNormal26"/>
        <w:tblW w:w="8676"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35"/>
        <w:gridCol w:w="8241"/>
      </w:tblGrid>
      <w:tr>
        <w:tblPrEx>
          <w:tblW w:w="8676"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86"/>
        </w:trPr>
        <w:tc>
          <w:tcPr>
            <w:tcW w:w="435" w:type="dxa"/>
            <w:tcBorders>
              <w:left w:val="single" w:sz="6" w:space="0" w:color="000000"/>
              <w:bottom w:val="single" w:sz="6" w:space="0" w:color="000000"/>
            </w:tcBorders>
            <w:textDirection w:val="tbRlV"/>
            <w:vAlign w:val="top"/>
          </w:tcPr>
          <w:p>
            <w:pPr>
              <w:pStyle w:val="TableText"/>
              <w:spacing w:before="113" w:line="209" w:lineRule="auto"/>
              <w:ind w:left="548"/>
            </w:pPr>
            <w:r>
              <w:rPr>
                <w:spacing w:val="19"/>
                <w:w w:val="117"/>
              </w:rPr>
              <w:t>污染物排放控制标准</w:t>
            </w:r>
          </w:p>
        </w:tc>
        <w:tc>
          <w:tcPr>
            <w:tcW w:w="8241" w:type="dxa"/>
            <w:tcBorders>
              <w:bottom w:val="single" w:sz="6" w:space="0" w:color="000000"/>
              <w:right w:val="single" w:sz="6" w:space="0" w:color="000000"/>
            </w:tcBorders>
            <w:vAlign w:val="top"/>
          </w:tcPr>
          <w:p>
            <w:pPr>
              <w:pStyle w:val="TableText"/>
              <w:spacing w:before="44" w:line="220" w:lineRule="auto"/>
              <w:ind w:left="605"/>
              <w:rPr>
                <w:sz w:val="24"/>
                <w:szCs w:val="24"/>
              </w:rPr>
            </w:pPr>
            <w:r>
              <w:rPr>
                <w:rFonts w:ascii="Times New Roman" w:eastAsia="Times New Roman" w:hAnsi="Times New Roman" w:cs="Times New Roman"/>
                <w:spacing w:val="-5"/>
                <w:sz w:val="24"/>
                <w:szCs w:val="24"/>
              </w:rPr>
              <w:t>1</w:t>
            </w:r>
            <w:r>
              <w:rPr>
                <w:spacing w:val="-5"/>
                <w:sz w:val="24"/>
                <w:szCs w:val="24"/>
              </w:rPr>
              <w:t>、噪声排放标准</w:t>
            </w:r>
          </w:p>
          <w:p>
            <w:pPr>
              <w:pStyle w:val="TableText"/>
              <w:spacing w:before="179" w:line="467" w:lineRule="exact"/>
              <w:ind w:left="593"/>
              <w:rPr>
                <w:sz w:val="24"/>
                <w:szCs w:val="24"/>
              </w:rPr>
            </w:pPr>
            <w:r>
              <w:rPr>
                <w:spacing w:val="15"/>
                <w:position w:val="17"/>
                <w:sz w:val="24"/>
                <w:szCs w:val="24"/>
              </w:rPr>
              <w:t>（</w:t>
            </w:r>
            <w:r>
              <w:rPr>
                <w:rFonts w:ascii="Times New Roman" w:eastAsia="Times New Roman" w:hAnsi="Times New Roman" w:cs="Times New Roman"/>
                <w:spacing w:val="15"/>
                <w:position w:val="17"/>
                <w:sz w:val="24"/>
                <w:szCs w:val="24"/>
              </w:rPr>
              <w:t>1</w:t>
            </w:r>
            <w:r>
              <w:rPr>
                <w:spacing w:val="15"/>
                <w:position w:val="17"/>
                <w:sz w:val="24"/>
                <w:szCs w:val="24"/>
              </w:rPr>
              <w:t>）施工期：施工期噪声执行《建筑施工场界环境噪声排放标准》</w:t>
            </w:r>
          </w:p>
          <w:p>
            <w:pPr>
              <w:pStyle w:val="TableText"/>
              <w:spacing w:line="219" w:lineRule="auto"/>
              <w:ind w:left="113"/>
              <w:rPr>
                <w:sz w:val="24"/>
                <w:szCs w:val="24"/>
              </w:rPr>
            </w:pPr>
            <w:r>
              <w:rPr>
                <w:spacing w:val="-3"/>
                <w:sz w:val="24"/>
                <w:szCs w:val="24"/>
              </w:rPr>
              <w:t>（</w:t>
            </w:r>
            <w:r>
              <w:rPr>
                <w:rFonts w:ascii="Times New Roman" w:eastAsia="Times New Roman" w:hAnsi="Times New Roman" w:cs="Times New Roman"/>
                <w:spacing w:val="-3"/>
                <w:sz w:val="24"/>
                <w:szCs w:val="24"/>
              </w:rPr>
              <w:t>GB12523-2011</w:t>
            </w:r>
            <w:r>
              <w:rPr>
                <w:spacing w:val="-3"/>
                <w:sz w:val="24"/>
                <w:szCs w:val="24"/>
              </w:rPr>
              <w:t>）中的限值。</w:t>
            </w:r>
          </w:p>
          <w:p>
            <w:pPr>
              <w:pStyle w:val="TableText"/>
              <w:spacing w:before="175" w:line="220" w:lineRule="auto"/>
              <w:ind w:left="1965"/>
            </w:pPr>
            <w:r>
              <w:rPr>
                <w:spacing w:val="-4"/>
                <w14:textOutline w14:w="2667">
                  <w14:solidFill>
                    <w14:srgbClr w14:val="000000"/>
                  </w14:solidFill>
                  <w14:prstDash w14:val="solid"/>
                  <w14:miter w14:lim="1"/>
                </w14:textOutline>
              </w:rPr>
              <w:t>表</w:t>
            </w:r>
            <w:r>
              <w:rPr>
                <w:spacing w:val="-36"/>
              </w:rPr>
              <w:t xml:space="preserve"> </w:t>
            </w:r>
            <w:r>
              <w:rPr>
                <w:rFonts w:ascii="Times New Roman" w:eastAsia="Times New Roman" w:hAnsi="Times New Roman" w:cs="Times New Roman"/>
                <w:b/>
                <w:bCs/>
                <w:spacing w:val="-4"/>
              </w:rPr>
              <w:t xml:space="preserve">3-3    </w:t>
            </w:r>
            <w:r>
              <w:rPr>
                <w:spacing w:val="-4"/>
                <w14:textOutline w14:w="2667">
                  <w14:solidFill>
                    <w14:srgbClr w14:val="000000"/>
                  </w14:solidFill>
                  <w14:prstDash w14:val="solid"/>
                  <w14:miter w14:lim="1"/>
                </w14:textOutline>
              </w:rPr>
              <w:t>建筑施工场界噪声排放限值单位：</w:t>
            </w:r>
            <w:r>
              <w:rPr>
                <w:spacing w:val="-4"/>
              </w:rPr>
              <w:t xml:space="preserve"> </w:t>
            </w:r>
            <w:r>
              <w:rPr>
                <w:rFonts w:ascii="Times New Roman" w:eastAsia="Times New Roman" w:hAnsi="Times New Roman" w:cs="Times New Roman"/>
                <w:b/>
                <w:bCs/>
                <w:spacing w:val="-4"/>
              </w:rPr>
              <w:t>dB</w:t>
            </w:r>
            <w:r>
              <w:rPr>
                <w:spacing w:val="-4"/>
                <w14:textOutline w14:w="2667">
                  <w14:solidFill>
                    <w14:srgbClr w14:val="000000"/>
                  </w14:solidFill>
                  <w14:prstDash w14:val="solid"/>
                  <w14:miter w14:lim="1"/>
                </w14:textOutline>
              </w:rPr>
              <w:t>（</w:t>
            </w:r>
            <w:r>
              <w:rPr>
                <w:rFonts w:ascii="Times New Roman" w:eastAsia="Times New Roman" w:hAnsi="Times New Roman" w:cs="Times New Roman"/>
                <w:b/>
                <w:bCs/>
                <w:spacing w:val="-4"/>
              </w:rPr>
              <w:t>A</w:t>
            </w:r>
            <w:r>
              <w:rPr>
                <w:spacing w:val="-4"/>
                <w14:textOutline w14:w="2667">
                  <w14:solidFill>
                    <w14:srgbClr w14:val="000000"/>
                  </w14:solidFill>
                  <w14:prstDash w14:val="solid"/>
                  <w14:miter w14:lim="1"/>
                </w14:textOutline>
              </w:rPr>
              <w:t>）</w:t>
            </w:r>
          </w:p>
          <w:p>
            <w:pPr>
              <w:spacing w:line="131" w:lineRule="exact"/>
            </w:pPr>
          </w:p>
          <w:tbl>
            <w:tblPr>
              <w:tblStyle w:val="TableNormal26"/>
              <w:tblW w:w="8032" w:type="dxa"/>
              <w:tblInd w:w="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202"/>
              <w:gridCol w:w="3830"/>
            </w:tblGrid>
            <w:tr>
              <w:tblPrEx>
                <w:tblW w:w="8032" w:type="dxa"/>
                <w:tblInd w:w="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3"/>
              </w:trPr>
              <w:tc>
                <w:tcPr>
                  <w:tcW w:w="4202" w:type="dxa"/>
                  <w:vAlign w:val="top"/>
                </w:tcPr>
                <w:p>
                  <w:pPr>
                    <w:pStyle w:val="TableText"/>
                    <w:spacing w:before="64" w:line="222" w:lineRule="auto"/>
                    <w:ind w:left="1895"/>
                  </w:pPr>
                  <w:r>
                    <w:rPr>
                      <w:spacing w:val="-2"/>
                      <w14:textOutline w14:w="2667">
                        <w14:solidFill>
                          <w14:srgbClr w14:val="000000"/>
                        </w14:solidFill>
                        <w14:prstDash w14:val="solid"/>
                        <w14:miter w14:lim="1"/>
                      </w14:textOutline>
                    </w:rPr>
                    <w:t>昼间</w:t>
                  </w:r>
                </w:p>
              </w:tc>
              <w:tc>
                <w:tcPr>
                  <w:tcW w:w="3830" w:type="dxa"/>
                  <w:vAlign w:val="top"/>
                </w:tcPr>
                <w:p>
                  <w:pPr>
                    <w:pStyle w:val="TableText"/>
                    <w:spacing w:before="63" w:line="220" w:lineRule="auto"/>
                    <w:ind w:left="1694"/>
                  </w:pPr>
                  <w:r>
                    <w:rPr>
                      <w:spacing w:val="-3"/>
                      <w14:textOutline w14:w="2667">
                        <w14:solidFill>
                          <w14:srgbClr w14:val="000000"/>
                        </w14:solidFill>
                        <w14:prstDash w14:val="solid"/>
                        <w14:miter w14:lim="1"/>
                      </w14:textOutline>
                    </w:rPr>
                    <w:t>夜间</w:t>
                  </w:r>
                </w:p>
              </w:tc>
            </w:tr>
            <w:tr>
              <w:tblPrEx>
                <w:tblW w:w="8032" w:type="dxa"/>
                <w:tblInd w:w="97" w:type="dxa"/>
                <w:tblLayout w:type="fixed"/>
              </w:tblPrEx>
              <w:trPr>
                <w:trHeight w:val="370"/>
              </w:trPr>
              <w:tc>
                <w:tcPr>
                  <w:tcW w:w="4202" w:type="dxa"/>
                  <w:vAlign w:val="top"/>
                </w:tcPr>
                <w:p>
                  <w:pPr>
                    <w:spacing w:before="112" w:line="188" w:lineRule="auto"/>
                    <w:ind w:left="2001"/>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w:t>
                  </w:r>
                </w:p>
              </w:tc>
              <w:tc>
                <w:tcPr>
                  <w:tcW w:w="3830" w:type="dxa"/>
                  <w:vAlign w:val="top"/>
                </w:tcPr>
                <w:p>
                  <w:pPr>
                    <w:spacing w:before="115" w:line="185" w:lineRule="auto"/>
                    <w:ind w:left="1816"/>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55</w:t>
                  </w:r>
                </w:p>
              </w:tc>
            </w:tr>
          </w:tbl>
          <w:p>
            <w:pPr>
              <w:pStyle w:val="TableText"/>
              <w:spacing w:before="35" w:line="467" w:lineRule="exact"/>
              <w:ind w:left="593"/>
              <w:rPr>
                <w:sz w:val="24"/>
                <w:szCs w:val="24"/>
              </w:rPr>
            </w:pPr>
            <w:r>
              <w:rPr>
                <w:spacing w:val="-7"/>
                <w:position w:val="17"/>
                <w:sz w:val="24"/>
                <w:szCs w:val="24"/>
              </w:rPr>
              <w:t>（</w:t>
            </w:r>
            <w:r>
              <w:rPr>
                <w:rFonts w:ascii="Times New Roman" w:eastAsia="Times New Roman" w:hAnsi="Times New Roman" w:cs="Times New Roman"/>
                <w:spacing w:val="-7"/>
                <w:position w:val="17"/>
                <w:sz w:val="24"/>
                <w:szCs w:val="24"/>
              </w:rPr>
              <w:t>2</w:t>
            </w:r>
            <w:r>
              <w:rPr>
                <w:spacing w:val="-7"/>
                <w:position w:val="17"/>
                <w:sz w:val="24"/>
                <w:szCs w:val="24"/>
              </w:rPr>
              <w:t>）营运期：</w:t>
            </w:r>
            <w:r>
              <w:rPr>
                <w:spacing w:val="68"/>
                <w:position w:val="17"/>
                <w:sz w:val="24"/>
                <w:szCs w:val="24"/>
              </w:rPr>
              <w:t xml:space="preserve"> </w:t>
            </w:r>
            <w:r>
              <w:rPr>
                <w:spacing w:val="-7"/>
                <w:position w:val="17"/>
                <w:sz w:val="24"/>
                <w:szCs w:val="24"/>
              </w:rPr>
              <w:t>项目东、南、西侧厂界噪声排放执行《工业企业厂界环境</w:t>
            </w:r>
          </w:p>
          <w:p>
            <w:pPr>
              <w:pStyle w:val="TableText"/>
              <w:spacing w:line="219" w:lineRule="auto"/>
              <w:ind w:left="118"/>
              <w:rPr>
                <w:sz w:val="24"/>
                <w:szCs w:val="24"/>
              </w:rPr>
            </w:pPr>
            <w:r>
              <w:rPr>
                <w:sz w:val="24"/>
                <w:szCs w:val="24"/>
              </w:rPr>
              <w:t>噪声排放标准》（</w:t>
            </w:r>
            <w:r>
              <w:rPr>
                <w:rFonts w:ascii="Times New Roman" w:eastAsia="Times New Roman" w:hAnsi="Times New Roman" w:cs="Times New Roman"/>
                <w:sz w:val="24"/>
                <w:szCs w:val="24"/>
              </w:rPr>
              <w:t>GB12348-2008</w:t>
            </w:r>
            <w:r>
              <w:rPr>
                <w:sz w:val="24"/>
                <w:szCs w:val="24"/>
              </w:rPr>
              <w:t>）中的</w:t>
            </w:r>
            <w:r>
              <w:rPr>
                <w:spacing w:val="-28"/>
                <w:sz w:val="24"/>
                <w:szCs w:val="24"/>
              </w:rPr>
              <w:t xml:space="preserve"> </w:t>
            </w:r>
            <w:r>
              <w:rPr>
                <w:rFonts w:ascii="Times New Roman" w:eastAsia="Times New Roman" w:hAnsi="Times New Roman" w:cs="Times New Roman"/>
                <w:sz w:val="24"/>
                <w:szCs w:val="24"/>
              </w:rPr>
              <w:t xml:space="preserve">2 </w:t>
            </w:r>
            <w:r>
              <w:rPr>
                <w:sz w:val="24"/>
                <w:szCs w:val="24"/>
              </w:rPr>
              <w:t>类标准；北侧厂界噪声排放标准执</w:t>
            </w:r>
          </w:p>
        </w:tc>
      </w:tr>
    </w:tbl>
    <w:p>
      <w:pPr>
        <w:rPr>
          <w:rFonts w:ascii="Arial"/>
          <w:sz w:val="21"/>
        </w:rPr>
      </w:pPr>
    </w:p>
    <w:p>
      <w:pPr>
        <w:rPr>
          <w:rFonts w:ascii="Arial" w:eastAsia="Arial" w:hAnsi="Arial" w:cs="Arial"/>
          <w:sz w:val="21"/>
          <w:szCs w:val="21"/>
        </w:rPr>
        <w:sectPr>
          <w:footerReference w:type="default" r:id="rId41"/>
          <w:type w:val="nextPage"/>
          <w:pgSz w:w="11905" w:h="16840"/>
          <w:pgMar w:top="1431" w:right="1606" w:bottom="1032" w:left="1606" w:header="0" w:footer="818" w:gutter="0"/>
          <w:pgNumType w:start="32"/>
          <w:cols w:space="708"/>
          <w:titlePg w:val="0"/>
        </w:sectPr>
      </w:pPr>
    </w:p>
    <w:tbl>
      <w:tblPr>
        <w:tblStyle w:val="TableNormal27"/>
        <w:tblW w:w="8676" w:type="dxa"/>
        <w:tblInd w:w="7" w:type="dxa"/>
        <w:tblBorders>
          <w:top w:val="single" w:sz="6" w:space="0" w:color="000000"/>
          <w:left w:val="single" w:sz="6" w:space="0" w:color="000000"/>
          <w:bottom w:val="single" w:sz="4" w:space="0" w:color="000000"/>
          <w:right w:val="single" w:sz="6" w:space="0" w:color="000000"/>
        </w:tblBorders>
        <w:tblLayout w:type="fixed"/>
      </w:tblPr>
      <w:tblGrid>
        <w:gridCol w:w="8676"/>
      </w:tblGrid>
      <w:tr>
        <w:tblPrEx>
          <w:tblW w:w="8676"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2750"/>
        </w:trPr>
        <w:tc>
          <w:tcPr>
            <w:tcW w:w="8676" w:type="dxa"/>
            <w:vAlign w:val="top"/>
          </w:tcPr>
          <w:p>
            <w:pPr>
              <w:pStyle w:val="TableText"/>
              <w:spacing w:before="29" w:line="220" w:lineRule="auto"/>
              <w:ind w:left="540"/>
              <w:rPr>
                <w:sz w:val="24"/>
                <w:szCs w:val="24"/>
              </w:rPr>
            </w:pPr>
            <w:r>
              <w:pict>
                <v:rect id="_x0000_s1031" style="width:0.5pt;height:636.85pt;margin-top:0.21pt;margin-left:-412.26pt;mso-position-horizontal-relative:right-margin-area;mso-position-vertical-relative:top-margin-area;position:absolute;z-index:251665408" filled="t" fillcolor="black" stroked="f"/>
              </w:pict>
            </w:r>
            <w:r>
              <w:rPr>
                <w:spacing w:val="-2"/>
                <w:sz w:val="24"/>
                <w:szCs w:val="24"/>
              </w:rPr>
              <w:t>行《工业企业厂界环境噪声排放标准》（</w:t>
            </w:r>
            <w:r>
              <w:rPr>
                <w:rFonts w:ascii="Times New Roman" w:eastAsia="Times New Roman" w:hAnsi="Times New Roman" w:cs="Times New Roman"/>
                <w:spacing w:val="-2"/>
                <w:sz w:val="24"/>
                <w:szCs w:val="24"/>
              </w:rPr>
              <w:t>GB12348-2008</w:t>
            </w:r>
            <w:r>
              <w:rPr>
                <w:spacing w:val="-2"/>
                <w:sz w:val="24"/>
                <w:szCs w:val="24"/>
              </w:rPr>
              <w:t>）中的</w:t>
            </w:r>
            <w:r>
              <w:rPr>
                <w:spacing w:val="-21"/>
                <w:sz w:val="24"/>
                <w:szCs w:val="24"/>
              </w:rPr>
              <w:t xml:space="preserve"> </w:t>
            </w:r>
            <w:r>
              <w:rPr>
                <w:rFonts w:ascii="Times New Roman" w:eastAsia="Times New Roman" w:hAnsi="Times New Roman" w:cs="Times New Roman"/>
                <w:spacing w:val="-2"/>
                <w:sz w:val="24"/>
                <w:szCs w:val="24"/>
              </w:rPr>
              <w:t xml:space="preserve">4 </w:t>
            </w:r>
            <w:r>
              <w:rPr>
                <w:spacing w:val="-2"/>
                <w:sz w:val="24"/>
                <w:szCs w:val="24"/>
              </w:rPr>
              <w:t>类标准。</w:t>
            </w:r>
          </w:p>
          <w:p>
            <w:pPr>
              <w:pStyle w:val="TableText"/>
              <w:spacing w:before="174" w:line="212" w:lineRule="auto"/>
              <w:ind w:left="2221"/>
              <w:rPr>
                <w:rFonts w:ascii="Times New Roman" w:eastAsia="Times New Roman" w:hAnsi="Times New Roman" w:cs="Times New Roman"/>
              </w:rPr>
            </w:pPr>
            <w:r>
              <w:rPr>
                <w14:textOutline w14:w="2667">
                  <w14:solidFill>
                    <w14:srgbClr w14:val="000000"/>
                  </w14:solidFill>
                  <w14:prstDash w14:val="solid"/>
                  <w14:miter w14:lim="1"/>
                </w14:textOutline>
              </w:rPr>
              <w:t>表</w:t>
            </w:r>
            <w:r>
              <w:rPr>
                <w:spacing w:val="-46"/>
              </w:rPr>
              <w:t xml:space="preserve"> </w:t>
            </w:r>
            <w:r>
              <w:rPr>
                <w:rFonts w:ascii="Times New Roman" w:eastAsia="Times New Roman" w:hAnsi="Times New Roman" w:cs="Times New Roman"/>
                <w:b/>
                <w:bCs/>
              </w:rPr>
              <w:t xml:space="preserve">3-4    </w:t>
            </w:r>
            <w:r>
              <w:rPr>
                <w14:textOutline w14:w="2667">
                  <w14:solidFill>
                    <w14:srgbClr w14:val="000000"/>
                  </w14:solidFill>
                  <w14:prstDash w14:val="solid"/>
                  <w14:miter w14:lim="1"/>
                </w14:textOutline>
              </w:rPr>
              <w:t>项目营运期厂界环境噪声排放限值单位：</w:t>
            </w:r>
            <w:r>
              <w:rPr>
                <w:rFonts w:ascii="Times New Roman" w:eastAsia="Times New Roman" w:hAnsi="Times New Roman" w:cs="Times New Roman"/>
                <w:b/>
                <w:bCs/>
              </w:rPr>
              <w:t>dB(A)</w:t>
            </w:r>
          </w:p>
          <w:p>
            <w:pPr>
              <w:spacing w:line="138" w:lineRule="exact"/>
            </w:pPr>
          </w:p>
          <w:tbl>
            <w:tblPr>
              <w:tblStyle w:val="TableNormal27"/>
              <w:tblW w:w="8021" w:type="dxa"/>
              <w:tblInd w:w="5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12"/>
              <w:gridCol w:w="3097"/>
              <w:gridCol w:w="2812"/>
            </w:tblGrid>
            <w:tr>
              <w:tblPrEx>
                <w:tblW w:w="8021" w:type="dxa"/>
                <w:tblInd w:w="5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39"/>
              </w:trPr>
              <w:tc>
                <w:tcPr>
                  <w:tcW w:w="2112" w:type="dxa"/>
                  <w:vMerge w:val="restart"/>
                  <w:tcBorders>
                    <w:bottom w:val="nil"/>
                  </w:tcBorders>
                  <w:vAlign w:val="top"/>
                </w:tcPr>
                <w:p>
                  <w:pPr>
                    <w:pStyle w:val="TableText"/>
                    <w:spacing w:before="241" w:line="220" w:lineRule="auto"/>
                    <w:ind w:left="851"/>
                  </w:pPr>
                  <w:r>
                    <w:rPr>
                      <w:spacing w:val="-2"/>
                      <w14:textOutline w14:w="2667">
                        <w14:solidFill>
                          <w14:srgbClr w14:val="000000"/>
                        </w14:solidFill>
                        <w14:prstDash w14:val="solid"/>
                        <w14:miter w14:lim="1"/>
                      </w14:textOutline>
                    </w:rPr>
                    <w:t>类别</w:t>
                  </w:r>
                </w:p>
              </w:tc>
              <w:tc>
                <w:tcPr>
                  <w:tcW w:w="5909" w:type="dxa"/>
                  <w:gridSpan w:val="2"/>
                  <w:vAlign w:val="top"/>
                </w:tcPr>
                <w:p>
                  <w:pPr>
                    <w:pStyle w:val="TableText"/>
                    <w:spacing w:before="70" w:line="220" w:lineRule="auto"/>
                    <w:ind w:left="2644"/>
                  </w:pPr>
                  <w:r>
                    <w:rPr>
                      <w:spacing w:val="-3"/>
                      <w14:textOutline w14:w="2667">
                        <w14:solidFill>
                          <w14:srgbClr w14:val="000000"/>
                        </w14:solidFill>
                        <w14:prstDash w14:val="solid"/>
                        <w14:miter w14:lim="1"/>
                      </w14:textOutline>
                    </w:rPr>
                    <w:t>标准值</w:t>
                  </w:r>
                </w:p>
              </w:tc>
            </w:tr>
            <w:tr>
              <w:tblPrEx>
                <w:tblW w:w="8021" w:type="dxa"/>
                <w:tblInd w:w="532" w:type="dxa"/>
                <w:tblLayout w:type="fixed"/>
              </w:tblPrEx>
              <w:trPr>
                <w:trHeight w:val="333"/>
              </w:trPr>
              <w:tc>
                <w:tcPr>
                  <w:tcW w:w="2112" w:type="dxa"/>
                  <w:vMerge/>
                  <w:tcBorders>
                    <w:top w:val="nil"/>
                  </w:tcBorders>
                  <w:vAlign w:val="top"/>
                </w:tcPr>
                <w:p>
                  <w:pPr>
                    <w:rPr>
                      <w:rFonts w:ascii="Arial"/>
                      <w:sz w:val="21"/>
                    </w:rPr>
                  </w:pPr>
                </w:p>
              </w:tc>
              <w:tc>
                <w:tcPr>
                  <w:tcW w:w="3097" w:type="dxa"/>
                  <w:vAlign w:val="top"/>
                </w:tcPr>
                <w:p>
                  <w:pPr>
                    <w:pStyle w:val="TableText"/>
                    <w:spacing w:before="67" w:line="222" w:lineRule="auto"/>
                    <w:ind w:left="1342"/>
                  </w:pPr>
                  <w:r>
                    <w:rPr>
                      <w:spacing w:val="-2"/>
                      <w14:textOutline w14:w="2667">
                        <w14:solidFill>
                          <w14:srgbClr w14:val="000000"/>
                        </w14:solidFill>
                        <w14:prstDash w14:val="solid"/>
                        <w14:miter w14:lim="1"/>
                      </w14:textOutline>
                    </w:rPr>
                    <w:t>昼间</w:t>
                  </w:r>
                </w:p>
              </w:tc>
              <w:tc>
                <w:tcPr>
                  <w:tcW w:w="2812" w:type="dxa"/>
                  <w:vAlign w:val="top"/>
                </w:tcPr>
                <w:p>
                  <w:pPr>
                    <w:pStyle w:val="TableText"/>
                    <w:spacing w:before="66" w:line="220" w:lineRule="auto"/>
                    <w:ind w:left="1204"/>
                  </w:pPr>
                  <w:r>
                    <w:rPr>
                      <w:spacing w:val="-3"/>
                      <w14:textOutline w14:w="2667">
                        <w14:solidFill>
                          <w14:srgbClr w14:val="000000"/>
                        </w14:solidFill>
                        <w14:prstDash w14:val="solid"/>
                        <w14:miter w14:lim="1"/>
                      </w14:textOutline>
                    </w:rPr>
                    <w:t>夜间</w:t>
                  </w:r>
                </w:p>
              </w:tc>
            </w:tr>
            <w:tr>
              <w:tblPrEx>
                <w:tblW w:w="8021" w:type="dxa"/>
                <w:tblInd w:w="532" w:type="dxa"/>
                <w:tblLayout w:type="fixed"/>
              </w:tblPrEx>
              <w:trPr>
                <w:trHeight w:val="334"/>
              </w:trPr>
              <w:tc>
                <w:tcPr>
                  <w:tcW w:w="2112" w:type="dxa"/>
                  <w:vAlign w:val="top"/>
                </w:tcPr>
                <w:p>
                  <w:pPr>
                    <w:pStyle w:val="TableText"/>
                    <w:spacing w:before="72" w:line="220" w:lineRule="auto"/>
                    <w:ind w:left="664"/>
                  </w:pPr>
                  <w:r>
                    <w:rPr>
                      <w:rFonts w:ascii="Times New Roman" w:eastAsia="Times New Roman" w:hAnsi="Times New Roman" w:cs="Times New Roman"/>
                      <w:spacing w:val="-3"/>
                    </w:rPr>
                    <w:t>2</w:t>
                  </w:r>
                  <w:r>
                    <w:rPr>
                      <w:rFonts w:ascii="Times New Roman" w:eastAsia="Times New Roman" w:hAnsi="Times New Roman" w:cs="Times New Roman"/>
                      <w:spacing w:val="9"/>
                    </w:rPr>
                    <w:t xml:space="preserve"> </w:t>
                  </w:r>
                  <w:r>
                    <w:rPr>
                      <w:spacing w:val="-3"/>
                    </w:rPr>
                    <w:t>类标准</w:t>
                  </w:r>
                </w:p>
              </w:tc>
              <w:tc>
                <w:tcPr>
                  <w:tcW w:w="3097" w:type="dxa"/>
                  <w:vAlign w:val="top"/>
                </w:tcPr>
                <w:p>
                  <w:pPr>
                    <w:spacing w:before="96" w:line="188" w:lineRule="auto"/>
                    <w:ind w:left="1448"/>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60</w:t>
                  </w:r>
                </w:p>
              </w:tc>
              <w:tc>
                <w:tcPr>
                  <w:tcW w:w="2812" w:type="dxa"/>
                  <w:vAlign w:val="top"/>
                </w:tcPr>
                <w:p>
                  <w:pPr>
                    <w:spacing w:before="96" w:line="188" w:lineRule="auto"/>
                    <w:ind w:left="1308"/>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50</w:t>
                  </w:r>
                </w:p>
              </w:tc>
            </w:tr>
            <w:tr>
              <w:tblPrEx>
                <w:tblW w:w="8021" w:type="dxa"/>
                <w:tblInd w:w="532" w:type="dxa"/>
                <w:tblLayout w:type="fixed"/>
              </w:tblPrEx>
              <w:trPr>
                <w:trHeight w:val="339"/>
              </w:trPr>
              <w:tc>
                <w:tcPr>
                  <w:tcW w:w="2112" w:type="dxa"/>
                  <w:vAlign w:val="top"/>
                </w:tcPr>
                <w:p>
                  <w:pPr>
                    <w:pStyle w:val="TableText"/>
                    <w:spacing w:before="73" w:line="220" w:lineRule="auto"/>
                    <w:ind w:left="663"/>
                  </w:pPr>
                  <w:r>
                    <w:rPr>
                      <w:rFonts w:ascii="Times New Roman" w:eastAsia="Times New Roman" w:hAnsi="Times New Roman" w:cs="Times New Roman"/>
                      <w:spacing w:val="-3"/>
                    </w:rPr>
                    <w:t>4</w:t>
                  </w:r>
                  <w:r>
                    <w:rPr>
                      <w:rFonts w:ascii="Times New Roman" w:eastAsia="Times New Roman" w:hAnsi="Times New Roman" w:cs="Times New Roman"/>
                      <w:spacing w:val="10"/>
                    </w:rPr>
                    <w:t xml:space="preserve"> </w:t>
                  </w:r>
                  <w:r>
                    <w:rPr>
                      <w:spacing w:val="-3"/>
                    </w:rPr>
                    <w:t>类标准</w:t>
                  </w:r>
                </w:p>
              </w:tc>
              <w:tc>
                <w:tcPr>
                  <w:tcW w:w="3097" w:type="dxa"/>
                  <w:vAlign w:val="top"/>
                </w:tcPr>
                <w:p>
                  <w:pPr>
                    <w:spacing w:before="98" w:line="188" w:lineRule="auto"/>
                    <w:ind w:left="1447"/>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w:t>
                  </w:r>
                </w:p>
              </w:tc>
              <w:tc>
                <w:tcPr>
                  <w:tcW w:w="2812" w:type="dxa"/>
                  <w:vAlign w:val="top"/>
                </w:tcPr>
                <w:p>
                  <w:pPr>
                    <w:spacing w:before="101" w:line="185" w:lineRule="auto"/>
                    <w:ind w:left="1308"/>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55</w:t>
                  </w:r>
                </w:p>
              </w:tc>
            </w:tr>
          </w:tbl>
          <w:p>
            <w:pPr>
              <w:pStyle w:val="TableText"/>
              <w:spacing w:before="33" w:line="468" w:lineRule="exact"/>
              <w:ind w:left="1012"/>
              <w:rPr>
                <w:sz w:val="24"/>
                <w:szCs w:val="24"/>
              </w:rPr>
            </w:pPr>
            <w:r>
              <w:rPr>
                <w:rFonts w:ascii="Times New Roman" w:eastAsia="Times New Roman" w:hAnsi="Times New Roman" w:cs="Times New Roman"/>
                <w:spacing w:val="-2"/>
                <w:position w:val="17"/>
                <w:sz w:val="24"/>
                <w:szCs w:val="24"/>
              </w:rPr>
              <w:t>2</w:t>
            </w:r>
            <w:r>
              <w:rPr>
                <w:spacing w:val="-2"/>
                <w:position w:val="17"/>
                <w:sz w:val="24"/>
                <w:szCs w:val="24"/>
              </w:rPr>
              <w:t>、废气排放标准</w:t>
            </w:r>
          </w:p>
          <w:p>
            <w:pPr>
              <w:pStyle w:val="TableText"/>
              <w:spacing w:line="220" w:lineRule="auto"/>
              <w:ind w:left="961"/>
              <w:rPr>
                <w:sz w:val="24"/>
                <w:szCs w:val="24"/>
              </w:rPr>
            </w:pPr>
            <w:r>
              <w:rPr>
                <w:spacing w:val="-4"/>
              </w:rPr>
              <w:t>（</w:t>
            </w:r>
            <w:r>
              <w:rPr>
                <w:rFonts w:ascii="Times New Roman" w:eastAsia="Times New Roman" w:hAnsi="Times New Roman" w:cs="Times New Roman"/>
                <w:spacing w:val="-4"/>
                <w:sz w:val="24"/>
                <w:szCs w:val="24"/>
              </w:rPr>
              <w:t>1</w:t>
            </w:r>
            <w:r>
              <w:rPr>
                <w:spacing w:val="-4"/>
                <w:sz w:val="24"/>
                <w:szCs w:val="24"/>
              </w:rPr>
              <w:t>）施工废气</w:t>
            </w:r>
          </w:p>
          <w:p>
            <w:pPr>
              <w:pStyle w:val="TableText"/>
              <w:spacing w:before="179" w:line="359" w:lineRule="auto"/>
              <w:ind w:left="535" w:right="93" w:firstLine="480"/>
              <w:rPr>
                <w:sz w:val="24"/>
                <w:szCs w:val="24"/>
              </w:rPr>
            </w:pPr>
            <w:r>
              <w:rPr>
                <w:sz w:val="24"/>
                <w:szCs w:val="24"/>
              </w:rPr>
              <w:t>施工期粉尘排放执行《大气污染物综合排放标准》（</w:t>
            </w:r>
            <w:r>
              <w:rPr>
                <w:rFonts w:ascii="Times New Roman" w:eastAsia="Times New Roman" w:hAnsi="Times New Roman" w:cs="Times New Roman"/>
                <w:sz w:val="24"/>
                <w:szCs w:val="24"/>
              </w:rPr>
              <w:t>GB</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16297</w:t>
            </w:r>
            <w:r>
              <w:rPr>
                <w:rFonts w:ascii="Times New Roman" w:eastAsia="Times New Roman" w:hAnsi="Times New Roman" w:cs="Times New Roman"/>
                <w:spacing w:val="-26"/>
                <w:sz w:val="24"/>
                <w:szCs w:val="24"/>
              </w:rPr>
              <w:t xml:space="preserve"> </w:t>
            </w:r>
            <w:r>
              <w:rPr>
                <w:sz w:val="24"/>
                <w:szCs w:val="24"/>
              </w:rPr>
              <w:t>－</w:t>
            </w:r>
            <w:r>
              <w:rPr>
                <w:rFonts w:ascii="Times New Roman" w:eastAsia="Times New Roman" w:hAnsi="Times New Roman" w:cs="Times New Roman"/>
                <w:sz w:val="24"/>
                <w:szCs w:val="24"/>
              </w:rPr>
              <w:t>1996</w:t>
            </w:r>
            <w:r>
              <w:rPr>
                <w:sz w:val="24"/>
                <w:szCs w:val="24"/>
              </w:rPr>
              <w:t xml:space="preserve">） </w:t>
            </w:r>
            <w:r>
              <w:rPr>
                <w:spacing w:val="2"/>
                <w:sz w:val="24"/>
                <w:szCs w:val="24"/>
              </w:rPr>
              <w:t>表</w:t>
            </w:r>
            <w:r>
              <w:rPr>
                <w:spacing w:val="-50"/>
                <w:sz w:val="24"/>
                <w:szCs w:val="24"/>
              </w:rPr>
              <w:t xml:space="preserve"> </w:t>
            </w:r>
            <w:r>
              <w:rPr>
                <w:rFonts w:ascii="Times New Roman" w:eastAsia="Times New Roman" w:hAnsi="Times New Roman" w:cs="Times New Roman"/>
                <w:spacing w:val="2"/>
                <w:sz w:val="24"/>
                <w:szCs w:val="24"/>
              </w:rPr>
              <w:t>2</w:t>
            </w:r>
            <w:r>
              <w:rPr>
                <w:rFonts w:ascii="Times New Roman" w:eastAsia="Times New Roman" w:hAnsi="Times New Roman" w:cs="Times New Roman"/>
                <w:spacing w:val="34"/>
                <w:sz w:val="24"/>
                <w:szCs w:val="24"/>
              </w:rPr>
              <w:t xml:space="preserve"> </w:t>
            </w:r>
            <w:r>
              <w:rPr>
                <w:spacing w:val="2"/>
                <w:sz w:val="24"/>
                <w:szCs w:val="24"/>
              </w:rPr>
              <w:t>中关于颗粒物的无组织排放监控限值要求，在周界外浓度最高点监控的</w:t>
            </w:r>
          </w:p>
          <w:p>
            <w:pPr>
              <w:pStyle w:val="TableText"/>
              <w:spacing w:before="1" w:line="211" w:lineRule="auto"/>
              <w:ind w:left="535"/>
              <w:rPr>
                <w:sz w:val="24"/>
                <w:szCs w:val="24"/>
              </w:rPr>
            </w:pPr>
            <w:r>
              <w:rPr>
                <w:spacing w:val="-1"/>
                <w:sz w:val="24"/>
                <w:szCs w:val="24"/>
              </w:rPr>
              <w:t>颗粒物浓度</w:t>
            </w:r>
            <w:r>
              <w:rPr>
                <w:rFonts w:ascii="Times New Roman" w:eastAsia="Times New Roman" w:hAnsi="Times New Roman" w:cs="Times New Roman"/>
                <w:spacing w:val="-1"/>
                <w:sz w:val="24"/>
                <w:szCs w:val="24"/>
              </w:rPr>
              <w:t>≤1.0mg/m</w:t>
            </w:r>
            <w:r>
              <w:rPr>
                <w:rFonts w:ascii="Times New Roman" w:eastAsia="Times New Roman" w:hAnsi="Times New Roman" w:cs="Times New Roman"/>
                <w:spacing w:val="-1"/>
                <w:position w:val="7"/>
                <w:sz w:val="15"/>
                <w:szCs w:val="15"/>
              </w:rPr>
              <w:t>3</w:t>
            </w:r>
            <w:r>
              <w:rPr>
                <w:spacing w:val="-1"/>
                <w:sz w:val="24"/>
                <w:szCs w:val="24"/>
              </w:rPr>
              <w:t>。</w:t>
            </w:r>
          </w:p>
          <w:p>
            <w:pPr>
              <w:pStyle w:val="TableText"/>
              <w:spacing w:before="188" w:line="212" w:lineRule="auto"/>
              <w:ind w:left="2311"/>
              <w:rPr>
                <w:rFonts w:ascii="Times New Roman" w:eastAsia="Times New Roman" w:hAnsi="Times New Roman" w:cs="Times New Roman"/>
                <w:sz w:val="13"/>
                <w:szCs w:val="13"/>
              </w:rPr>
            </w:pPr>
            <w:r>
              <w:rPr>
                <w14:textOutline w14:w="2667">
                  <w14:solidFill>
                    <w14:srgbClr w14:val="000000"/>
                  </w14:solidFill>
                  <w14:prstDash w14:val="solid"/>
                  <w14:miter w14:lim="1"/>
                </w14:textOutline>
              </w:rPr>
              <w:t>表</w:t>
            </w:r>
            <w:r>
              <w:rPr>
                <w:spacing w:val="-45"/>
              </w:rPr>
              <w:t xml:space="preserve"> </w:t>
            </w:r>
            <w:r>
              <w:rPr>
                <w:rFonts w:ascii="Times New Roman" w:eastAsia="Times New Roman" w:hAnsi="Times New Roman" w:cs="Times New Roman"/>
                <w:b/>
                <w:bCs/>
              </w:rPr>
              <w:t xml:space="preserve">3-5    </w:t>
            </w:r>
            <w:r>
              <w:rPr>
                <w14:textOutline w14:w="2667">
                  <w14:solidFill>
                    <w14:srgbClr w14:val="000000"/>
                  </w14:solidFill>
                  <w14:prstDash w14:val="solid"/>
                  <w14:miter w14:lim="1"/>
                </w14:textOutline>
              </w:rPr>
              <w:t>新污染源大气污染物排放限值</w:t>
            </w:r>
            <w:r>
              <w:t xml:space="preserve">  </w:t>
            </w:r>
            <w:r>
              <w:rPr>
                <w14:textOutline w14:w="2667">
                  <w14:solidFill>
                    <w14:srgbClr w14:val="000000"/>
                  </w14:solidFill>
                  <w14:prstDash w14:val="solid"/>
                  <w14:miter w14:lim="1"/>
                </w14:textOutline>
              </w:rPr>
              <w:t>单位：</w:t>
            </w:r>
            <w:r>
              <w:rPr>
                <w:rFonts w:ascii="Times New Roman" w:eastAsia="Times New Roman" w:hAnsi="Times New Roman" w:cs="Times New Roman"/>
                <w:b/>
                <w:bCs/>
              </w:rPr>
              <w:t>mg/m</w:t>
            </w:r>
            <w:r>
              <w:rPr>
                <w:rFonts w:ascii="Times New Roman" w:eastAsia="Times New Roman" w:hAnsi="Times New Roman" w:cs="Times New Roman"/>
                <w:b/>
                <w:bCs/>
                <w:position w:val="6"/>
                <w:sz w:val="13"/>
                <w:szCs w:val="13"/>
              </w:rPr>
              <w:t>3</w:t>
            </w:r>
          </w:p>
          <w:p>
            <w:pPr>
              <w:spacing w:line="217" w:lineRule="exact"/>
            </w:pPr>
          </w:p>
          <w:tbl>
            <w:tblPr>
              <w:tblStyle w:val="TableNormal27"/>
              <w:tblW w:w="8025"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925"/>
              <w:gridCol w:w="1933"/>
              <w:gridCol w:w="1925"/>
              <w:gridCol w:w="2242"/>
            </w:tblGrid>
            <w:tr>
              <w:tblPrEx>
                <w:tblW w:w="8025"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554"/>
              </w:trPr>
              <w:tc>
                <w:tcPr>
                  <w:tcW w:w="1925" w:type="dxa"/>
                  <w:tcBorders>
                    <w:top w:val="single" w:sz="2" w:space="0" w:color="000000"/>
                    <w:left w:val="single" w:sz="2" w:space="0" w:color="000000"/>
                  </w:tcBorders>
                  <w:vAlign w:val="top"/>
                </w:tcPr>
                <w:p>
                  <w:pPr>
                    <w:pStyle w:val="TableText"/>
                    <w:spacing w:before="168" w:line="220" w:lineRule="auto"/>
                    <w:ind w:left="654"/>
                  </w:pPr>
                  <w:r>
                    <w:rPr>
                      <w:spacing w:val="-3"/>
                      <w14:textOutline w14:w="2667">
                        <w14:solidFill>
                          <w14:srgbClr w14:val="000000"/>
                        </w14:solidFill>
                        <w14:prstDash w14:val="solid"/>
                        <w14:miter w14:lim="1"/>
                      </w14:textOutline>
                    </w:rPr>
                    <w:t>污染物</w:t>
                  </w:r>
                </w:p>
              </w:tc>
              <w:tc>
                <w:tcPr>
                  <w:tcW w:w="1933" w:type="dxa"/>
                  <w:tcBorders>
                    <w:top w:val="single" w:sz="2" w:space="0" w:color="000000"/>
                  </w:tcBorders>
                  <w:vAlign w:val="top"/>
                </w:tcPr>
                <w:p>
                  <w:pPr>
                    <w:pStyle w:val="TableText"/>
                    <w:spacing w:before="168" w:line="220" w:lineRule="auto"/>
                    <w:ind w:left="549"/>
                  </w:pPr>
                  <w:r>
                    <w:rPr>
                      <w:spacing w:val="-2"/>
                      <w14:textOutline w14:w="2667">
                        <w14:solidFill>
                          <w14:srgbClr w14:val="000000"/>
                        </w14:solidFill>
                        <w14:prstDash w14:val="solid"/>
                        <w14:miter w14:lim="1"/>
                      </w14:textOutline>
                    </w:rPr>
                    <w:t>生产工艺</w:t>
                  </w:r>
                </w:p>
              </w:tc>
              <w:tc>
                <w:tcPr>
                  <w:tcW w:w="1925" w:type="dxa"/>
                  <w:tcBorders>
                    <w:top w:val="single" w:sz="2" w:space="0" w:color="000000"/>
                  </w:tcBorders>
                  <w:vAlign w:val="top"/>
                </w:tcPr>
                <w:p>
                  <w:pPr>
                    <w:pStyle w:val="TableText"/>
                    <w:spacing w:before="168" w:line="220" w:lineRule="auto"/>
                    <w:ind w:left="128"/>
                  </w:pPr>
                  <w:r>
                    <w:rPr>
                      <w:spacing w:val="-1"/>
                      <w14:textOutline w14:w="2667">
                        <w14:solidFill>
                          <w14:srgbClr w14:val="000000"/>
                        </w14:solidFill>
                        <w14:prstDash w14:val="solid"/>
                        <w14:miter w14:lim="1"/>
                      </w14:textOutline>
                    </w:rPr>
                    <w:t>最高允许排放浓度</w:t>
                  </w:r>
                </w:p>
              </w:tc>
              <w:tc>
                <w:tcPr>
                  <w:tcW w:w="2242" w:type="dxa"/>
                  <w:tcBorders>
                    <w:top w:val="single" w:sz="2" w:space="0" w:color="000000"/>
                    <w:right w:val="single" w:sz="2" w:space="0" w:color="000000"/>
                  </w:tcBorders>
                  <w:vAlign w:val="top"/>
                </w:tcPr>
                <w:p>
                  <w:pPr>
                    <w:pStyle w:val="TableText"/>
                    <w:spacing w:before="34" w:line="224" w:lineRule="auto"/>
                    <w:ind w:left="701" w:right="381" w:hanging="312"/>
                  </w:pPr>
                  <w:r>
                    <w:rPr>
                      <w:spacing w:val="-1"/>
                      <w14:textOutline w14:w="2667">
                        <w14:solidFill>
                          <w14:srgbClr w14:val="000000"/>
                        </w14:solidFill>
                        <w14:prstDash w14:val="solid"/>
                        <w14:miter w14:lim="1"/>
                      </w14:textOutline>
                    </w:rPr>
                    <w:t>无组织排放监控</w:t>
                  </w:r>
                  <w:r>
                    <w:t xml:space="preserve"> </w:t>
                  </w:r>
                  <w:r>
                    <w:rPr>
                      <w:spacing w:val="-2"/>
                      <w14:textOutline w14:w="2667">
                        <w14:solidFill>
                          <w14:srgbClr w14:val="000000"/>
                        </w14:solidFill>
                        <w14:prstDash w14:val="solid"/>
                        <w14:miter w14:lim="1"/>
                      </w14:textOutline>
                    </w:rPr>
                    <w:t>浓度限值</w:t>
                  </w:r>
                </w:p>
              </w:tc>
            </w:tr>
            <w:tr>
              <w:tblPrEx>
                <w:tblW w:w="8025" w:type="dxa"/>
                <w:tblInd w:w="535" w:type="dxa"/>
                <w:tblLayout w:type="fixed"/>
              </w:tblPrEx>
              <w:trPr>
                <w:trHeight w:val="519"/>
              </w:trPr>
              <w:tc>
                <w:tcPr>
                  <w:tcW w:w="1925" w:type="dxa"/>
                  <w:tcBorders>
                    <w:left w:val="single" w:sz="2" w:space="0" w:color="000000"/>
                    <w:bottom w:val="single" w:sz="2" w:space="0" w:color="000000"/>
                  </w:tcBorders>
                  <w:vAlign w:val="top"/>
                </w:tcPr>
                <w:p>
                  <w:pPr>
                    <w:pStyle w:val="TableText"/>
                    <w:spacing w:before="148" w:line="220" w:lineRule="auto"/>
                    <w:ind w:left="651"/>
                  </w:pPr>
                  <w:r>
                    <w:rPr>
                      <w:spacing w:val="-2"/>
                    </w:rPr>
                    <w:t>颗粒物</w:t>
                  </w:r>
                </w:p>
              </w:tc>
              <w:tc>
                <w:tcPr>
                  <w:tcW w:w="1933" w:type="dxa"/>
                  <w:tcBorders>
                    <w:bottom w:val="single" w:sz="2" w:space="0" w:color="000000"/>
                  </w:tcBorders>
                  <w:vAlign w:val="top"/>
                </w:tcPr>
                <w:p>
                  <w:pPr>
                    <w:pStyle w:val="TableText"/>
                    <w:spacing w:before="147" w:line="220" w:lineRule="auto"/>
                    <w:ind w:left="232"/>
                  </w:pPr>
                  <w:r>
                    <w:rPr>
                      <w:spacing w:val="-1"/>
                    </w:rPr>
                    <w:t>施工作业、运输</w:t>
                  </w:r>
                </w:p>
              </w:tc>
              <w:tc>
                <w:tcPr>
                  <w:tcW w:w="1925" w:type="dxa"/>
                  <w:tcBorders>
                    <w:bottom w:val="single" w:sz="2" w:space="0" w:color="000000"/>
                  </w:tcBorders>
                  <w:vAlign w:val="top"/>
                </w:tcPr>
                <w:p>
                  <w:pPr>
                    <w:spacing w:before="272" w:line="101" w:lineRule="exact"/>
                    <w:ind w:left="827"/>
                    <w:rPr>
                      <w:rFonts w:ascii="Times New Roman" w:eastAsia="Times New Roman" w:hAnsi="Times New Roman" w:cs="Times New Roman"/>
                      <w:sz w:val="21"/>
                      <w:szCs w:val="21"/>
                    </w:rPr>
                  </w:pPr>
                  <w:r>
                    <w:rPr>
                      <w:rFonts w:ascii="Times New Roman" w:eastAsia="Times New Roman" w:hAnsi="Times New Roman" w:cs="Times New Roman"/>
                      <w:spacing w:val="-3"/>
                      <w:position w:val="-2"/>
                      <w:sz w:val="21"/>
                      <w:szCs w:val="21"/>
                    </w:rPr>
                    <w:t>----</w:t>
                  </w:r>
                </w:p>
              </w:tc>
              <w:tc>
                <w:tcPr>
                  <w:tcW w:w="2242" w:type="dxa"/>
                  <w:tcBorders>
                    <w:bottom w:val="single" w:sz="2" w:space="0" w:color="000000"/>
                    <w:right w:val="single" w:sz="2" w:space="0" w:color="000000"/>
                  </w:tcBorders>
                  <w:vAlign w:val="top"/>
                </w:tcPr>
                <w:p>
                  <w:pPr>
                    <w:pStyle w:val="TableText"/>
                    <w:spacing w:before="28" w:line="224" w:lineRule="auto"/>
                    <w:ind w:left="1007" w:right="222" w:hanging="829"/>
                    <w:rPr>
                      <w:rFonts w:ascii="Times New Roman" w:eastAsia="Times New Roman" w:hAnsi="Times New Roman" w:cs="Times New Roman"/>
                    </w:rPr>
                  </w:pPr>
                  <w:r>
                    <w:rPr>
                      <w:spacing w:val="-7"/>
                    </w:rPr>
                    <w:t>周界外浓度最高为：</w:t>
                  </w:r>
                  <w:r>
                    <w:rPr>
                      <w:spacing w:val="4"/>
                    </w:rPr>
                    <w:t xml:space="preserve"> </w:t>
                  </w:r>
                  <w:r>
                    <w:rPr>
                      <w:rFonts w:ascii="Times New Roman" w:eastAsia="Times New Roman" w:hAnsi="Times New Roman" w:cs="Times New Roman"/>
                      <w:spacing w:val="-8"/>
                    </w:rPr>
                    <w:t>1.0</w:t>
                  </w:r>
                </w:p>
              </w:tc>
            </w:tr>
          </w:tbl>
          <w:p>
            <w:pPr>
              <w:pStyle w:val="TableText"/>
              <w:spacing w:before="31" w:line="408" w:lineRule="exact"/>
              <w:ind w:left="962"/>
            </w:pPr>
            <w:r>
              <w:rPr>
                <w:rFonts w:ascii="Times New Roman" w:eastAsia="Times New Roman" w:hAnsi="Times New Roman" w:cs="Times New Roman"/>
                <w:spacing w:val="-2"/>
                <w:position w:val="15"/>
              </w:rPr>
              <w:t xml:space="preserve">*  </w:t>
            </w:r>
            <w:r>
              <w:rPr>
                <w:spacing w:val="-2"/>
                <w:position w:val="15"/>
              </w:rPr>
              <w:t>周界外浓度最高点一般应设置于无组织排放源下风向的单位周界外</w:t>
            </w:r>
            <w:r>
              <w:rPr>
                <w:spacing w:val="-27"/>
                <w:position w:val="15"/>
              </w:rPr>
              <w:t xml:space="preserve"> </w:t>
            </w:r>
            <w:r>
              <w:rPr>
                <w:rFonts w:ascii="Times New Roman" w:eastAsia="Times New Roman" w:hAnsi="Times New Roman" w:cs="Times New Roman"/>
                <w:spacing w:val="-3"/>
                <w:position w:val="15"/>
              </w:rPr>
              <w:t>10m</w:t>
            </w:r>
            <w:r>
              <w:rPr>
                <w:rFonts w:ascii="Times New Roman" w:eastAsia="Times New Roman" w:hAnsi="Times New Roman" w:cs="Times New Roman"/>
                <w:spacing w:val="13"/>
                <w:position w:val="15"/>
              </w:rPr>
              <w:t xml:space="preserve"> </w:t>
            </w:r>
            <w:r>
              <w:rPr>
                <w:spacing w:val="-3"/>
                <w:position w:val="15"/>
              </w:rPr>
              <w:t>范围内，</w:t>
            </w:r>
          </w:p>
          <w:p>
            <w:pPr>
              <w:pStyle w:val="TableText"/>
              <w:spacing w:before="1" w:line="219" w:lineRule="auto"/>
              <w:ind w:right="28"/>
              <w:jc w:val="right"/>
            </w:pPr>
            <w:r>
              <w:rPr>
                <w:spacing w:val="-4"/>
              </w:rPr>
              <w:t>若预计无组织排放的最大落地浓度点越出</w:t>
            </w:r>
            <w:r>
              <w:rPr>
                <w:spacing w:val="-33"/>
              </w:rPr>
              <w:t xml:space="preserve"> </w:t>
            </w:r>
            <w:r>
              <w:rPr>
                <w:rFonts w:ascii="Times New Roman" w:eastAsia="Times New Roman" w:hAnsi="Times New Roman" w:cs="Times New Roman"/>
                <w:spacing w:val="-4"/>
              </w:rPr>
              <w:t xml:space="preserve">10m </w:t>
            </w:r>
            <w:r>
              <w:rPr>
                <w:spacing w:val="-4"/>
              </w:rPr>
              <w:t>范围，可将监控点移至</w:t>
            </w:r>
            <w:r>
              <w:rPr>
                <w:spacing w:val="-5"/>
              </w:rPr>
              <w:t>该预计浓度最高点。</w:t>
            </w:r>
          </w:p>
          <w:p>
            <w:pPr>
              <w:pStyle w:val="TableText"/>
              <w:spacing w:before="163" w:line="220" w:lineRule="auto"/>
              <w:ind w:left="1023"/>
              <w:rPr>
                <w:sz w:val="24"/>
                <w:szCs w:val="24"/>
              </w:rPr>
            </w:pPr>
            <w:r>
              <w:rPr>
                <w:spacing w:val="-5"/>
                <w:sz w:val="24"/>
                <w:szCs w:val="24"/>
              </w:rPr>
              <w:t>（</w:t>
            </w:r>
            <w:r>
              <w:rPr>
                <w:rFonts w:ascii="Times New Roman" w:eastAsia="Times New Roman" w:hAnsi="Times New Roman" w:cs="Times New Roman"/>
                <w:spacing w:val="-5"/>
                <w:sz w:val="24"/>
                <w:szCs w:val="24"/>
              </w:rPr>
              <w:t>2</w:t>
            </w:r>
            <w:r>
              <w:rPr>
                <w:spacing w:val="-5"/>
                <w:sz w:val="24"/>
                <w:szCs w:val="24"/>
              </w:rPr>
              <w:t>）生产废气</w:t>
            </w:r>
          </w:p>
          <w:p>
            <w:pPr>
              <w:pStyle w:val="TableText"/>
              <w:spacing w:before="181" w:line="359" w:lineRule="auto"/>
              <w:ind w:left="537" w:right="98" w:firstLine="480"/>
              <w:rPr>
                <w:sz w:val="24"/>
                <w:szCs w:val="24"/>
              </w:rPr>
            </w:pPr>
            <w:r>
              <w:rPr>
                <w:spacing w:val="47"/>
                <w:sz w:val="24"/>
                <w:szCs w:val="24"/>
              </w:rPr>
              <w:t>本项目运营期粉尘排放参照</w:t>
            </w:r>
            <w:r>
              <w:rPr>
                <w:spacing w:val="-46"/>
                <w:sz w:val="24"/>
                <w:szCs w:val="24"/>
              </w:rPr>
              <w:t xml:space="preserve"> </w:t>
            </w:r>
            <w:r>
              <w:rPr>
                <w:spacing w:val="47"/>
                <w:sz w:val="24"/>
                <w:szCs w:val="24"/>
              </w:rPr>
              <w:t>执行《水泥工业污染控制标准》</w:t>
            </w:r>
            <w:r>
              <w:rPr>
                <w:sz w:val="24"/>
                <w:szCs w:val="24"/>
              </w:rPr>
              <w:t xml:space="preserve"> </w:t>
            </w:r>
            <w:r>
              <w:rPr>
                <w:rFonts w:ascii="Times New Roman" w:eastAsia="Times New Roman" w:hAnsi="Times New Roman" w:cs="Times New Roman"/>
                <w:sz w:val="24"/>
                <w:szCs w:val="24"/>
              </w:rPr>
              <w:t>(DB46/524-2021)</w:t>
            </w:r>
            <w:r>
              <w:rPr>
                <w:sz w:val="24"/>
                <w:szCs w:val="24"/>
              </w:rPr>
              <w:t>表</w:t>
            </w:r>
            <w:r>
              <w:rPr>
                <w:spacing w:val="-27"/>
                <w:sz w:val="24"/>
                <w:szCs w:val="24"/>
              </w:rPr>
              <w:t xml:space="preserve"> </w:t>
            </w:r>
            <w:r>
              <w:rPr>
                <w:rFonts w:ascii="Times New Roman" w:eastAsia="Times New Roman" w:hAnsi="Times New Roman" w:cs="Times New Roman"/>
                <w:sz w:val="24"/>
                <w:szCs w:val="24"/>
              </w:rPr>
              <w:t xml:space="preserve">1 </w:t>
            </w:r>
            <w:r>
              <w:rPr>
                <w:sz w:val="24"/>
                <w:szCs w:val="24"/>
              </w:rPr>
              <w:t>大气污染物有组织源最高允许排放浓度及表</w:t>
            </w:r>
            <w:r>
              <w:rPr>
                <w:spacing w:val="-45"/>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16"/>
                <w:sz w:val="24"/>
                <w:szCs w:val="24"/>
              </w:rPr>
              <w:t xml:space="preserve"> </w:t>
            </w:r>
            <w:r>
              <w:rPr>
                <w:sz w:val="24"/>
                <w:szCs w:val="24"/>
              </w:rPr>
              <w:t>大气污染</w:t>
            </w:r>
          </w:p>
          <w:p>
            <w:pPr>
              <w:pStyle w:val="TableText"/>
              <w:spacing w:before="1" w:line="219" w:lineRule="auto"/>
              <w:ind w:left="536"/>
              <w:rPr>
                <w:sz w:val="24"/>
                <w:szCs w:val="24"/>
              </w:rPr>
            </w:pPr>
            <w:r>
              <w:rPr>
                <w:spacing w:val="-4"/>
                <w:sz w:val="24"/>
                <w:szCs w:val="24"/>
              </w:rPr>
              <w:t>物无组织排放限值，见下表。</w:t>
            </w:r>
          </w:p>
          <w:p>
            <w:pPr>
              <w:pStyle w:val="TableText"/>
              <w:spacing w:before="176" w:line="220" w:lineRule="auto"/>
              <w:ind w:left="2861"/>
            </w:pPr>
            <w:r>
              <w:rPr>
                <w:spacing w:val="-4"/>
                <w14:textOutline w14:w="2667">
                  <w14:solidFill>
                    <w14:srgbClr w14:val="000000"/>
                  </w14:solidFill>
                  <w14:prstDash w14:val="solid"/>
                  <w14:miter w14:lim="1"/>
                </w14:textOutline>
              </w:rPr>
              <w:t>表</w:t>
            </w:r>
            <w:r>
              <w:rPr>
                <w:spacing w:val="-29"/>
              </w:rPr>
              <w:t xml:space="preserve"> </w:t>
            </w:r>
            <w:r>
              <w:rPr>
                <w:rFonts w:ascii="Times New Roman" w:eastAsia="Times New Roman" w:hAnsi="Times New Roman" w:cs="Times New Roman"/>
                <w:b/>
                <w:bCs/>
                <w:spacing w:val="-4"/>
              </w:rPr>
              <w:t xml:space="preserve">3-6    </w:t>
            </w:r>
            <w:r>
              <w:rPr>
                <w:spacing w:val="-4"/>
                <w14:textOutline w14:w="2667">
                  <w14:solidFill>
                    <w14:srgbClr w14:val="000000"/>
                  </w14:solidFill>
                  <w14:prstDash w14:val="solid"/>
                  <w14:miter w14:lim="1"/>
                </w14:textOutline>
              </w:rPr>
              <w:t>水泥工业污染控制标准</w:t>
            </w:r>
            <w:r>
              <w:rPr>
                <w:spacing w:val="53"/>
              </w:rPr>
              <w:t xml:space="preserve"> </w:t>
            </w:r>
            <w:r>
              <w:rPr>
                <w:spacing w:val="-4"/>
                <w14:textOutline w14:w="2667">
                  <w14:solidFill>
                    <w14:srgbClr w14:val="000000"/>
                  </w14:solidFill>
                  <w14:prstDash w14:val="solid"/>
                  <w14:miter w14:lim="1"/>
                </w14:textOutline>
              </w:rPr>
              <w:t>（摘录）</w:t>
            </w:r>
          </w:p>
          <w:p>
            <w:pPr>
              <w:spacing w:line="150" w:lineRule="exact"/>
            </w:pPr>
          </w:p>
          <w:tbl>
            <w:tblPr>
              <w:tblStyle w:val="TableNormal27"/>
              <w:tblW w:w="8021" w:type="dxa"/>
              <w:tblInd w:w="5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090"/>
              <w:gridCol w:w="3699"/>
              <w:gridCol w:w="3232"/>
            </w:tblGrid>
            <w:tr>
              <w:tblPrEx>
                <w:tblW w:w="8021" w:type="dxa"/>
                <w:tblInd w:w="5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8"/>
              </w:trPr>
              <w:tc>
                <w:tcPr>
                  <w:tcW w:w="1090" w:type="dxa"/>
                  <w:vAlign w:val="top"/>
                </w:tcPr>
                <w:p>
                  <w:pPr>
                    <w:pStyle w:val="TableText"/>
                    <w:spacing w:before="172" w:line="220" w:lineRule="auto"/>
                    <w:ind w:left="236"/>
                  </w:pPr>
                  <w:r>
                    <w:rPr>
                      <w:spacing w:val="-3"/>
                      <w14:textOutline w14:w="2667">
                        <w14:solidFill>
                          <w14:srgbClr w14:val="000000"/>
                        </w14:solidFill>
                        <w14:prstDash w14:val="solid"/>
                        <w14:miter w14:lim="1"/>
                      </w14:textOutline>
                    </w:rPr>
                    <w:t>污染物</w:t>
                  </w:r>
                </w:p>
              </w:tc>
              <w:tc>
                <w:tcPr>
                  <w:tcW w:w="3699" w:type="dxa"/>
                  <w:vAlign w:val="top"/>
                </w:tcPr>
                <w:p>
                  <w:pPr>
                    <w:pStyle w:val="TableText"/>
                    <w:spacing w:before="172" w:line="220" w:lineRule="auto"/>
                    <w:ind w:left="1433"/>
                  </w:pPr>
                  <w:r>
                    <w:rPr>
                      <w:spacing w:val="-2"/>
                      <w14:textOutline w14:w="2667">
                        <w14:solidFill>
                          <w14:srgbClr w14:val="000000"/>
                        </w14:solidFill>
                        <w14:prstDash w14:val="solid"/>
                        <w14:miter w14:lim="1"/>
                      </w14:textOutline>
                    </w:rPr>
                    <w:t>控制项目</w:t>
                  </w:r>
                </w:p>
              </w:tc>
              <w:tc>
                <w:tcPr>
                  <w:tcW w:w="3232" w:type="dxa"/>
                  <w:vAlign w:val="top"/>
                </w:tcPr>
                <w:p>
                  <w:pPr>
                    <w:pStyle w:val="TableText"/>
                    <w:spacing w:before="171" w:line="220" w:lineRule="auto"/>
                    <w:ind w:left="1201"/>
                  </w:pPr>
                  <w:r>
                    <w:rPr>
                      <w:spacing w:val="-2"/>
                      <w14:textOutline w14:w="2667">
                        <w14:solidFill>
                          <w14:srgbClr w14:val="000000"/>
                        </w14:solidFill>
                        <w14:prstDash w14:val="solid"/>
                        <w14:miter w14:lim="1"/>
                      </w14:textOutline>
                    </w:rPr>
                    <w:t>标准限值</w:t>
                  </w:r>
                </w:p>
              </w:tc>
            </w:tr>
            <w:tr>
              <w:tblPrEx>
                <w:tblW w:w="8021" w:type="dxa"/>
                <w:tblInd w:w="532" w:type="dxa"/>
                <w:tblLayout w:type="fixed"/>
              </w:tblPrEx>
              <w:trPr>
                <w:trHeight w:val="315"/>
              </w:trPr>
              <w:tc>
                <w:tcPr>
                  <w:tcW w:w="1090" w:type="dxa"/>
                  <w:vAlign w:val="top"/>
                </w:tcPr>
                <w:p>
                  <w:pPr>
                    <w:pStyle w:val="TableText"/>
                    <w:spacing w:before="52" w:line="220" w:lineRule="auto"/>
                    <w:ind w:left="233"/>
                  </w:pPr>
                  <w:r>
                    <w:rPr>
                      <w:spacing w:val="-2"/>
                    </w:rPr>
                    <w:t>颗粒物</w:t>
                  </w:r>
                </w:p>
              </w:tc>
              <w:tc>
                <w:tcPr>
                  <w:tcW w:w="3699" w:type="dxa"/>
                  <w:vAlign w:val="top"/>
                </w:tcPr>
                <w:p>
                  <w:pPr>
                    <w:pStyle w:val="TableText"/>
                    <w:spacing w:before="51" w:line="220" w:lineRule="auto"/>
                    <w:ind w:left="699"/>
                  </w:pPr>
                  <w:r>
                    <w:rPr>
                      <w:spacing w:val="-1"/>
                    </w:rPr>
                    <w:t>有组织最高允许排放浓度</w:t>
                  </w:r>
                </w:p>
              </w:tc>
              <w:tc>
                <w:tcPr>
                  <w:tcW w:w="3232" w:type="dxa"/>
                  <w:vAlign w:val="top"/>
                </w:tcPr>
                <w:p>
                  <w:pPr>
                    <w:spacing w:before="69" w:line="207" w:lineRule="auto"/>
                    <w:ind w:left="1253"/>
                    <w:rPr>
                      <w:rFonts w:ascii="Times New Roman" w:eastAsia="Times New Roman" w:hAnsi="Times New Roman" w:cs="Times New Roman"/>
                      <w:sz w:val="13"/>
                      <w:szCs w:val="13"/>
                    </w:rPr>
                  </w:pPr>
                  <w:r>
                    <w:rPr>
                      <w:rFonts w:ascii="Times New Roman" w:eastAsia="Times New Roman" w:hAnsi="Times New Roman" w:cs="Times New Roman"/>
                      <w:spacing w:val="-4"/>
                      <w:sz w:val="21"/>
                      <w:szCs w:val="21"/>
                    </w:rPr>
                    <w:t>10mg/m</w:t>
                  </w:r>
                  <w:r>
                    <w:rPr>
                      <w:rFonts w:ascii="Times New Roman" w:eastAsia="Times New Roman" w:hAnsi="Times New Roman" w:cs="Times New Roman"/>
                      <w:spacing w:val="-4"/>
                      <w:position w:val="6"/>
                      <w:sz w:val="13"/>
                      <w:szCs w:val="13"/>
                    </w:rPr>
                    <w:t>3</w:t>
                  </w:r>
                </w:p>
              </w:tc>
            </w:tr>
            <w:tr>
              <w:tblPrEx>
                <w:tblW w:w="8021" w:type="dxa"/>
                <w:tblInd w:w="532" w:type="dxa"/>
                <w:tblLayout w:type="fixed"/>
              </w:tblPrEx>
              <w:trPr>
                <w:trHeight w:val="322"/>
              </w:trPr>
              <w:tc>
                <w:tcPr>
                  <w:tcW w:w="1090" w:type="dxa"/>
                  <w:vAlign w:val="top"/>
                </w:tcPr>
                <w:p>
                  <w:pPr>
                    <w:pStyle w:val="TableText"/>
                    <w:spacing w:before="53" w:line="220" w:lineRule="auto"/>
                    <w:ind w:left="233"/>
                  </w:pPr>
                  <w:r>
                    <w:rPr>
                      <w:spacing w:val="-2"/>
                    </w:rPr>
                    <w:t>颗粒物</w:t>
                  </w:r>
                </w:p>
              </w:tc>
              <w:tc>
                <w:tcPr>
                  <w:tcW w:w="3699" w:type="dxa"/>
                  <w:vAlign w:val="top"/>
                </w:tcPr>
                <w:p>
                  <w:pPr>
                    <w:pStyle w:val="TableText"/>
                    <w:spacing w:before="53" w:line="220" w:lineRule="auto"/>
                    <w:ind w:left="910"/>
                  </w:pPr>
                  <w:r>
                    <w:rPr>
                      <w:spacing w:val="-3"/>
                    </w:rPr>
                    <w:t>无组织（厂界限值）</w:t>
                  </w:r>
                </w:p>
              </w:tc>
              <w:tc>
                <w:tcPr>
                  <w:tcW w:w="3232" w:type="dxa"/>
                  <w:vAlign w:val="top"/>
                </w:tcPr>
                <w:p>
                  <w:pPr>
                    <w:spacing w:before="70" w:line="207" w:lineRule="auto"/>
                    <w:ind w:left="1209"/>
                    <w:rPr>
                      <w:rFonts w:ascii="Times New Roman" w:eastAsia="Times New Roman" w:hAnsi="Times New Roman" w:cs="Times New Roman"/>
                      <w:sz w:val="13"/>
                      <w:szCs w:val="13"/>
                    </w:rPr>
                  </w:pPr>
                  <w:r>
                    <w:rPr>
                      <w:rFonts w:ascii="Times New Roman" w:eastAsia="Times New Roman" w:hAnsi="Times New Roman" w:cs="Times New Roman"/>
                      <w:spacing w:val="-1"/>
                      <w:sz w:val="21"/>
                      <w:szCs w:val="21"/>
                    </w:rPr>
                    <w:t>0.5mg/m</w:t>
                  </w:r>
                  <w:r>
                    <w:rPr>
                      <w:rFonts w:ascii="Times New Roman" w:eastAsia="Times New Roman" w:hAnsi="Times New Roman" w:cs="Times New Roman"/>
                      <w:spacing w:val="-1"/>
                      <w:position w:val="6"/>
                      <w:sz w:val="13"/>
                      <w:szCs w:val="13"/>
                    </w:rPr>
                    <w:t>3</w:t>
                  </w:r>
                </w:p>
              </w:tc>
            </w:tr>
          </w:tbl>
          <w:p>
            <w:pPr>
              <w:pStyle w:val="TableText"/>
              <w:spacing w:before="33" w:line="220" w:lineRule="auto"/>
              <w:ind w:left="1023"/>
              <w:rPr>
                <w:sz w:val="24"/>
                <w:szCs w:val="24"/>
              </w:rPr>
            </w:pPr>
            <w:r>
              <w:rPr>
                <w:spacing w:val="-4"/>
                <w:sz w:val="24"/>
                <w:szCs w:val="24"/>
              </w:rPr>
              <w:t>（</w:t>
            </w:r>
            <w:r>
              <w:rPr>
                <w:rFonts w:ascii="Times New Roman" w:eastAsia="Times New Roman" w:hAnsi="Times New Roman" w:cs="Times New Roman"/>
                <w:spacing w:val="-4"/>
                <w:sz w:val="24"/>
                <w:szCs w:val="24"/>
              </w:rPr>
              <w:t>3</w:t>
            </w:r>
            <w:r>
              <w:rPr>
                <w:spacing w:val="-4"/>
                <w:sz w:val="24"/>
                <w:szCs w:val="24"/>
              </w:rPr>
              <w:t>）食堂油烟</w:t>
            </w:r>
          </w:p>
        </w:tc>
      </w:tr>
    </w:tbl>
    <w:p>
      <w:pPr>
        <w:sectPr>
          <w:footerReference w:type="default" r:id="rId42"/>
          <w:pgSz w:w="11905" w:h="16840"/>
          <w:pgMar w:top="1431" w:right="1606" w:bottom="1032" w:left="1606" w:header="0" w:footer="818" w:gutter="0"/>
          <w:pgNumType w:start="33"/>
          <w:cols w:space="708"/>
        </w:sectPr>
      </w:pPr>
    </w:p>
    <w:tbl>
      <w:tblPr>
        <w:tblStyle w:val="TableNormal28"/>
        <w:tblW w:w="8676" w:type="dxa"/>
        <w:tblInd w:w="7" w:type="dxa"/>
        <w:tblBorders>
          <w:top w:val="single" w:sz="6" w:space="0" w:color="000000"/>
          <w:left w:val="single" w:sz="6" w:space="0" w:color="000000"/>
          <w:bottom w:val="single" w:sz="4" w:space="0" w:color="000000"/>
          <w:right w:val="single" w:sz="6" w:space="0" w:color="000000"/>
        </w:tblBorders>
        <w:tblLayout w:type="fixed"/>
      </w:tblPr>
      <w:tblGrid>
        <w:gridCol w:w="8676"/>
      </w:tblGrid>
      <w:tr>
        <w:tblPrEx>
          <w:tblW w:w="8676"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2750"/>
        </w:trPr>
        <w:tc>
          <w:tcPr>
            <w:tcW w:w="8676" w:type="dxa"/>
            <w:vAlign w:val="top"/>
          </w:tcPr>
          <w:p>
            <w:pPr>
              <w:pStyle w:val="TableText"/>
              <w:spacing w:before="181" w:line="467" w:lineRule="exact"/>
              <w:jc w:val="right"/>
              <w:rPr>
                <w:sz w:val="24"/>
                <w:szCs w:val="24"/>
              </w:rPr>
            </w:pPr>
            <w:r>
              <w:rPr>
                <w:spacing w:val="-7"/>
                <w:position w:val="17"/>
                <w:sz w:val="24"/>
                <w:szCs w:val="24"/>
              </w:rPr>
              <w:t>项目使用灶头数为</w:t>
            </w:r>
            <w:r>
              <w:rPr>
                <w:spacing w:val="-24"/>
                <w:position w:val="17"/>
                <w:sz w:val="24"/>
                <w:szCs w:val="24"/>
              </w:rPr>
              <w:t xml:space="preserve"> </w:t>
            </w:r>
            <w:r>
              <w:rPr>
                <w:rFonts w:ascii="Times New Roman" w:eastAsia="Times New Roman" w:hAnsi="Times New Roman" w:cs="Times New Roman"/>
                <w:spacing w:val="-7"/>
                <w:position w:val="17"/>
                <w:sz w:val="24"/>
                <w:szCs w:val="24"/>
              </w:rPr>
              <w:t xml:space="preserve">1 </w:t>
            </w:r>
            <w:r>
              <w:rPr>
                <w:spacing w:val="-7"/>
                <w:position w:val="17"/>
                <w:sz w:val="24"/>
                <w:szCs w:val="24"/>
              </w:rPr>
              <w:t>个，食堂油烟执行《饮食业油烟排放标准（试行）</w:t>
            </w:r>
            <w:r>
              <w:rPr>
                <w:spacing w:val="35"/>
                <w:position w:val="17"/>
                <w:sz w:val="24"/>
                <w:szCs w:val="24"/>
              </w:rPr>
              <w:t xml:space="preserve"> </w:t>
            </w:r>
            <w:r>
              <w:rPr>
                <w:spacing w:val="-7"/>
                <w:position w:val="17"/>
                <w:sz w:val="24"/>
                <w:szCs w:val="24"/>
              </w:rPr>
              <w:t>》</w:t>
            </w:r>
          </w:p>
          <w:p>
            <w:pPr>
              <w:pStyle w:val="TableText"/>
              <w:spacing w:before="1" w:line="220" w:lineRule="auto"/>
              <w:ind w:left="543"/>
              <w:rPr>
                <w:sz w:val="24"/>
                <w:szCs w:val="24"/>
              </w:rPr>
            </w:pPr>
            <w:r>
              <w:rPr>
                <w:spacing w:val="-3"/>
                <w:sz w:val="24"/>
                <w:szCs w:val="24"/>
              </w:rPr>
              <w:t>（</w:t>
            </w:r>
            <w:r>
              <w:rPr>
                <w:rFonts w:ascii="Times New Roman" w:eastAsia="Times New Roman" w:hAnsi="Times New Roman" w:cs="Times New Roman"/>
                <w:spacing w:val="-3"/>
                <w:sz w:val="24"/>
                <w:szCs w:val="24"/>
              </w:rPr>
              <w:t>GB18483-2001</w:t>
            </w:r>
            <w:r>
              <w:rPr>
                <w:spacing w:val="-3"/>
                <w:sz w:val="24"/>
                <w:szCs w:val="24"/>
              </w:rPr>
              <w:t>）中的小型标准。</w:t>
            </w:r>
          </w:p>
          <w:p>
            <w:pPr>
              <w:spacing w:line="146" w:lineRule="exact"/>
            </w:pPr>
          </w:p>
          <w:tbl>
            <w:tblPr>
              <w:tblStyle w:val="TableNormal28"/>
              <w:tblW w:w="8025" w:type="dxa"/>
              <w:tblInd w:w="5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786"/>
              <w:gridCol w:w="1785"/>
              <w:gridCol w:w="1758"/>
              <w:gridCol w:w="1696"/>
            </w:tblGrid>
            <w:tr>
              <w:tblPrEx>
                <w:tblW w:w="8025" w:type="dxa"/>
                <w:tblInd w:w="5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1"/>
              </w:trPr>
              <w:tc>
                <w:tcPr>
                  <w:tcW w:w="2786" w:type="dxa"/>
                  <w:vAlign w:val="top"/>
                </w:tcPr>
                <w:p>
                  <w:pPr>
                    <w:pStyle w:val="TableText"/>
                    <w:spacing w:before="33" w:line="209" w:lineRule="auto"/>
                    <w:ind w:left="1189"/>
                  </w:pPr>
                  <w:r>
                    <w:rPr>
                      <w:spacing w:val="-2"/>
                      <w14:textOutline w14:w="2667">
                        <w14:solidFill>
                          <w14:srgbClr w14:val="000000"/>
                        </w14:solidFill>
                        <w14:prstDash w14:val="solid"/>
                        <w14:miter w14:lim="1"/>
                      </w14:textOutline>
                    </w:rPr>
                    <w:t>规模</w:t>
                  </w:r>
                </w:p>
              </w:tc>
              <w:tc>
                <w:tcPr>
                  <w:tcW w:w="1785" w:type="dxa"/>
                  <w:vAlign w:val="top"/>
                </w:tcPr>
                <w:p>
                  <w:pPr>
                    <w:pStyle w:val="TableText"/>
                    <w:spacing w:before="33" w:line="209" w:lineRule="auto"/>
                    <w:ind w:left="693"/>
                  </w:pPr>
                  <w:r>
                    <w:rPr>
                      <w:spacing w:val="-4"/>
                      <w14:textOutline w14:w="2667">
                        <w14:solidFill>
                          <w14:srgbClr w14:val="000000"/>
                        </w14:solidFill>
                        <w14:prstDash w14:val="solid"/>
                        <w14:miter w14:lim="1"/>
                      </w14:textOutline>
                    </w:rPr>
                    <w:t>小型</w:t>
                  </w:r>
                </w:p>
              </w:tc>
              <w:tc>
                <w:tcPr>
                  <w:tcW w:w="1758" w:type="dxa"/>
                  <w:vAlign w:val="top"/>
                </w:tcPr>
                <w:p>
                  <w:pPr>
                    <w:pStyle w:val="TableText"/>
                    <w:spacing w:before="33" w:line="209" w:lineRule="auto"/>
                    <w:ind w:left="694"/>
                  </w:pPr>
                  <w:r>
                    <w:rPr>
                      <w:spacing w:val="-7"/>
                      <w14:textOutline w14:w="2667">
                        <w14:solidFill>
                          <w14:srgbClr w14:val="000000"/>
                        </w14:solidFill>
                        <w14:prstDash w14:val="solid"/>
                        <w14:miter w14:lim="1"/>
                      </w14:textOutline>
                    </w:rPr>
                    <w:t>中型</w:t>
                  </w:r>
                </w:p>
              </w:tc>
              <w:tc>
                <w:tcPr>
                  <w:tcW w:w="1696" w:type="dxa"/>
                  <w:vAlign w:val="top"/>
                </w:tcPr>
                <w:p>
                  <w:pPr>
                    <w:pStyle w:val="TableText"/>
                    <w:spacing w:before="33" w:line="209" w:lineRule="auto"/>
                    <w:ind w:left="646"/>
                  </w:pPr>
                  <w:r>
                    <w:rPr>
                      <w:spacing w:val="-3"/>
                      <w14:textOutline w14:w="2667">
                        <w14:solidFill>
                          <w14:srgbClr w14:val="000000"/>
                        </w14:solidFill>
                        <w14:prstDash w14:val="solid"/>
                        <w14:miter w14:lim="1"/>
                      </w14:textOutline>
                    </w:rPr>
                    <w:t>大型</w:t>
                  </w:r>
                </w:p>
              </w:tc>
            </w:tr>
            <w:tr>
              <w:tblPrEx>
                <w:tblW w:w="8025" w:type="dxa"/>
                <w:tblInd w:w="531" w:type="dxa"/>
                <w:tblLayout w:type="fixed"/>
              </w:tblPrEx>
              <w:trPr>
                <w:trHeight w:val="276"/>
              </w:trPr>
              <w:tc>
                <w:tcPr>
                  <w:tcW w:w="2786" w:type="dxa"/>
                  <w:vAlign w:val="top"/>
                </w:tcPr>
                <w:p>
                  <w:pPr>
                    <w:pStyle w:val="TableText"/>
                    <w:spacing w:before="29" w:line="208" w:lineRule="auto"/>
                    <w:ind w:left="123"/>
                  </w:pPr>
                  <w:r>
                    <w:rPr>
                      <w14:textOutline w14:w="2667">
                        <w14:solidFill>
                          <w14:srgbClr w14:val="000000"/>
                        </w14:solidFill>
                        <w14:prstDash w14:val="solid"/>
                        <w14:miter w14:lim="1"/>
                      </w14:textOutline>
                    </w:rPr>
                    <w:t>最高允许排放浓度（mg/m</w:t>
                  </w:r>
                  <w:r>
                    <w:rPr>
                      <w:position w:val="10"/>
                      <w:sz w:val="10"/>
                      <w:szCs w:val="10"/>
                      <w14:textOutline w14:w="1320">
                        <w14:solidFill>
                          <w14:srgbClr w14:val="000000"/>
                        </w14:solidFill>
                        <w14:prstDash w14:val="solid"/>
                        <w14:miter w14:lim="1"/>
                      </w14:textOutline>
                    </w:rPr>
                    <w:t>3</w:t>
                  </w:r>
                  <w:r>
                    <w:rPr>
                      <w14:textOutline w14:w="2667">
                        <w14:solidFill>
                          <w14:srgbClr w14:val="000000"/>
                        </w14:solidFill>
                        <w14:prstDash w14:val="solid"/>
                        <w14:miter w14:lim="1"/>
                      </w14:textOutline>
                    </w:rPr>
                    <w:t>）</w:t>
                  </w:r>
                </w:p>
              </w:tc>
              <w:tc>
                <w:tcPr>
                  <w:tcW w:w="5239" w:type="dxa"/>
                  <w:gridSpan w:val="3"/>
                  <w:vAlign w:val="top"/>
                </w:tcPr>
                <w:p>
                  <w:pPr>
                    <w:pStyle w:val="TableText"/>
                    <w:spacing w:before="62" w:line="179" w:lineRule="auto"/>
                    <w:ind w:left="2467"/>
                  </w:pPr>
                  <w:r>
                    <w:rPr>
                      <w:spacing w:val="-3"/>
                    </w:rPr>
                    <w:t>2.0</w:t>
                  </w:r>
                </w:p>
              </w:tc>
            </w:tr>
            <w:tr>
              <w:tblPrEx>
                <w:tblW w:w="8025" w:type="dxa"/>
                <w:tblInd w:w="531" w:type="dxa"/>
                <w:tblLayout w:type="fixed"/>
              </w:tblPrEx>
              <w:trPr>
                <w:trHeight w:val="281"/>
              </w:trPr>
              <w:tc>
                <w:tcPr>
                  <w:tcW w:w="2786" w:type="dxa"/>
                  <w:tcBorders>
                    <w:bottom w:val="nil"/>
                  </w:tcBorders>
                  <w:vAlign w:val="top"/>
                </w:tcPr>
                <w:p>
                  <w:pPr>
                    <w:pStyle w:val="TableText"/>
                    <w:spacing w:before="30" w:line="211" w:lineRule="auto"/>
                    <w:ind w:left="123"/>
                  </w:pPr>
                  <w:r>
                    <w:rPr>
                      <w:spacing w:val="-1"/>
                      <w14:textOutline w14:w="2667">
                        <w14:solidFill>
                          <w14:srgbClr w14:val="000000"/>
                        </w14:solidFill>
                        <w14:prstDash w14:val="solid"/>
                        <w14:miter w14:lim="1"/>
                      </w14:textOutline>
                    </w:rPr>
                    <w:t>净化设施最低去除效率（%）</w:t>
                  </w:r>
                </w:p>
              </w:tc>
              <w:tc>
                <w:tcPr>
                  <w:tcW w:w="1785" w:type="dxa"/>
                  <w:tcBorders>
                    <w:bottom w:val="nil"/>
                  </w:tcBorders>
                  <w:vAlign w:val="top"/>
                </w:tcPr>
                <w:p>
                  <w:pPr>
                    <w:pStyle w:val="TableText"/>
                    <w:spacing w:before="63" w:line="182" w:lineRule="auto"/>
                    <w:ind w:left="793"/>
                  </w:pPr>
                  <w:r>
                    <w:rPr>
                      <w:spacing w:val="-5"/>
                    </w:rPr>
                    <w:t>60</w:t>
                  </w:r>
                </w:p>
              </w:tc>
              <w:tc>
                <w:tcPr>
                  <w:tcW w:w="1758" w:type="dxa"/>
                  <w:tcBorders>
                    <w:bottom w:val="nil"/>
                  </w:tcBorders>
                  <w:vAlign w:val="top"/>
                </w:tcPr>
                <w:p>
                  <w:pPr>
                    <w:pStyle w:val="TableText"/>
                    <w:spacing w:before="66" w:line="180" w:lineRule="auto"/>
                    <w:ind w:left="785"/>
                  </w:pPr>
                  <w:r>
                    <w:rPr>
                      <w:spacing w:val="-4"/>
                    </w:rPr>
                    <w:t>75</w:t>
                  </w:r>
                </w:p>
              </w:tc>
              <w:tc>
                <w:tcPr>
                  <w:tcW w:w="1696" w:type="dxa"/>
                  <w:tcBorders>
                    <w:bottom w:val="nil"/>
                  </w:tcBorders>
                  <w:vAlign w:val="top"/>
                </w:tcPr>
                <w:p>
                  <w:pPr>
                    <w:pStyle w:val="TableText"/>
                    <w:spacing w:before="63" w:line="182" w:lineRule="auto"/>
                    <w:ind w:left="749"/>
                  </w:pPr>
                  <w:r>
                    <w:rPr>
                      <w:spacing w:val="-3"/>
                    </w:rPr>
                    <w:t>85</w: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footerReference w:type="default" r:id="rId43"/>
          <w:type w:val="nextPage"/>
          <w:pgSz w:w="11905" w:h="16840"/>
          <w:pgMar w:top="1431" w:right="1606" w:bottom="1032" w:left="1606" w:header="0" w:footer="818" w:gutter="0"/>
          <w:pgNumType w:start="34"/>
          <w:cols w:space="708"/>
          <w:titlePg w:val="0"/>
        </w:sectPr>
      </w:pPr>
    </w:p>
    <w:p>
      <w:pPr>
        <w:spacing w:before="28"/>
      </w:pPr>
    </w:p>
    <w:tbl>
      <w:tblPr>
        <w:tblStyle w:val="TableNormal29"/>
        <w:tblW w:w="86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35"/>
        <w:gridCol w:w="8241"/>
      </w:tblGrid>
      <w:tr>
        <w:tblPrEx>
          <w:tblW w:w="86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980"/>
        </w:trPr>
        <w:tc>
          <w:tcPr>
            <w:tcW w:w="435" w:type="dxa"/>
            <w:tcBorders>
              <w:right w:val="single" w:sz="2" w:space="0" w:color="000000"/>
            </w:tcBorders>
            <w:vAlign w:val="top"/>
          </w:tcPr>
          <w:p>
            <w:pPr>
              <w:rPr>
                <w:rFonts w:ascii="Arial"/>
                <w:sz w:val="21"/>
              </w:rPr>
            </w:pPr>
          </w:p>
        </w:tc>
        <w:tc>
          <w:tcPr>
            <w:tcW w:w="8241" w:type="dxa"/>
            <w:tcBorders>
              <w:left w:val="single" w:sz="2" w:space="0" w:color="000000"/>
            </w:tcBorders>
            <w:vAlign w:val="top"/>
          </w:tcPr>
          <w:p>
            <w:pPr>
              <w:pStyle w:val="TableText"/>
              <w:spacing w:before="28" w:line="359" w:lineRule="auto"/>
              <w:ind w:left="106" w:right="93" w:firstLine="576"/>
              <w:jc w:val="both"/>
              <w:rPr>
                <w:sz w:val="24"/>
                <w:szCs w:val="24"/>
              </w:rPr>
            </w:pPr>
            <w:r>
              <w:rPr>
                <w:spacing w:val="-4"/>
                <w:sz w:val="24"/>
                <w:szCs w:val="24"/>
              </w:rPr>
              <w:t>（</w:t>
            </w:r>
            <w:r>
              <w:rPr>
                <w:rFonts w:ascii="Times New Roman" w:eastAsia="Times New Roman" w:hAnsi="Times New Roman" w:cs="Times New Roman"/>
                <w:spacing w:val="-4"/>
                <w:sz w:val="24"/>
                <w:szCs w:val="24"/>
              </w:rPr>
              <w:t>4</w:t>
            </w:r>
            <w:r>
              <w:rPr>
                <w:spacing w:val="-4"/>
                <w:sz w:val="24"/>
                <w:szCs w:val="24"/>
              </w:rPr>
              <w:t>）厂区内铲车等非道路移动柴油机械排气烟度限值执行《</w:t>
            </w:r>
            <w:r>
              <w:rPr>
                <w:spacing w:val="-5"/>
                <w:sz w:val="24"/>
                <w:szCs w:val="24"/>
              </w:rPr>
              <w:t>非道路移动</w:t>
            </w:r>
            <w:r>
              <w:rPr>
                <w:sz w:val="24"/>
                <w:szCs w:val="24"/>
              </w:rPr>
              <w:t xml:space="preserve"> </w:t>
            </w:r>
            <w:r>
              <w:rPr>
                <w:spacing w:val="-2"/>
                <w:sz w:val="24"/>
                <w:szCs w:val="24"/>
              </w:rPr>
              <w:t>柴油机械排气烟度限值及 测量方法》（GB 36886—2018）中表</w:t>
            </w:r>
            <w:r>
              <w:rPr>
                <w:spacing w:val="-25"/>
                <w:sz w:val="24"/>
                <w:szCs w:val="24"/>
              </w:rPr>
              <w:t xml:space="preserve"> </w:t>
            </w:r>
            <w:r>
              <w:rPr>
                <w:rFonts w:ascii="Times New Roman" w:eastAsia="Times New Roman" w:hAnsi="Times New Roman" w:cs="Times New Roman"/>
                <w:spacing w:val="-2"/>
                <w:sz w:val="24"/>
                <w:szCs w:val="24"/>
              </w:rPr>
              <w:t>1</w:t>
            </w:r>
            <w:r>
              <w:rPr>
                <w:rFonts w:ascii="Times New Roman" w:eastAsia="Times New Roman" w:hAnsi="Times New Roman" w:cs="Times New Roman"/>
                <w:spacing w:val="26"/>
                <w:sz w:val="24"/>
                <w:szCs w:val="24"/>
              </w:rPr>
              <w:t xml:space="preserve"> </w:t>
            </w:r>
            <w:r>
              <w:rPr>
                <w:spacing w:val="-2"/>
                <w:sz w:val="24"/>
                <w:szCs w:val="24"/>
              </w:rPr>
              <w:t>限值；排气</w:t>
            </w:r>
            <w:r>
              <w:rPr>
                <w:sz w:val="24"/>
                <w:szCs w:val="24"/>
              </w:rPr>
              <w:t xml:space="preserve"> </w:t>
            </w:r>
            <w:r>
              <w:rPr>
                <w:spacing w:val="3"/>
                <w:sz w:val="24"/>
                <w:szCs w:val="24"/>
              </w:rPr>
              <w:t>污染物排放限值执行《非道路移动机械用柴油机排气污染物排放限值及测量</w:t>
            </w:r>
            <w:r>
              <w:rPr>
                <w:spacing w:val="10"/>
                <w:sz w:val="24"/>
                <w:szCs w:val="24"/>
              </w:rPr>
              <w:t xml:space="preserve"> </w:t>
            </w:r>
            <w:r>
              <w:rPr>
                <w:sz w:val="24"/>
                <w:szCs w:val="24"/>
              </w:rPr>
              <w:t>方法</w:t>
            </w:r>
            <w:r>
              <w:rPr>
                <w:rFonts w:ascii="Times New Roman" w:eastAsia="Times New Roman" w:hAnsi="Times New Roman" w:cs="Times New Roman"/>
                <w:sz w:val="24"/>
                <w:szCs w:val="24"/>
              </w:rPr>
              <w:t>(</w:t>
            </w:r>
            <w:r>
              <w:rPr>
                <w:sz w:val="24"/>
                <w:szCs w:val="24"/>
              </w:rPr>
              <w:t>中国第三、四阶段）》（GB 20891—2014）中表</w:t>
            </w:r>
            <w:r>
              <w:rPr>
                <w:spacing w:val="-40"/>
                <w:sz w:val="24"/>
                <w:szCs w:val="24"/>
              </w:rPr>
              <w:t xml:space="preserve"> </w:t>
            </w:r>
            <w:r>
              <w:rPr>
                <w:rFonts w:ascii="Times New Roman" w:eastAsia="Times New Roman" w:hAnsi="Times New Roman" w:cs="Times New Roman"/>
                <w:sz w:val="24"/>
                <w:szCs w:val="24"/>
              </w:rPr>
              <w:t xml:space="preserve">2 </w:t>
            </w:r>
            <w:r>
              <w:rPr>
                <w:sz w:val="24"/>
                <w:szCs w:val="24"/>
              </w:rPr>
              <w:t>非道路移动机械用柴</w:t>
            </w:r>
          </w:p>
          <w:p>
            <w:pPr>
              <w:pStyle w:val="TableText"/>
              <w:spacing w:before="1" w:line="218" w:lineRule="auto"/>
              <w:ind w:left="110"/>
              <w:rPr>
                <w:sz w:val="24"/>
                <w:szCs w:val="24"/>
              </w:rPr>
            </w:pPr>
            <w:r>
              <w:rPr>
                <w:spacing w:val="-4"/>
                <w:sz w:val="24"/>
                <w:szCs w:val="24"/>
              </w:rPr>
              <w:t>油机排气污染物排放限值。</w:t>
            </w:r>
          </w:p>
          <w:p>
            <w:pPr>
              <w:pStyle w:val="TableText"/>
              <w:spacing w:before="177" w:line="220" w:lineRule="auto"/>
              <w:ind w:left="3114"/>
            </w:pPr>
            <w:r>
              <w:rPr>
                <w:spacing w:val="-1"/>
                <w14:textOutline w14:w="2667">
                  <w14:solidFill>
                    <w14:srgbClr w14:val="000000"/>
                  </w14:solidFill>
                  <w14:prstDash w14:val="solid"/>
                  <w14:miter w14:lim="1"/>
                </w14:textOutline>
              </w:rPr>
              <w:t>表</w:t>
            </w:r>
            <w:r>
              <w:rPr>
                <w:spacing w:val="-44"/>
              </w:rPr>
              <w:t xml:space="preserve"> </w:t>
            </w:r>
            <w:r>
              <w:rPr>
                <w:rFonts w:ascii="Times New Roman" w:eastAsia="Times New Roman" w:hAnsi="Times New Roman" w:cs="Times New Roman"/>
                <w:b/>
                <w:bCs/>
                <w:spacing w:val="-1"/>
              </w:rPr>
              <w:t xml:space="preserve">3-7    </w:t>
            </w:r>
            <w:r>
              <w:rPr>
                <w:spacing w:val="-1"/>
                <w14:textOutline w14:w="2667">
                  <w14:solidFill>
                    <w14:srgbClr w14:val="000000"/>
                  </w14:solidFill>
                  <w14:prstDash w14:val="solid"/>
                  <w14:miter w14:lim="1"/>
                </w14:textOutline>
              </w:rPr>
              <w:t>排气烟度限值</w:t>
            </w:r>
          </w:p>
          <w:p>
            <w:pPr>
              <w:spacing w:before="77" w:line="1719" w:lineRule="exact"/>
              <w:ind w:firstLine="694"/>
            </w:pPr>
            <w:r>
              <w:rPr>
                <w:position w:val="-34"/>
              </w:rPr>
              <w:drawing>
                <wp:inline distT="0" distB="0" distL="0" distR="0">
                  <wp:extent cx="4341113" cy="109194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44"/>
                          <a:stretch>
                            <a:fillRect/>
                          </a:stretch>
                        </pic:blipFill>
                        <pic:spPr>
                          <a:xfrm>
                            <a:off x="0" y="0"/>
                            <a:ext cx="4341113" cy="1091945"/>
                          </a:xfrm>
                          <a:prstGeom prst="rect">
                            <a:avLst/>
                          </a:prstGeom>
                        </pic:spPr>
                      </pic:pic>
                    </a:graphicData>
                  </a:graphic>
                </wp:inline>
              </w:drawing>
            </w:r>
          </w:p>
          <w:p>
            <w:pPr>
              <w:pStyle w:val="TableText"/>
              <w:spacing w:before="223" w:line="219" w:lineRule="auto"/>
              <w:ind w:left="1538"/>
            </w:pPr>
            <w:r>
              <w:rPr>
                <w14:textOutline w14:w="2667">
                  <w14:solidFill>
                    <w14:srgbClr w14:val="000000"/>
                  </w14:solidFill>
                  <w14:prstDash w14:val="solid"/>
                  <w14:miter w14:lim="1"/>
                </w14:textOutline>
              </w:rPr>
              <w:t>表</w:t>
            </w:r>
            <w:r>
              <w:rPr>
                <w:spacing w:val="-47"/>
              </w:rPr>
              <w:t xml:space="preserve"> </w:t>
            </w:r>
            <w:r>
              <w:rPr>
                <w:rFonts w:ascii="Times New Roman" w:eastAsia="Times New Roman" w:hAnsi="Times New Roman" w:cs="Times New Roman"/>
                <w:b/>
                <w:bCs/>
              </w:rPr>
              <w:t xml:space="preserve">3-8    </w:t>
            </w:r>
            <w:r>
              <w:rPr>
                <w14:textOutline w14:w="2667">
                  <w14:solidFill>
                    <w14:srgbClr w14:val="000000"/>
                  </w14:solidFill>
                  <w14:prstDash w14:val="solid"/>
                  <w14:miter w14:lim="1"/>
                </w14:textOutline>
              </w:rPr>
              <w:t>非道路移动机械用柴油机排气污染物排放限值表</w:t>
            </w:r>
          </w:p>
          <w:p>
            <w:pPr>
              <w:spacing w:before="134" w:line="3321" w:lineRule="exact"/>
              <w:ind w:firstLine="720"/>
            </w:pPr>
            <w:r>
              <w:rPr>
                <w:position w:val="-66"/>
              </w:rPr>
              <w:drawing>
                <wp:inline distT="0" distB="0" distL="0" distR="0">
                  <wp:extent cx="4230623" cy="2109216"/>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45"/>
                          <a:stretch>
                            <a:fillRect/>
                          </a:stretch>
                        </pic:blipFill>
                        <pic:spPr>
                          <a:xfrm>
                            <a:off x="0" y="0"/>
                            <a:ext cx="4230623" cy="2109216"/>
                          </a:xfrm>
                          <a:prstGeom prst="rect">
                            <a:avLst/>
                          </a:prstGeom>
                        </pic:spPr>
                      </pic:pic>
                    </a:graphicData>
                  </a:graphic>
                </wp:inline>
              </w:drawing>
            </w:r>
          </w:p>
          <w:p>
            <w:pPr>
              <w:pStyle w:val="TableText"/>
              <w:spacing w:before="21" w:line="220" w:lineRule="auto"/>
              <w:ind w:left="677"/>
              <w:rPr>
                <w:sz w:val="24"/>
                <w:szCs w:val="24"/>
              </w:rPr>
            </w:pPr>
            <w:r>
              <w:rPr>
                <w:rFonts w:ascii="Times New Roman" w:eastAsia="Times New Roman" w:hAnsi="Times New Roman" w:cs="Times New Roman"/>
                <w:spacing w:val="-3"/>
                <w:sz w:val="24"/>
                <w:szCs w:val="24"/>
              </w:rPr>
              <w:t>3</w:t>
            </w:r>
            <w:r>
              <w:rPr>
                <w:spacing w:val="-3"/>
                <w:sz w:val="24"/>
                <w:szCs w:val="24"/>
              </w:rPr>
              <w:t>、污水排放标准</w:t>
            </w:r>
          </w:p>
          <w:p>
            <w:pPr>
              <w:pStyle w:val="TableText"/>
              <w:spacing w:before="181" w:line="220" w:lineRule="auto"/>
              <w:ind w:left="593"/>
              <w:rPr>
                <w:sz w:val="24"/>
                <w:szCs w:val="24"/>
              </w:rPr>
            </w:pPr>
            <w:r>
              <w:rPr>
                <w:spacing w:val="-4"/>
                <w:sz w:val="24"/>
                <w:szCs w:val="24"/>
              </w:rPr>
              <w:t>（</w:t>
            </w:r>
            <w:r>
              <w:rPr>
                <w:rFonts w:ascii="Times New Roman" w:eastAsia="Times New Roman" w:hAnsi="Times New Roman" w:cs="Times New Roman"/>
                <w:spacing w:val="-4"/>
                <w:sz w:val="24"/>
                <w:szCs w:val="24"/>
              </w:rPr>
              <w:t>1</w:t>
            </w:r>
            <w:r>
              <w:rPr>
                <w:spacing w:val="-4"/>
                <w:sz w:val="24"/>
                <w:szCs w:val="24"/>
              </w:rPr>
              <w:t>）施工废水</w:t>
            </w:r>
          </w:p>
          <w:p>
            <w:pPr>
              <w:pStyle w:val="TableText"/>
              <w:spacing w:before="181" w:line="220" w:lineRule="auto"/>
              <w:ind w:left="585"/>
              <w:rPr>
                <w:sz w:val="24"/>
                <w:szCs w:val="24"/>
              </w:rPr>
            </w:pPr>
            <w:r>
              <w:rPr>
                <w:spacing w:val="-2"/>
                <w:sz w:val="24"/>
                <w:szCs w:val="24"/>
              </w:rPr>
              <w:t>施工期的生活污水经移动厕所收集后由环卫部门定期清运。</w:t>
            </w:r>
          </w:p>
          <w:p>
            <w:pPr>
              <w:pStyle w:val="TableText"/>
              <w:spacing w:before="183" w:line="220" w:lineRule="auto"/>
              <w:ind w:left="593"/>
              <w:rPr>
                <w:sz w:val="24"/>
                <w:szCs w:val="24"/>
              </w:rPr>
            </w:pPr>
            <w:r>
              <w:rPr>
                <w:spacing w:val="-5"/>
                <w:sz w:val="24"/>
                <w:szCs w:val="24"/>
              </w:rPr>
              <w:t>（</w:t>
            </w:r>
            <w:r>
              <w:rPr>
                <w:rFonts w:ascii="Times New Roman" w:eastAsia="Times New Roman" w:hAnsi="Times New Roman" w:cs="Times New Roman"/>
                <w:spacing w:val="-5"/>
                <w:sz w:val="24"/>
                <w:szCs w:val="24"/>
              </w:rPr>
              <w:t>2</w:t>
            </w:r>
            <w:r>
              <w:rPr>
                <w:spacing w:val="-5"/>
                <w:sz w:val="24"/>
                <w:szCs w:val="24"/>
              </w:rPr>
              <w:t>）运营期</w:t>
            </w:r>
          </w:p>
          <w:p>
            <w:pPr>
              <w:pStyle w:val="TableText"/>
              <w:spacing w:before="180" w:line="467" w:lineRule="exact"/>
              <w:ind w:left="588"/>
              <w:rPr>
                <w:sz w:val="24"/>
                <w:szCs w:val="24"/>
              </w:rPr>
            </w:pPr>
            <w:r>
              <w:rPr>
                <w:spacing w:val="3"/>
                <w:position w:val="17"/>
                <w:sz w:val="24"/>
                <w:szCs w:val="24"/>
              </w:rPr>
              <w:t>生产废水经过沉淀池沉淀后回用于生产，不对外排放。员工生活污水经</w:t>
            </w:r>
          </w:p>
          <w:p>
            <w:pPr>
              <w:pStyle w:val="TableText"/>
              <w:spacing w:before="1" w:line="218" w:lineRule="auto"/>
              <w:ind w:left="107"/>
              <w:rPr>
                <w:sz w:val="24"/>
                <w:szCs w:val="24"/>
              </w:rPr>
            </w:pPr>
            <w:r>
              <w:rPr>
                <w:spacing w:val="-3"/>
                <w:sz w:val="24"/>
                <w:szCs w:val="24"/>
              </w:rPr>
              <w:t>过化粪池处理后抽走用作农肥，不外排。</w:t>
            </w:r>
          </w:p>
          <w:p>
            <w:pPr>
              <w:pStyle w:val="TableText"/>
              <w:spacing w:before="183" w:line="220" w:lineRule="auto"/>
              <w:ind w:left="671"/>
              <w:rPr>
                <w:sz w:val="24"/>
                <w:szCs w:val="24"/>
              </w:rPr>
            </w:pPr>
            <w:r>
              <w:rPr>
                <w:rFonts w:ascii="Times New Roman" w:eastAsia="Times New Roman" w:hAnsi="Times New Roman" w:cs="Times New Roman"/>
                <w:spacing w:val="-3"/>
                <w:sz w:val="24"/>
                <w:szCs w:val="24"/>
              </w:rPr>
              <w:t>4</w:t>
            </w:r>
            <w:r>
              <w:rPr>
                <w:spacing w:val="-3"/>
                <w:sz w:val="24"/>
                <w:szCs w:val="24"/>
              </w:rPr>
              <w:t>、固体废物</w:t>
            </w:r>
          </w:p>
          <w:p>
            <w:pPr>
              <w:pStyle w:val="TableText"/>
              <w:spacing w:before="181" w:line="220" w:lineRule="auto"/>
              <w:ind w:left="593"/>
              <w:rPr>
                <w:sz w:val="24"/>
                <w:szCs w:val="24"/>
              </w:rPr>
            </w:pPr>
            <w:r>
              <w:rPr>
                <w:spacing w:val="-5"/>
                <w:sz w:val="24"/>
                <w:szCs w:val="24"/>
              </w:rPr>
              <w:t>（1）施工期</w:t>
            </w:r>
          </w:p>
          <w:p>
            <w:pPr>
              <w:pStyle w:val="TableText"/>
              <w:spacing w:before="180" w:line="467" w:lineRule="exact"/>
              <w:ind w:left="590"/>
              <w:rPr>
                <w:sz w:val="24"/>
                <w:szCs w:val="24"/>
              </w:rPr>
            </w:pPr>
            <w:r>
              <w:rPr>
                <w:spacing w:val="28"/>
                <w:position w:val="17"/>
                <w:sz w:val="24"/>
                <w:szCs w:val="24"/>
              </w:rPr>
              <w:t>一</w:t>
            </w:r>
            <w:r>
              <w:rPr>
                <w:spacing w:val="-56"/>
                <w:position w:val="17"/>
                <w:sz w:val="24"/>
                <w:szCs w:val="24"/>
              </w:rPr>
              <w:t xml:space="preserve"> </w:t>
            </w:r>
            <w:r>
              <w:rPr>
                <w:spacing w:val="28"/>
                <w:position w:val="17"/>
                <w:sz w:val="24"/>
                <w:szCs w:val="24"/>
              </w:rPr>
              <w:t>般固废执行《</w:t>
            </w:r>
            <w:r>
              <w:rPr>
                <w:spacing w:val="-42"/>
                <w:position w:val="17"/>
                <w:sz w:val="24"/>
                <w:szCs w:val="24"/>
              </w:rPr>
              <w:t xml:space="preserve"> </w:t>
            </w:r>
            <w:r>
              <w:rPr>
                <w:spacing w:val="28"/>
                <w:position w:val="17"/>
                <w:sz w:val="24"/>
                <w:szCs w:val="24"/>
              </w:rPr>
              <w:t>一</w:t>
            </w:r>
            <w:r>
              <w:rPr>
                <w:spacing w:val="-70"/>
                <w:position w:val="17"/>
                <w:sz w:val="24"/>
                <w:szCs w:val="24"/>
              </w:rPr>
              <w:t xml:space="preserve"> </w:t>
            </w:r>
            <w:r>
              <w:rPr>
                <w:spacing w:val="28"/>
                <w:position w:val="17"/>
                <w:sz w:val="24"/>
                <w:szCs w:val="24"/>
              </w:rPr>
              <w:t>般工业固体废物贮存</w:t>
            </w:r>
            <w:r>
              <w:rPr>
                <w:spacing w:val="-70"/>
                <w:position w:val="17"/>
                <w:sz w:val="24"/>
                <w:szCs w:val="24"/>
              </w:rPr>
              <w:t xml:space="preserve"> </w:t>
            </w:r>
            <w:r>
              <w:rPr>
                <w:spacing w:val="28"/>
                <w:position w:val="17"/>
                <w:sz w:val="24"/>
                <w:szCs w:val="24"/>
              </w:rPr>
              <w:t>和填埋</w:t>
            </w:r>
            <w:r>
              <w:rPr>
                <w:spacing w:val="-70"/>
                <w:position w:val="17"/>
                <w:sz w:val="24"/>
                <w:szCs w:val="24"/>
              </w:rPr>
              <w:t xml:space="preserve"> </w:t>
            </w:r>
            <w:r>
              <w:rPr>
                <w:spacing w:val="28"/>
                <w:position w:val="17"/>
                <w:sz w:val="24"/>
                <w:szCs w:val="24"/>
              </w:rPr>
              <w:t>污染控制标准》</w:t>
            </w:r>
          </w:p>
          <w:p>
            <w:pPr>
              <w:pStyle w:val="TableText"/>
              <w:spacing w:before="1" w:line="219" w:lineRule="auto"/>
              <w:ind w:left="113"/>
              <w:rPr>
                <w:sz w:val="24"/>
                <w:szCs w:val="24"/>
              </w:rPr>
            </w:pPr>
            <w:r>
              <w:rPr>
                <w:spacing w:val="16"/>
                <w:sz w:val="24"/>
                <w:szCs w:val="24"/>
              </w:rPr>
              <w:t>（</w:t>
            </w:r>
            <w:r>
              <w:rPr>
                <w:sz w:val="24"/>
                <w:szCs w:val="24"/>
              </w:rPr>
              <w:t>GB</w:t>
            </w:r>
            <w:r>
              <w:rPr>
                <w:spacing w:val="16"/>
                <w:sz w:val="24"/>
                <w:szCs w:val="24"/>
              </w:rPr>
              <w:t>18599-2020）要求，危险固废执行《危险废物贮存污染控制指标》</w:t>
            </w: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6" w:history="1">
        <w:r>
          <w:rPr>
            <w:rFonts w:ascii="SimSun" w:eastAsia="SimSun" w:hAnsi="SimSun" w:cs="SimSun"/>
            <w:b/>
            <w:bCs/>
            <w:noProof w:val="0"/>
            <w:snapToGrid/>
            <w:color w:val="0000EE"/>
            <w:kern w:val="0"/>
            <w:sz w:val="30"/>
            <w:szCs w:val="30"/>
            <w:u w:val="single" w:color="0000EE"/>
          </w:rPr>
          <w:t>https://d.book118.com/185013312141011123</w:t>
        </w:r>
      </w:hyperlink>
    </w:p>
    <w:p/>
    <w:sectPr>
      <w:footerReference w:type="default" r:id="rId47"/>
      <w:pgSz w:w="11905" w:h="16840"/>
      <w:pgMar w:top="1431" w:right="1606" w:bottom="1032" w:left="1606" w:header="0" w:footer="818" w:gutter="0"/>
      <w:pgNumType w:start="3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10"/>
        <w:sz w:val="18"/>
        <w:szCs w:val="18"/>
      </w:rPr>
      <w:t>第</w:t>
    </w:r>
    <w:r>
      <w:rPr>
        <w:rFonts w:ascii="SimSun" w:eastAsia="SimSun" w:hAnsi="SimSun" w:cs="SimSun"/>
        <w:spacing w:val="21"/>
        <w:sz w:val="18"/>
        <w:szCs w:val="18"/>
      </w:rPr>
      <w:t xml:space="preserve"> </w:t>
    </w:r>
    <w:r>
      <w:rPr>
        <w:rFonts w:ascii="Times New Roman" w:eastAsia="Times New Roman" w:hAnsi="Times New Roman" w:cs="Times New Roman"/>
        <w:spacing w:val="-10"/>
        <w:sz w:val="18"/>
        <w:szCs w:val="18"/>
      </w:rPr>
      <w:t>1</w:t>
    </w:r>
    <w:r>
      <w:rPr>
        <w:rFonts w:ascii="Times New Roman" w:eastAsia="Times New Roman" w:hAnsi="Times New Roman" w:cs="Times New Roman"/>
        <w:spacing w:val="6"/>
        <w:sz w:val="18"/>
        <w:szCs w:val="18"/>
      </w:rPr>
      <w:t xml:space="preserve">  </w:t>
    </w:r>
    <w:r>
      <w:rPr>
        <w:rFonts w:ascii="SimSun" w:eastAsia="SimSun" w:hAnsi="SimSun" w:cs="SimSun"/>
        <w:spacing w:val="-10"/>
        <w:sz w:val="18"/>
        <w:szCs w:val="18"/>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6"/>
        <w:sz w:val="18"/>
        <w:szCs w:val="18"/>
      </w:rPr>
      <w:t>第</w:t>
    </w:r>
    <w:r>
      <w:rPr>
        <w:rFonts w:ascii="SimSun" w:eastAsia="SimSun" w:hAnsi="SimSun" w:cs="SimSun"/>
        <w:spacing w:val="9"/>
        <w:sz w:val="18"/>
        <w:szCs w:val="18"/>
      </w:rPr>
      <w:t xml:space="preserve"> </w:t>
    </w:r>
    <w:r>
      <w:rPr>
        <w:rFonts w:ascii="Times New Roman" w:eastAsia="Times New Roman" w:hAnsi="Times New Roman" w:cs="Times New Roman"/>
        <w:spacing w:val="-6"/>
        <w:sz w:val="18"/>
        <w:szCs w:val="18"/>
      </w:rPr>
      <w:t>5</w:t>
    </w:r>
    <w:r>
      <w:rPr>
        <w:rFonts w:ascii="Times New Roman" w:eastAsia="Times New Roman" w:hAnsi="Times New Roman" w:cs="Times New Roman"/>
        <w:spacing w:val="6"/>
        <w:sz w:val="18"/>
        <w:szCs w:val="18"/>
      </w:rPr>
      <w:t xml:space="preserve">  </w:t>
    </w:r>
    <w:r>
      <w:rPr>
        <w:rFonts w:ascii="SimSun" w:eastAsia="SimSun" w:hAnsi="SimSun" w:cs="SimSun"/>
        <w:spacing w:val="-6"/>
        <w:sz w:val="18"/>
        <w:szCs w:val="18"/>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5"/>
        <w:sz w:val="18"/>
        <w:szCs w:val="18"/>
      </w:rPr>
      <w:t>第</w:t>
    </w:r>
    <w:r>
      <w:rPr>
        <w:rFonts w:ascii="SimSun" w:eastAsia="SimSun" w:hAnsi="SimSun" w:cs="SimSun"/>
        <w:spacing w:val="7"/>
        <w:sz w:val="18"/>
        <w:szCs w:val="18"/>
      </w:rPr>
      <w:t xml:space="preserve"> </w:t>
    </w:r>
    <w:r>
      <w:rPr>
        <w:rFonts w:ascii="Times New Roman" w:eastAsia="Times New Roman" w:hAnsi="Times New Roman" w:cs="Times New Roman"/>
        <w:spacing w:val="-5"/>
        <w:sz w:val="18"/>
        <w:szCs w:val="18"/>
      </w:rPr>
      <w:t>6</w:t>
    </w:r>
    <w:r>
      <w:rPr>
        <w:rFonts w:ascii="Times New Roman" w:eastAsia="Times New Roman" w:hAnsi="Times New Roman" w:cs="Times New Roman"/>
        <w:spacing w:val="5"/>
        <w:sz w:val="18"/>
        <w:szCs w:val="18"/>
      </w:rPr>
      <w:t xml:space="preserve">  </w:t>
    </w:r>
    <w:r>
      <w:rPr>
        <w:rFonts w:ascii="SimSun" w:eastAsia="SimSun" w:hAnsi="SimSun" w:cs="SimSun"/>
        <w:spacing w:val="-5"/>
        <w:sz w:val="18"/>
        <w:szCs w:val="18"/>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5"/>
        <w:sz w:val="18"/>
        <w:szCs w:val="18"/>
      </w:rPr>
      <w:t>第</w:t>
    </w:r>
    <w:r>
      <w:rPr>
        <w:rFonts w:ascii="SimSun" w:eastAsia="SimSun" w:hAnsi="SimSun" w:cs="SimSun"/>
        <w:spacing w:val="7"/>
        <w:sz w:val="18"/>
        <w:szCs w:val="18"/>
      </w:rPr>
      <w:t xml:space="preserve"> </w:t>
    </w:r>
    <w:r>
      <w:rPr>
        <w:rFonts w:ascii="Times New Roman" w:eastAsia="Times New Roman" w:hAnsi="Times New Roman" w:cs="Times New Roman"/>
        <w:spacing w:val="-5"/>
        <w:sz w:val="18"/>
        <w:szCs w:val="18"/>
      </w:rPr>
      <w:t>6</w:t>
    </w:r>
    <w:r>
      <w:rPr>
        <w:rFonts w:ascii="Times New Roman" w:eastAsia="Times New Roman" w:hAnsi="Times New Roman" w:cs="Times New Roman"/>
        <w:spacing w:val="5"/>
        <w:sz w:val="18"/>
        <w:szCs w:val="18"/>
      </w:rPr>
      <w:t xml:space="preserve">  </w:t>
    </w:r>
    <w:r>
      <w:rPr>
        <w:rFonts w:ascii="SimSun" w:eastAsia="SimSun" w:hAnsi="SimSun" w:cs="SimSun"/>
        <w:spacing w:val="-5"/>
        <w:sz w:val="18"/>
        <w:szCs w:val="18"/>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5"/>
        <w:sz w:val="18"/>
        <w:szCs w:val="18"/>
      </w:rPr>
      <w:t>第</w:t>
    </w:r>
    <w:r>
      <w:rPr>
        <w:rFonts w:ascii="SimSun" w:eastAsia="SimSun" w:hAnsi="SimSun" w:cs="SimSun"/>
        <w:spacing w:val="6"/>
        <w:sz w:val="18"/>
        <w:szCs w:val="18"/>
      </w:rPr>
      <w:t xml:space="preserve"> </w:t>
    </w:r>
    <w:r>
      <w:rPr>
        <w:rFonts w:ascii="Times New Roman" w:eastAsia="Times New Roman" w:hAnsi="Times New Roman" w:cs="Times New Roman"/>
        <w:spacing w:val="-5"/>
        <w:sz w:val="18"/>
        <w:szCs w:val="18"/>
      </w:rPr>
      <w:t>7</w:t>
    </w:r>
    <w:r>
      <w:rPr>
        <w:rFonts w:ascii="Times New Roman" w:eastAsia="Times New Roman" w:hAnsi="Times New Roman" w:cs="Times New Roman"/>
        <w:spacing w:val="6"/>
        <w:sz w:val="18"/>
        <w:szCs w:val="18"/>
      </w:rPr>
      <w:t xml:space="preserve">  </w:t>
    </w:r>
    <w:r>
      <w:rPr>
        <w:rFonts w:ascii="SimSun" w:eastAsia="SimSun" w:hAnsi="SimSun" w:cs="SimSun"/>
        <w:spacing w:val="-5"/>
        <w:sz w:val="18"/>
        <w:szCs w:val="18"/>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231"/>
      <w:rPr>
        <w:rFonts w:ascii="SimSun" w:eastAsia="SimSun" w:hAnsi="SimSun" w:cs="SimSun"/>
        <w:sz w:val="18"/>
        <w:szCs w:val="18"/>
      </w:rPr>
    </w:pPr>
    <w:r>
      <w:rPr>
        <w:rFonts w:ascii="SimSun" w:eastAsia="SimSun" w:hAnsi="SimSun" w:cs="SimSun"/>
        <w:spacing w:val="-7"/>
        <w:sz w:val="18"/>
        <w:szCs w:val="18"/>
      </w:rPr>
      <w:t>第</w:t>
    </w:r>
    <w:r>
      <w:rPr>
        <w:rFonts w:ascii="SimSun" w:eastAsia="SimSun" w:hAnsi="SimSun" w:cs="SimSun"/>
        <w:spacing w:val="12"/>
        <w:sz w:val="18"/>
        <w:szCs w:val="18"/>
      </w:rPr>
      <w:t xml:space="preserve"> </w:t>
    </w:r>
    <w:r>
      <w:rPr>
        <w:rFonts w:ascii="Times New Roman" w:eastAsia="Times New Roman" w:hAnsi="Times New Roman" w:cs="Times New Roman"/>
        <w:spacing w:val="-7"/>
        <w:sz w:val="18"/>
        <w:szCs w:val="18"/>
      </w:rPr>
      <w:t>8</w:t>
    </w:r>
    <w:r>
      <w:rPr>
        <w:rFonts w:ascii="Times New Roman" w:eastAsia="Times New Roman" w:hAnsi="Times New Roman" w:cs="Times New Roman"/>
        <w:spacing w:val="6"/>
        <w:sz w:val="18"/>
        <w:szCs w:val="18"/>
      </w:rPr>
      <w:t xml:space="preserve">  </w:t>
    </w:r>
    <w:r>
      <w:rPr>
        <w:rFonts w:ascii="SimSun" w:eastAsia="SimSun" w:hAnsi="SimSun" w:cs="SimSun"/>
        <w:spacing w:val="-7"/>
        <w:sz w:val="18"/>
        <w:szCs w:val="18"/>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231"/>
      <w:rPr>
        <w:rFonts w:ascii="SimSun" w:eastAsia="SimSun" w:hAnsi="SimSun" w:cs="SimSun"/>
        <w:sz w:val="18"/>
        <w:szCs w:val="18"/>
      </w:rPr>
    </w:pPr>
    <w:r>
      <w:rPr>
        <w:rFonts w:ascii="SimSun" w:eastAsia="SimSun" w:hAnsi="SimSun" w:cs="SimSun"/>
        <w:spacing w:val="-7"/>
        <w:sz w:val="18"/>
        <w:szCs w:val="18"/>
      </w:rPr>
      <w:t>第</w:t>
    </w:r>
    <w:r>
      <w:rPr>
        <w:rFonts w:ascii="SimSun" w:eastAsia="SimSun" w:hAnsi="SimSun" w:cs="SimSun"/>
        <w:spacing w:val="12"/>
        <w:sz w:val="18"/>
        <w:szCs w:val="18"/>
      </w:rPr>
      <w:t xml:space="preserve"> </w:t>
    </w:r>
    <w:r>
      <w:rPr>
        <w:rFonts w:ascii="Times New Roman" w:eastAsia="Times New Roman" w:hAnsi="Times New Roman" w:cs="Times New Roman"/>
        <w:spacing w:val="-7"/>
        <w:sz w:val="18"/>
        <w:szCs w:val="18"/>
      </w:rPr>
      <w:t>8</w:t>
    </w:r>
    <w:r>
      <w:rPr>
        <w:rFonts w:ascii="Times New Roman" w:eastAsia="Times New Roman" w:hAnsi="Times New Roman" w:cs="Times New Roman"/>
        <w:spacing w:val="6"/>
        <w:sz w:val="18"/>
        <w:szCs w:val="18"/>
      </w:rPr>
      <w:t xml:space="preserve">  </w:t>
    </w:r>
    <w:r>
      <w:rPr>
        <w:rFonts w:ascii="SimSun" w:eastAsia="SimSun" w:hAnsi="SimSun" w:cs="SimSun"/>
        <w:spacing w:val="-7"/>
        <w:sz w:val="18"/>
        <w:szCs w:val="18"/>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231"/>
      <w:rPr>
        <w:rFonts w:ascii="SimSun" w:eastAsia="SimSun" w:hAnsi="SimSun" w:cs="SimSun"/>
        <w:sz w:val="18"/>
        <w:szCs w:val="18"/>
      </w:rPr>
    </w:pPr>
    <w:r>
      <w:rPr>
        <w:rFonts w:ascii="SimSun" w:eastAsia="SimSun" w:hAnsi="SimSun" w:cs="SimSun"/>
        <w:spacing w:val="-5"/>
        <w:sz w:val="18"/>
        <w:szCs w:val="18"/>
      </w:rPr>
      <w:t>第</w:t>
    </w:r>
    <w:r>
      <w:rPr>
        <w:rFonts w:ascii="SimSun" w:eastAsia="SimSun" w:hAnsi="SimSun" w:cs="SimSun"/>
        <w:spacing w:val="7"/>
        <w:sz w:val="18"/>
        <w:szCs w:val="18"/>
      </w:rPr>
      <w:t xml:space="preserve"> </w:t>
    </w:r>
    <w:r>
      <w:rPr>
        <w:rFonts w:ascii="Times New Roman" w:eastAsia="Times New Roman" w:hAnsi="Times New Roman" w:cs="Times New Roman"/>
        <w:spacing w:val="-5"/>
        <w:sz w:val="18"/>
        <w:szCs w:val="18"/>
      </w:rPr>
      <w:t>9</w:t>
    </w:r>
    <w:r>
      <w:rPr>
        <w:rFonts w:ascii="Times New Roman" w:eastAsia="Times New Roman" w:hAnsi="Times New Roman" w:cs="Times New Roman"/>
        <w:spacing w:val="5"/>
        <w:sz w:val="18"/>
        <w:szCs w:val="18"/>
      </w:rPr>
      <w:t xml:space="preserve">  </w:t>
    </w:r>
    <w:r>
      <w:rPr>
        <w:rFonts w:ascii="SimSun" w:eastAsia="SimSun" w:hAnsi="SimSun" w:cs="SimSun"/>
        <w:spacing w:val="-5"/>
        <w:sz w:val="18"/>
        <w:szCs w:val="18"/>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10</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10</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11</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10"/>
        <w:sz w:val="18"/>
        <w:szCs w:val="18"/>
      </w:rPr>
      <w:t>第</w:t>
    </w:r>
    <w:r>
      <w:rPr>
        <w:rFonts w:ascii="SimSun" w:eastAsia="SimSun" w:hAnsi="SimSun" w:cs="SimSun"/>
        <w:spacing w:val="21"/>
        <w:sz w:val="18"/>
        <w:szCs w:val="18"/>
      </w:rPr>
      <w:t xml:space="preserve"> </w:t>
    </w:r>
    <w:r>
      <w:rPr>
        <w:rFonts w:ascii="Times New Roman" w:eastAsia="Times New Roman" w:hAnsi="Times New Roman" w:cs="Times New Roman"/>
        <w:spacing w:val="-10"/>
        <w:sz w:val="18"/>
        <w:szCs w:val="18"/>
      </w:rPr>
      <w:t>1</w:t>
    </w:r>
    <w:r>
      <w:rPr>
        <w:rFonts w:ascii="Times New Roman" w:eastAsia="Times New Roman" w:hAnsi="Times New Roman" w:cs="Times New Roman"/>
        <w:spacing w:val="6"/>
        <w:sz w:val="18"/>
        <w:szCs w:val="18"/>
      </w:rPr>
      <w:t xml:space="preserve">  </w:t>
    </w:r>
    <w:r>
      <w:rPr>
        <w:rFonts w:ascii="SimSun" w:eastAsia="SimSun" w:hAnsi="SimSun" w:cs="SimSun"/>
        <w:spacing w:val="-10"/>
        <w:sz w:val="18"/>
        <w:szCs w:val="18"/>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11</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12</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12</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13</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13</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14</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86"/>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14</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3992"/>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15</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3992"/>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15</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3992"/>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16</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4"/>
        <w:sz w:val="18"/>
        <w:szCs w:val="18"/>
      </w:rPr>
      <w:t>第</w:t>
    </w:r>
    <w:r>
      <w:rPr>
        <w:rFonts w:ascii="SimSun" w:eastAsia="SimSun" w:hAnsi="SimSun" w:cs="SimSun"/>
        <w:spacing w:val="3"/>
        <w:sz w:val="18"/>
        <w:szCs w:val="18"/>
      </w:rPr>
      <w:t xml:space="preserve"> </w:t>
    </w:r>
    <w:r>
      <w:rPr>
        <w:rFonts w:ascii="Times New Roman" w:eastAsia="Times New Roman" w:hAnsi="Times New Roman" w:cs="Times New Roman"/>
        <w:spacing w:val="-4"/>
        <w:sz w:val="18"/>
        <w:szCs w:val="18"/>
      </w:rPr>
      <w:t>2</w:t>
    </w:r>
    <w:r>
      <w:rPr>
        <w:rFonts w:ascii="Times New Roman" w:eastAsia="Times New Roman" w:hAnsi="Times New Roman" w:cs="Times New Roman"/>
        <w:spacing w:val="6"/>
        <w:sz w:val="18"/>
        <w:szCs w:val="18"/>
      </w:rPr>
      <w:t xml:space="preserve">  </w:t>
    </w:r>
    <w:r>
      <w:rPr>
        <w:rFonts w:ascii="SimSun" w:eastAsia="SimSun" w:hAnsi="SimSun" w:cs="SimSun"/>
        <w:spacing w:val="-4"/>
        <w:sz w:val="18"/>
        <w:szCs w:val="18"/>
      </w:rPr>
      <w:t>页</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3992"/>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16</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3992"/>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17</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3992"/>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17</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3992"/>
      <w:rPr>
        <w:rFonts w:ascii="SimSun" w:eastAsia="SimSun" w:hAnsi="SimSun" w:cs="SimSun"/>
        <w:sz w:val="18"/>
        <w:szCs w:val="18"/>
      </w:rPr>
    </w:pPr>
    <w:r>
      <w:rPr>
        <w:rFonts w:ascii="SimSun" w:eastAsia="SimSun" w:hAnsi="SimSun" w:cs="SimSun"/>
        <w:spacing w:val="-8"/>
        <w:sz w:val="18"/>
        <w:szCs w:val="18"/>
      </w:rPr>
      <w:t>第</w:t>
    </w:r>
    <w:r>
      <w:rPr>
        <w:rFonts w:ascii="SimSun" w:eastAsia="SimSun" w:hAnsi="SimSun" w:cs="SimSun"/>
        <w:spacing w:val="23"/>
        <w:w w:val="101"/>
        <w:sz w:val="18"/>
        <w:szCs w:val="18"/>
      </w:rPr>
      <w:t xml:space="preserve"> </w:t>
    </w:r>
    <w:r>
      <w:rPr>
        <w:rFonts w:ascii="Times New Roman" w:eastAsia="Times New Roman" w:hAnsi="Times New Roman" w:cs="Times New Roman"/>
        <w:spacing w:val="-8"/>
        <w:sz w:val="18"/>
        <w:szCs w:val="18"/>
      </w:rPr>
      <w:t>18</w:t>
    </w:r>
    <w:r>
      <w:rPr>
        <w:rFonts w:ascii="Times New Roman" w:eastAsia="Times New Roman" w:hAnsi="Times New Roman" w:cs="Times New Roman"/>
        <w:spacing w:val="5"/>
        <w:sz w:val="18"/>
        <w:szCs w:val="18"/>
      </w:rPr>
      <w:t xml:space="preserve">  </w:t>
    </w:r>
    <w:r>
      <w:rPr>
        <w:rFonts w:ascii="SimSun" w:eastAsia="SimSun" w:hAnsi="SimSun" w:cs="SimSun"/>
        <w:spacing w:val="-8"/>
        <w:sz w:val="18"/>
        <w:szCs w:val="18"/>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4"/>
        <w:sz w:val="18"/>
        <w:szCs w:val="18"/>
      </w:rPr>
      <w:t>第</w:t>
    </w:r>
    <w:r>
      <w:rPr>
        <w:rFonts w:ascii="SimSun" w:eastAsia="SimSun" w:hAnsi="SimSun" w:cs="SimSun"/>
        <w:spacing w:val="3"/>
        <w:sz w:val="18"/>
        <w:szCs w:val="18"/>
      </w:rPr>
      <w:t xml:space="preserve"> </w:t>
    </w:r>
    <w:r>
      <w:rPr>
        <w:rFonts w:ascii="Times New Roman" w:eastAsia="Times New Roman" w:hAnsi="Times New Roman" w:cs="Times New Roman"/>
        <w:spacing w:val="-4"/>
        <w:sz w:val="18"/>
        <w:szCs w:val="18"/>
      </w:rPr>
      <w:t>2</w:t>
    </w:r>
    <w:r>
      <w:rPr>
        <w:rFonts w:ascii="Times New Roman" w:eastAsia="Times New Roman" w:hAnsi="Times New Roman" w:cs="Times New Roman"/>
        <w:spacing w:val="6"/>
        <w:sz w:val="18"/>
        <w:szCs w:val="18"/>
      </w:rPr>
      <w:t xml:space="preserve">  </w:t>
    </w:r>
    <w:r>
      <w:rPr>
        <w:rFonts w:ascii="SimSun" w:eastAsia="SimSun" w:hAnsi="SimSun" w:cs="SimSun"/>
        <w:spacing w:val="-4"/>
        <w:sz w:val="18"/>
        <w:szCs w:val="18"/>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5"/>
        <w:sz w:val="18"/>
        <w:szCs w:val="18"/>
      </w:rPr>
      <w:t>第</w:t>
    </w:r>
    <w:r>
      <w:rPr>
        <w:rFonts w:ascii="SimSun" w:eastAsia="SimSun" w:hAnsi="SimSun" w:cs="SimSun"/>
        <w:spacing w:val="7"/>
        <w:sz w:val="18"/>
        <w:szCs w:val="18"/>
      </w:rPr>
      <w:t xml:space="preserve"> </w:t>
    </w:r>
    <w:r>
      <w:rPr>
        <w:rFonts w:ascii="Times New Roman" w:eastAsia="Times New Roman" w:hAnsi="Times New Roman" w:cs="Times New Roman"/>
        <w:spacing w:val="-5"/>
        <w:sz w:val="18"/>
        <w:szCs w:val="18"/>
      </w:rPr>
      <w:t>3</w:t>
    </w:r>
    <w:r>
      <w:rPr>
        <w:rFonts w:ascii="Times New Roman" w:eastAsia="Times New Roman" w:hAnsi="Times New Roman" w:cs="Times New Roman"/>
        <w:spacing w:val="5"/>
        <w:sz w:val="18"/>
        <w:szCs w:val="18"/>
      </w:rPr>
      <w:t xml:space="preserve">  </w:t>
    </w:r>
    <w:r>
      <w:rPr>
        <w:rFonts w:ascii="SimSun" w:eastAsia="SimSun" w:hAnsi="SimSun" w:cs="SimSun"/>
        <w:spacing w:val="-5"/>
        <w:sz w:val="18"/>
        <w:szCs w:val="18"/>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5"/>
        <w:sz w:val="18"/>
        <w:szCs w:val="18"/>
      </w:rPr>
      <w:t>第</w:t>
    </w:r>
    <w:r>
      <w:rPr>
        <w:rFonts w:ascii="SimSun" w:eastAsia="SimSun" w:hAnsi="SimSun" w:cs="SimSun"/>
        <w:spacing w:val="7"/>
        <w:sz w:val="18"/>
        <w:szCs w:val="18"/>
      </w:rPr>
      <w:t xml:space="preserve"> </w:t>
    </w:r>
    <w:r>
      <w:rPr>
        <w:rFonts w:ascii="Times New Roman" w:eastAsia="Times New Roman" w:hAnsi="Times New Roman" w:cs="Times New Roman"/>
        <w:spacing w:val="-5"/>
        <w:sz w:val="18"/>
        <w:szCs w:val="18"/>
      </w:rPr>
      <w:t>3</w:t>
    </w:r>
    <w:r>
      <w:rPr>
        <w:rFonts w:ascii="Times New Roman" w:eastAsia="Times New Roman" w:hAnsi="Times New Roman" w:cs="Times New Roman"/>
        <w:spacing w:val="5"/>
        <w:sz w:val="18"/>
        <w:szCs w:val="18"/>
      </w:rPr>
      <w:t xml:space="preserve">  </w:t>
    </w:r>
    <w:r>
      <w:rPr>
        <w:rFonts w:ascii="SimSun" w:eastAsia="SimSun" w:hAnsi="SimSun" w:cs="SimSun"/>
        <w:spacing w:val="-5"/>
        <w:sz w:val="18"/>
        <w:szCs w:val="18"/>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4"/>
        <w:sz w:val="18"/>
        <w:szCs w:val="18"/>
      </w:rPr>
      <w:t>第</w:t>
    </w:r>
    <w:r>
      <w:rPr>
        <w:rFonts w:ascii="SimSun" w:eastAsia="SimSun" w:hAnsi="SimSun" w:cs="SimSun"/>
        <w:spacing w:val="3"/>
        <w:sz w:val="18"/>
        <w:szCs w:val="18"/>
      </w:rPr>
      <w:t xml:space="preserve"> </w:t>
    </w:r>
    <w:r>
      <w:rPr>
        <w:rFonts w:ascii="Times New Roman" w:eastAsia="Times New Roman" w:hAnsi="Times New Roman" w:cs="Times New Roman"/>
        <w:spacing w:val="-4"/>
        <w:sz w:val="18"/>
        <w:szCs w:val="18"/>
      </w:rPr>
      <w:t>4</w:t>
    </w:r>
    <w:r>
      <w:rPr>
        <w:rFonts w:ascii="Times New Roman" w:eastAsia="Times New Roman" w:hAnsi="Times New Roman" w:cs="Times New Roman"/>
        <w:spacing w:val="6"/>
        <w:sz w:val="18"/>
        <w:szCs w:val="18"/>
      </w:rPr>
      <w:t xml:space="preserve">  </w:t>
    </w:r>
    <w:r>
      <w:rPr>
        <w:rFonts w:ascii="SimSun" w:eastAsia="SimSun" w:hAnsi="SimSun" w:cs="SimSun"/>
        <w:spacing w:val="-4"/>
        <w:sz w:val="18"/>
        <w:szCs w:val="18"/>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4"/>
        <w:sz w:val="18"/>
        <w:szCs w:val="18"/>
      </w:rPr>
      <w:t>第</w:t>
    </w:r>
    <w:r>
      <w:rPr>
        <w:rFonts w:ascii="SimSun" w:eastAsia="SimSun" w:hAnsi="SimSun" w:cs="SimSun"/>
        <w:spacing w:val="3"/>
        <w:sz w:val="18"/>
        <w:szCs w:val="18"/>
      </w:rPr>
      <w:t xml:space="preserve"> </w:t>
    </w:r>
    <w:r>
      <w:rPr>
        <w:rFonts w:ascii="Times New Roman" w:eastAsia="Times New Roman" w:hAnsi="Times New Roman" w:cs="Times New Roman"/>
        <w:spacing w:val="-4"/>
        <w:sz w:val="18"/>
        <w:szCs w:val="18"/>
      </w:rPr>
      <w:t>4</w:t>
    </w:r>
    <w:r>
      <w:rPr>
        <w:rFonts w:ascii="Times New Roman" w:eastAsia="Times New Roman" w:hAnsi="Times New Roman" w:cs="Times New Roman"/>
        <w:spacing w:val="6"/>
        <w:sz w:val="18"/>
        <w:szCs w:val="18"/>
      </w:rPr>
      <w:t xml:space="preserve">  </w:t>
    </w:r>
    <w:r>
      <w:rPr>
        <w:rFonts w:ascii="SimSun" w:eastAsia="SimSun" w:hAnsi="SimSun" w:cs="SimSun"/>
        <w:spacing w:val="-4"/>
        <w:sz w:val="18"/>
        <w:szCs w:val="18"/>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135"/>
      <w:rPr>
        <w:rFonts w:ascii="SimSun" w:eastAsia="SimSun" w:hAnsi="SimSun" w:cs="SimSun"/>
        <w:sz w:val="18"/>
        <w:szCs w:val="18"/>
      </w:rPr>
    </w:pPr>
    <w:r>
      <w:rPr>
        <w:rFonts w:ascii="SimSun" w:eastAsia="SimSun" w:hAnsi="SimSun" w:cs="SimSun"/>
        <w:spacing w:val="-6"/>
        <w:sz w:val="18"/>
        <w:szCs w:val="18"/>
      </w:rPr>
      <w:t>第</w:t>
    </w:r>
    <w:r>
      <w:rPr>
        <w:rFonts w:ascii="SimSun" w:eastAsia="SimSun" w:hAnsi="SimSun" w:cs="SimSun"/>
        <w:spacing w:val="9"/>
        <w:sz w:val="18"/>
        <w:szCs w:val="18"/>
      </w:rPr>
      <w:t xml:space="preserve"> </w:t>
    </w:r>
    <w:r>
      <w:rPr>
        <w:rFonts w:ascii="Times New Roman" w:eastAsia="Times New Roman" w:hAnsi="Times New Roman" w:cs="Times New Roman"/>
        <w:spacing w:val="-6"/>
        <w:sz w:val="18"/>
        <w:szCs w:val="18"/>
      </w:rPr>
      <w:t>5</w:t>
    </w:r>
    <w:r>
      <w:rPr>
        <w:rFonts w:ascii="Times New Roman" w:eastAsia="Times New Roman" w:hAnsi="Times New Roman" w:cs="Times New Roman"/>
        <w:spacing w:val="6"/>
        <w:sz w:val="18"/>
        <w:szCs w:val="18"/>
      </w:rPr>
      <w:t xml:space="preserve">  </w:t>
    </w:r>
    <w:r>
      <w:rPr>
        <w:rFonts w:ascii="SimSun" w:eastAsia="SimSun" w:hAnsi="SimSun" w:cs="SimSun"/>
        <w:spacing w:val="-6"/>
        <w:sz w:val="18"/>
        <w:szCs w:val="18"/>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29"/>
      <w:szCs w:val="29"/>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image" Target="media/image1.jpeg" /><Relationship Id="rId23" Type="http://schemas.openxmlformats.org/officeDocument/2006/relationships/footer" Target="footer19.xml" /><Relationship Id="rId24" Type="http://schemas.openxmlformats.org/officeDocument/2006/relationships/image" Target="media/image2.jpeg" /><Relationship Id="rId25" Type="http://schemas.openxmlformats.org/officeDocument/2006/relationships/image" Target="media/image3.png" /><Relationship Id="rId26" Type="http://schemas.openxmlformats.org/officeDocument/2006/relationships/image" Target="media/image4.png" /><Relationship Id="rId27" Type="http://schemas.openxmlformats.org/officeDocument/2006/relationships/footer" Target="footer20.xml" /><Relationship Id="rId28" Type="http://schemas.openxmlformats.org/officeDocument/2006/relationships/footer" Target="footer21.xml" /><Relationship Id="rId29" Type="http://schemas.openxmlformats.org/officeDocument/2006/relationships/footer" Target="footer22.xml" /><Relationship Id="rId3" Type="http://schemas.openxmlformats.org/officeDocument/2006/relationships/fontTable" Target="fontTable.xml" /><Relationship Id="rId30" Type="http://schemas.openxmlformats.org/officeDocument/2006/relationships/image" Target="media/image5.jpeg" /><Relationship Id="rId31" Type="http://schemas.openxmlformats.org/officeDocument/2006/relationships/image" Target="media/image6.jpeg" /><Relationship Id="rId32" Type="http://schemas.openxmlformats.org/officeDocument/2006/relationships/footer" Target="footer23.xml" /><Relationship Id="rId33" Type="http://schemas.openxmlformats.org/officeDocument/2006/relationships/footer" Target="footer24.xml" /><Relationship Id="rId34" Type="http://schemas.openxmlformats.org/officeDocument/2006/relationships/image" Target="media/image7.jpeg" /><Relationship Id="rId35" Type="http://schemas.openxmlformats.org/officeDocument/2006/relationships/footer" Target="footer25.xml" /><Relationship Id="rId36" Type="http://schemas.openxmlformats.org/officeDocument/2006/relationships/footer" Target="footer26.xml" /><Relationship Id="rId37" Type="http://schemas.openxmlformats.org/officeDocument/2006/relationships/hyperlink" Target="6.2.1.1" TargetMode="External" /><Relationship Id="rId38" Type="http://schemas.openxmlformats.org/officeDocument/2006/relationships/footer" Target="footer27.xml" /><Relationship Id="rId39" Type="http://schemas.openxmlformats.org/officeDocument/2006/relationships/footer" Target="footer28.xml" /><Relationship Id="rId4" Type="http://schemas.openxmlformats.org/officeDocument/2006/relationships/footer" Target="footer1.xml" /><Relationship Id="rId40" Type="http://schemas.openxmlformats.org/officeDocument/2006/relationships/footer" Target="footer29.xml" /><Relationship Id="rId41" Type="http://schemas.openxmlformats.org/officeDocument/2006/relationships/footer" Target="footer30.xml" /><Relationship Id="rId42" Type="http://schemas.openxmlformats.org/officeDocument/2006/relationships/footer" Target="footer31.xml" /><Relationship Id="rId43" Type="http://schemas.openxmlformats.org/officeDocument/2006/relationships/footer" Target="footer32.xml" /><Relationship Id="rId44" Type="http://schemas.openxmlformats.org/officeDocument/2006/relationships/image" Target="media/image8.jpeg" /><Relationship Id="rId45" Type="http://schemas.openxmlformats.org/officeDocument/2006/relationships/image" Target="media/image9.jpeg" /><Relationship Id="rId46" Type="http://schemas.openxmlformats.org/officeDocument/2006/relationships/hyperlink" Target="https://d.book118.com/185013312141011123" TargetMode="External" /><Relationship Id="rId47" Type="http://schemas.openxmlformats.org/officeDocument/2006/relationships/footer" Target="footer33.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&lt;D0E3D3A2C7F8CAAFC1CFBCD3B9A4B5E3BACDB6D1C9B0B5E3CFEEC4BFB1A8B8E6A3A8B9ABCABEB8E5A3A92E646F63&gt;</dc:title>
  <dc:creator>Administrator</dc:creator>
  <cp:revision>0</cp:revision>
  <dcterms:created xsi:type="dcterms:W3CDTF">2024-03-13T18:06:14Z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2024-03-13T18:18:16Z</vt:filetime>
  </property>
  <property fmtid="{D5CDD505-2E9C-101B-9397-08002B2CF9AE}" pid="3" name="CRO">
    <vt:lpwstr>wqlLaW5nc29mdCBQREYgdG8gV1BTIDkw</vt:lpwstr>
  </property>
</Properties>
</file>