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软件技术服务项目计划设计方案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56" w:history="1">
        <w:r>
          <w:rPr>
            <w:rFonts w:ascii="仿宋" w:eastAsia="仿宋" w:hAnsi="仿宋" w:cs="仿宋" w:hint="eastAsia"/>
            <w:lang w:eastAsia="zh-CN"/>
          </w:rPr>
          <w:t>前言</w:t>
        </w:r>
        <w:r>
          <w:tab/>
        </w:r>
        <w:r>
          <w:fldChar w:fldCharType="begin"/>
        </w:r>
        <w:r>
          <w:instrText xml:space="preserve"> PAGEREF _Toc20956 \h </w:instrText>
        </w:r>
        <w:r>
          <w:fldChar w:fldCharType="separate"/>
        </w:r>
        <w:r>
          <w:t>3</w:t>
        </w:r>
        <w:r>
          <w:fldChar w:fldCharType="end"/>
        </w:r>
      </w:hyperlink>
    </w:p>
    <w:p>
      <w:pPr>
        <w:pStyle w:val="TOC1"/>
        <w:tabs>
          <w:tab w:val="right" w:leader="dot" w:pos="8306"/>
        </w:tabs>
      </w:pPr>
      <w:hyperlink w:anchor="_Toc15721" w:history="1">
        <w:r>
          <w:rPr>
            <w:rFonts w:ascii="仿宋" w:eastAsia="仿宋" w:hAnsi="仿宋" w:cs="仿宋" w:hint="eastAsia"/>
            <w:lang w:eastAsia="zh-CN"/>
          </w:rPr>
          <w:t>一、软件技术服务项目危机管理</w:t>
        </w:r>
        <w:r>
          <w:tab/>
        </w:r>
        <w:r>
          <w:fldChar w:fldCharType="begin"/>
        </w:r>
        <w:r>
          <w:instrText xml:space="preserve"> PAGEREF _Toc15721 \h </w:instrText>
        </w:r>
        <w:r>
          <w:fldChar w:fldCharType="separate"/>
        </w:r>
        <w:r>
          <w:t>3</w:t>
        </w:r>
        <w:r>
          <w:fldChar w:fldCharType="end"/>
        </w:r>
      </w:hyperlink>
    </w:p>
    <w:p>
      <w:pPr>
        <w:pStyle w:val="TOC2"/>
        <w:tabs>
          <w:tab w:val="right" w:leader="dot" w:pos="8306"/>
        </w:tabs>
      </w:pPr>
      <w:hyperlink w:anchor="_Toc25794" w:history="1">
        <w:r>
          <w:rPr>
            <w:rFonts w:ascii="仿宋" w:eastAsia="仿宋" w:hAnsi="仿宋" w:cs="仿宋" w:hint="eastAsia"/>
            <w:lang w:eastAsia="zh-CN"/>
          </w:rPr>
          <w:t>(一)、危机预警与识别</w:t>
        </w:r>
        <w:r>
          <w:tab/>
        </w:r>
        <w:r>
          <w:fldChar w:fldCharType="begin"/>
        </w:r>
        <w:r>
          <w:instrText xml:space="preserve"> PAGEREF _Toc25794 \h </w:instrText>
        </w:r>
        <w:r>
          <w:fldChar w:fldCharType="separate"/>
        </w:r>
        <w:r>
          <w:t>3</w:t>
        </w:r>
        <w:r>
          <w:fldChar w:fldCharType="end"/>
        </w:r>
      </w:hyperlink>
    </w:p>
    <w:p>
      <w:pPr>
        <w:pStyle w:val="TOC2"/>
        <w:tabs>
          <w:tab w:val="right" w:leader="dot" w:pos="8306"/>
        </w:tabs>
      </w:pPr>
      <w:hyperlink w:anchor="_Toc32550" w:history="1">
        <w:r>
          <w:rPr>
            <w:rFonts w:ascii="仿宋" w:eastAsia="仿宋" w:hAnsi="仿宋" w:cs="仿宋" w:hint="eastAsia"/>
            <w:lang w:eastAsia="zh-CN"/>
          </w:rPr>
          <w:t>(二)、危机应对与恢复</w:t>
        </w:r>
        <w:r>
          <w:tab/>
        </w:r>
        <w:r>
          <w:fldChar w:fldCharType="begin"/>
        </w:r>
        <w:r>
          <w:instrText xml:space="preserve"> PAGEREF _Toc32550 \h </w:instrText>
        </w:r>
        <w:r>
          <w:fldChar w:fldCharType="separate"/>
        </w:r>
        <w:r>
          <w:t>4</w:t>
        </w:r>
        <w:r>
          <w:fldChar w:fldCharType="end"/>
        </w:r>
      </w:hyperlink>
    </w:p>
    <w:p>
      <w:pPr>
        <w:pStyle w:val="TOC1"/>
        <w:tabs>
          <w:tab w:val="right" w:leader="dot" w:pos="8306"/>
        </w:tabs>
      </w:pPr>
      <w:hyperlink w:anchor="_Toc21346" w:history="1">
        <w:r>
          <w:rPr>
            <w:rFonts w:ascii="仿宋" w:eastAsia="仿宋" w:hAnsi="仿宋" w:cs="仿宋" w:hint="eastAsia"/>
            <w:lang w:eastAsia="zh-CN"/>
          </w:rPr>
          <w:t>二、软件技术服务项目建设背景及必要性分析</w:t>
        </w:r>
        <w:r>
          <w:tab/>
        </w:r>
        <w:r>
          <w:fldChar w:fldCharType="begin"/>
        </w:r>
        <w:r>
          <w:instrText xml:space="preserve"> PAGEREF _Toc21346 \h </w:instrText>
        </w:r>
        <w:r>
          <w:fldChar w:fldCharType="separate"/>
        </w:r>
        <w:r>
          <w:t>5</w:t>
        </w:r>
        <w:r>
          <w:fldChar w:fldCharType="end"/>
        </w:r>
      </w:hyperlink>
    </w:p>
    <w:p>
      <w:pPr>
        <w:pStyle w:val="TOC2"/>
        <w:tabs>
          <w:tab w:val="right" w:leader="dot" w:pos="8306"/>
        </w:tabs>
      </w:pPr>
      <w:hyperlink w:anchor="_Toc11878" w:history="1">
        <w:r>
          <w:rPr>
            <w:rFonts w:ascii="仿宋" w:eastAsia="仿宋" w:hAnsi="仿宋" w:cs="仿宋" w:hint="eastAsia"/>
            <w:lang w:eastAsia="zh-CN"/>
          </w:rPr>
          <w:t>(一)、软件技术服务项目背景分析</w:t>
        </w:r>
        <w:r>
          <w:tab/>
        </w:r>
        <w:r>
          <w:fldChar w:fldCharType="begin"/>
        </w:r>
        <w:r>
          <w:instrText xml:space="preserve"> PAGEREF _Toc11878 \h </w:instrText>
        </w:r>
        <w:r>
          <w:fldChar w:fldCharType="separate"/>
        </w:r>
        <w:r>
          <w:t>5</w:t>
        </w:r>
        <w:r>
          <w:fldChar w:fldCharType="end"/>
        </w:r>
      </w:hyperlink>
    </w:p>
    <w:p>
      <w:pPr>
        <w:pStyle w:val="TOC2"/>
        <w:tabs>
          <w:tab w:val="right" w:leader="dot" w:pos="8306"/>
        </w:tabs>
      </w:pPr>
      <w:hyperlink w:anchor="_Toc4191" w:history="1">
        <w:r>
          <w:rPr>
            <w:rFonts w:ascii="仿宋" w:eastAsia="仿宋" w:hAnsi="仿宋" w:cs="仿宋" w:hint="eastAsia"/>
            <w:lang w:eastAsia="zh-CN"/>
          </w:rPr>
          <w:t>(二)、软件技术服务项目建设必要性分析</w:t>
        </w:r>
        <w:r>
          <w:tab/>
        </w:r>
        <w:r>
          <w:fldChar w:fldCharType="begin"/>
        </w:r>
        <w:r>
          <w:instrText xml:space="preserve"> PAGEREF _Toc4191 \h </w:instrText>
        </w:r>
        <w:r>
          <w:fldChar w:fldCharType="separate"/>
        </w:r>
        <w:r>
          <w:t>7</w:t>
        </w:r>
        <w:r>
          <w:fldChar w:fldCharType="end"/>
        </w:r>
      </w:hyperlink>
    </w:p>
    <w:p>
      <w:pPr>
        <w:pStyle w:val="TOC1"/>
        <w:tabs>
          <w:tab w:val="right" w:leader="dot" w:pos="8306"/>
        </w:tabs>
      </w:pPr>
      <w:hyperlink w:anchor="_Toc25301" w:history="1">
        <w:r>
          <w:rPr>
            <w:rFonts w:ascii="仿宋" w:eastAsia="仿宋" w:hAnsi="仿宋" w:cs="仿宋" w:hint="eastAsia"/>
            <w:lang w:eastAsia="zh-CN"/>
          </w:rPr>
          <w:t>三、软件技术服务项目绩效评估</w:t>
        </w:r>
        <w:r>
          <w:tab/>
        </w:r>
        <w:r>
          <w:fldChar w:fldCharType="begin"/>
        </w:r>
        <w:r>
          <w:instrText xml:space="preserve"> PAGEREF _Toc25301 \h </w:instrText>
        </w:r>
        <w:r>
          <w:fldChar w:fldCharType="separate"/>
        </w:r>
        <w:r>
          <w:t>9</w:t>
        </w:r>
        <w:r>
          <w:fldChar w:fldCharType="end"/>
        </w:r>
      </w:hyperlink>
    </w:p>
    <w:p>
      <w:pPr>
        <w:pStyle w:val="TOC2"/>
        <w:tabs>
          <w:tab w:val="right" w:leader="dot" w:pos="8306"/>
        </w:tabs>
      </w:pPr>
      <w:hyperlink w:anchor="_Toc19973" w:history="1">
        <w:r>
          <w:rPr>
            <w:rFonts w:ascii="仿宋" w:eastAsia="仿宋" w:hAnsi="仿宋" w:cs="仿宋" w:hint="eastAsia"/>
            <w:lang w:eastAsia="zh-CN"/>
          </w:rPr>
          <w:t>(一)、绩效评估指标</w:t>
        </w:r>
        <w:r>
          <w:tab/>
        </w:r>
        <w:r>
          <w:fldChar w:fldCharType="begin"/>
        </w:r>
        <w:r>
          <w:instrText xml:space="preserve"> PAGEREF _Toc19973 \h </w:instrText>
        </w:r>
        <w:r>
          <w:fldChar w:fldCharType="separate"/>
        </w:r>
        <w:r>
          <w:t>9</w:t>
        </w:r>
        <w:r>
          <w:fldChar w:fldCharType="end"/>
        </w:r>
      </w:hyperlink>
    </w:p>
    <w:p>
      <w:pPr>
        <w:pStyle w:val="TOC2"/>
        <w:tabs>
          <w:tab w:val="right" w:leader="dot" w:pos="8306"/>
        </w:tabs>
      </w:pPr>
      <w:hyperlink w:anchor="_Toc16813" w:history="1">
        <w:r>
          <w:rPr>
            <w:rFonts w:ascii="仿宋" w:eastAsia="仿宋" w:hAnsi="仿宋" w:cs="仿宋" w:hint="eastAsia"/>
            <w:lang w:eastAsia="zh-CN"/>
          </w:rPr>
          <w:t>(二)、绩效评估方法</w:t>
        </w:r>
        <w:r>
          <w:tab/>
        </w:r>
        <w:r>
          <w:fldChar w:fldCharType="begin"/>
        </w:r>
        <w:r>
          <w:instrText xml:space="preserve"> PAGEREF _Toc16813 \h </w:instrText>
        </w:r>
        <w:r>
          <w:fldChar w:fldCharType="separate"/>
        </w:r>
        <w:r>
          <w:t>10</w:t>
        </w:r>
        <w:r>
          <w:fldChar w:fldCharType="end"/>
        </w:r>
      </w:hyperlink>
    </w:p>
    <w:p>
      <w:pPr>
        <w:pStyle w:val="TOC2"/>
        <w:tabs>
          <w:tab w:val="right" w:leader="dot" w:pos="8306"/>
        </w:tabs>
      </w:pPr>
      <w:hyperlink w:anchor="_Toc28730" w:history="1">
        <w:r>
          <w:rPr>
            <w:rFonts w:ascii="仿宋" w:eastAsia="仿宋" w:hAnsi="仿宋" w:cs="仿宋" w:hint="eastAsia"/>
            <w:lang w:eastAsia="zh-CN"/>
          </w:rPr>
          <w:t>(三)、绩效评估周期</w:t>
        </w:r>
        <w:r>
          <w:tab/>
        </w:r>
        <w:r>
          <w:fldChar w:fldCharType="begin"/>
        </w:r>
        <w:r>
          <w:instrText xml:space="preserve"> PAGEREF _Toc28730 \h </w:instrText>
        </w:r>
        <w:r>
          <w:fldChar w:fldCharType="separate"/>
        </w:r>
        <w:r>
          <w:t>11</w:t>
        </w:r>
        <w:r>
          <w:fldChar w:fldCharType="end"/>
        </w:r>
      </w:hyperlink>
    </w:p>
    <w:p>
      <w:pPr>
        <w:pStyle w:val="TOC1"/>
        <w:tabs>
          <w:tab w:val="right" w:leader="dot" w:pos="8306"/>
        </w:tabs>
      </w:pPr>
      <w:hyperlink w:anchor="_Toc3185" w:history="1">
        <w:r>
          <w:rPr>
            <w:rFonts w:ascii="仿宋" w:eastAsia="仿宋" w:hAnsi="仿宋" w:cs="仿宋" w:hint="eastAsia"/>
            <w:lang w:eastAsia="zh-CN"/>
          </w:rPr>
          <w:t>四、软件技术服务项目文档管理</w:t>
        </w:r>
        <w:r>
          <w:tab/>
        </w:r>
        <w:r>
          <w:fldChar w:fldCharType="begin"/>
        </w:r>
        <w:r>
          <w:instrText xml:space="preserve"> PAGEREF _Toc3185 \h </w:instrText>
        </w:r>
        <w:r>
          <w:fldChar w:fldCharType="separate"/>
        </w:r>
        <w:r>
          <w:t>12</w:t>
        </w:r>
        <w:r>
          <w:fldChar w:fldCharType="end"/>
        </w:r>
      </w:hyperlink>
    </w:p>
    <w:p>
      <w:pPr>
        <w:pStyle w:val="TOC2"/>
        <w:tabs>
          <w:tab w:val="right" w:leader="dot" w:pos="8306"/>
        </w:tabs>
      </w:pPr>
      <w:hyperlink w:anchor="_Toc13029" w:history="1">
        <w:r>
          <w:rPr>
            <w:rFonts w:ascii="仿宋" w:eastAsia="仿宋" w:hAnsi="仿宋" w:cs="仿宋" w:hint="eastAsia"/>
            <w:lang w:eastAsia="zh-CN"/>
          </w:rPr>
          <w:t>(一)、文档编制与审查</w:t>
        </w:r>
        <w:r>
          <w:tab/>
        </w:r>
        <w:r>
          <w:fldChar w:fldCharType="begin"/>
        </w:r>
        <w:r>
          <w:instrText xml:space="preserve"> PAGEREF _Toc13029 \h </w:instrText>
        </w:r>
        <w:r>
          <w:fldChar w:fldCharType="separate"/>
        </w:r>
        <w:r>
          <w:t>12</w:t>
        </w:r>
        <w:r>
          <w:fldChar w:fldCharType="end"/>
        </w:r>
      </w:hyperlink>
    </w:p>
    <w:p>
      <w:pPr>
        <w:pStyle w:val="TOC2"/>
        <w:tabs>
          <w:tab w:val="right" w:leader="dot" w:pos="8306"/>
        </w:tabs>
      </w:pPr>
      <w:hyperlink w:anchor="_Toc13870" w:history="1">
        <w:r>
          <w:rPr>
            <w:rFonts w:ascii="仿宋" w:eastAsia="仿宋" w:hAnsi="仿宋" w:cs="仿宋" w:hint="eastAsia"/>
            <w:lang w:eastAsia="zh-CN"/>
          </w:rPr>
          <w:t>(二)、文档发布与分发</w:t>
        </w:r>
        <w:r>
          <w:tab/>
        </w:r>
        <w:r>
          <w:fldChar w:fldCharType="begin"/>
        </w:r>
        <w:r>
          <w:instrText xml:space="preserve"> PAGEREF _Toc13870 \h </w:instrText>
        </w:r>
        <w:r>
          <w:fldChar w:fldCharType="separate"/>
        </w:r>
        <w:r>
          <w:t>13</w:t>
        </w:r>
        <w:r>
          <w:fldChar w:fldCharType="end"/>
        </w:r>
      </w:hyperlink>
    </w:p>
    <w:p>
      <w:pPr>
        <w:pStyle w:val="TOC2"/>
        <w:tabs>
          <w:tab w:val="right" w:leader="dot" w:pos="8306"/>
        </w:tabs>
      </w:pPr>
      <w:hyperlink w:anchor="_Toc20631" w:history="1">
        <w:r>
          <w:rPr>
            <w:rFonts w:ascii="仿宋" w:eastAsia="仿宋" w:hAnsi="仿宋" w:cs="仿宋" w:hint="eastAsia"/>
            <w:lang w:eastAsia="zh-CN"/>
          </w:rPr>
          <w:t>(三)、文档存档与归档</w:t>
        </w:r>
        <w:r>
          <w:tab/>
        </w:r>
        <w:r>
          <w:fldChar w:fldCharType="begin"/>
        </w:r>
        <w:r>
          <w:instrText xml:space="preserve"> PAGEREF _Toc20631 \h </w:instrText>
        </w:r>
        <w:r>
          <w:fldChar w:fldCharType="separate"/>
        </w:r>
        <w:r>
          <w:t>14</w:t>
        </w:r>
        <w:r>
          <w:fldChar w:fldCharType="end"/>
        </w:r>
      </w:hyperlink>
    </w:p>
    <w:p>
      <w:pPr>
        <w:pStyle w:val="TOC1"/>
        <w:tabs>
          <w:tab w:val="right" w:leader="dot" w:pos="8306"/>
        </w:tabs>
      </w:pPr>
      <w:hyperlink w:anchor="_Toc15362" w:history="1">
        <w:r>
          <w:rPr>
            <w:rFonts w:ascii="仿宋" w:eastAsia="仿宋" w:hAnsi="仿宋" w:cs="仿宋" w:hint="eastAsia"/>
            <w:lang w:eastAsia="zh-CN"/>
          </w:rPr>
          <w:t>五、软件技术服务项目概论</w:t>
        </w:r>
        <w:r>
          <w:tab/>
        </w:r>
        <w:r>
          <w:fldChar w:fldCharType="begin"/>
        </w:r>
        <w:r>
          <w:instrText xml:space="preserve"> PAGEREF _Toc15362 \h </w:instrText>
        </w:r>
        <w:r>
          <w:fldChar w:fldCharType="separate"/>
        </w:r>
        <w:r>
          <w:t>15</w:t>
        </w:r>
        <w:r>
          <w:fldChar w:fldCharType="end"/>
        </w:r>
      </w:hyperlink>
    </w:p>
    <w:p>
      <w:pPr>
        <w:pStyle w:val="TOC2"/>
        <w:tabs>
          <w:tab w:val="right" w:leader="dot" w:pos="8306"/>
        </w:tabs>
      </w:pPr>
      <w:hyperlink w:anchor="_Toc4989" w:history="1">
        <w:r>
          <w:rPr>
            <w:rFonts w:ascii="仿宋" w:eastAsia="仿宋" w:hAnsi="仿宋" w:cs="仿宋" w:hint="eastAsia"/>
            <w:lang w:eastAsia="zh-CN"/>
          </w:rPr>
          <w:t>(一)、软件技术服务项目概况</w:t>
        </w:r>
        <w:r>
          <w:tab/>
        </w:r>
        <w:r>
          <w:fldChar w:fldCharType="begin"/>
        </w:r>
        <w:r>
          <w:instrText xml:space="preserve"> PAGEREF _Toc4989 \h </w:instrText>
        </w:r>
        <w:r>
          <w:fldChar w:fldCharType="separate"/>
        </w:r>
        <w:r>
          <w:t>15</w:t>
        </w:r>
        <w:r>
          <w:fldChar w:fldCharType="end"/>
        </w:r>
      </w:hyperlink>
    </w:p>
    <w:p>
      <w:pPr>
        <w:pStyle w:val="TOC2"/>
        <w:tabs>
          <w:tab w:val="right" w:leader="dot" w:pos="8306"/>
        </w:tabs>
      </w:pPr>
      <w:hyperlink w:anchor="_Toc8903" w:history="1">
        <w:r>
          <w:rPr>
            <w:rFonts w:ascii="仿宋" w:eastAsia="仿宋" w:hAnsi="仿宋" w:cs="仿宋" w:hint="eastAsia"/>
            <w:lang w:eastAsia="zh-CN"/>
          </w:rPr>
          <w:t>(二)、软件技术服务项目目标</w:t>
        </w:r>
        <w:r>
          <w:tab/>
        </w:r>
        <w:r>
          <w:fldChar w:fldCharType="begin"/>
        </w:r>
        <w:r>
          <w:instrText xml:space="preserve"> PAGEREF _Toc8903 \h </w:instrText>
        </w:r>
        <w:r>
          <w:fldChar w:fldCharType="separate"/>
        </w:r>
        <w:r>
          <w:t>18</w:t>
        </w:r>
        <w:r>
          <w:fldChar w:fldCharType="end"/>
        </w:r>
      </w:hyperlink>
    </w:p>
    <w:p>
      <w:pPr>
        <w:pStyle w:val="TOC2"/>
        <w:tabs>
          <w:tab w:val="right" w:leader="dot" w:pos="8306"/>
        </w:tabs>
      </w:pPr>
      <w:hyperlink w:anchor="_Toc19173" w:history="1">
        <w:r>
          <w:rPr>
            <w:rFonts w:ascii="仿宋" w:eastAsia="仿宋" w:hAnsi="仿宋" w:cs="仿宋" w:hint="eastAsia"/>
            <w:lang w:eastAsia="zh-CN"/>
          </w:rPr>
          <w:t>(三)、软件技术服务项目提出的理由</w:t>
        </w:r>
        <w:r>
          <w:tab/>
        </w:r>
        <w:r>
          <w:fldChar w:fldCharType="begin"/>
        </w:r>
        <w:r>
          <w:instrText xml:space="preserve"> PAGEREF _Toc19173 \h </w:instrText>
        </w:r>
        <w:r>
          <w:fldChar w:fldCharType="separate"/>
        </w:r>
        <w:r>
          <w:t>18</w:t>
        </w:r>
        <w:r>
          <w:fldChar w:fldCharType="end"/>
        </w:r>
      </w:hyperlink>
    </w:p>
    <w:p>
      <w:pPr>
        <w:pStyle w:val="TOC2"/>
        <w:tabs>
          <w:tab w:val="right" w:leader="dot" w:pos="8306"/>
        </w:tabs>
      </w:pPr>
      <w:hyperlink w:anchor="_Toc19209" w:history="1">
        <w:r>
          <w:rPr>
            <w:rFonts w:ascii="仿宋" w:eastAsia="仿宋" w:hAnsi="仿宋" w:cs="仿宋" w:hint="eastAsia"/>
            <w:lang w:eastAsia="zh-CN"/>
          </w:rPr>
          <w:t>(四)、软件技术服务项目意义</w:t>
        </w:r>
        <w:r>
          <w:tab/>
        </w:r>
        <w:r>
          <w:fldChar w:fldCharType="begin"/>
        </w:r>
        <w:r>
          <w:instrText xml:space="preserve"> PAGEREF _Toc19209 \h </w:instrText>
        </w:r>
        <w:r>
          <w:fldChar w:fldCharType="separate"/>
        </w:r>
        <w:r>
          <w:t>20</w:t>
        </w:r>
        <w:r>
          <w:fldChar w:fldCharType="end"/>
        </w:r>
      </w:hyperlink>
    </w:p>
    <w:p>
      <w:pPr>
        <w:pStyle w:val="TOC2"/>
        <w:tabs>
          <w:tab w:val="right" w:leader="dot" w:pos="8306"/>
        </w:tabs>
      </w:pPr>
      <w:hyperlink w:anchor="_Toc12758" w:history="1">
        <w:r>
          <w:rPr>
            <w:rFonts w:ascii="仿宋" w:eastAsia="仿宋" w:hAnsi="仿宋" w:cs="仿宋" w:hint="eastAsia"/>
            <w:lang w:eastAsia="zh-CN"/>
          </w:rPr>
          <w:t>(五)、软件技术服务项目背景</w:t>
        </w:r>
        <w:r>
          <w:tab/>
        </w:r>
        <w:r>
          <w:fldChar w:fldCharType="begin"/>
        </w:r>
        <w:r>
          <w:instrText xml:space="preserve"> PAGEREF _Toc12758 \h </w:instrText>
        </w:r>
        <w:r>
          <w:fldChar w:fldCharType="separate"/>
        </w:r>
        <w:r>
          <w:t>21</w:t>
        </w:r>
        <w:r>
          <w:fldChar w:fldCharType="end"/>
        </w:r>
      </w:hyperlink>
    </w:p>
    <w:p>
      <w:pPr>
        <w:pStyle w:val="TOC1"/>
        <w:tabs>
          <w:tab w:val="right" w:leader="dot" w:pos="8306"/>
        </w:tabs>
      </w:pPr>
      <w:hyperlink w:anchor="_Toc5552" w:history="1">
        <w:r>
          <w:rPr>
            <w:rFonts w:ascii="仿宋" w:eastAsia="仿宋" w:hAnsi="仿宋" w:cs="仿宋" w:hint="eastAsia"/>
            <w:lang w:eastAsia="zh-CN"/>
          </w:rPr>
          <w:t>六、市场分析、调研</w:t>
        </w:r>
        <w:r>
          <w:tab/>
        </w:r>
        <w:r>
          <w:fldChar w:fldCharType="begin"/>
        </w:r>
        <w:r>
          <w:instrText xml:space="preserve"> PAGEREF _Toc5552 \h </w:instrText>
        </w:r>
        <w:r>
          <w:fldChar w:fldCharType="separate"/>
        </w:r>
        <w:r>
          <w:t>22</w:t>
        </w:r>
        <w:r>
          <w:fldChar w:fldCharType="end"/>
        </w:r>
      </w:hyperlink>
    </w:p>
    <w:p>
      <w:pPr>
        <w:pStyle w:val="TOC2"/>
        <w:tabs>
          <w:tab w:val="right" w:leader="dot" w:pos="8306"/>
        </w:tabs>
      </w:pPr>
      <w:hyperlink w:anchor="_Toc30610" w:history="1">
        <w:r>
          <w:rPr>
            <w:rFonts w:ascii="仿宋" w:eastAsia="仿宋" w:hAnsi="仿宋" w:cs="仿宋" w:hint="eastAsia"/>
            <w:lang w:eastAsia="zh-CN"/>
          </w:rPr>
          <w:t>(一)、软件技术服务行业分析</w:t>
        </w:r>
        <w:r>
          <w:tab/>
        </w:r>
        <w:r>
          <w:fldChar w:fldCharType="begin"/>
        </w:r>
        <w:r>
          <w:instrText xml:space="preserve"> PAGEREF _Toc30610 \h </w:instrText>
        </w:r>
        <w:r>
          <w:fldChar w:fldCharType="separate"/>
        </w:r>
        <w:r>
          <w:t>22</w:t>
        </w:r>
        <w:r>
          <w:fldChar w:fldCharType="end"/>
        </w:r>
      </w:hyperlink>
    </w:p>
    <w:p>
      <w:pPr>
        <w:pStyle w:val="TOC2"/>
        <w:tabs>
          <w:tab w:val="right" w:leader="dot" w:pos="8306"/>
        </w:tabs>
      </w:pPr>
      <w:hyperlink w:anchor="_Toc26377" w:history="1">
        <w:r>
          <w:rPr>
            <w:rFonts w:ascii="仿宋" w:eastAsia="仿宋" w:hAnsi="仿宋" w:cs="仿宋" w:hint="eastAsia"/>
            <w:lang w:eastAsia="zh-CN"/>
          </w:rPr>
          <w:t>(二)、软件技术服务市场分析预测</w:t>
        </w:r>
        <w:r>
          <w:tab/>
        </w:r>
        <w:r>
          <w:fldChar w:fldCharType="begin"/>
        </w:r>
        <w:r>
          <w:instrText xml:space="preserve"> PAGEREF _Toc26377 \h </w:instrText>
        </w:r>
        <w:r>
          <w:fldChar w:fldCharType="separate"/>
        </w:r>
        <w:r>
          <w:t>23</w:t>
        </w:r>
        <w:r>
          <w:fldChar w:fldCharType="end"/>
        </w:r>
      </w:hyperlink>
    </w:p>
    <w:p>
      <w:pPr>
        <w:pStyle w:val="TOC1"/>
        <w:tabs>
          <w:tab w:val="right" w:leader="dot" w:pos="8306"/>
        </w:tabs>
      </w:pPr>
      <w:hyperlink w:anchor="_Toc24826" w:history="1">
        <w:r>
          <w:rPr>
            <w:rFonts w:ascii="仿宋" w:eastAsia="仿宋" w:hAnsi="仿宋" w:cs="仿宋" w:hint="eastAsia"/>
            <w:lang w:eastAsia="zh-CN"/>
          </w:rPr>
          <w:t>七、软件技术服务项目环境影响分析</w:t>
        </w:r>
        <w:r>
          <w:tab/>
        </w:r>
        <w:r>
          <w:fldChar w:fldCharType="begin"/>
        </w:r>
        <w:r>
          <w:instrText xml:space="preserve"> PAGEREF _Toc24826 \h </w:instrText>
        </w:r>
        <w:r>
          <w:fldChar w:fldCharType="separate"/>
        </w:r>
        <w:r>
          <w:t>24</w:t>
        </w:r>
        <w:r>
          <w:fldChar w:fldCharType="end"/>
        </w:r>
      </w:hyperlink>
    </w:p>
    <w:p>
      <w:pPr>
        <w:pStyle w:val="TOC2"/>
        <w:tabs>
          <w:tab w:val="right" w:leader="dot" w:pos="8306"/>
        </w:tabs>
      </w:pPr>
      <w:hyperlink w:anchor="_Toc17174" w:history="1">
        <w:r>
          <w:rPr>
            <w:rFonts w:ascii="仿宋" w:eastAsia="仿宋" w:hAnsi="仿宋" w:cs="仿宋" w:hint="eastAsia"/>
            <w:lang w:eastAsia="zh-CN"/>
          </w:rPr>
          <w:t>(一)、建设区域环境质量现状</w:t>
        </w:r>
        <w:r>
          <w:tab/>
        </w:r>
        <w:r>
          <w:fldChar w:fldCharType="begin"/>
        </w:r>
        <w:r>
          <w:instrText xml:space="preserve"> PAGEREF _Toc17174 \h </w:instrText>
        </w:r>
        <w:r>
          <w:fldChar w:fldCharType="separate"/>
        </w:r>
        <w:r>
          <w:t>24</w:t>
        </w:r>
        <w:r>
          <w:fldChar w:fldCharType="end"/>
        </w:r>
      </w:hyperlink>
    </w:p>
    <w:p>
      <w:pPr>
        <w:pStyle w:val="TOC2"/>
        <w:tabs>
          <w:tab w:val="right" w:leader="dot" w:pos="8306"/>
        </w:tabs>
      </w:pPr>
      <w:hyperlink w:anchor="_Toc29220" w:history="1">
        <w:r>
          <w:rPr>
            <w:rFonts w:ascii="仿宋" w:eastAsia="仿宋" w:hAnsi="仿宋" w:cs="仿宋" w:hint="eastAsia"/>
            <w:lang w:eastAsia="zh-CN"/>
          </w:rPr>
          <w:t>(二)、建设期环境保护</w:t>
        </w:r>
        <w:r>
          <w:tab/>
        </w:r>
        <w:r>
          <w:fldChar w:fldCharType="begin"/>
        </w:r>
        <w:r>
          <w:instrText xml:space="preserve"> PAGEREF _Toc29220 \h </w:instrText>
        </w:r>
        <w:r>
          <w:fldChar w:fldCharType="separate"/>
        </w:r>
        <w:r>
          <w:t>25</w:t>
        </w:r>
        <w:r>
          <w:fldChar w:fldCharType="end"/>
        </w:r>
      </w:hyperlink>
    </w:p>
    <w:p>
      <w:pPr>
        <w:pStyle w:val="TOC2"/>
        <w:tabs>
          <w:tab w:val="right" w:leader="dot" w:pos="8306"/>
        </w:tabs>
      </w:pPr>
      <w:hyperlink w:anchor="_Toc21830" w:history="1">
        <w:r>
          <w:rPr>
            <w:rFonts w:ascii="仿宋" w:eastAsia="仿宋" w:hAnsi="仿宋" w:cs="仿宋" w:hint="eastAsia"/>
            <w:lang w:eastAsia="zh-CN"/>
          </w:rPr>
          <w:t>(三)、运营期环境保护</w:t>
        </w:r>
        <w:r>
          <w:tab/>
        </w:r>
        <w:r>
          <w:fldChar w:fldCharType="begin"/>
        </w:r>
        <w:r>
          <w:instrText xml:space="preserve"> PAGEREF _Toc21830 \h </w:instrText>
        </w:r>
        <w:r>
          <w:fldChar w:fldCharType="separate"/>
        </w:r>
        <w:r>
          <w:t>26</w:t>
        </w:r>
        <w:r>
          <w:fldChar w:fldCharType="end"/>
        </w:r>
      </w:hyperlink>
    </w:p>
    <w:p>
      <w:pPr>
        <w:pStyle w:val="TOC2"/>
        <w:tabs>
          <w:tab w:val="right" w:leader="dot" w:pos="8306"/>
        </w:tabs>
      </w:pPr>
      <w:hyperlink w:anchor="_Toc18860" w:history="1">
        <w:r>
          <w:rPr>
            <w:rFonts w:ascii="仿宋" w:eastAsia="仿宋" w:hAnsi="仿宋" w:cs="仿宋" w:hint="eastAsia"/>
            <w:lang w:eastAsia="zh-CN"/>
          </w:rPr>
          <w:t>(四)、软件技术服务项目建设对区域经济的影响</w:t>
        </w:r>
        <w:r>
          <w:tab/>
        </w:r>
        <w:r>
          <w:fldChar w:fldCharType="begin"/>
        </w:r>
        <w:r>
          <w:instrText xml:space="preserve"> PAGEREF _Toc18860 \h </w:instrText>
        </w:r>
        <w:r>
          <w:fldChar w:fldCharType="separate"/>
        </w:r>
        <w:r>
          <w:t>28</w:t>
        </w:r>
        <w:r>
          <w:fldChar w:fldCharType="end"/>
        </w:r>
      </w:hyperlink>
    </w:p>
    <w:p>
      <w:pPr>
        <w:pStyle w:val="TOC2"/>
        <w:tabs>
          <w:tab w:val="right" w:leader="dot" w:pos="8306"/>
        </w:tabs>
      </w:pPr>
      <w:hyperlink w:anchor="_Toc1798" w:history="1">
        <w:r>
          <w:rPr>
            <w:rFonts w:ascii="仿宋" w:eastAsia="仿宋" w:hAnsi="仿宋" w:cs="仿宋" w:hint="eastAsia"/>
            <w:lang w:eastAsia="zh-CN"/>
          </w:rPr>
          <w:t>(五)、废弃物处理</w:t>
        </w:r>
        <w:r>
          <w:tab/>
        </w:r>
        <w:r>
          <w:fldChar w:fldCharType="begin"/>
        </w:r>
        <w:r>
          <w:instrText xml:space="preserve"> PAGEREF _Toc1798 \h </w:instrText>
        </w:r>
        <w:r>
          <w:fldChar w:fldCharType="separate"/>
        </w:r>
        <w:r>
          <w:t>30</w:t>
        </w:r>
        <w:r>
          <w:fldChar w:fldCharType="end"/>
        </w:r>
      </w:hyperlink>
    </w:p>
    <w:p>
      <w:pPr>
        <w:pStyle w:val="TOC2"/>
        <w:tabs>
          <w:tab w:val="right" w:leader="dot" w:pos="8306"/>
        </w:tabs>
      </w:pPr>
      <w:hyperlink w:anchor="_Toc25478" w:history="1">
        <w:r>
          <w:rPr>
            <w:rFonts w:ascii="仿宋" w:eastAsia="仿宋" w:hAnsi="仿宋" w:cs="仿宋" w:hint="eastAsia"/>
            <w:lang w:eastAsia="zh-CN"/>
          </w:rPr>
          <w:t>(六)、特殊环境影响分析</w:t>
        </w:r>
        <w:r>
          <w:tab/>
        </w:r>
        <w:r>
          <w:fldChar w:fldCharType="begin"/>
        </w:r>
        <w:r>
          <w:instrText xml:space="preserve"> PAGEREF _Toc25478 \h </w:instrText>
        </w:r>
        <w:r>
          <w:fldChar w:fldCharType="separate"/>
        </w:r>
        <w:r>
          <w:t>31</w:t>
        </w:r>
        <w:r>
          <w:fldChar w:fldCharType="end"/>
        </w:r>
      </w:hyperlink>
    </w:p>
    <w:p>
      <w:pPr>
        <w:pStyle w:val="TOC2"/>
        <w:tabs>
          <w:tab w:val="right" w:leader="dot" w:pos="8306"/>
        </w:tabs>
      </w:pPr>
      <w:hyperlink w:anchor="_Toc9165" w:history="1">
        <w:r>
          <w:rPr>
            <w:rFonts w:ascii="仿宋" w:eastAsia="仿宋" w:hAnsi="仿宋" w:cs="仿宋" w:hint="eastAsia"/>
            <w:lang w:eastAsia="zh-CN"/>
          </w:rPr>
          <w:t>(七)、清洁生产</w:t>
        </w:r>
        <w:r>
          <w:tab/>
        </w:r>
        <w:r>
          <w:fldChar w:fldCharType="begin"/>
        </w:r>
        <w:r>
          <w:instrText xml:space="preserve"> PAGEREF _Toc9165 \h </w:instrText>
        </w:r>
        <w:r>
          <w:fldChar w:fldCharType="separate"/>
        </w:r>
        <w:r>
          <w:t>32</w:t>
        </w:r>
        <w:r>
          <w:fldChar w:fldCharType="end"/>
        </w:r>
      </w:hyperlink>
    </w:p>
    <w:p>
      <w:pPr>
        <w:pStyle w:val="TOC2"/>
        <w:tabs>
          <w:tab w:val="right" w:leader="dot" w:pos="8306"/>
        </w:tabs>
      </w:pPr>
      <w:hyperlink w:anchor="_Toc26454" w:history="1">
        <w:r>
          <w:rPr>
            <w:rFonts w:ascii="仿宋" w:eastAsia="仿宋" w:hAnsi="仿宋" w:cs="仿宋" w:hint="eastAsia"/>
            <w:lang w:eastAsia="zh-CN"/>
          </w:rPr>
          <w:t>(八)、环境保护综合评价</w:t>
        </w:r>
        <w:r>
          <w:tab/>
        </w:r>
        <w:r>
          <w:fldChar w:fldCharType="begin"/>
        </w:r>
        <w:r>
          <w:instrText xml:space="preserve"> PAGEREF _Toc26454 \h </w:instrText>
        </w:r>
        <w:r>
          <w:fldChar w:fldCharType="separate"/>
        </w:r>
        <w:r>
          <w:t>33</w:t>
        </w:r>
        <w:r>
          <w:fldChar w:fldCharType="end"/>
        </w:r>
      </w:hyperlink>
    </w:p>
    <w:p>
      <w:pPr>
        <w:pStyle w:val="TOC1"/>
        <w:tabs>
          <w:tab w:val="right" w:leader="dot" w:pos="8306"/>
        </w:tabs>
      </w:pPr>
      <w:hyperlink w:anchor="_Toc16013" w:history="1">
        <w:r>
          <w:rPr>
            <w:rFonts w:ascii="仿宋" w:eastAsia="仿宋" w:hAnsi="仿宋" w:cs="仿宋" w:hint="eastAsia"/>
            <w:lang w:eastAsia="zh-CN"/>
          </w:rPr>
          <w:t>八、软件技术服务项目财务管理</w:t>
        </w:r>
        <w:r>
          <w:tab/>
        </w:r>
        <w:r>
          <w:fldChar w:fldCharType="begin"/>
        </w:r>
        <w:r>
          <w:instrText xml:space="preserve"> PAGEREF _Toc16013 \h </w:instrText>
        </w:r>
        <w:r>
          <w:fldChar w:fldCharType="separate"/>
        </w:r>
        <w:r>
          <w:t>34</w:t>
        </w:r>
        <w:r>
          <w:fldChar w:fldCharType="end"/>
        </w:r>
      </w:hyperlink>
    </w:p>
    <w:p>
      <w:pPr>
        <w:pStyle w:val="TOC2"/>
        <w:tabs>
          <w:tab w:val="right" w:leader="dot" w:pos="8306"/>
        </w:tabs>
      </w:pPr>
      <w:hyperlink w:anchor="_Toc1695" w:history="1">
        <w:r>
          <w:rPr>
            <w:rFonts w:ascii="仿宋" w:eastAsia="仿宋" w:hAnsi="仿宋" w:cs="仿宋" w:hint="eastAsia"/>
            <w:lang w:eastAsia="zh-CN"/>
          </w:rPr>
          <w:t>(一)、资金需求大</w:t>
        </w:r>
        <w:r>
          <w:tab/>
        </w:r>
        <w:r>
          <w:fldChar w:fldCharType="begin"/>
        </w:r>
        <w:r>
          <w:instrText xml:space="preserve"> PAGEREF _Toc1695 \h </w:instrText>
        </w:r>
        <w:r>
          <w:fldChar w:fldCharType="separate"/>
        </w:r>
        <w:r>
          <w:t>34</w:t>
        </w:r>
        <w:r>
          <w:fldChar w:fldCharType="end"/>
        </w:r>
      </w:hyperlink>
    </w:p>
    <w:p>
      <w:pPr>
        <w:pStyle w:val="TOC2"/>
        <w:tabs>
          <w:tab w:val="right" w:leader="dot" w:pos="8306"/>
        </w:tabs>
      </w:pPr>
      <w:hyperlink w:anchor="_Toc27572" w:history="1">
        <w:r>
          <w:rPr>
            <w:rFonts w:ascii="仿宋" w:eastAsia="仿宋" w:hAnsi="仿宋" w:cs="仿宋" w:hint="eastAsia"/>
            <w:lang w:eastAsia="zh-CN"/>
          </w:rPr>
          <w:t>(二)、研发周期长</w:t>
        </w:r>
        <w:r>
          <w:tab/>
        </w:r>
        <w:r>
          <w:fldChar w:fldCharType="begin"/>
        </w:r>
        <w:r>
          <w:instrText xml:space="preserve"> PAGEREF _Toc27572 \h </w:instrText>
        </w:r>
        <w:r>
          <w:fldChar w:fldCharType="separate"/>
        </w:r>
        <w:r>
          <w:t>36</w:t>
        </w:r>
        <w:r>
          <w:fldChar w:fldCharType="end"/>
        </w:r>
      </w:hyperlink>
    </w:p>
    <w:p>
      <w:pPr>
        <w:pStyle w:val="TOC2"/>
        <w:tabs>
          <w:tab w:val="right" w:leader="dot" w:pos="8306"/>
        </w:tabs>
      </w:pPr>
      <w:hyperlink w:anchor="_Toc20803" w:history="1">
        <w:r>
          <w:rPr>
            <w:rFonts w:ascii="仿宋" w:eastAsia="仿宋" w:hAnsi="仿宋" w:cs="仿宋" w:hint="eastAsia"/>
            <w:lang w:eastAsia="zh-CN"/>
          </w:rPr>
          <w:t>(三)、市场风险大</w:t>
        </w:r>
        <w:r>
          <w:tab/>
        </w:r>
        <w:r>
          <w:fldChar w:fldCharType="begin"/>
        </w:r>
        <w:r>
          <w:instrText xml:space="preserve"> PAGEREF _Toc20803 \h </w:instrText>
        </w:r>
        <w:r>
          <w:fldChar w:fldCharType="separate"/>
        </w:r>
        <w:r>
          <w:t>37</w:t>
        </w:r>
        <w:r>
          <w:fldChar w:fldCharType="end"/>
        </w:r>
      </w:hyperlink>
    </w:p>
    <w:p>
      <w:pPr>
        <w:pStyle w:val="TOC2"/>
        <w:tabs>
          <w:tab w:val="right" w:leader="dot" w:pos="8306"/>
        </w:tabs>
      </w:pPr>
      <w:hyperlink w:anchor="_Toc15390" w:history="1">
        <w:r>
          <w:rPr>
            <w:rFonts w:ascii="仿宋" w:eastAsia="仿宋" w:hAnsi="仿宋" w:cs="仿宋" w:hint="eastAsia"/>
            <w:lang w:eastAsia="zh-CN"/>
          </w:rPr>
          <w:t>(四)、利润率高</w:t>
        </w:r>
        <w:r>
          <w:tab/>
        </w:r>
        <w:r>
          <w:fldChar w:fldCharType="begin"/>
        </w:r>
        <w:r>
          <w:instrText xml:space="preserve"> PAGEREF _Toc15390 \h </w:instrText>
        </w:r>
        <w:r>
          <w:fldChar w:fldCharType="separate"/>
        </w:r>
        <w:r>
          <w:t>39</w:t>
        </w:r>
        <w:r>
          <w:fldChar w:fldCharType="end"/>
        </w:r>
      </w:hyperlink>
    </w:p>
    <w:p>
      <w:pPr>
        <w:pStyle w:val="TOC1"/>
        <w:tabs>
          <w:tab w:val="right" w:leader="dot" w:pos="8306"/>
        </w:tabs>
      </w:pPr>
      <w:hyperlink w:anchor="_Toc23337" w:history="1">
        <w:r>
          <w:rPr>
            <w:rFonts w:ascii="仿宋" w:eastAsia="仿宋" w:hAnsi="仿宋" w:cs="仿宋" w:hint="eastAsia"/>
            <w:lang w:eastAsia="zh-CN"/>
          </w:rPr>
          <w:t>九、软件技术服务项目风险管理</w:t>
        </w:r>
        <w:r>
          <w:tab/>
        </w:r>
        <w:r>
          <w:fldChar w:fldCharType="begin"/>
        </w:r>
        <w:r>
          <w:instrText xml:space="preserve"> PAGEREF _Toc23337 \h </w:instrText>
        </w:r>
        <w:r>
          <w:fldChar w:fldCharType="separate"/>
        </w:r>
        <w:r>
          <w:t>42</w:t>
        </w:r>
        <w:r>
          <w:fldChar w:fldCharType="end"/>
        </w:r>
      </w:hyperlink>
    </w:p>
    <w:p>
      <w:pPr>
        <w:pStyle w:val="TOC2"/>
        <w:tabs>
          <w:tab w:val="right" w:leader="dot" w:pos="8306"/>
        </w:tabs>
      </w:pPr>
      <w:hyperlink w:anchor="_Toc2211" w:history="1">
        <w:r>
          <w:rPr>
            <w:rFonts w:ascii="仿宋" w:eastAsia="仿宋" w:hAnsi="仿宋" w:cs="仿宋" w:hint="eastAsia"/>
            <w:lang w:eastAsia="zh-CN"/>
          </w:rPr>
          <w:t>(一)、风险识别与评估</w:t>
        </w:r>
        <w:r>
          <w:tab/>
        </w:r>
        <w:r>
          <w:fldChar w:fldCharType="begin"/>
        </w:r>
        <w:r>
          <w:instrText xml:space="preserve"> PAGEREF _Toc2211 \h </w:instrText>
        </w:r>
        <w:r>
          <w:fldChar w:fldCharType="separate"/>
        </w:r>
        <w:r>
          <w:t>42</w:t>
        </w:r>
        <w:r>
          <w:fldChar w:fldCharType="end"/>
        </w:r>
      </w:hyperlink>
    </w:p>
    <w:p>
      <w:pPr>
        <w:pStyle w:val="TOC2"/>
        <w:tabs>
          <w:tab w:val="right" w:leader="dot" w:pos="8306"/>
        </w:tabs>
      </w:pPr>
      <w:hyperlink w:anchor="_Toc9230" w:history="1">
        <w:r>
          <w:rPr>
            <w:rFonts w:ascii="仿宋" w:eastAsia="仿宋" w:hAnsi="仿宋" w:cs="仿宋" w:hint="eastAsia"/>
            <w:lang w:eastAsia="zh-CN"/>
          </w:rPr>
          <w:t>(二)、风险应对策略</w:t>
        </w:r>
        <w:r>
          <w:tab/>
        </w:r>
        <w:r>
          <w:fldChar w:fldCharType="begin"/>
        </w:r>
        <w:r>
          <w:instrText xml:space="preserve"> PAGEREF _Toc9230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47" w:history="1">
        <w:r>
          <w:rPr>
            <w:rFonts w:ascii="仿宋" w:eastAsia="仿宋" w:hAnsi="仿宋" w:cs="仿宋" w:hint="eastAsia"/>
            <w:lang w:eastAsia="zh-CN"/>
          </w:rPr>
          <w:t>(三)、风险监控与控制</w:t>
        </w:r>
        <w:r>
          <w:tab/>
        </w:r>
        <w:r>
          <w:fldChar w:fldCharType="begin"/>
        </w:r>
        <w:r>
          <w:instrText xml:space="preserve"> PAGEREF _Toc23347 \h </w:instrText>
        </w:r>
        <w:r>
          <w:fldChar w:fldCharType="separate"/>
        </w:r>
        <w:r>
          <w:t>45</w:t>
        </w:r>
        <w:r>
          <w:fldChar w:fldCharType="end"/>
        </w:r>
      </w:hyperlink>
    </w:p>
    <w:p>
      <w:pPr>
        <w:pStyle w:val="TOC1"/>
        <w:tabs>
          <w:tab w:val="right" w:leader="dot" w:pos="8306"/>
        </w:tabs>
      </w:pPr>
      <w:hyperlink w:anchor="_Toc31425" w:history="1">
        <w:r>
          <w:rPr>
            <w:rFonts w:ascii="仿宋" w:eastAsia="仿宋" w:hAnsi="仿宋" w:cs="仿宋" w:hint="eastAsia"/>
            <w:lang w:eastAsia="zh-CN"/>
          </w:rPr>
          <w:t>十、软件技术服务项目社会影响</w:t>
        </w:r>
        <w:r>
          <w:tab/>
        </w:r>
        <w:r>
          <w:fldChar w:fldCharType="begin"/>
        </w:r>
        <w:r>
          <w:instrText xml:space="preserve"> PAGEREF _Toc31425 \h </w:instrText>
        </w:r>
        <w:r>
          <w:fldChar w:fldCharType="separate"/>
        </w:r>
        <w:r>
          <w:t>46</w:t>
        </w:r>
        <w:r>
          <w:fldChar w:fldCharType="end"/>
        </w:r>
      </w:hyperlink>
    </w:p>
    <w:p>
      <w:pPr>
        <w:pStyle w:val="TOC2"/>
        <w:tabs>
          <w:tab w:val="right" w:leader="dot" w:pos="8306"/>
        </w:tabs>
      </w:pPr>
      <w:hyperlink w:anchor="_Toc27028" w:history="1">
        <w:r>
          <w:rPr>
            <w:rFonts w:ascii="仿宋" w:eastAsia="仿宋" w:hAnsi="仿宋" w:cs="仿宋" w:hint="eastAsia"/>
            <w:lang w:eastAsia="zh-CN"/>
          </w:rPr>
          <w:t>(一)、社会责任与义务</w:t>
        </w:r>
        <w:r>
          <w:tab/>
        </w:r>
        <w:r>
          <w:fldChar w:fldCharType="begin"/>
        </w:r>
        <w:r>
          <w:instrText xml:space="preserve"> PAGEREF _Toc27028 \h </w:instrText>
        </w:r>
        <w:r>
          <w:fldChar w:fldCharType="separate"/>
        </w:r>
        <w:r>
          <w:t>46</w:t>
        </w:r>
        <w:r>
          <w:fldChar w:fldCharType="end"/>
        </w:r>
      </w:hyperlink>
    </w:p>
    <w:p>
      <w:pPr>
        <w:pStyle w:val="TOC2"/>
        <w:tabs>
          <w:tab w:val="right" w:leader="dot" w:pos="8306"/>
        </w:tabs>
      </w:pPr>
      <w:hyperlink w:anchor="_Toc8027" w:history="1">
        <w:r>
          <w:rPr>
            <w:rFonts w:ascii="仿宋" w:eastAsia="仿宋" w:hAnsi="仿宋" w:cs="仿宋" w:hint="eastAsia"/>
            <w:lang w:eastAsia="zh-CN"/>
          </w:rPr>
          <w:t>(二)、社会参与与沟通</w:t>
        </w:r>
        <w:r>
          <w:tab/>
        </w:r>
        <w:r>
          <w:fldChar w:fldCharType="begin"/>
        </w:r>
        <w:r>
          <w:instrText xml:space="preserve"> PAGEREF _Toc8027 \h </w:instrText>
        </w:r>
        <w:r>
          <w:fldChar w:fldCharType="separate"/>
        </w:r>
        <w:r>
          <w:t>46</w:t>
        </w:r>
        <w:r>
          <w:fldChar w:fldCharType="end"/>
        </w:r>
      </w:hyperlink>
    </w:p>
    <w:p>
      <w:pPr>
        <w:pStyle w:val="TOC1"/>
        <w:tabs>
          <w:tab w:val="right" w:leader="dot" w:pos="8306"/>
        </w:tabs>
      </w:pPr>
      <w:hyperlink w:anchor="_Toc30519" w:history="1">
        <w:r>
          <w:rPr>
            <w:rFonts w:ascii="仿宋" w:eastAsia="仿宋" w:hAnsi="仿宋" w:cs="仿宋" w:hint="eastAsia"/>
            <w:lang w:eastAsia="zh-CN"/>
          </w:rPr>
          <w:t>十一、软件技术服务项目技术管理</w:t>
        </w:r>
        <w:r>
          <w:tab/>
        </w:r>
        <w:r>
          <w:fldChar w:fldCharType="begin"/>
        </w:r>
        <w:r>
          <w:instrText xml:space="preserve"> PAGEREF _Toc30519 \h </w:instrText>
        </w:r>
        <w:r>
          <w:fldChar w:fldCharType="separate"/>
        </w:r>
        <w:r>
          <w:t>47</w:t>
        </w:r>
        <w:r>
          <w:fldChar w:fldCharType="end"/>
        </w:r>
      </w:hyperlink>
    </w:p>
    <w:p>
      <w:pPr>
        <w:pStyle w:val="TOC2"/>
        <w:tabs>
          <w:tab w:val="right" w:leader="dot" w:pos="8306"/>
        </w:tabs>
      </w:pPr>
      <w:hyperlink w:anchor="_Toc17466" w:history="1">
        <w:r>
          <w:rPr>
            <w:rFonts w:ascii="仿宋" w:eastAsia="仿宋" w:hAnsi="仿宋" w:cs="仿宋" w:hint="eastAsia"/>
            <w:lang w:eastAsia="zh-CN"/>
          </w:rPr>
          <w:t>(一)、技术方案选用方向</w:t>
        </w:r>
        <w:r>
          <w:tab/>
        </w:r>
        <w:r>
          <w:fldChar w:fldCharType="begin"/>
        </w:r>
        <w:r>
          <w:instrText xml:space="preserve"> PAGEREF _Toc17466 \h </w:instrText>
        </w:r>
        <w:r>
          <w:fldChar w:fldCharType="separate"/>
        </w:r>
        <w:r>
          <w:t>47</w:t>
        </w:r>
        <w:r>
          <w:fldChar w:fldCharType="end"/>
        </w:r>
      </w:hyperlink>
    </w:p>
    <w:p>
      <w:pPr>
        <w:pStyle w:val="TOC2"/>
        <w:tabs>
          <w:tab w:val="right" w:leader="dot" w:pos="8306"/>
        </w:tabs>
      </w:pPr>
      <w:hyperlink w:anchor="_Toc24278" w:history="1">
        <w:r>
          <w:rPr>
            <w:rFonts w:ascii="仿宋" w:eastAsia="仿宋" w:hAnsi="仿宋" w:cs="仿宋" w:hint="eastAsia"/>
            <w:lang w:eastAsia="zh-CN"/>
          </w:rPr>
          <w:t>(二)、工艺技术方案选用原则</w:t>
        </w:r>
        <w:r>
          <w:tab/>
        </w:r>
        <w:r>
          <w:fldChar w:fldCharType="begin"/>
        </w:r>
        <w:r>
          <w:instrText xml:space="preserve"> PAGEREF _Toc24278 \h </w:instrText>
        </w:r>
        <w:r>
          <w:fldChar w:fldCharType="separate"/>
        </w:r>
        <w:r>
          <w:t>49</w:t>
        </w:r>
        <w:r>
          <w:fldChar w:fldCharType="end"/>
        </w:r>
      </w:hyperlink>
    </w:p>
    <w:p>
      <w:pPr>
        <w:pStyle w:val="TOC2"/>
        <w:tabs>
          <w:tab w:val="right" w:leader="dot" w:pos="8306"/>
        </w:tabs>
      </w:pPr>
      <w:hyperlink w:anchor="_Toc19396" w:history="1">
        <w:r>
          <w:rPr>
            <w:rFonts w:ascii="仿宋" w:eastAsia="仿宋" w:hAnsi="仿宋" w:cs="仿宋" w:hint="eastAsia"/>
            <w:lang w:eastAsia="zh-CN"/>
          </w:rPr>
          <w:t>(三)、工艺技术方案要求</w:t>
        </w:r>
        <w:r>
          <w:tab/>
        </w:r>
        <w:r>
          <w:fldChar w:fldCharType="begin"/>
        </w:r>
        <w:r>
          <w:instrText xml:space="preserve"> PAGEREF _Toc19396 \h </w:instrText>
        </w:r>
        <w:r>
          <w:fldChar w:fldCharType="separate"/>
        </w:r>
        <w:r>
          <w:t>51</w:t>
        </w:r>
        <w:r>
          <w:fldChar w:fldCharType="end"/>
        </w:r>
      </w:hyperlink>
    </w:p>
    <w:p>
      <w:pPr>
        <w:pStyle w:val="TOC1"/>
        <w:tabs>
          <w:tab w:val="right" w:leader="dot" w:pos="8306"/>
        </w:tabs>
      </w:pPr>
      <w:hyperlink w:anchor="_Toc18852" w:history="1">
        <w:r>
          <w:rPr>
            <w:rFonts w:ascii="仿宋" w:eastAsia="仿宋" w:hAnsi="仿宋" w:cs="仿宋" w:hint="eastAsia"/>
            <w:lang w:eastAsia="zh-CN"/>
          </w:rPr>
          <w:t>十二、软件技术服务项目经营效益</w:t>
        </w:r>
        <w:r>
          <w:tab/>
        </w:r>
        <w:r>
          <w:fldChar w:fldCharType="begin"/>
        </w:r>
        <w:r>
          <w:instrText xml:space="preserve"> PAGEREF _Toc18852 \h </w:instrText>
        </w:r>
        <w:r>
          <w:fldChar w:fldCharType="separate"/>
        </w:r>
        <w:r>
          <w:t>54</w:t>
        </w:r>
        <w:r>
          <w:fldChar w:fldCharType="end"/>
        </w:r>
      </w:hyperlink>
    </w:p>
    <w:p>
      <w:pPr>
        <w:pStyle w:val="TOC2"/>
        <w:tabs>
          <w:tab w:val="right" w:leader="dot" w:pos="8306"/>
        </w:tabs>
      </w:pPr>
      <w:hyperlink w:anchor="_Toc20791" w:history="1">
        <w:r>
          <w:rPr>
            <w:rFonts w:ascii="仿宋" w:eastAsia="仿宋" w:hAnsi="仿宋" w:cs="仿宋" w:hint="eastAsia"/>
            <w:lang w:eastAsia="zh-CN"/>
          </w:rPr>
          <w:t>(一)、经济评价财务测算</w:t>
        </w:r>
        <w:r>
          <w:tab/>
        </w:r>
        <w:r>
          <w:fldChar w:fldCharType="begin"/>
        </w:r>
        <w:r>
          <w:instrText xml:space="preserve"> PAGEREF _Toc20791 \h </w:instrText>
        </w:r>
        <w:r>
          <w:fldChar w:fldCharType="separate"/>
        </w:r>
        <w:r>
          <w:t>54</w:t>
        </w:r>
        <w:r>
          <w:fldChar w:fldCharType="end"/>
        </w:r>
      </w:hyperlink>
    </w:p>
    <w:p>
      <w:pPr>
        <w:pStyle w:val="TOC2"/>
        <w:tabs>
          <w:tab w:val="right" w:leader="dot" w:pos="8306"/>
        </w:tabs>
      </w:pPr>
      <w:hyperlink w:anchor="_Toc2392" w:history="1">
        <w:r>
          <w:rPr>
            <w:rFonts w:ascii="仿宋" w:eastAsia="仿宋" w:hAnsi="仿宋" w:cs="仿宋" w:hint="eastAsia"/>
            <w:lang w:eastAsia="zh-CN"/>
          </w:rPr>
          <w:t>(二)、软件技术服务项目盈利能力分析</w:t>
        </w:r>
        <w:r>
          <w:tab/>
        </w:r>
        <w:r>
          <w:fldChar w:fldCharType="begin"/>
        </w:r>
        <w:r>
          <w:instrText xml:space="preserve"> PAGEREF _Toc2392 \h </w:instrText>
        </w:r>
        <w:r>
          <w:fldChar w:fldCharType="separate"/>
        </w:r>
        <w:r>
          <w:t>55</w:t>
        </w:r>
        <w:r>
          <w:fldChar w:fldCharType="end"/>
        </w:r>
      </w:hyperlink>
    </w:p>
    <w:p>
      <w:pPr>
        <w:pStyle w:val="TOC1"/>
        <w:tabs>
          <w:tab w:val="right" w:leader="dot" w:pos="8306"/>
        </w:tabs>
      </w:pPr>
      <w:hyperlink w:anchor="_Toc15639" w:history="1">
        <w:r>
          <w:rPr>
            <w:rFonts w:ascii="仿宋" w:eastAsia="仿宋" w:hAnsi="仿宋" w:cs="仿宋" w:hint="eastAsia"/>
            <w:lang w:eastAsia="zh-CN"/>
          </w:rPr>
          <w:t>十三、软件技术服务项目治理与监督</w:t>
        </w:r>
        <w:r>
          <w:tab/>
        </w:r>
        <w:r>
          <w:fldChar w:fldCharType="begin"/>
        </w:r>
        <w:r>
          <w:instrText xml:space="preserve"> PAGEREF _Toc15639 \h </w:instrText>
        </w:r>
        <w:r>
          <w:fldChar w:fldCharType="separate"/>
        </w:r>
        <w:r>
          <w:t>56</w:t>
        </w:r>
        <w:r>
          <w:fldChar w:fldCharType="end"/>
        </w:r>
      </w:hyperlink>
    </w:p>
    <w:p>
      <w:pPr>
        <w:pStyle w:val="TOC2"/>
        <w:tabs>
          <w:tab w:val="right" w:leader="dot" w:pos="8306"/>
        </w:tabs>
      </w:pPr>
      <w:hyperlink w:anchor="_Toc29545" w:history="1">
        <w:r>
          <w:rPr>
            <w:rFonts w:ascii="仿宋" w:eastAsia="仿宋" w:hAnsi="仿宋" w:cs="仿宋" w:hint="eastAsia"/>
            <w:lang w:eastAsia="zh-CN"/>
          </w:rPr>
          <w:t>(一)、软件技术服务项目治理结构</w:t>
        </w:r>
        <w:r>
          <w:tab/>
        </w:r>
        <w:r>
          <w:fldChar w:fldCharType="begin"/>
        </w:r>
        <w:r>
          <w:instrText xml:space="preserve"> PAGEREF _Toc29545 \h </w:instrText>
        </w:r>
        <w:r>
          <w:fldChar w:fldCharType="separate"/>
        </w:r>
        <w:r>
          <w:t>56</w:t>
        </w:r>
        <w:r>
          <w:fldChar w:fldCharType="end"/>
        </w:r>
      </w:hyperlink>
    </w:p>
    <w:p>
      <w:pPr>
        <w:pStyle w:val="TOC2"/>
        <w:tabs>
          <w:tab w:val="right" w:leader="dot" w:pos="8306"/>
        </w:tabs>
      </w:pPr>
      <w:hyperlink w:anchor="_Toc27129" w:history="1">
        <w:r>
          <w:rPr>
            <w:rFonts w:ascii="仿宋" w:eastAsia="仿宋" w:hAnsi="仿宋" w:cs="仿宋" w:hint="eastAsia"/>
            <w:lang w:eastAsia="zh-CN"/>
          </w:rPr>
          <w:t>(二)、监督与审计</w:t>
        </w:r>
        <w:r>
          <w:tab/>
        </w:r>
        <w:r>
          <w:fldChar w:fldCharType="begin"/>
        </w:r>
        <w:r>
          <w:instrText xml:space="preserve"> PAGEREF _Toc27129 \h </w:instrText>
        </w:r>
        <w:r>
          <w:fldChar w:fldCharType="separate"/>
        </w:r>
        <w:r>
          <w:t>57</w:t>
        </w:r>
        <w:r>
          <w:fldChar w:fldCharType="end"/>
        </w:r>
      </w:hyperlink>
    </w:p>
    <w:p>
      <w:pPr>
        <w:pStyle w:val="TOC1"/>
        <w:tabs>
          <w:tab w:val="right" w:leader="dot" w:pos="8306"/>
        </w:tabs>
      </w:pPr>
      <w:hyperlink w:anchor="_Toc20260" w:history="1">
        <w:r>
          <w:rPr>
            <w:rFonts w:ascii="仿宋" w:eastAsia="仿宋" w:hAnsi="仿宋" w:cs="仿宋" w:hint="eastAsia"/>
            <w:lang w:eastAsia="zh-CN"/>
          </w:rPr>
          <w:t>十四、软件技术服务项目工程方案分析</w:t>
        </w:r>
        <w:r>
          <w:tab/>
        </w:r>
        <w:r>
          <w:fldChar w:fldCharType="begin"/>
        </w:r>
        <w:r>
          <w:instrText xml:space="preserve"> PAGEREF _Toc20260 \h </w:instrText>
        </w:r>
        <w:r>
          <w:fldChar w:fldCharType="separate"/>
        </w:r>
        <w:r>
          <w:t>59</w:t>
        </w:r>
        <w:r>
          <w:fldChar w:fldCharType="end"/>
        </w:r>
      </w:hyperlink>
    </w:p>
    <w:p>
      <w:pPr>
        <w:pStyle w:val="TOC2"/>
        <w:tabs>
          <w:tab w:val="right" w:leader="dot" w:pos="8306"/>
        </w:tabs>
      </w:pPr>
      <w:hyperlink w:anchor="_Toc17598" w:history="1">
        <w:r>
          <w:rPr>
            <w:rFonts w:ascii="仿宋" w:eastAsia="仿宋" w:hAnsi="仿宋" w:cs="仿宋" w:hint="eastAsia"/>
            <w:lang w:eastAsia="zh-CN"/>
          </w:rPr>
          <w:t>(一)、建筑工程设计原则</w:t>
        </w:r>
        <w:r>
          <w:tab/>
        </w:r>
        <w:r>
          <w:fldChar w:fldCharType="begin"/>
        </w:r>
        <w:r>
          <w:instrText xml:space="preserve"> PAGEREF _Toc17598 \h </w:instrText>
        </w:r>
        <w:r>
          <w:fldChar w:fldCharType="separate"/>
        </w:r>
        <w:r>
          <w:t>59</w:t>
        </w:r>
        <w:r>
          <w:fldChar w:fldCharType="end"/>
        </w:r>
      </w:hyperlink>
    </w:p>
    <w:p>
      <w:pPr>
        <w:pStyle w:val="TOC2"/>
        <w:tabs>
          <w:tab w:val="right" w:leader="dot" w:pos="8306"/>
        </w:tabs>
      </w:pPr>
      <w:hyperlink w:anchor="_Toc13710" w:history="1">
        <w:r>
          <w:rPr>
            <w:rFonts w:ascii="仿宋" w:eastAsia="仿宋" w:hAnsi="仿宋" w:cs="仿宋" w:hint="eastAsia"/>
            <w:lang w:eastAsia="zh-CN"/>
          </w:rPr>
          <w:t>(二)、土建工程建设指标</w:t>
        </w:r>
        <w:r>
          <w:tab/>
        </w:r>
        <w:r>
          <w:fldChar w:fldCharType="begin"/>
        </w:r>
        <w:r>
          <w:instrText xml:space="preserve"> PAGEREF _Toc13710 \h </w:instrText>
        </w:r>
        <w:r>
          <w:fldChar w:fldCharType="separate"/>
        </w:r>
        <w:r>
          <w:t>62</w:t>
        </w:r>
        <w:r>
          <w:fldChar w:fldCharType="end"/>
        </w:r>
      </w:hyperlink>
    </w:p>
    <w:p>
      <w:pPr>
        <w:pStyle w:val="TOC1"/>
        <w:tabs>
          <w:tab w:val="right" w:leader="dot" w:pos="8306"/>
        </w:tabs>
      </w:pPr>
      <w:hyperlink w:anchor="_Toc27509" w:history="1">
        <w:r>
          <w:rPr>
            <w:rFonts w:ascii="仿宋" w:eastAsia="仿宋" w:hAnsi="仿宋" w:cs="仿宋" w:hint="eastAsia"/>
            <w:lang w:eastAsia="zh-CN"/>
          </w:rPr>
          <w:t>十五、软件技术服务项目实施保障措施</w:t>
        </w:r>
        <w:r>
          <w:tab/>
        </w:r>
        <w:r>
          <w:fldChar w:fldCharType="begin"/>
        </w:r>
        <w:r>
          <w:instrText xml:space="preserve"> PAGEREF _Toc27509 \h </w:instrText>
        </w:r>
        <w:r>
          <w:fldChar w:fldCharType="separate"/>
        </w:r>
        <w:r>
          <w:t>64</w:t>
        </w:r>
        <w:r>
          <w:fldChar w:fldCharType="end"/>
        </w:r>
      </w:hyperlink>
    </w:p>
    <w:p>
      <w:pPr>
        <w:pStyle w:val="TOC2"/>
        <w:tabs>
          <w:tab w:val="right" w:leader="dot" w:pos="8306"/>
        </w:tabs>
      </w:pPr>
      <w:hyperlink w:anchor="_Toc31018" w:history="1">
        <w:r>
          <w:rPr>
            <w:rFonts w:ascii="仿宋" w:eastAsia="仿宋" w:hAnsi="仿宋" w:cs="仿宋" w:hint="eastAsia"/>
            <w:lang w:eastAsia="zh-CN"/>
          </w:rPr>
          <w:t>(一)、软件技术服务项目实施保障机制</w:t>
        </w:r>
        <w:r>
          <w:tab/>
        </w:r>
        <w:r>
          <w:fldChar w:fldCharType="begin"/>
        </w:r>
        <w:r>
          <w:instrText xml:space="preserve"> PAGEREF _Toc31018 \h </w:instrText>
        </w:r>
        <w:r>
          <w:fldChar w:fldCharType="separate"/>
        </w:r>
        <w:r>
          <w:t>64</w:t>
        </w:r>
        <w:r>
          <w:fldChar w:fldCharType="end"/>
        </w:r>
      </w:hyperlink>
    </w:p>
    <w:p>
      <w:pPr>
        <w:pStyle w:val="TOC2"/>
        <w:tabs>
          <w:tab w:val="right" w:leader="dot" w:pos="8306"/>
        </w:tabs>
      </w:pPr>
      <w:hyperlink w:anchor="_Toc10366" w:history="1">
        <w:r>
          <w:rPr>
            <w:rFonts w:ascii="仿宋" w:eastAsia="仿宋" w:hAnsi="仿宋" w:cs="仿宋" w:hint="eastAsia"/>
            <w:lang w:eastAsia="zh-CN"/>
          </w:rPr>
          <w:t>(二)、软件技术服务项目法律合规要求</w:t>
        </w:r>
        <w:r>
          <w:tab/>
        </w:r>
        <w:r>
          <w:fldChar w:fldCharType="begin"/>
        </w:r>
        <w:r>
          <w:instrText xml:space="preserve"> PAGEREF _Toc10366 \h </w:instrText>
        </w:r>
        <w:r>
          <w:fldChar w:fldCharType="separate"/>
        </w:r>
        <w:r>
          <w:t>67</w:t>
        </w:r>
        <w:r>
          <w:fldChar w:fldCharType="end"/>
        </w:r>
      </w:hyperlink>
    </w:p>
    <w:p>
      <w:pPr>
        <w:pStyle w:val="TOC2"/>
        <w:tabs>
          <w:tab w:val="right" w:leader="dot" w:pos="8306"/>
        </w:tabs>
      </w:pPr>
      <w:hyperlink w:anchor="_Toc7450" w:history="1">
        <w:r>
          <w:rPr>
            <w:rFonts w:ascii="仿宋" w:eastAsia="仿宋" w:hAnsi="仿宋" w:cs="仿宋" w:hint="eastAsia"/>
            <w:lang w:eastAsia="zh-CN"/>
          </w:rPr>
          <w:t>(三)、软件技术服务项目合同管理与法律事务</w:t>
        </w:r>
        <w:r>
          <w:tab/>
        </w:r>
        <w:r>
          <w:fldChar w:fldCharType="begin"/>
        </w:r>
        <w:r>
          <w:instrText xml:space="preserve"> PAGEREF _Toc7450 \h </w:instrText>
        </w:r>
        <w:r>
          <w:fldChar w:fldCharType="separate"/>
        </w:r>
        <w:r>
          <w:t>72</w:t>
        </w:r>
        <w:r>
          <w:fldChar w:fldCharType="end"/>
        </w:r>
      </w:hyperlink>
    </w:p>
    <w:p>
      <w:pPr>
        <w:pStyle w:val="TOC2"/>
        <w:tabs>
          <w:tab w:val="right" w:leader="dot" w:pos="8306"/>
        </w:tabs>
      </w:pPr>
      <w:hyperlink w:anchor="_Toc21418" w:history="1">
        <w:r>
          <w:rPr>
            <w:rFonts w:ascii="仿宋" w:eastAsia="仿宋" w:hAnsi="仿宋" w:cs="仿宋" w:hint="eastAsia"/>
            <w:lang w:eastAsia="zh-CN"/>
          </w:rPr>
          <w:t>(四)、软件技术服务项目知识产权保护策略</w:t>
        </w:r>
        <w:r>
          <w:tab/>
        </w:r>
        <w:r>
          <w:fldChar w:fldCharType="begin"/>
        </w:r>
        <w:r>
          <w:instrText xml:space="preserve"> PAGEREF _Toc21418 \h </w:instrText>
        </w:r>
        <w:r>
          <w:fldChar w:fldCharType="separate"/>
        </w:r>
        <w:r>
          <w:t>78</w:t>
        </w:r>
        <w:r>
          <w:fldChar w:fldCharType="end"/>
        </w:r>
      </w:hyperlink>
    </w:p>
    <w:p>
      <w:pPr>
        <w:pStyle w:val="TOC1"/>
        <w:tabs>
          <w:tab w:val="right" w:leader="dot" w:pos="8306"/>
        </w:tabs>
      </w:pPr>
      <w:hyperlink w:anchor="_Toc24127" w:history="1">
        <w:r>
          <w:rPr>
            <w:rFonts w:ascii="仿宋" w:eastAsia="仿宋" w:hAnsi="仿宋" w:cs="仿宋" w:hint="eastAsia"/>
            <w:lang w:eastAsia="zh-CN"/>
          </w:rPr>
          <w:t>十六、软件技术服务项目实施时间节点</w:t>
        </w:r>
        <w:r>
          <w:tab/>
        </w:r>
        <w:r>
          <w:fldChar w:fldCharType="begin"/>
        </w:r>
        <w:r>
          <w:instrText xml:space="preserve"> PAGEREF _Toc24127 \h </w:instrText>
        </w:r>
        <w:r>
          <w:fldChar w:fldCharType="separate"/>
        </w:r>
        <w:r>
          <w:t>80</w:t>
        </w:r>
        <w:r>
          <w:fldChar w:fldCharType="end"/>
        </w:r>
      </w:hyperlink>
    </w:p>
    <w:p>
      <w:pPr>
        <w:pStyle w:val="TOC2"/>
        <w:tabs>
          <w:tab w:val="right" w:leader="dot" w:pos="8306"/>
        </w:tabs>
      </w:pPr>
      <w:hyperlink w:anchor="_Toc12645" w:history="1">
        <w:r>
          <w:rPr>
            <w:rFonts w:ascii="仿宋" w:eastAsia="仿宋" w:hAnsi="仿宋" w:cs="仿宋" w:hint="eastAsia"/>
            <w:lang w:eastAsia="zh-CN"/>
          </w:rPr>
          <w:t>(一)、软件技术服务项目启动阶段时间节点</w:t>
        </w:r>
        <w:r>
          <w:tab/>
        </w:r>
        <w:r>
          <w:fldChar w:fldCharType="begin"/>
        </w:r>
        <w:r>
          <w:instrText xml:space="preserve"> PAGEREF _Toc12645 \h </w:instrText>
        </w:r>
        <w:r>
          <w:fldChar w:fldCharType="separate"/>
        </w:r>
        <w:r>
          <w:t>80</w:t>
        </w:r>
        <w:r>
          <w:fldChar w:fldCharType="end"/>
        </w:r>
      </w:hyperlink>
    </w:p>
    <w:p>
      <w:pPr>
        <w:pStyle w:val="TOC2"/>
        <w:tabs>
          <w:tab w:val="right" w:leader="dot" w:pos="8306"/>
        </w:tabs>
      </w:pPr>
      <w:hyperlink w:anchor="_Toc9781" w:history="1">
        <w:r>
          <w:rPr>
            <w:rFonts w:ascii="仿宋" w:eastAsia="仿宋" w:hAnsi="仿宋" w:cs="仿宋" w:hint="eastAsia"/>
            <w:lang w:eastAsia="zh-CN"/>
          </w:rPr>
          <w:t>(二)、软件技术服务项目执行阶段时间节点</w:t>
        </w:r>
        <w:r>
          <w:tab/>
        </w:r>
        <w:r>
          <w:fldChar w:fldCharType="begin"/>
        </w:r>
        <w:r>
          <w:instrText xml:space="preserve"> PAGEREF _Toc9781 \h </w:instrText>
        </w:r>
        <w:r>
          <w:fldChar w:fldCharType="separate"/>
        </w:r>
        <w:r>
          <w:t>82</w:t>
        </w:r>
        <w:r>
          <w:fldChar w:fldCharType="end"/>
        </w:r>
      </w:hyperlink>
    </w:p>
    <w:p>
      <w:pPr>
        <w:pStyle w:val="TOC2"/>
        <w:tabs>
          <w:tab w:val="right" w:leader="dot" w:pos="8306"/>
        </w:tabs>
      </w:pPr>
      <w:hyperlink w:anchor="_Toc26673" w:history="1">
        <w:r>
          <w:rPr>
            <w:rFonts w:ascii="仿宋" w:eastAsia="仿宋" w:hAnsi="仿宋" w:cs="仿宋" w:hint="eastAsia"/>
            <w:lang w:eastAsia="zh-CN"/>
          </w:rPr>
          <w:t>(三)、软件技术服务项目完成阶段时间节点</w:t>
        </w:r>
        <w:r>
          <w:tab/>
        </w:r>
        <w:r>
          <w:fldChar w:fldCharType="begin"/>
        </w:r>
        <w:r>
          <w:instrText xml:space="preserve"> PAGEREF _Toc26673 \h </w:instrText>
        </w:r>
        <w:r>
          <w:fldChar w:fldCharType="separate"/>
        </w:r>
        <w:r>
          <w:t>83</w:t>
        </w:r>
        <w:r>
          <w:fldChar w:fldCharType="end"/>
        </w:r>
      </w:hyperlink>
    </w:p>
    <w:p>
      <w:pPr>
        <w:pStyle w:val="TOC1"/>
        <w:tabs>
          <w:tab w:val="right" w:leader="dot" w:pos="8306"/>
        </w:tabs>
      </w:pPr>
      <w:hyperlink w:anchor="_Toc16229" w:history="1">
        <w:r>
          <w:rPr>
            <w:rFonts w:ascii="仿宋" w:eastAsia="仿宋" w:hAnsi="仿宋" w:cs="仿宋" w:hint="eastAsia"/>
            <w:lang w:eastAsia="zh-CN"/>
          </w:rPr>
          <w:t>十七、利益相关者分析与沟通计划</w:t>
        </w:r>
        <w:r>
          <w:tab/>
        </w:r>
        <w:r>
          <w:fldChar w:fldCharType="begin"/>
        </w:r>
        <w:r>
          <w:instrText xml:space="preserve"> PAGEREF _Toc16229 \h </w:instrText>
        </w:r>
        <w:r>
          <w:fldChar w:fldCharType="separate"/>
        </w:r>
        <w:r>
          <w:t>84</w:t>
        </w:r>
        <w:r>
          <w:fldChar w:fldCharType="end"/>
        </w:r>
      </w:hyperlink>
    </w:p>
    <w:p>
      <w:pPr>
        <w:pStyle w:val="TOC2"/>
        <w:tabs>
          <w:tab w:val="right" w:leader="dot" w:pos="8306"/>
        </w:tabs>
      </w:pPr>
      <w:hyperlink w:anchor="_Toc9981" w:history="1">
        <w:r>
          <w:rPr>
            <w:rFonts w:ascii="仿宋" w:eastAsia="仿宋" w:hAnsi="仿宋" w:cs="仿宋" w:hint="eastAsia"/>
            <w:lang w:eastAsia="zh-CN"/>
          </w:rPr>
          <w:t>(一)、利益相关者分析</w:t>
        </w:r>
        <w:r>
          <w:tab/>
        </w:r>
        <w:r>
          <w:fldChar w:fldCharType="begin"/>
        </w:r>
        <w:r>
          <w:instrText xml:space="preserve"> PAGEREF _Toc9981 \h </w:instrText>
        </w:r>
        <w:r>
          <w:fldChar w:fldCharType="separate"/>
        </w:r>
        <w:r>
          <w:t>84</w:t>
        </w:r>
        <w:r>
          <w:fldChar w:fldCharType="end"/>
        </w:r>
      </w:hyperlink>
    </w:p>
    <w:p>
      <w:pPr>
        <w:pStyle w:val="TOC2"/>
        <w:tabs>
          <w:tab w:val="right" w:leader="dot" w:pos="8306"/>
        </w:tabs>
      </w:pPr>
      <w:hyperlink w:anchor="_Toc6794" w:history="1">
        <w:r>
          <w:rPr>
            <w:rFonts w:ascii="仿宋" w:eastAsia="仿宋" w:hAnsi="仿宋" w:cs="仿宋" w:hint="eastAsia"/>
            <w:lang w:eastAsia="zh-CN"/>
          </w:rPr>
          <w:t>(二)、沟通计划</w:t>
        </w:r>
        <w:r>
          <w:tab/>
        </w:r>
        <w:r>
          <w:fldChar w:fldCharType="begin"/>
        </w:r>
        <w:r>
          <w:instrText xml:space="preserve"> PAGEREF _Toc6794 \h </w:instrText>
        </w:r>
        <w:r>
          <w:fldChar w:fldCharType="separate"/>
        </w:r>
        <w:r>
          <w:t>85</w:t>
        </w:r>
        <w:r>
          <w:fldChar w:fldCharType="end"/>
        </w:r>
      </w:hyperlink>
    </w:p>
    <w:p>
      <w:pPr>
        <w:pStyle w:val="TOC1"/>
        <w:tabs>
          <w:tab w:val="right" w:leader="dot" w:pos="8306"/>
        </w:tabs>
      </w:pPr>
      <w:hyperlink w:anchor="_Toc11030" w:history="1">
        <w:r>
          <w:rPr>
            <w:rFonts w:ascii="仿宋" w:eastAsia="仿宋" w:hAnsi="仿宋" w:cs="仿宋" w:hint="eastAsia"/>
            <w:lang w:eastAsia="zh-CN"/>
          </w:rPr>
          <w:t>十八、供应链管理</w:t>
        </w:r>
        <w:r>
          <w:tab/>
        </w:r>
        <w:r>
          <w:fldChar w:fldCharType="begin"/>
        </w:r>
        <w:r>
          <w:instrText xml:space="preserve"> PAGEREF _Toc11030 \h </w:instrText>
        </w:r>
        <w:r>
          <w:fldChar w:fldCharType="separate"/>
        </w:r>
        <w:r>
          <w:t>86</w:t>
        </w:r>
        <w:r>
          <w:fldChar w:fldCharType="end"/>
        </w:r>
      </w:hyperlink>
    </w:p>
    <w:p>
      <w:pPr>
        <w:pStyle w:val="TOC2"/>
        <w:tabs>
          <w:tab w:val="right" w:leader="dot" w:pos="8306"/>
        </w:tabs>
      </w:pPr>
      <w:hyperlink w:anchor="_Toc14669" w:history="1">
        <w:r>
          <w:rPr>
            <w:rFonts w:ascii="仿宋" w:eastAsia="仿宋" w:hAnsi="仿宋" w:cs="仿宋" w:hint="eastAsia"/>
            <w:lang w:eastAsia="zh-CN"/>
          </w:rPr>
          <w:t>(一)、供应链战略规划</w:t>
        </w:r>
        <w:r>
          <w:tab/>
        </w:r>
        <w:r>
          <w:fldChar w:fldCharType="begin"/>
        </w:r>
        <w:r>
          <w:instrText xml:space="preserve"> PAGEREF _Toc14669 \h </w:instrText>
        </w:r>
        <w:r>
          <w:fldChar w:fldCharType="separate"/>
        </w:r>
        <w:r>
          <w:t>86</w:t>
        </w:r>
        <w:r>
          <w:fldChar w:fldCharType="end"/>
        </w:r>
      </w:hyperlink>
    </w:p>
    <w:p>
      <w:pPr>
        <w:pStyle w:val="TOC2"/>
        <w:tabs>
          <w:tab w:val="right" w:leader="dot" w:pos="8306"/>
        </w:tabs>
      </w:pPr>
      <w:hyperlink w:anchor="_Toc2758" w:history="1">
        <w:r>
          <w:rPr>
            <w:rFonts w:ascii="仿宋" w:eastAsia="仿宋" w:hAnsi="仿宋" w:cs="仿宋" w:hint="eastAsia"/>
            <w:lang w:eastAsia="zh-CN"/>
          </w:rPr>
          <w:t>(二)、供应商选择与合作</w:t>
        </w:r>
        <w:r>
          <w:tab/>
        </w:r>
        <w:r>
          <w:fldChar w:fldCharType="begin"/>
        </w:r>
        <w:r>
          <w:instrText xml:space="preserve"> PAGEREF _Toc2758 \h </w:instrText>
        </w:r>
        <w:r>
          <w:fldChar w:fldCharType="separate"/>
        </w:r>
        <w:r>
          <w:t>88</w:t>
        </w:r>
        <w:r>
          <w:fldChar w:fldCharType="end"/>
        </w:r>
      </w:hyperlink>
    </w:p>
    <w:p>
      <w:pPr>
        <w:pStyle w:val="TOC2"/>
        <w:tabs>
          <w:tab w:val="right" w:leader="dot" w:pos="8306"/>
        </w:tabs>
      </w:pPr>
      <w:hyperlink w:anchor="_Toc12015" w:history="1">
        <w:r>
          <w:rPr>
            <w:rFonts w:ascii="仿宋" w:eastAsia="仿宋" w:hAnsi="仿宋" w:cs="仿宋" w:hint="eastAsia"/>
            <w:lang w:eastAsia="zh-CN"/>
          </w:rPr>
          <w:t>(三)、物流与库存管理</w:t>
        </w:r>
        <w:r>
          <w:tab/>
        </w:r>
        <w:r>
          <w:fldChar w:fldCharType="begin"/>
        </w:r>
        <w:r>
          <w:instrText xml:space="preserve"> PAGEREF _Toc12015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721"/>
      <w:r>
        <w:rPr>
          <w:rFonts w:ascii="仿宋" w:eastAsia="仿宋" w:hAnsi="仿宋" w:cs="仿宋" w:hint="eastAsia"/>
          <w:sz w:val="28"/>
          <w:lang w:eastAsia="zh-CN"/>
        </w:rPr>
        <w:t>一、软件技术服务项目危机管理</w:t>
      </w:r>
      <w:bookmarkEnd w:id="2"/>
    </w:p>
    <w:p>
      <w:pPr>
        <w:pStyle w:val="Heading2"/>
        <w:rPr>
          <w:rFonts w:ascii="仿宋" w:eastAsia="仿宋" w:hAnsi="仿宋" w:cs="仿宋" w:hint="eastAsia"/>
          <w:lang w:eastAsia="zh-CN"/>
        </w:rPr>
      </w:pPr>
      <w:bookmarkStart w:id="3" w:name="_Toc2579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软件技术服务项目危机管理中，危机预警与识别是确保软件技术服务项目稳健运行的核心步骤。通过建立全面的监测机制，软件技术服务项目团队旨在及时发现和理解潜在的风险和危机因素，以便采取及时的预防和应对措施，确保软件技术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首先，通过深入的风险评估，软件技术服务项目团队全面分析了整个软件技术服务项目和各个阶段可能存在的威胁。这包括准确评估每个潜在风险的发生概率和可能影响的程度，为后续危机预警提供了有力支持。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软件技术服务项目团队着重于明确定义软件技术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软件技术服务项目进展的持续监控，团队能够及时发现潜在问题并作出迅速反应。软件技术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在这一阶段，团队的专业素养和反应速度将发挥至关重要的作用，以确保潜在危机能够在初期得到有效的处理，最大程度地减轻负面影响。通过危机预警与识别，软件技术服务项目得以更有序、可控地推进。</w:t>
      </w:r>
    </w:p>
    <w:p>
      <w:pPr>
        <w:pStyle w:val="Heading2"/>
        <w:ind w:firstLine="560" w:firstLineChars="200"/>
        <w:rPr>
          <w:rFonts w:ascii="仿宋" w:eastAsia="仿宋" w:hAnsi="仿宋" w:cs="仿宋" w:hint="eastAsia"/>
          <w:sz w:val="28"/>
          <w:lang w:eastAsia="zh-CN"/>
        </w:rPr>
      </w:pPr>
      <w:bookmarkStart w:id="4" w:name="_Toc3255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在危机发生时，软件技术服务项目团队立即行动，成立了应急小组。该小组的任务是迅速制定并实施紧急应对措施，以最小化潜在损失。以下是采取的主要措施：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暂停软件技术服务项目进度：为遏制危机蔓延，软件技术服务项目暂时停止进行，以便全面评估当前状况。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资源重新分配：重新评估软件技术服务项目资源的分配，确保最大限度地减小损失。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实时沟通：与关键利益相关者建立实时沟通机制，向他们传递软件技术服务项目危机的实际状况，保障软件技术服务项目核心利益。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在紧急应对的同时，软件技术服务项目团队强调了团队协作和有效沟通的重要性。以下是团队协作的关键举措：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信息共享机制：建立了信息共享平台，确保团队成员能够及时获取软件技术服务项目危机的实时信息。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领导者沟通：软件技术服务项目领导者通过定期会议和即时沟通工具，指导团队应对危机，保持团队稳定运行。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随着危机得到初步控制，软件技术服务项目团队转向制定恢复计划，以确保软件技术服务项目能够从中迅速恢复。主要恢复计划包括：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修复受损的进度计划：重新评估软件技术服务项目进度，制定修复计划，确保软件技术服务项目尽快回归正常进程。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重新调整资源分配：优化资源分配，确保软件技术服务项目在有限资源下高效运转。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风险管理机制加强：对软件技术服务项目风险进行全面评估，制定更强化的风险管理策略，以预防未来可能的危机。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346"/>
      <w:r>
        <w:rPr>
          <w:rFonts w:ascii="仿宋" w:eastAsia="仿宋" w:hAnsi="仿宋" w:cs="仿宋" w:hint="eastAsia"/>
          <w:sz w:val="28"/>
          <w:lang w:eastAsia="zh-CN"/>
        </w:rPr>
        <w:t>二、软件技术服务项目建设背景及必要性分析</w:t>
      </w:r>
      <w:bookmarkEnd w:id="5"/>
    </w:p>
    <w:p>
      <w:pPr>
        <w:pStyle w:val="Heading2"/>
        <w:rPr>
          <w:rFonts w:ascii="仿宋" w:eastAsia="仿宋" w:hAnsi="仿宋" w:cs="仿宋" w:hint="eastAsia"/>
          <w:lang w:eastAsia="zh-CN"/>
        </w:rPr>
      </w:pPr>
      <w:bookmarkStart w:id="6" w:name="_Toc11878"/>
      <w:r>
        <w:rPr>
          <w:rFonts w:ascii="仿宋" w:eastAsia="仿宋" w:hAnsi="仿宋" w:cs="仿宋" w:hint="eastAsia"/>
          <w:lang w:eastAsia="zh-CN"/>
        </w:rPr>
        <w:t>(一)、软件技术服务项目背景分析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软件技术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软件技术服务项目在这个潮流中的定位。同时，我们将关注行业内涌现的新兴机遇，以便软件技术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软件技术服务项目提供了强大的发展动力。我们将聚焦于行业内最新的技术发展趋势，包括但不限于人工智能、大数据分析、物联网等领域。通过深度的技术研究，我们将确保软件技术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软件技术服务项目发展的源泉。我们将投入更多的精力对市场需求进行深入剖析，超越表面的需求，深入挖掘潜在的市场痛点和机遇。通过对市场需求的细致了解，软件技术服务项目将更有针对性地设计解决方案，满足市场的多样化需求，从而更好地促进软件技术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软件技术服务项目战略至关重要。我们将对竞争态势进行更为深入的分析，包括但不限于市场份额、产品特点、客户满意度等多个维度。通过深度的竞争分析，软件技术服务项目将能够更准确地把握市场脉搏，制定具有竞争力的软件技术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软件技术服务项目的发展具有直接的影响。我们将进行更为全面的法规和政策分析，了解行业发展中的潜在法律风险和合规挑战。通过充分了解和遵守相关法规，软件技术服务项目将确保在法律框架内合法合规运营，为软件技术服务项目的稳健发展提供有力支持。</w:t>
      </w:r>
    </w:p>
    <w:p>
      <w:pPr>
        <w:pStyle w:val="Heading2"/>
        <w:ind w:firstLine="560" w:firstLineChars="200"/>
        <w:rPr>
          <w:rFonts w:ascii="仿宋" w:eastAsia="仿宋" w:hAnsi="仿宋" w:cs="仿宋" w:hint="eastAsia"/>
          <w:sz w:val="28"/>
          <w:lang w:eastAsia="zh-CN"/>
        </w:rPr>
      </w:pPr>
      <w:bookmarkStart w:id="7" w:name="_Toc4191"/>
      <w:r>
        <w:rPr>
          <w:rFonts w:ascii="仿宋" w:eastAsia="仿宋" w:hAnsi="仿宋" w:cs="仿宋" w:hint="eastAsia"/>
          <w:sz w:val="28"/>
          <w:lang w:eastAsia="zh-CN"/>
        </w:rPr>
        <w:t>(二)、软件技术服务项目建设必要性分析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建设的迫切性源于对行业发展趋势的深刻洞察。我们正处于一个行业变革的时代，科技创新、数字化转型成为企业发展的关键动力。软件技术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建设不仅仅是为了跟上潮流，更是为了通过技术创新推动企业的持续发展。通过引入先进的技术和解决方案，软件技术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软件技术服务项目的建设成为必然选择，通过提高产品质量、拓展服务领域，从而在竞争中获得更多的机会。软件技术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软件技术服务项目建设的必要性体现在对客户需求更精准的满足。通过软件技术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软件技术服务项目建设的背后是对企业持续创新的追求。只有通过不断创新，企业才能在竞争中立于不败之地。软件技术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5301"/>
      <w:r>
        <w:rPr>
          <w:rFonts w:ascii="仿宋" w:eastAsia="仿宋" w:hAnsi="仿宋" w:cs="仿宋" w:hint="eastAsia"/>
          <w:sz w:val="28"/>
          <w:lang w:eastAsia="zh-CN"/>
        </w:rPr>
        <w:t>三、软件技术服务项目绩效评估</w:t>
      </w:r>
      <w:bookmarkEnd w:id="8"/>
    </w:p>
    <w:p>
      <w:pPr>
        <w:pStyle w:val="Heading2"/>
        <w:rPr>
          <w:rFonts w:ascii="仿宋" w:eastAsia="仿宋" w:hAnsi="仿宋" w:cs="仿宋" w:hint="eastAsia"/>
          <w:lang w:eastAsia="zh-CN"/>
        </w:rPr>
      </w:pPr>
      <w:bookmarkStart w:id="9" w:name="_Toc1997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软件技术服务项目中，我们设计了一套全面的绩效评估指标，以确保软件技术服务项目的可控和成功交付。这些指标跨足软件技术服务项目目标、成本、进度和质量等多个维度，为我们提供了全面洞察软件技术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目标达成率是我们关注的首要指标。我们设定了明确的目标，并通过定期监测和评估，迅速发现并应对潜在的目标偏差。这为软件技术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成本绩效是另一个核心关注点。通过实际成本与预算成本的对比分析，我们深入了解成本差异的原因，及时调整资源分配，保持软件技术服务项目在经济效益方面的合理水平。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进度作为关键的绩效指标之一，得到了精心的关注。我们制定了详细的软件技术服务项目进度计划，并设立了进度符合度指标，确保实际进度与计划进度保持一致。这使我们能够快速发现和解决潜在的进度问题，保持软件技术服务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软件技术服务项目绩效的不可或缺的一环。我们引入了一系列的质量标准和客户满意度指标，以确保软件技术服务项目交付的成果在质量上达到或超越预期水平。通过持续监测这些指标，我们努力提升软件技术服务项目整体质量水平，为软件技术服务项目的成功交付提供有力保障。通过这些科学且全面的绩效评估，我们能够更好地引导软件技术服务项目的持续改进，确保软件技术服务项目目标的顺利达成。</w:t>
      </w:r>
    </w:p>
    <w:p>
      <w:pPr>
        <w:pStyle w:val="Heading2"/>
        <w:ind w:firstLine="560" w:firstLineChars="200"/>
        <w:rPr>
          <w:rFonts w:ascii="仿宋" w:eastAsia="仿宋" w:hAnsi="仿宋" w:cs="仿宋" w:hint="eastAsia"/>
          <w:sz w:val="28"/>
          <w:lang w:eastAsia="zh-CN"/>
        </w:rPr>
      </w:pPr>
      <w:bookmarkStart w:id="10" w:name="_Toc1681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绩效评估是软件技术服务项目中的关键环节，为确保软件技术服务项目达到预期目标，我们采用了多层次、多维度的绩效评估方法。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软件技术服务项目的战略目标对齐，确保每个决策和行动都与软件技术服务项目整体目标保持一致。团队会定期召开战略对齐会议，审视当前工作与软件技术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软件技术服务项目进度、质量、成本和风险等方面。这些指标通过数据收集和分析，为软件技术服务项目管理团队提供了客观的评估依据。例如，我们通过软件技术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绩效评估不仅仅停留在软件技术服务项目内部，还考虑了软件技术服务项目对外部环境的影响。我们定期进行干系人满意度调查，以了解各利益相关方对软件技术服务项目的期望和满意度，并及时做出调整。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这种多层次、多角度的绩效评估方法，使得我们能够全面了解软件技术服务项目的运行状态，及时做出调整，确保软件技术服务项目在不断变化的环境中保持稳健前行。</w:t>
      </w:r>
    </w:p>
    <w:p>
      <w:pPr>
        <w:pStyle w:val="Heading2"/>
        <w:ind w:firstLine="560" w:firstLineChars="200"/>
        <w:rPr>
          <w:rFonts w:ascii="仿宋" w:eastAsia="仿宋" w:hAnsi="仿宋" w:cs="仿宋" w:hint="eastAsia"/>
          <w:sz w:val="28"/>
          <w:lang w:eastAsia="zh-CN"/>
        </w:rPr>
      </w:pPr>
      <w:bookmarkStart w:id="11" w:name="_Toc2873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为了确保软件技术服务项目的有效管理和不断优化，我们采用了精心设计的绩效评估周期。这个周期旨在实现灵活、实时和全面的评估，以适应软件技术服务项目执行中的各种挑战。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软件技术服务项目的不同需求，分为短期、中期和长期。短期评估关注每个迭代或工作周期，以及时发现和解决当前任务中的问题。中期评估涵盖几个迭代，深入了解整体软件技术服务项目的趋势和性能。长期评估则着眼于整个软件技术服务项目阶段，确保软件技术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软件技术服务项目管理工具和协作平台，团队成员能够随时更新和分享软件技术服务项目数据。这种实时性的反馈机制使我们能够及时察觉潜在问题，快速调整，保持软件技术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软件技术服务项目的决策制定密不可分。每个周期的软件技术服务项目回顾会议成为集体总结经验、识别问题深层次原因并找到创新解决方案的平台。这种定期的反思与调整机制使软件技术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185"/>
      <w:r>
        <w:rPr>
          <w:rFonts w:ascii="仿宋" w:eastAsia="仿宋" w:hAnsi="仿宋" w:cs="仿宋" w:hint="eastAsia"/>
          <w:sz w:val="28"/>
          <w:lang w:eastAsia="zh-CN"/>
        </w:rPr>
        <w:t>四、软件技术服务项目文档管理</w:t>
      </w:r>
      <w:bookmarkEnd w:id="12"/>
    </w:p>
    <w:p>
      <w:pPr>
        <w:pStyle w:val="Heading2"/>
        <w:rPr>
          <w:rFonts w:ascii="仿宋" w:eastAsia="仿宋" w:hAnsi="仿宋" w:cs="仿宋" w:hint="eastAsia"/>
          <w:lang w:eastAsia="zh-CN"/>
        </w:rPr>
      </w:pPr>
      <w:bookmarkStart w:id="13" w:name="_Toc1302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软件技术服务项目高度重视文档的质量和准确性，以支持软件技术服务项目的各项活动和决策。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文档的编制始于软件技术服务项目计划的初期，我们制定了详细的文档编制计划，明确了每个文档的内容、格式和编写责任人。在软件技术服务项目启动阶段，我们首先编制了软件技术服务项目章程，明确定义了软件技术服务项目的目标、范围、风险等关键要素。随后，软件技术服务项目团队根据计划陆续编制了需求文档、设计文档、测试文档等各类文档，确保软件技术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软件技术服务项目管理中的重要环节，旨在确保软件技术服务项目文档符合质量标准和软件技术服务项目需求。在软件技术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软件技术服务项目相关利益方和专业领域的专家对文档进行独立审查。这有助于获取更全面、客观的反馈，确保软件技术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软件技术服务项目在文档编制与审查方面建立了严格的管理机制，通过规范的流程和多维度的审查，确保软件技术服务项目文档的质量、准确性和可靠性，为软件技术服务项目的顺利推进提供了有力支持。</w:t>
      </w:r>
    </w:p>
    <w:p>
      <w:pPr>
        <w:pStyle w:val="Heading2"/>
        <w:ind w:firstLine="560" w:firstLineChars="200"/>
        <w:rPr>
          <w:rFonts w:ascii="仿宋" w:eastAsia="仿宋" w:hAnsi="仿宋" w:cs="仿宋" w:hint="eastAsia"/>
          <w:sz w:val="28"/>
          <w:lang w:eastAsia="zh-CN"/>
        </w:rPr>
      </w:pPr>
      <w:bookmarkStart w:id="14" w:name="_Toc1387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在软件技术服务项目中，我们致力于优化文档发布与分发过程，以确保信息的高效传递和团队间协作的顺畅进行。以下是我们采取的关键优化策略：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我们通过多渠道发布文档，包括电子邮件、软件技术服务项目管理平台、内部网站等，以满足不同团队成员的偏好和需求。多渠道发布确保了信息的全面覆盖。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我们采用了精细的权限控制，确保只有授权人员可以访问敏感信息。这种安全措施保护了软件技术服务项目文档的机密性，防止了未经授权的信息泄露。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063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软件技术服务项目生命周期中一个至关重要的环节，直接关系到软件技术服务项目信息的长期保存和历史记录的完整性。在软件技术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5362"/>
      <w:r>
        <w:rPr>
          <w:rFonts w:ascii="仿宋" w:eastAsia="仿宋" w:hAnsi="仿宋" w:cs="仿宋" w:hint="eastAsia"/>
          <w:sz w:val="28"/>
          <w:lang w:eastAsia="zh-CN"/>
        </w:rPr>
        <w:t>五、软件技术服务项目概论</w:t>
      </w:r>
      <w:bookmarkEnd w:id="16"/>
    </w:p>
    <w:p>
      <w:pPr>
        <w:pStyle w:val="Heading2"/>
        <w:rPr>
          <w:rFonts w:ascii="仿宋" w:eastAsia="仿宋" w:hAnsi="仿宋" w:cs="仿宋" w:hint="eastAsia"/>
          <w:lang w:eastAsia="zh-CN"/>
        </w:rPr>
      </w:pPr>
      <w:bookmarkStart w:id="17" w:name="_Toc4989"/>
      <w:r>
        <w:rPr>
          <w:rFonts w:ascii="仿宋" w:eastAsia="仿宋" w:hAnsi="仿宋" w:cs="仿宋" w:hint="eastAsia"/>
          <w:lang w:eastAsia="zh-CN"/>
        </w:rPr>
        <w:t>(一)、软件技术服务项目概况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的起源追溯至对市场的深入洞察。市场的不断演变与变革为软件技术服务项目提供了难得的机遇。当前市场存在的需求缺口和变革的大环境共同构成了软件技术服务项目的背景。这个软件技术服务项目旨在充分利用市场机遇，填补行业中尚未满足的需求，为客户提供全新的解决方案。市场的变革和需求的增长使得这个软件技术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软件技术服务项目名称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正式命名为软件技术服务。这个名称不仅仅是一个标识，更代表了软件技术服务项目的核心理念和愿景。它蕴含着软件技术服务项目所要解决问题的关键字，具有强烈的表达和辨识度，为软件技术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软件技术服务项目目标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的核心目标是提供一种全新、高效的解决方案，满足客户日益增长的需求。软件技术服务项目追求的不仅仅是满足市场需求，更是在市场中获得卓越的竞争优势。通过不断提升产品或服务的质量和创新水平，软件技术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软件技术服务项目范围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全面涵盖了产品研发、制造、市场推广和售后服务，确保从产品设计到最终用户体验的全方位关注。这一全面的软件技术服务项目范围是为了确保软件技术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软件技术服务项目时间表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软件技术服务项目计划在未来18个月内完成，包括研发、测试、市场试点和正式推出等不同阶段。这个时间表的合理设计是为了确保软件技术服务项目各个阶段的顺利推进，以便按时交付高质量的成果。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软件技术服务项目预算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https://d.book118.com/185040133104011034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4B5610"/>
    <w:rsid w:val="384B56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04013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2024-01-03T00:37:00Z</dcterms:created>
  <dcterms:modified xsi:type="dcterms:W3CDTF">2024-01-03T00:37:37Z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B75DCE83728D449EBCCE27997995C414_11</vt:lpwstr>
  </property>
  <property fmtid="{D5CDD505-2E9C-101B-9397-08002B2CF9AE}" pid="3" name="KSOProductBuildVer">
    <vt:lpwstr>2052-12.1.0.16120</vt:lpwstr>
  </property>
</Properties>
</file>