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剥线机项目建设方案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63" w:history="1">
        <w:r>
          <w:rPr>
            <w:rFonts w:ascii="仿宋" w:eastAsia="仿宋" w:hAnsi="仿宋" w:cs="仿宋" w:hint="eastAsia"/>
            <w:lang w:eastAsia="zh-CN"/>
          </w:rPr>
          <w:t>概论</w:t>
        </w:r>
        <w:r>
          <w:tab/>
        </w:r>
        <w:r>
          <w:fldChar w:fldCharType="begin"/>
        </w:r>
        <w:r>
          <w:instrText xml:space="preserve"> PAGEREF _Toc8663 \h </w:instrText>
        </w:r>
        <w:r>
          <w:fldChar w:fldCharType="separate"/>
        </w:r>
        <w:r>
          <w:t>3</w:t>
        </w:r>
        <w:r>
          <w:fldChar w:fldCharType="end"/>
        </w:r>
      </w:hyperlink>
    </w:p>
    <w:p>
      <w:pPr>
        <w:pStyle w:val="TOC1"/>
        <w:tabs>
          <w:tab w:val="right" w:leader="dot" w:pos="8306"/>
        </w:tabs>
      </w:pPr>
      <w:hyperlink w:anchor="_Toc13445" w:history="1">
        <w:r>
          <w:rPr>
            <w:rFonts w:ascii="仿宋" w:eastAsia="仿宋" w:hAnsi="仿宋" w:cs="仿宋" w:hint="eastAsia"/>
            <w:lang w:eastAsia="zh-CN"/>
          </w:rPr>
          <w:t>一、剥线机项目概论</w:t>
        </w:r>
        <w:r>
          <w:tab/>
        </w:r>
        <w:r>
          <w:fldChar w:fldCharType="begin"/>
        </w:r>
        <w:r>
          <w:instrText xml:space="preserve"> PAGEREF _Toc13445 \h </w:instrText>
        </w:r>
        <w:r>
          <w:fldChar w:fldCharType="separate"/>
        </w:r>
        <w:r>
          <w:t>3</w:t>
        </w:r>
        <w:r>
          <w:fldChar w:fldCharType="end"/>
        </w:r>
      </w:hyperlink>
    </w:p>
    <w:p>
      <w:pPr>
        <w:pStyle w:val="TOC2"/>
        <w:tabs>
          <w:tab w:val="right" w:leader="dot" w:pos="8306"/>
        </w:tabs>
      </w:pPr>
      <w:hyperlink w:anchor="_Toc15917" w:history="1">
        <w:r>
          <w:rPr>
            <w:rFonts w:ascii="仿宋" w:eastAsia="仿宋" w:hAnsi="仿宋" w:cs="仿宋" w:hint="eastAsia"/>
            <w:lang w:eastAsia="zh-CN"/>
          </w:rPr>
          <w:t>(一)、项目申报单位概况</w:t>
        </w:r>
        <w:r>
          <w:tab/>
        </w:r>
        <w:r>
          <w:fldChar w:fldCharType="begin"/>
        </w:r>
        <w:r>
          <w:instrText xml:space="preserve"> PAGEREF _Toc15917 \h </w:instrText>
        </w:r>
        <w:r>
          <w:fldChar w:fldCharType="separate"/>
        </w:r>
        <w:r>
          <w:t>3</w:t>
        </w:r>
        <w:r>
          <w:fldChar w:fldCharType="end"/>
        </w:r>
      </w:hyperlink>
    </w:p>
    <w:p>
      <w:pPr>
        <w:pStyle w:val="TOC2"/>
        <w:tabs>
          <w:tab w:val="right" w:leader="dot" w:pos="8306"/>
        </w:tabs>
      </w:pPr>
      <w:hyperlink w:anchor="_Toc23309" w:history="1">
        <w:r>
          <w:rPr>
            <w:rFonts w:ascii="仿宋" w:eastAsia="仿宋" w:hAnsi="仿宋" w:cs="仿宋" w:hint="eastAsia"/>
            <w:lang w:eastAsia="zh-CN"/>
          </w:rPr>
          <w:t>(二)、项目概况</w:t>
        </w:r>
        <w:r>
          <w:tab/>
        </w:r>
        <w:r>
          <w:fldChar w:fldCharType="begin"/>
        </w:r>
        <w:r>
          <w:instrText xml:space="preserve"> PAGEREF _Toc23309 \h </w:instrText>
        </w:r>
        <w:r>
          <w:fldChar w:fldCharType="separate"/>
        </w:r>
        <w:r>
          <w:t>4</w:t>
        </w:r>
        <w:r>
          <w:fldChar w:fldCharType="end"/>
        </w:r>
      </w:hyperlink>
    </w:p>
    <w:p>
      <w:pPr>
        <w:pStyle w:val="TOC1"/>
        <w:tabs>
          <w:tab w:val="right" w:leader="dot" w:pos="8306"/>
        </w:tabs>
      </w:pPr>
      <w:hyperlink w:anchor="_Toc6679" w:history="1">
        <w:r>
          <w:rPr>
            <w:rFonts w:ascii="仿宋" w:eastAsia="仿宋" w:hAnsi="仿宋" w:cs="仿宋" w:hint="eastAsia"/>
            <w:lang w:eastAsia="zh-CN"/>
          </w:rPr>
          <w:t>二、项目监理与质量保证</w:t>
        </w:r>
        <w:r>
          <w:tab/>
        </w:r>
        <w:r>
          <w:fldChar w:fldCharType="begin"/>
        </w:r>
        <w:r>
          <w:instrText xml:space="preserve"> PAGEREF _Toc6679 \h </w:instrText>
        </w:r>
        <w:r>
          <w:fldChar w:fldCharType="separate"/>
        </w:r>
        <w:r>
          <w:t>7</w:t>
        </w:r>
        <w:r>
          <w:fldChar w:fldCharType="end"/>
        </w:r>
      </w:hyperlink>
    </w:p>
    <w:p>
      <w:pPr>
        <w:pStyle w:val="TOC2"/>
        <w:tabs>
          <w:tab w:val="right" w:leader="dot" w:pos="8306"/>
        </w:tabs>
      </w:pPr>
      <w:hyperlink w:anchor="_Toc4713" w:history="1">
        <w:r>
          <w:rPr>
            <w:rFonts w:ascii="仿宋" w:eastAsia="仿宋" w:hAnsi="仿宋" w:cs="仿宋" w:hint="eastAsia"/>
            <w:lang w:eastAsia="zh-CN"/>
          </w:rPr>
          <w:t>(一)、监理体系构建</w:t>
        </w:r>
        <w:r>
          <w:tab/>
        </w:r>
        <w:r>
          <w:fldChar w:fldCharType="begin"/>
        </w:r>
        <w:r>
          <w:instrText xml:space="preserve"> PAGEREF _Toc4713 \h </w:instrText>
        </w:r>
        <w:r>
          <w:fldChar w:fldCharType="separate"/>
        </w:r>
        <w:r>
          <w:t>7</w:t>
        </w:r>
        <w:r>
          <w:fldChar w:fldCharType="end"/>
        </w:r>
      </w:hyperlink>
    </w:p>
    <w:p>
      <w:pPr>
        <w:pStyle w:val="TOC2"/>
        <w:tabs>
          <w:tab w:val="right" w:leader="dot" w:pos="8306"/>
        </w:tabs>
      </w:pPr>
      <w:hyperlink w:anchor="_Toc26069" w:history="1">
        <w:r>
          <w:rPr>
            <w:rFonts w:ascii="仿宋" w:eastAsia="仿宋" w:hAnsi="仿宋" w:cs="仿宋" w:hint="eastAsia"/>
            <w:lang w:eastAsia="zh-CN"/>
          </w:rPr>
          <w:t>(二)、质量保证体系实施</w:t>
        </w:r>
        <w:r>
          <w:tab/>
        </w:r>
        <w:r>
          <w:fldChar w:fldCharType="begin"/>
        </w:r>
        <w:r>
          <w:instrText xml:space="preserve"> PAGEREF _Toc26069 \h </w:instrText>
        </w:r>
        <w:r>
          <w:fldChar w:fldCharType="separate"/>
        </w:r>
        <w:r>
          <w:t>8</w:t>
        </w:r>
        <w:r>
          <w:fldChar w:fldCharType="end"/>
        </w:r>
      </w:hyperlink>
    </w:p>
    <w:p>
      <w:pPr>
        <w:pStyle w:val="TOC2"/>
        <w:tabs>
          <w:tab w:val="right" w:leader="dot" w:pos="8306"/>
        </w:tabs>
      </w:pPr>
      <w:hyperlink w:anchor="_Toc24667" w:history="1">
        <w:r>
          <w:rPr>
            <w:rFonts w:ascii="仿宋" w:eastAsia="仿宋" w:hAnsi="仿宋" w:cs="仿宋" w:hint="eastAsia"/>
            <w:lang w:eastAsia="zh-CN"/>
          </w:rPr>
          <w:t>(三)、监理与质量控制流程</w:t>
        </w:r>
        <w:r>
          <w:tab/>
        </w:r>
        <w:r>
          <w:fldChar w:fldCharType="begin"/>
        </w:r>
        <w:r>
          <w:instrText xml:space="preserve"> PAGEREF _Toc24667 \h </w:instrText>
        </w:r>
        <w:r>
          <w:fldChar w:fldCharType="separate"/>
        </w:r>
        <w:r>
          <w:t>8</w:t>
        </w:r>
        <w:r>
          <w:fldChar w:fldCharType="end"/>
        </w:r>
      </w:hyperlink>
    </w:p>
    <w:p>
      <w:pPr>
        <w:pStyle w:val="TOC1"/>
        <w:tabs>
          <w:tab w:val="right" w:leader="dot" w:pos="8306"/>
        </w:tabs>
      </w:pPr>
      <w:hyperlink w:anchor="_Toc21656" w:history="1">
        <w:r>
          <w:rPr>
            <w:rFonts w:ascii="仿宋" w:eastAsia="仿宋" w:hAnsi="仿宋" w:cs="仿宋" w:hint="eastAsia"/>
            <w:lang w:eastAsia="zh-CN"/>
          </w:rPr>
          <w:t>三、背景、必要性分析</w:t>
        </w:r>
        <w:r>
          <w:tab/>
        </w:r>
        <w:r>
          <w:fldChar w:fldCharType="begin"/>
        </w:r>
        <w:r>
          <w:instrText xml:space="preserve"> PAGEREF _Toc21656 \h </w:instrText>
        </w:r>
        <w:r>
          <w:fldChar w:fldCharType="separate"/>
        </w:r>
        <w:r>
          <w:t>9</w:t>
        </w:r>
        <w:r>
          <w:fldChar w:fldCharType="end"/>
        </w:r>
      </w:hyperlink>
    </w:p>
    <w:p>
      <w:pPr>
        <w:pStyle w:val="TOC2"/>
        <w:tabs>
          <w:tab w:val="right" w:leader="dot" w:pos="8306"/>
        </w:tabs>
      </w:pPr>
      <w:hyperlink w:anchor="_Toc17890" w:history="1">
        <w:r>
          <w:rPr>
            <w:rFonts w:ascii="仿宋" w:eastAsia="仿宋" w:hAnsi="仿宋" w:cs="仿宋" w:hint="eastAsia"/>
            <w:lang w:eastAsia="zh-CN"/>
          </w:rPr>
          <w:t>(一)、项目建设背景</w:t>
        </w:r>
        <w:r>
          <w:tab/>
        </w:r>
        <w:r>
          <w:fldChar w:fldCharType="begin"/>
        </w:r>
        <w:r>
          <w:instrText xml:space="preserve"> PAGEREF _Toc17890 \h </w:instrText>
        </w:r>
        <w:r>
          <w:fldChar w:fldCharType="separate"/>
        </w:r>
        <w:r>
          <w:t>9</w:t>
        </w:r>
        <w:r>
          <w:fldChar w:fldCharType="end"/>
        </w:r>
      </w:hyperlink>
    </w:p>
    <w:p>
      <w:pPr>
        <w:pStyle w:val="TOC2"/>
        <w:tabs>
          <w:tab w:val="right" w:leader="dot" w:pos="8306"/>
        </w:tabs>
      </w:pPr>
      <w:hyperlink w:anchor="_Toc23475" w:history="1">
        <w:r>
          <w:rPr>
            <w:rFonts w:ascii="仿宋" w:eastAsia="仿宋" w:hAnsi="仿宋" w:cs="仿宋" w:hint="eastAsia"/>
            <w:lang w:eastAsia="zh-CN"/>
          </w:rPr>
          <w:t>(二)、必要性分析</w:t>
        </w:r>
        <w:r>
          <w:tab/>
        </w:r>
        <w:r>
          <w:fldChar w:fldCharType="begin"/>
        </w:r>
        <w:r>
          <w:instrText xml:space="preserve"> PAGEREF _Toc23475 \h </w:instrText>
        </w:r>
        <w:r>
          <w:fldChar w:fldCharType="separate"/>
        </w:r>
        <w:r>
          <w:t>10</w:t>
        </w:r>
        <w:r>
          <w:fldChar w:fldCharType="end"/>
        </w:r>
      </w:hyperlink>
    </w:p>
    <w:p>
      <w:pPr>
        <w:pStyle w:val="TOC2"/>
        <w:tabs>
          <w:tab w:val="right" w:leader="dot" w:pos="8306"/>
        </w:tabs>
      </w:pPr>
      <w:hyperlink w:anchor="_Toc8746" w:history="1">
        <w:r>
          <w:rPr>
            <w:rFonts w:ascii="仿宋" w:eastAsia="仿宋" w:hAnsi="仿宋" w:cs="仿宋" w:hint="eastAsia"/>
            <w:lang w:eastAsia="zh-CN"/>
          </w:rPr>
          <w:t>(三)、项目建设有利条件</w:t>
        </w:r>
        <w:r>
          <w:tab/>
        </w:r>
        <w:r>
          <w:fldChar w:fldCharType="begin"/>
        </w:r>
        <w:r>
          <w:instrText xml:space="preserve"> PAGEREF _Toc8746 \h </w:instrText>
        </w:r>
        <w:r>
          <w:fldChar w:fldCharType="separate"/>
        </w:r>
        <w:r>
          <w:t>11</w:t>
        </w:r>
        <w:r>
          <w:fldChar w:fldCharType="end"/>
        </w:r>
      </w:hyperlink>
    </w:p>
    <w:p>
      <w:pPr>
        <w:pStyle w:val="TOC1"/>
        <w:tabs>
          <w:tab w:val="right" w:leader="dot" w:pos="8306"/>
        </w:tabs>
      </w:pPr>
      <w:hyperlink w:anchor="_Toc10292" w:history="1">
        <w:r>
          <w:rPr>
            <w:rFonts w:ascii="仿宋" w:eastAsia="仿宋" w:hAnsi="仿宋" w:cs="仿宋" w:hint="eastAsia"/>
            <w:lang w:eastAsia="zh-CN"/>
          </w:rPr>
          <w:t>四、社会影响分析</w:t>
        </w:r>
        <w:r>
          <w:tab/>
        </w:r>
        <w:r>
          <w:fldChar w:fldCharType="begin"/>
        </w:r>
        <w:r>
          <w:instrText xml:space="preserve"> PAGEREF _Toc10292 \h </w:instrText>
        </w:r>
        <w:r>
          <w:fldChar w:fldCharType="separate"/>
        </w:r>
        <w:r>
          <w:t>13</w:t>
        </w:r>
        <w:r>
          <w:fldChar w:fldCharType="end"/>
        </w:r>
      </w:hyperlink>
    </w:p>
    <w:p>
      <w:pPr>
        <w:pStyle w:val="TOC2"/>
        <w:tabs>
          <w:tab w:val="right" w:leader="dot" w:pos="8306"/>
        </w:tabs>
      </w:pPr>
      <w:hyperlink w:anchor="_Toc30261" w:history="1">
        <w:r>
          <w:rPr>
            <w:rFonts w:ascii="仿宋" w:eastAsia="仿宋" w:hAnsi="仿宋" w:cs="仿宋" w:hint="eastAsia"/>
            <w:lang w:eastAsia="zh-CN"/>
          </w:rPr>
          <w:t>(一)、社会影响效果分析</w:t>
        </w:r>
        <w:r>
          <w:tab/>
        </w:r>
        <w:r>
          <w:fldChar w:fldCharType="begin"/>
        </w:r>
        <w:r>
          <w:instrText xml:space="preserve"> PAGEREF _Toc30261 \h </w:instrText>
        </w:r>
        <w:r>
          <w:fldChar w:fldCharType="separate"/>
        </w:r>
        <w:r>
          <w:t>13</w:t>
        </w:r>
        <w:r>
          <w:fldChar w:fldCharType="end"/>
        </w:r>
      </w:hyperlink>
    </w:p>
    <w:p>
      <w:pPr>
        <w:pStyle w:val="TOC2"/>
        <w:tabs>
          <w:tab w:val="right" w:leader="dot" w:pos="8306"/>
        </w:tabs>
      </w:pPr>
      <w:hyperlink w:anchor="_Toc26244" w:history="1">
        <w:r>
          <w:rPr>
            <w:rFonts w:ascii="仿宋" w:eastAsia="仿宋" w:hAnsi="仿宋" w:cs="仿宋" w:hint="eastAsia"/>
            <w:lang w:eastAsia="zh-CN"/>
          </w:rPr>
          <w:t>(二)、社会适应性分析</w:t>
        </w:r>
        <w:r>
          <w:tab/>
        </w:r>
        <w:r>
          <w:fldChar w:fldCharType="begin"/>
        </w:r>
        <w:r>
          <w:instrText xml:space="preserve"> PAGEREF _Toc26244 \h </w:instrText>
        </w:r>
        <w:r>
          <w:fldChar w:fldCharType="separate"/>
        </w:r>
        <w:r>
          <w:t>15</w:t>
        </w:r>
        <w:r>
          <w:fldChar w:fldCharType="end"/>
        </w:r>
      </w:hyperlink>
    </w:p>
    <w:p>
      <w:pPr>
        <w:pStyle w:val="TOC2"/>
        <w:tabs>
          <w:tab w:val="right" w:leader="dot" w:pos="8306"/>
        </w:tabs>
      </w:pPr>
      <w:hyperlink w:anchor="_Toc22159" w:history="1">
        <w:r>
          <w:rPr>
            <w:rFonts w:ascii="仿宋" w:eastAsia="仿宋" w:hAnsi="仿宋" w:cs="仿宋" w:hint="eastAsia"/>
            <w:lang w:eastAsia="zh-CN"/>
          </w:rPr>
          <w:t>(三)、社会风险及对策分析</w:t>
        </w:r>
        <w:r>
          <w:tab/>
        </w:r>
        <w:r>
          <w:fldChar w:fldCharType="begin"/>
        </w:r>
        <w:r>
          <w:instrText xml:space="preserve"> PAGEREF _Toc22159 \h </w:instrText>
        </w:r>
        <w:r>
          <w:fldChar w:fldCharType="separate"/>
        </w:r>
        <w:r>
          <w:t>17</w:t>
        </w:r>
        <w:r>
          <w:fldChar w:fldCharType="end"/>
        </w:r>
      </w:hyperlink>
    </w:p>
    <w:p>
      <w:pPr>
        <w:pStyle w:val="TOC1"/>
        <w:tabs>
          <w:tab w:val="right" w:leader="dot" w:pos="8306"/>
        </w:tabs>
      </w:pPr>
      <w:hyperlink w:anchor="_Toc5050" w:history="1">
        <w:r>
          <w:rPr>
            <w:rFonts w:ascii="仿宋" w:eastAsia="仿宋" w:hAnsi="仿宋" w:cs="仿宋" w:hint="eastAsia"/>
            <w:lang w:eastAsia="zh-CN"/>
          </w:rPr>
          <w:t>五、发展规划、产业政策和行业准入分析</w:t>
        </w:r>
        <w:r>
          <w:tab/>
        </w:r>
        <w:r>
          <w:fldChar w:fldCharType="begin"/>
        </w:r>
        <w:r>
          <w:instrText xml:space="preserve"> PAGEREF _Toc5050 \h </w:instrText>
        </w:r>
        <w:r>
          <w:fldChar w:fldCharType="separate"/>
        </w:r>
        <w:r>
          <w:t>20</w:t>
        </w:r>
        <w:r>
          <w:fldChar w:fldCharType="end"/>
        </w:r>
      </w:hyperlink>
    </w:p>
    <w:p>
      <w:pPr>
        <w:pStyle w:val="TOC2"/>
        <w:tabs>
          <w:tab w:val="right" w:leader="dot" w:pos="8306"/>
        </w:tabs>
      </w:pPr>
      <w:hyperlink w:anchor="_Toc962" w:history="1">
        <w:r>
          <w:rPr>
            <w:rFonts w:ascii="仿宋" w:eastAsia="仿宋" w:hAnsi="仿宋" w:cs="仿宋" w:hint="eastAsia"/>
            <w:lang w:eastAsia="zh-CN"/>
          </w:rPr>
          <w:t>(一)、发展规划分析</w:t>
        </w:r>
        <w:r>
          <w:tab/>
        </w:r>
        <w:r>
          <w:fldChar w:fldCharType="begin"/>
        </w:r>
        <w:r>
          <w:instrText xml:space="preserve"> PAGEREF _Toc962 \h </w:instrText>
        </w:r>
        <w:r>
          <w:fldChar w:fldCharType="separate"/>
        </w:r>
        <w:r>
          <w:t>20</w:t>
        </w:r>
        <w:r>
          <w:fldChar w:fldCharType="end"/>
        </w:r>
      </w:hyperlink>
    </w:p>
    <w:p>
      <w:pPr>
        <w:pStyle w:val="TOC2"/>
        <w:tabs>
          <w:tab w:val="right" w:leader="dot" w:pos="8306"/>
        </w:tabs>
      </w:pPr>
      <w:hyperlink w:anchor="_Toc3777" w:history="1">
        <w:r>
          <w:rPr>
            <w:rFonts w:ascii="仿宋" w:eastAsia="仿宋" w:hAnsi="仿宋" w:cs="仿宋" w:hint="eastAsia"/>
            <w:lang w:eastAsia="zh-CN"/>
          </w:rPr>
          <w:t>(二)、产业政策分析</w:t>
        </w:r>
        <w:r>
          <w:tab/>
        </w:r>
        <w:r>
          <w:fldChar w:fldCharType="begin"/>
        </w:r>
        <w:r>
          <w:instrText xml:space="preserve"> PAGEREF _Toc3777 \h </w:instrText>
        </w:r>
        <w:r>
          <w:fldChar w:fldCharType="separate"/>
        </w:r>
        <w:r>
          <w:t>22</w:t>
        </w:r>
        <w:r>
          <w:fldChar w:fldCharType="end"/>
        </w:r>
      </w:hyperlink>
    </w:p>
    <w:p>
      <w:pPr>
        <w:pStyle w:val="TOC2"/>
        <w:tabs>
          <w:tab w:val="right" w:leader="dot" w:pos="8306"/>
        </w:tabs>
      </w:pPr>
      <w:hyperlink w:anchor="_Toc10097" w:history="1">
        <w:r>
          <w:rPr>
            <w:rFonts w:ascii="仿宋" w:eastAsia="仿宋" w:hAnsi="仿宋" w:cs="仿宋" w:hint="eastAsia"/>
            <w:lang w:eastAsia="zh-CN"/>
          </w:rPr>
          <w:t>(三)、行业准入分析</w:t>
        </w:r>
        <w:r>
          <w:tab/>
        </w:r>
        <w:r>
          <w:fldChar w:fldCharType="begin"/>
        </w:r>
        <w:r>
          <w:instrText xml:space="preserve"> PAGEREF _Toc10097 \h </w:instrText>
        </w:r>
        <w:r>
          <w:fldChar w:fldCharType="separate"/>
        </w:r>
        <w:r>
          <w:t>23</w:t>
        </w:r>
        <w:r>
          <w:fldChar w:fldCharType="end"/>
        </w:r>
      </w:hyperlink>
    </w:p>
    <w:p>
      <w:pPr>
        <w:pStyle w:val="TOC1"/>
        <w:tabs>
          <w:tab w:val="right" w:leader="dot" w:pos="8306"/>
        </w:tabs>
      </w:pPr>
      <w:hyperlink w:anchor="_Toc3977" w:history="1">
        <w:r>
          <w:rPr>
            <w:rFonts w:ascii="仿宋" w:eastAsia="仿宋" w:hAnsi="仿宋" w:cs="仿宋" w:hint="eastAsia"/>
            <w:lang w:eastAsia="zh-CN"/>
          </w:rPr>
          <w:t>六、资源开发及综合利用分析</w:t>
        </w:r>
        <w:r>
          <w:tab/>
        </w:r>
        <w:r>
          <w:fldChar w:fldCharType="begin"/>
        </w:r>
        <w:r>
          <w:instrText xml:space="preserve"> PAGEREF _Toc3977 \h </w:instrText>
        </w:r>
        <w:r>
          <w:fldChar w:fldCharType="separate"/>
        </w:r>
        <w:r>
          <w:t>25</w:t>
        </w:r>
        <w:r>
          <w:fldChar w:fldCharType="end"/>
        </w:r>
      </w:hyperlink>
    </w:p>
    <w:p>
      <w:pPr>
        <w:pStyle w:val="TOC2"/>
        <w:tabs>
          <w:tab w:val="right" w:leader="dot" w:pos="8306"/>
        </w:tabs>
      </w:pPr>
      <w:hyperlink w:anchor="_Toc25407" w:history="1">
        <w:r>
          <w:rPr>
            <w:rFonts w:ascii="仿宋" w:eastAsia="仿宋" w:hAnsi="仿宋" w:cs="仿宋" w:hint="eastAsia"/>
            <w:lang w:eastAsia="zh-CN"/>
          </w:rPr>
          <w:t>(一)、资源开发方案</w:t>
        </w:r>
        <w:r>
          <w:tab/>
        </w:r>
        <w:r>
          <w:fldChar w:fldCharType="begin"/>
        </w:r>
        <w:r>
          <w:instrText xml:space="preserve"> PAGEREF _Toc25407 \h </w:instrText>
        </w:r>
        <w:r>
          <w:fldChar w:fldCharType="separate"/>
        </w:r>
        <w:r>
          <w:t>25</w:t>
        </w:r>
        <w:r>
          <w:fldChar w:fldCharType="end"/>
        </w:r>
      </w:hyperlink>
    </w:p>
    <w:p>
      <w:pPr>
        <w:pStyle w:val="TOC2"/>
        <w:tabs>
          <w:tab w:val="right" w:leader="dot" w:pos="8306"/>
        </w:tabs>
      </w:pPr>
      <w:hyperlink w:anchor="_Toc7378" w:history="1">
        <w:r>
          <w:rPr>
            <w:rFonts w:ascii="仿宋" w:eastAsia="仿宋" w:hAnsi="仿宋" w:cs="仿宋" w:hint="eastAsia"/>
            <w:lang w:eastAsia="zh-CN"/>
          </w:rPr>
          <w:t>(二)、资源利用方案</w:t>
        </w:r>
        <w:r>
          <w:tab/>
        </w:r>
        <w:r>
          <w:fldChar w:fldCharType="begin"/>
        </w:r>
        <w:r>
          <w:instrText xml:space="preserve"> PAGEREF _Toc7378 \h </w:instrText>
        </w:r>
        <w:r>
          <w:fldChar w:fldCharType="separate"/>
        </w:r>
        <w:r>
          <w:t>26</w:t>
        </w:r>
        <w:r>
          <w:fldChar w:fldCharType="end"/>
        </w:r>
      </w:hyperlink>
    </w:p>
    <w:p>
      <w:pPr>
        <w:pStyle w:val="TOC2"/>
        <w:tabs>
          <w:tab w:val="right" w:leader="dot" w:pos="8306"/>
        </w:tabs>
      </w:pPr>
      <w:hyperlink w:anchor="_Toc2026" w:history="1">
        <w:r>
          <w:rPr>
            <w:rFonts w:ascii="仿宋" w:eastAsia="仿宋" w:hAnsi="仿宋" w:cs="仿宋" w:hint="eastAsia"/>
            <w:lang w:eastAsia="zh-CN"/>
          </w:rPr>
          <w:t>(三)、资源节约措施</w:t>
        </w:r>
        <w:r>
          <w:tab/>
        </w:r>
        <w:r>
          <w:fldChar w:fldCharType="begin"/>
        </w:r>
        <w:r>
          <w:instrText xml:space="preserve"> PAGEREF _Toc2026 \h </w:instrText>
        </w:r>
        <w:r>
          <w:fldChar w:fldCharType="separate"/>
        </w:r>
        <w:r>
          <w:t>27</w:t>
        </w:r>
        <w:r>
          <w:fldChar w:fldCharType="end"/>
        </w:r>
      </w:hyperlink>
    </w:p>
    <w:p>
      <w:pPr>
        <w:pStyle w:val="TOC1"/>
        <w:tabs>
          <w:tab w:val="right" w:leader="dot" w:pos="8306"/>
        </w:tabs>
      </w:pPr>
      <w:hyperlink w:anchor="_Toc7517" w:history="1">
        <w:r>
          <w:rPr>
            <w:rFonts w:ascii="仿宋" w:eastAsia="仿宋" w:hAnsi="仿宋" w:cs="仿宋" w:hint="eastAsia"/>
            <w:lang w:eastAsia="zh-CN"/>
          </w:rPr>
          <w:t>七、环境保护与治理方案</w:t>
        </w:r>
        <w:r>
          <w:tab/>
        </w:r>
        <w:r>
          <w:fldChar w:fldCharType="begin"/>
        </w:r>
        <w:r>
          <w:instrText xml:space="preserve"> PAGEREF _Toc7517 \h </w:instrText>
        </w:r>
        <w:r>
          <w:fldChar w:fldCharType="separate"/>
        </w:r>
        <w:r>
          <w:t>28</w:t>
        </w:r>
        <w:r>
          <w:fldChar w:fldCharType="end"/>
        </w:r>
      </w:hyperlink>
    </w:p>
    <w:p>
      <w:pPr>
        <w:pStyle w:val="TOC2"/>
        <w:tabs>
          <w:tab w:val="right" w:leader="dot" w:pos="8306"/>
        </w:tabs>
      </w:pPr>
      <w:hyperlink w:anchor="_Toc15940" w:history="1">
        <w:r>
          <w:rPr>
            <w:rFonts w:ascii="仿宋" w:eastAsia="仿宋" w:hAnsi="仿宋" w:cs="仿宋" w:hint="eastAsia"/>
            <w:lang w:eastAsia="zh-CN"/>
          </w:rPr>
          <w:t>(一)、项目环境影响评估</w:t>
        </w:r>
        <w:r>
          <w:tab/>
        </w:r>
        <w:r>
          <w:fldChar w:fldCharType="begin"/>
        </w:r>
        <w:r>
          <w:instrText xml:space="preserve"> PAGEREF _Toc15940 \h </w:instrText>
        </w:r>
        <w:r>
          <w:fldChar w:fldCharType="separate"/>
        </w:r>
        <w:r>
          <w:t>28</w:t>
        </w:r>
        <w:r>
          <w:fldChar w:fldCharType="end"/>
        </w:r>
      </w:hyperlink>
    </w:p>
    <w:p>
      <w:pPr>
        <w:pStyle w:val="TOC2"/>
        <w:tabs>
          <w:tab w:val="right" w:leader="dot" w:pos="8306"/>
        </w:tabs>
      </w:pPr>
      <w:hyperlink w:anchor="_Toc18303" w:history="1">
        <w:r>
          <w:rPr>
            <w:rFonts w:ascii="仿宋" w:eastAsia="仿宋" w:hAnsi="仿宋" w:cs="仿宋" w:hint="eastAsia"/>
            <w:lang w:eastAsia="zh-CN"/>
          </w:rPr>
          <w:t>(二)、环境保护措施与治理方案</w:t>
        </w:r>
        <w:r>
          <w:tab/>
        </w:r>
        <w:r>
          <w:fldChar w:fldCharType="begin"/>
        </w:r>
        <w:r>
          <w:instrText xml:space="preserve"> PAGEREF _Toc18303 \h </w:instrText>
        </w:r>
        <w:r>
          <w:fldChar w:fldCharType="separate"/>
        </w:r>
        <w:r>
          <w:t>28</w:t>
        </w:r>
        <w:r>
          <w:fldChar w:fldCharType="end"/>
        </w:r>
      </w:hyperlink>
    </w:p>
    <w:p>
      <w:pPr>
        <w:pStyle w:val="TOC1"/>
        <w:tabs>
          <w:tab w:val="right" w:leader="dot" w:pos="8306"/>
        </w:tabs>
      </w:pPr>
      <w:hyperlink w:anchor="_Toc30959" w:history="1">
        <w:r>
          <w:rPr>
            <w:rFonts w:ascii="仿宋" w:eastAsia="仿宋" w:hAnsi="仿宋" w:cs="仿宋" w:hint="eastAsia"/>
            <w:lang w:eastAsia="zh-CN"/>
          </w:rPr>
          <w:t>八、经济效益与社会效益优化</w:t>
        </w:r>
        <w:r>
          <w:tab/>
        </w:r>
        <w:r>
          <w:fldChar w:fldCharType="begin"/>
        </w:r>
        <w:r>
          <w:instrText xml:space="preserve"> PAGEREF _Toc30959 \h </w:instrText>
        </w:r>
        <w:r>
          <w:fldChar w:fldCharType="separate"/>
        </w:r>
        <w:r>
          <w:t>29</w:t>
        </w:r>
        <w:r>
          <w:fldChar w:fldCharType="end"/>
        </w:r>
      </w:hyperlink>
    </w:p>
    <w:p>
      <w:pPr>
        <w:pStyle w:val="TOC2"/>
        <w:tabs>
          <w:tab w:val="right" w:leader="dot" w:pos="8306"/>
        </w:tabs>
      </w:pPr>
      <w:hyperlink w:anchor="_Toc2664" w:history="1">
        <w:r>
          <w:rPr>
            <w:rFonts w:ascii="仿宋" w:eastAsia="仿宋" w:hAnsi="仿宋" w:cs="仿宋" w:hint="eastAsia"/>
            <w:lang w:eastAsia="zh-CN"/>
          </w:rPr>
          <w:t>(一)、经济效益提升策略</w:t>
        </w:r>
        <w:r>
          <w:tab/>
        </w:r>
        <w:r>
          <w:fldChar w:fldCharType="begin"/>
        </w:r>
        <w:r>
          <w:instrText xml:space="preserve"> PAGEREF _Toc2664 \h </w:instrText>
        </w:r>
        <w:r>
          <w:fldChar w:fldCharType="separate"/>
        </w:r>
        <w:r>
          <w:t>29</w:t>
        </w:r>
        <w:r>
          <w:fldChar w:fldCharType="end"/>
        </w:r>
      </w:hyperlink>
    </w:p>
    <w:p>
      <w:pPr>
        <w:pStyle w:val="TOC2"/>
        <w:tabs>
          <w:tab w:val="right" w:leader="dot" w:pos="8306"/>
        </w:tabs>
      </w:pPr>
      <w:hyperlink w:anchor="_Toc32012" w:history="1">
        <w:r>
          <w:rPr>
            <w:rFonts w:ascii="仿宋" w:eastAsia="仿宋" w:hAnsi="仿宋" w:cs="仿宋" w:hint="eastAsia"/>
            <w:lang w:eastAsia="zh-CN"/>
          </w:rPr>
          <w:t>(二)、社会效益增强方案</w:t>
        </w:r>
        <w:r>
          <w:tab/>
        </w:r>
        <w:r>
          <w:fldChar w:fldCharType="begin"/>
        </w:r>
        <w:r>
          <w:instrText xml:space="preserve"> PAGEREF _Toc32012 \h </w:instrText>
        </w:r>
        <w:r>
          <w:fldChar w:fldCharType="separate"/>
        </w:r>
        <w:r>
          <w:t>30</w:t>
        </w:r>
        <w:r>
          <w:fldChar w:fldCharType="end"/>
        </w:r>
      </w:hyperlink>
    </w:p>
    <w:p>
      <w:pPr>
        <w:pStyle w:val="TOC1"/>
        <w:tabs>
          <w:tab w:val="right" w:leader="dot" w:pos="8306"/>
        </w:tabs>
      </w:pPr>
      <w:hyperlink w:anchor="_Toc9895" w:history="1">
        <w:r>
          <w:rPr>
            <w:rFonts w:ascii="仿宋" w:eastAsia="仿宋" w:hAnsi="仿宋" w:cs="仿宋" w:hint="eastAsia"/>
            <w:lang w:eastAsia="zh-CN"/>
          </w:rPr>
          <w:t>九、项目变更管理</w:t>
        </w:r>
        <w:r>
          <w:tab/>
        </w:r>
        <w:r>
          <w:fldChar w:fldCharType="begin"/>
        </w:r>
        <w:r>
          <w:instrText xml:space="preserve"> PAGEREF _Toc9895 \h </w:instrText>
        </w:r>
        <w:r>
          <w:fldChar w:fldCharType="separate"/>
        </w:r>
        <w:r>
          <w:t>31</w:t>
        </w:r>
        <w:r>
          <w:fldChar w:fldCharType="end"/>
        </w:r>
      </w:hyperlink>
    </w:p>
    <w:p>
      <w:pPr>
        <w:pStyle w:val="TOC2"/>
        <w:tabs>
          <w:tab w:val="right" w:leader="dot" w:pos="8306"/>
        </w:tabs>
      </w:pPr>
      <w:hyperlink w:anchor="_Toc308" w:history="1">
        <w:r>
          <w:rPr>
            <w:rFonts w:ascii="仿宋" w:eastAsia="仿宋" w:hAnsi="仿宋" w:cs="仿宋" w:hint="eastAsia"/>
            <w:lang w:eastAsia="zh-CN"/>
          </w:rPr>
          <w:t>(一)、变更控制流程</w:t>
        </w:r>
        <w:r>
          <w:tab/>
        </w:r>
        <w:r>
          <w:fldChar w:fldCharType="begin"/>
        </w:r>
        <w:r>
          <w:instrText xml:space="preserve"> PAGEREF _Toc308 \h </w:instrText>
        </w:r>
        <w:r>
          <w:fldChar w:fldCharType="separate"/>
        </w:r>
        <w:r>
          <w:t>31</w:t>
        </w:r>
        <w:r>
          <w:fldChar w:fldCharType="end"/>
        </w:r>
      </w:hyperlink>
    </w:p>
    <w:p>
      <w:pPr>
        <w:pStyle w:val="TOC2"/>
        <w:tabs>
          <w:tab w:val="right" w:leader="dot" w:pos="8306"/>
        </w:tabs>
      </w:pPr>
      <w:hyperlink w:anchor="_Toc6053" w:history="1">
        <w:r>
          <w:rPr>
            <w:rFonts w:ascii="仿宋" w:eastAsia="仿宋" w:hAnsi="仿宋" w:cs="仿宋" w:hint="eastAsia"/>
            <w:lang w:eastAsia="zh-CN"/>
          </w:rPr>
          <w:t>(二)、影响评估与处理</w:t>
        </w:r>
        <w:r>
          <w:tab/>
        </w:r>
        <w:r>
          <w:fldChar w:fldCharType="begin"/>
        </w:r>
        <w:r>
          <w:instrText xml:space="preserve"> PAGEREF _Toc6053 \h </w:instrText>
        </w:r>
        <w:r>
          <w:fldChar w:fldCharType="separate"/>
        </w:r>
        <w:r>
          <w:t>32</w:t>
        </w:r>
        <w:r>
          <w:fldChar w:fldCharType="end"/>
        </w:r>
      </w:hyperlink>
    </w:p>
    <w:p>
      <w:pPr>
        <w:pStyle w:val="TOC2"/>
        <w:tabs>
          <w:tab w:val="right" w:leader="dot" w:pos="8306"/>
        </w:tabs>
      </w:pPr>
      <w:hyperlink w:anchor="_Toc7546" w:history="1">
        <w:r>
          <w:rPr>
            <w:rFonts w:ascii="仿宋" w:eastAsia="仿宋" w:hAnsi="仿宋" w:cs="仿宋" w:hint="eastAsia"/>
            <w:lang w:eastAsia="zh-CN"/>
          </w:rPr>
          <w:t>(三)、变更记录与追踪</w:t>
        </w:r>
        <w:r>
          <w:tab/>
        </w:r>
        <w:r>
          <w:fldChar w:fldCharType="begin"/>
        </w:r>
        <w:r>
          <w:instrText xml:space="preserve"> PAGEREF _Toc7546 \h </w:instrText>
        </w:r>
        <w:r>
          <w:fldChar w:fldCharType="separate"/>
        </w:r>
        <w:r>
          <w:t>34</w:t>
        </w:r>
        <w:r>
          <w:fldChar w:fldCharType="end"/>
        </w:r>
      </w:hyperlink>
    </w:p>
    <w:p>
      <w:pPr>
        <w:pStyle w:val="TOC2"/>
        <w:tabs>
          <w:tab w:val="right" w:leader="dot" w:pos="8306"/>
        </w:tabs>
      </w:pPr>
      <w:hyperlink w:anchor="_Toc15924" w:history="1">
        <w:r>
          <w:rPr>
            <w:rFonts w:ascii="仿宋" w:eastAsia="仿宋" w:hAnsi="仿宋" w:cs="仿宋" w:hint="eastAsia"/>
            <w:lang w:eastAsia="zh-CN"/>
          </w:rPr>
          <w:t>(四)、变更管理策略</w:t>
        </w:r>
        <w:r>
          <w:tab/>
        </w:r>
        <w:r>
          <w:fldChar w:fldCharType="begin"/>
        </w:r>
        <w:r>
          <w:instrText xml:space="preserve"> PAGEREF _Toc15924 \h </w:instrText>
        </w:r>
        <w:r>
          <w:fldChar w:fldCharType="separate"/>
        </w:r>
        <w:r>
          <w:t>35</w:t>
        </w:r>
        <w:r>
          <w:fldChar w:fldCharType="end"/>
        </w:r>
      </w:hyperlink>
    </w:p>
    <w:p>
      <w:pPr>
        <w:pStyle w:val="TOC1"/>
        <w:tabs>
          <w:tab w:val="right" w:leader="dot" w:pos="8306"/>
        </w:tabs>
      </w:pPr>
      <w:hyperlink w:anchor="_Toc23626" w:history="1">
        <w:r>
          <w:rPr>
            <w:rFonts w:ascii="仿宋" w:eastAsia="仿宋" w:hAnsi="仿宋" w:cs="仿宋" w:hint="eastAsia"/>
            <w:lang w:eastAsia="zh-CN"/>
          </w:rPr>
          <w:t>十、安全与应急管理</w:t>
        </w:r>
        <w:r>
          <w:tab/>
        </w:r>
        <w:r>
          <w:fldChar w:fldCharType="begin"/>
        </w:r>
        <w:r>
          <w:instrText xml:space="preserve"> PAGEREF _Toc23626 \h </w:instrText>
        </w:r>
        <w:r>
          <w:fldChar w:fldCharType="separate"/>
        </w:r>
        <w:r>
          <w:t>37</w:t>
        </w:r>
        <w:r>
          <w:fldChar w:fldCharType="end"/>
        </w:r>
      </w:hyperlink>
    </w:p>
    <w:p>
      <w:pPr>
        <w:pStyle w:val="TOC2"/>
        <w:tabs>
          <w:tab w:val="right" w:leader="dot" w:pos="8306"/>
        </w:tabs>
      </w:pPr>
      <w:hyperlink w:anchor="_Toc31849" w:history="1">
        <w:r>
          <w:rPr>
            <w:rFonts w:ascii="仿宋" w:eastAsia="仿宋" w:hAnsi="仿宋" w:cs="仿宋" w:hint="eastAsia"/>
            <w:lang w:eastAsia="zh-CN"/>
          </w:rPr>
          <w:t>(一)、安全生产管理</w:t>
        </w:r>
        <w:r>
          <w:tab/>
        </w:r>
        <w:r>
          <w:fldChar w:fldCharType="begin"/>
        </w:r>
        <w:r>
          <w:instrText xml:space="preserve"> PAGEREF _Toc31849 \h </w:instrText>
        </w:r>
        <w:r>
          <w:fldChar w:fldCharType="separate"/>
        </w:r>
        <w:r>
          <w:t>37</w:t>
        </w:r>
        <w:r>
          <w:fldChar w:fldCharType="end"/>
        </w:r>
      </w:hyperlink>
    </w:p>
    <w:p>
      <w:pPr>
        <w:pStyle w:val="TOC2"/>
        <w:tabs>
          <w:tab w:val="right" w:leader="dot" w:pos="8306"/>
        </w:tabs>
      </w:pPr>
      <w:hyperlink w:anchor="_Toc31578" w:history="1">
        <w:r>
          <w:rPr>
            <w:rFonts w:ascii="仿宋" w:eastAsia="仿宋" w:hAnsi="仿宋" w:cs="仿宋" w:hint="eastAsia"/>
            <w:lang w:eastAsia="zh-CN"/>
          </w:rPr>
          <w:t>(二)、应急预案与响应</w:t>
        </w:r>
        <w:r>
          <w:tab/>
        </w:r>
        <w:r>
          <w:fldChar w:fldCharType="begin"/>
        </w:r>
        <w:r>
          <w:instrText xml:space="preserve"> PAGEREF _Toc31578 \h </w:instrText>
        </w:r>
        <w:r>
          <w:fldChar w:fldCharType="separate"/>
        </w:r>
        <w:r>
          <w:t>38</w:t>
        </w:r>
        <w:r>
          <w:fldChar w:fldCharType="end"/>
        </w:r>
      </w:hyperlink>
    </w:p>
    <w:p>
      <w:pPr>
        <w:pStyle w:val="TOC1"/>
        <w:tabs>
          <w:tab w:val="right" w:leader="dot" w:pos="8306"/>
        </w:tabs>
      </w:pPr>
      <w:hyperlink w:anchor="_Toc13646" w:history="1">
        <w:r>
          <w:rPr>
            <w:rFonts w:ascii="仿宋" w:eastAsia="仿宋" w:hAnsi="仿宋" w:cs="仿宋" w:hint="eastAsia"/>
            <w:lang w:eastAsia="zh-CN"/>
          </w:rPr>
          <w:t>十一、土地利用与规划方案</w:t>
        </w:r>
        <w:r>
          <w:tab/>
        </w:r>
        <w:r>
          <w:fldChar w:fldCharType="begin"/>
        </w:r>
        <w:r>
          <w:instrText xml:space="preserve"> PAGEREF _Toc13646 \h </w:instrText>
        </w:r>
        <w:r>
          <w:fldChar w:fldCharType="separate"/>
        </w:r>
        <w:r>
          <w:t>40</w:t>
        </w:r>
        <w:r>
          <w:fldChar w:fldCharType="end"/>
        </w:r>
      </w:hyperlink>
    </w:p>
    <w:p>
      <w:pPr>
        <w:pStyle w:val="TOC2"/>
        <w:tabs>
          <w:tab w:val="right" w:leader="dot" w:pos="8306"/>
        </w:tabs>
      </w:pPr>
      <w:hyperlink w:anchor="_Toc9482" w:history="1">
        <w:r>
          <w:rPr>
            <w:rFonts w:ascii="仿宋" w:eastAsia="仿宋" w:hAnsi="仿宋" w:cs="仿宋" w:hint="eastAsia"/>
            <w:lang w:eastAsia="zh-CN"/>
          </w:rPr>
          <w:t>(一)、项目用地情况分析</w:t>
        </w:r>
        <w:r>
          <w:tab/>
        </w:r>
        <w:r>
          <w:fldChar w:fldCharType="begin"/>
        </w:r>
        <w:r>
          <w:instrText xml:space="preserve"> PAGEREF _Toc9482 \h </w:instrText>
        </w:r>
        <w:r>
          <w:fldChar w:fldCharType="separate"/>
        </w:r>
        <w:r>
          <w:t>40</w:t>
        </w:r>
        <w:r>
          <w:fldChar w:fldCharType="end"/>
        </w:r>
      </w:hyperlink>
    </w:p>
    <w:p>
      <w:pPr>
        <w:pStyle w:val="TOC2"/>
        <w:tabs>
          <w:tab w:val="right" w:leader="dot" w:pos="8306"/>
        </w:tabs>
      </w:pPr>
      <w:hyperlink w:anchor="_Toc30523" w:history="1">
        <w:r>
          <w:rPr>
            <w:rFonts w:ascii="仿宋" w:eastAsia="仿宋" w:hAnsi="仿宋" w:cs="仿宋" w:hint="eastAsia"/>
            <w:lang w:eastAsia="zh-CN"/>
          </w:rPr>
          <w:t>(二)、土地利用规划方案</w:t>
        </w:r>
        <w:r>
          <w:tab/>
        </w:r>
        <w:r>
          <w:fldChar w:fldCharType="begin"/>
        </w:r>
        <w:r>
          <w:instrText xml:space="preserve"> PAGEREF _Toc30523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138" w:history="1">
        <w:r>
          <w:rPr>
            <w:rFonts w:ascii="仿宋" w:eastAsia="仿宋" w:hAnsi="仿宋" w:cs="仿宋" w:hint="eastAsia"/>
            <w:lang w:eastAsia="zh-CN"/>
          </w:rPr>
          <w:t>十二、技术创新与产业升级</w:t>
        </w:r>
        <w:r>
          <w:tab/>
        </w:r>
        <w:r>
          <w:fldChar w:fldCharType="begin"/>
        </w:r>
        <w:r>
          <w:instrText xml:space="preserve"> PAGEREF _Toc28138 \h </w:instrText>
        </w:r>
        <w:r>
          <w:fldChar w:fldCharType="separate"/>
        </w:r>
        <w:r>
          <w:t>42</w:t>
        </w:r>
        <w:r>
          <w:fldChar w:fldCharType="end"/>
        </w:r>
      </w:hyperlink>
    </w:p>
    <w:p>
      <w:pPr>
        <w:pStyle w:val="TOC2"/>
        <w:tabs>
          <w:tab w:val="right" w:leader="dot" w:pos="8306"/>
        </w:tabs>
      </w:pPr>
      <w:hyperlink w:anchor="_Toc3535" w:history="1">
        <w:r>
          <w:rPr>
            <w:rFonts w:ascii="仿宋" w:eastAsia="仿宋" w:hAnsi="仿宋" w:cs="仿宋" w:hint="eastAsia"/>
            <w:lang w:eastAsia="zh-CN"/>
          </w:rPr>
          <w:t>(一)、技术创新方向与目标</w:t>
        </w:r>
        <w:r>
          <w:tab/>
        </w:r>
        <w:r>
          <w:fldChar w:fldCharType="begin"/>
        </w:r>
        <w:r>
          <w:instrText xml:space="preserve"> PAGEREF _Toc3535 \h </w:instrText>
        </w:r>
        <w:r>
          <w:fldChar w:fldCharType="separate"/>
        </w:r>
        <w:r>
          <w:t>42</w:t>
        </w:r>
        <w:r>
          <w:fldChar w:fldCharType="end"/>
        </w:r>
      </w:hyperlink>
    </w:p>
    <w:p>
      <w:pPr>
        <w:pStyle w:val="TOC2"/>
        <w:tabs>
          <w:tab w:val="right" w:leader="dot" w:pos="8306"/>
        </w:tabs>
      </w:pPr>
      <w:hyperlink w:anchor="_Toc32567" w:history="1">
        <w:r>
          <w:rPr>
            <w:rFonts w:ascii="仿宋" w:eastAsia="仿宋" w:hAnsi="仿宋" w:cs="仿宋" w:hint="eastAsia"/>
            <w:lang w:eastAsia="zh-CN"/>
          </w:rPr>
          <w:t>(二)、产业升级路径与措施</w:t>
        </w:r>
        <w:r>
          <w:tab/>
        </w:r>
        <w:r>
          <w:fldChar w:fldCharType="begin"/>
        </w:r>
        <w:r>
          <w:instrText xml:space="preserve"> PAGEREF _Toc32567 \h </w:instrText>
        </w:r>
        <w:r>
          <w:fldChar w:fldCharType="separate"/>
        </w:r>
        <w:r>
          <w:t>44</w:t>
        </w:r>
        <w:r>
          <w:fldChar w:fldCharType="end"/>
        </w:r>
      </w:hyperlink>
    </w:p>
    <w:p>
      <w:pPr>
        <w:pStyle w:val="TOC1"/>
        <w:tabs>
          <w:tab w:val="right" w:leader="dot" w:pos="8306"/>
        </w:tabs>
      </w:pPr>
      <w:hyperlink w:anchor="_Toc24805" w:history="1">
        <w:r>
          <w:rPr>
            <w:rFonts w:ascii="仿宋" w:eastAsia="仿宋" w:hAnsi="仿宋" w:cs="仿宋" w:hint="eastAsia"/>
            <w:lang w:eastAsia="zh-CN"/>
          </w:rPr>
          <w:t>十三、成果转化与推广应用</w:t>
        </w:r>
        <w:r>
          <w:tab/>
        </w:r>
        <w:r>
          <w:fldChar w:fldCharType="begin"/>
        </w:r>
        <w:r>
          <w:instrText xml:space="preserve"> PAGEREF _Toc24805 \h </w:instrText>
        </w:r>
        <w:r>
          <w:fldChar w:fldCharType="separate"/>
        </w:r>
        <w:r>
          <w:t>45</w:t>
        </w:r>
        <w:r>
          <w:fldChar w:fldCharType="end"/>
        </w:r>
      </w:hyperlink>
    </w:p>
    <w:p>
      <w:pPr>
        <w:pStyle w:val="TOC2"/>
        <w:tabs>
          <w:tab w:val="right" w:leader="dot" w:pos="8306"/>
        </w:tabs>
      </w:pPr>
      <w:hyperlink w:anchor="_Toc24216" w:history="1">
        <w:r>
          <w:rPr>
            <w:rFonts w:ascii="仿宋" w:eastAsia="仿宋" w:hAnsi="仿宋" w:cs="仿宋" w:hint="eastAsia"/>
            <w:lang w:eastAsia="zh-CN"/>
          </w:rPr>
          <w:t>(一)、成果转化策略制定</w:t>
        </w:r>
        <w:r>
          <w:tab/>
        </w:r>
        <w:r>
          <w:fldChar w:fldCharType="begin"/>
        </w:r>
        <w:r>
          <w:instrText xml:space="preserve"> PAGEREF _Toc24216 \h </w:instrText>
        </w:r>
        <w:r>
          <w:fldChar w:fldCharType="separate"/>
        </w:r>
        <w:r>
          <w:t>45</w:t>
        </w:r>
        <w:r>
          <w:fldChar w:fldCharType="end"/>
        </w:r>
      </w:hyperlink>
    </w:p>
    <w:p>
      <w:pPr>
        <w:pStyle w:val="TOC2"/>
        <w:tabs>
          <w:tab w:val="right" w:leader="dot" w:pos="8306"/>
        </w:tabs>
      </w:pPr>
      <w:hyperlink w:anchor="_Toc28663" w:history="1">
        <w:r>
          <w:rPr>
            <w:rFonts w:ascii="仿宋" w:eastAsia="仿宋" w:hAnsi="仿宋" w:cs="仿宋" w:hint="eastAsia"/>
            <w:lang w:eastAsia="zh-CN"/>
          </w:rPr>
          <w:t>(二)、成果推广应用方案</w:t>
        </w:r>
        <w:r>
          <w:tab/>
        </w:r>
        <w:r>
          <w:fldChar w:fldCharType="begin"/>
        </w:r>
        <w:r>
          <w:instrText xml:space="preserve"> PAGEREF _Toc28663 \h </w:instrText>
        </w:r>
        <w:r>
          <w:fldChar w:fldCharType="separate"/>
        </w:r>
        <w:r>
          <w:t>46</w:t>
        </w:r>
        <w:r>
          <w:fldChar w:fldCharType="end"/>
        </w:r>
      </w:hyperlink>
    </w:p>
    <w:p>
      <w:pPr>
        <w:pStyle w:val="TOC1"/>
        <w:tabs>
          <w:tab w:val="right" w:leader="dot" w:pos="8306"/>
        </w:tabs>
      </w:pPr>
      <w:hyperlink w:anchor="_Toc1119" w:history="1">
        <w:r>
          <w:rPr>
            <w:rFonts w:ascii="仿宋" w:eastAsia="仿宋" w:hAnsi="仿宋" w:cs="仿宋" w:hint="eastAsia"/>
            <w:lang w:eastAsia="zh-CN"/>
          </w:rPr>
          <w:t>十四、人力资源管理与开发</w:t>
        </w:r>
        <w:r>
          <w:tab/>
        </w:r>
        <w:r>
          <w:fldChar w:fldCharType="begin"/>
        </w:r>
        <w:r>
          <w:instrText xml:space="preserve"> PAGEREF _Toc1119 \h </w:instrText>
        </w:r>
        <w:r>
          <w:fldChar w:fldCharType="separate"/>
        </w:r>
        <w:r>
          <w:t>48</w:t>
        </w:r>
        <w:r>
          <w:fldChar w:fldCharType="end"/>
        </w:r>
      </w:hyperlink>
    </w:p>
    <w:p>
      <w:pPr>
        <w:pStyle w:val="TOC2"/>
        <w:tabs>
          <w:tab w:val="right" w:leader="dot" w:pos="8306"/>
        </w:tabs>
      </w:pPr>
      <w:hyperlink w:anchor="_Toc30155" w:history="1">
        <w:r>
          <w:rPr>
            <w:rFonts w:ascii="仿宋" w:eastAsia="仿宋" w:hAnsi="仿宋" w:cs="仿宋" w:hint="eastAsia"/>
            <w:lang w:eastAsia="zh-CN"/>
          </w:rPr>
          <w:t>(一)、人力资源规划</w:t>
        </w:r>
        <w:r>
          <w:tab/>
        </w:r>
        <w:r>
          <w:fldChar w:fldCharType="begin"/>
        </w:r>
        <w:r>
          <w:instrText xml:space="preserve"> PAGEREF _Toc30155 \h </w:instrText>
        </w:r>
        <w:r>
          <w:fldChar w:fldCharType="separate"/>
        </w:r>
        <w:r>
          <w:t>48</w:t>
        </w:r>
        <w:r>
          <w:fldChar w:fldCharType="end"/>
        </w:r>
      </w:hyperlink>
    </w:p>
    <w:p>
      <w:pPr>
        <w:pStyle w:val="TOC2"/>
        <w:tabs>
          <w:tab w:val="right" w:leader="dot" w:pos="8306"/>
        </w:tabs>
      </w:pPr>
      <w:hyperlink w:anchor="_Toc15630" w:history="1">
        <w:r>
          <w:rPr>
            <w:rFonts w:ascii="仿宋" w:eastAsia="仿宋" w:hAnsi="仿宋" w:cs="仿宋" w:hint="eastAsia"/>
            <w:lang w:eastAsia="zh-CN"/>
          </w:rPr>
          <w:t>(二)、人力资源开发与培训</w:t>
        </w:r>
        <w:r>
          <w:tab/>
        </w:r>
        <w:r>
          <w:fldChar w:fldCharType="begin"/>
        </w:r>
        <w:r>
          <w:instrText xml:space="preserve"> PAGEREF _Toc15630 \h </w:instrText>
        </w:r>
        <w:r>
          <w:fldChar w:fldCharType="separate"/>
        </w:r>
        <w:r>
          <w:t>50</w:t>
        </w:r>
        <w:r>
          <w:fldChar w:fldCharType="end"/>
        </w:r>
      </w:hyperlink>
    </w:p>
    <w:p>
      <w:pPr>
        <w:pStyle w:val="TOC1"/>
        <w:tabs>
          <w:tab w:val="right" w:leader="dot" w:pos="8306"/>
        </w:tabs>
      </w:pPr>
      <w:hyperlink w:anchor="_Toc24162" w:history="1">
        <w:r>
          <w:rPr>
            <w:rFonts w:ascii="仿宋" w:eastAsia="仿宋" w:hAnsi="仿宋" w:cs="仿宋" w:hint="eastAsia"/>
            <w:lang w:eastAsia="zh-CN"/>
          </w:rPr>
          <w:t>十五、设施与设备管理</w:t>
        </w:r>
        <w:r>
          <w:tab/>
        </w:r>
        <w:r>
          <w:fldChar w:fldCharType="begin"/>
        </w:r>
        <w:r>
          <w:instrText xml:space="preserve"> PAGEREF _Toc24162 \h </w:instrText>
        </w:r>
        <w:r>
          <w:fldChar w:fldCharType="separate"/>
        </w:r>
        <w:r>
          <w:t>52</w:t>
        </w:r>
        <w:r>
          <w:fldChar w:fldCharType="end"/>
        </w:r>
      </w:hyperlink>
    </w:p>
    <w:p>
      <w:pPr>
        <w:pStyle w:val="TOC2"/>
        <w:tabs>
          <w:tab w:val="right" w:leader="dot" w:pos="8306"/>
        </w:tabs>
      </w:pPr>
      <w:hyperlink w:anchor="_Toc30722" w:history="1">
        <w:r>
          <w:rPr>
            <w:rFonts w:ascii="仿宋" w:eastAsia="仿宋" w:hAnsi="仿宋" w:cs="仿宋" w:hint="eastAsia"/>
            <w:lang w:eastAsia="zh-CN"/>
          </w:rPr>
          <w:t>(一)、设施规划与配置</w:t>
        </w:r>
        <w:r>
          <w:tab/>
        </w:r>
        <w:r>
          <w:fldChar w:fldCharType="begin"/>
        </w:r>
        <w:r>
          <w:instrText xml:space="preserve"> PAGEREF _Toc30722 \h </w:instrText>
        </w:r>
        <w:r>
          <w:fldChar w:fldCharType="separate"/>
        </w:r>
        <w:r>
          <w:t>52</w:t>
        </w:r>
        <w:r>
          <w:fldChar w:fldCharType="end"/>
        </w:r>
      </w:hyperlink>
    </w:p>
    <w:p>
      <w:pPr>
        <w:pStyle w:val="TOC2"/>
        <w:tabs>
          <w:tab w:val="right" w:leader="dot" w:pos="8306"/>
        </w:tabs>
      </w:pPr>
      <w:hyperlink w:anchor="_Toc18812" w:history="1">
        <w:r>
          <w:rPr>
            <w:rFonts w:ascii="仿宋" w:eastAsia="仿宋" w:hAnsi="仿宋" w:cs="仿宋" w:hint="eastAsia"/>
            <w:lang w:eastAsia="zh-CN"/>
          </w:rPr>
          <w:t>(二)、设备采购与维护管理</w:t>
        </w:r>
        <w:r>
          <w:tab/>
        </w:r>
        <w:r>
          <w:fldChar w:fldCharType="begin"/>
        </w:r>
        <w:r>
          <w:instrText xml:space="preserve"> PAGEREF _Toc18812 \h </w:instrText>
        </w:r>
        <w:r>
          <w:fldChar w:fldCharType="separate"/>
        </w:r>
        <w:r>
          <w:t>53</w:t>
        </w:r>
        <w:r>
          <w:fldChar w:fldCharType="end"/>
        </w:r>
      </w:hyperlink>
    </w:p>
    <w:p>
      <w:pPr>
        <w:pStyle w:val="TOC2"/>
        <w:tabs>
          <w:tab w:val="right" w:leader="dot" w:pos="8306"/>
        </w:tabs>
      </w:pPr>
      <w:hyperlink w:anchor="_Toc29804" w:history="1">
        <w:r>
          <w:rPr>
            <w:rFonts w:ascii="仿宋" w:eastAsia="仿宋" w:hAnsi="仿宋" w:cs="仿宋" w:hint="eastAsia"/>
            <w:lang w:eastAsia="zh-CN"/>
          </w:rPr>
          <w:t>(三)、设施设备升级策略</w:t>
        </w:r>
        <w:r>
          <w:tab/>
        </w:r>
        <w:r>
          <w:fldChar w:fldCharType="begin"/>
        </w:r>
        <w:r>
          <w:instrText xml:space="preserve"> PAGEREF _Toc29804 \h </w:instrText>
        </w:r>
        <w:r>
          <w:fldChar w:fldCharType="separate"/>
        </w:r>
        <w:r>
          <w:t>53</w:t>
        </w:r>
        <w:r>
          <w:fldChar w:fldCharType="end"/>
        </w:r>
      </w:hyperlink>
    </w:p>
    <w:p>
      <w:pPr>
        <w:pStyle w:val="TOC1"/>
        <w:tabs>
          <w:tab w:val="right" w:leader="dot" w:pos="8306"/>
        </w:tabs>
      </w:pPr>
      <w:hyperlink w:anchor="_Toc26166" w:history="1">
        <w:r>
          <w:rPr>
            <w:rFonts w:ascii="仿宋" w:eastAsia="仿宋" w:hAnsi="仿宋" w:cs="仿宋" w:hint="eastAsia"/>
            <w:lang w:eastAsia="zh-CN"/>
          </w:rPr>
          <w:t>十六、企业合规与伦理</w:t>
        </w:r>
        <w:r>
          <w:tab/>
        </w:r>
        <w:r>
          <w:fldChar w:fldCharType="begin"/>
        </w:r>
        <w:r>
          <w:instrText xml:space="preserve"> PAGEREF _Toc26166 \h </w:instrText>
        </w:r>
        <w:r>
          <w:fldChar w:fldCharType="separate"/>
        </w:r>
        <w:r>
          <w:t>54</w:t>
        </w:r>
        <w:r>
          <w:fldChar w:fldCharType="end"/>
        </w:r>
      </w:hyperlink>
    </w:p>
    <w:p>
      <w:pPr>
        <w:pStyle w:val="TOC2"/>
        <w:tabs>
          <w:tab w:val="right" w:leader="dot" w:pos="8306"/>
        </w:tabs>
      </w:pPr>
      <w:hyperlink w:anchor="_Toc1783" w:history="1">
        <w:r>
          <w:rPr>
            <w:rFonts w:ascii="仿宋" w:eastAsia="仿宋" w:hAnsi="仿宋" w:cs="仿宋" w:hint="eastAsia"/>
            <w:lang w:eastAsia="zh-CN"/>
          </w:rPr>
          <w:t>(一)、合规政策与程序</w:t>
        </w:r>
        <w:r>
          <w:tab/>
        </w:r>
        <w:r>
          <w:fldChar w:fldCharType="begin"/>
        </w:r>
        <w:r>
          <w:instrText xml:space="preserve"> PAGEREF _Toc1783 \h </w:instrText>
        </w:r>
        <w:r>
          <w:fldChar w:fldCharType="separate"/>
        </w:r>
        <w:r>
          <w:t>54</w:t>
        </w:r>
        <w:r>
          <w:fldChar w:fldCharType="end"/>
        </w:r>
      </w:hyperlink>
    </w:p>
    <w:p>
      <w:pPr>
        <w:pStyle w:val="TOC2"/>
        <w:tabs>
          <w:tab w:val="right" w:leader="dot" w:pos="8306"/>
        </w:tabs>
      </w:pPr>
      <w:hyperlink w:anchor="_Toc6279" w:history="1">
        <w:r>
          <w:rPr>
            <w:rFonts w:ascii="仿宋" w:eastAsia="仿宋" w:hAnsi="仿宋" w:cs="仿宋" w:hint="eastAsia"/>
            <w:lang w:eastAsia="zh-CN"/>
          </w:rPr>
          <w:t>(二)、伦理规范与培训</w:t>
        </w:r>
        <w:r>
          <w:tab/>
        </w:r>
        <w:r>
          <w:fldChar w:fldCharType="begin"/>
        </w:r>
        <w:r>
          <w:instrText xml:space="preserve"> PAGEREF _Toc6279 \h </w:instrText>
        </w:r>
        <w:r>
          <w:fldChar w:fldCharType="separate"/>
        </w:r>
        <w:r>
          <w:t>55</w:t>
        </w:r>
        <w:r>
          <w:fldChar w:fldCharType="end"/>
        </w:r>
      </w:hyperlink>
    </w:p>
    <w:p>
      <w:pPr>
        <w:pStyle w:val="TOC2"/>
        <w:tabs>
          <w:tab w:val="right" w:leader="dot" w:pos="8306"/>
        </w:tabs>
      </w:pPr>
      <w:hyperlink w:anchor="_Toc17876" w:history="1">
        <w:r>
          <w:rPr>
            <w:rFonts w:ascii="仿宋" w:eastAsia="仿宋" w:hAnsi="仿宋" w:cs="仿宋" w:hint="eastAsia"/>
            <w:lang w:eastAsia="zh-CN"/>
          </w:rPr>
          <w:t>(三)、合规风险评估</w:t>
        </w:r>
        <w:r>
          <w:tab/>
        </w:r>
        <w:r>
          <w:fldChar w:fldCharType="begin"/>
        </w:r>
        <w:r>
          <w:instrText xml:space="preserve"> PAGEREF _Toc17876 \h </w:instrText>
        </w:r>
        <w:r>
          <w:fldChar w:fldCharType="separate"/>
        </w:r>
        <w:r>
          <w:t>56</w:t>
        </w:r>
        <w:r>
          <w:fldChar w:fldCharType="end"/>
        </w:r>
      </w:hyperlink>
    </w:p>
    <w:p>
      <w:pPr>
        <w:pStyle w:val="TOC2"/>
        <w:tabs>
          <w:tab w:val="right" w:leader="dot" w:pos="8306"/>
        </w:tabs>
      </w:pPr>
      <w:hyperlink w:anchor="_Toc8097" w:history="1">
        <w:r>
          <w:rPr>
            <w:rFonts w:ascii="仿宋" w:eastAsia="仿宋" w:hAnsi="仿宋" w:cs="仿宋" w:hint="eastAsia"/>
            <w:lang w:eastAsia="zh-CN"/>
          </w:rPr>
          <w:t>(四)、合规监督与执行</w:t>
        </w:r>
        <w:r>
          <w:tab/>
        </w:r>
        <w:r>
          <w:fldChar w:fldCharType="begin"/>
        </w:r>
        <w:r>
          <w:instrText xml:space="preserve"> PAGEREF _Toc8097 \h </w:instrText>
        </w:r>
        <w:r>
          <w:fldChar w:fldCharType="separate"/>
        </w:r>
        <w:r>
          <w:t>58</w:t>
        </w:r>
        <w:r>
          <w:fldChar w:fldCharType="end"/>
        </w:r>
      </w:hyperlink>
    </w:p>
    <w:p>
      <w:pPr>
        <w:pStyle w:val="TOC1"/>
        <w:tabs>
          <w:tab w:val="right" w:leader="dot" w:pos="8306"/>
        </w:tabs>
      </w:pPr>
      <w:hyperlink w:anchor="_Toc5642" w:history="1">
        <w:r>
          <w:rPr>
            <w:rFonts w:ascii="仿宋" w:eastAsia="仿宋" w:hAnsi="仿宋" w:cs="仿宋" w:hint="eastAsia"/>
            <w:lang w:eastAsia="zh-CN"/>
          </w:rPr>
          <w:t>十七、产业协同与集群发展</w:t>
        </w:r>
        <w:r>
          <w:tab/>
        </w:r>
        <w:r>
          <w:fldChar w:fldCharType="begin"/>
        </w:r>
        <w:r>
          <w:instrText xml:space="preserve"> PAGEREF _Toc5642 \h </w:instrText>
        </w:r>
        <w:r>
          <w:fldChar w:fldCharType="separate"/>
        </w:r>
        <w:r>
          <w:t>58</w:t>
        </w:r>
        <w:r>
          <w:fldChar w:fldCharType="end"/>
        </w:r>
      </w:hyperlink>
    </w:p>
    <w:p>
      <w:pPr>
        <w:pStyle w:val="TOC2"/>
        <w:tabs>
          <w:tab w:val="right" w:leader="dot" w:pos="8306"/>
        </w:tabs>
      </w:pPr>
      <w:hyperlink w:anchor="_Toc27792" w:history="1">
        <w:r>
          <w:rPr>
            <w:rFonts w:ascii="仿宋" w:eastAsia="仿宋" w:hAnsi="仿宋" w:cs="仿宋" w:hint="eastAsia"/>
            <w:lang w:eastAsia="zh-CN"/>
          </w:rPr>
          <w:t>(一)、产业协同机制建设</w:t>
        </w:r>
        <w:r>
          <w:tab/>
        </w:r>
        <w:r>
          <w:fldChar w:fldCharType="begin"/>
        </w:r>
        <w:r>
          <w:instrText xml:space="preserve"> PAGEREF _Toc27792 \h </w:instrText>
        </w:r>
        <w:r>
          <w:fldChar w:fldCharType="separate"/>
        </w:r>
        <w:r>
          <w:t>58</w:t>
        </w:r>
        <w:r>
          <w:fldChar w:fldCharType="end"/>
        </w:r>
      </w:hyperlink>
    </w:p>
    <w:p>
      <w:pPr>
        <w:pStyle w:val="TOC2"/>
        <w:tabs>
          <w:tab w:val="right" w:leader="dot" w:pos="8306"/>
        </w:tabs>
      </w:pPr>
      <w:hyperlink w:anchor="_Toc11308" w:history="1">
        <w:r>
          <w:rPr>
            <w:rFonts w:ascii="仿宋" w:eastAsia="仿宋" w:hAnsi="仿宋" w:cs="仿宋" w:hint="eastAsia"/>
            <w:lang w:eastAsia="zh-CN"/>
          </w:rPr>
          <w:t>(二)、产业集群培育与发展</w:t>
        </w:r>
        <w:r>
          <w:tab/>
        </w:r>
        <w:r>
          <w:fldChar w:fldCharType="begin"/>
        </w:r>
        <w:r>
          <w:instrText xml:space="preserve"> PAGEREF _Toc11308 \h </w:instrText>
        </w:r>
        <w:r>
          <w:fldChar w:fldCharType="separate"/>
        </w:r>
        <w:r>
          <w:t>59</w:t>
        </w:r>
        <w:r>
          <w:fldChar w:fldCharType="end"/>
        </w:r>
      </w:hyperlink>
    </w:p>
    <w:p>
      <w:pPr>
        <w:pStyle w:val="TOC1"/>
        <w:tabs>
          <w:tab w:val="right" w:leader="dot" w:pos="8306"/>
        </w:tabs>
      </w:pPr>
      <w:hyperlink w:anchor="_Toc4739" w:history="1">
        <w:r>
          <w:rPr>
            <w:rFonts w:ascii="仿宋" w:eastAsia="仿宋" w:hAnsi="仿宋" w:cs="仿宋" w:hint="eastAsia"/>
            <w:lang w:eastAsia="zh-CN"/>
          </w:rPr>
          <w:t>十八、法律法规与政策遵循</w:t>
        </w:r>
        <w:r>
          <w:tab/>
        </w:r>
        <w:r>
          <w:fldChar w:fldCharType="begin"/>
        </w:r>
        <w:r>
          <w:instrText xml:space="preserve"> PAGEREF _Toc4739 \h </w:instrText>
        </w:r>
        <w:r>
          <w:fldChar w:fldCharType="separate"/>
        </w:r>
        <w:r>
          <w:t>60</w:t>
        </w:r>
        <w:r>
          <w:fldChar w:fldCharType="end"/>
        </w:r>
      </w:hyperlink>
    </w:p>
    <w:p>
      <w:pPr>
        <w:pStyle w:val="TOC2"/>
        <w:tabs>
          <w:tab w:val="right" w:leader="dot" w:pos="8306"/>
        </w:tabs>
      </w:pPr>
      <w:hyperlink w:anchor="_Toc25578" w:history="1">
        <w:r>
          <w:rPr>
            <w:rFonts w:ascii="仿宋" w:eastAsia="仿宋" w:hAnsi="仿宋" w:cs="仿宋" w:hint="eastAsia"/>
            <w:lang w:eastAsia="zh-CN"/>
          </w:rPr>
          <w:t>(一)、法律法规遵守</w:t>
        </w:r>
        <w:r>
          <w:tab/>
        </w:r>
        <w:r>
          <w:fldChar w:fldCharType="begin"/>
        </w:r>
        <w:r>
          <w:instrText xml:space="preserve"> PAGEREF _Toc25578 \h </w:instrText>
        </w:r>
        <w:r>
          <w:fldChar w:fldCharType="separate"/>
        </w:r>
        <w:r>
          <w:t>60</w:t>
        </w:r>
        <w:r>
          <w:fldChar w:fldCharType="end"/>
        </w:r>
      </w:hyperlink>
    </w:p>
    <w:p>
      <w:pPr>
        <w:pStyle w:val="TOC2"/>
        <w:tabs>
          <w:tab w:val="right" w:leader="dot" w:pos="8306"/>
        </w:tabs>
      </w:pPr>
      <w:hyperlink w:anchor="_Toc18082" w:history="1">
        <w:r>
          <w:rPr>
            <w:rFonts w:ascii="仿宋" w:eastAsia="仿宋" w:hAnsi="仿宋" w:cs="仿宋" w:hint="eastAsia"/>
            <w:lang w:eastAsia="zh-CN"/>
          </w:rPr>
          <w:t>(二)、政策导向与利用</w:t>
        </w:r>
        <w:r>
          <w:tab/>
        </w:r>
        <w:r>
          <w:fldChar w:fldCharType="begin"/>
        </w:r>
        <w:r>
          <w:instrText xml:space="preserve"> PAGEREF _Toc18082 \h </w:instrText>
        </w:r>
        <w:r>
          <w:fldChar w:fldCharType="separate"/>
        </w:r>
        <w:r>
          <w:t>61</w:t>
        </w:r>
        <w:r>
          <w:fldChar w:fldCharType="end"/>
        </w:r>
      </w:hyperlink>
    </w:p>
    <w:p>
      <w:pPr>
        <w:pStyle w:val="TOC1"/>
        <w:tabs>
          <w:tab w:val="right" w:leader="dot" w:pos="8306"/>
        </w:tabs>
      </w:pPr>
      <w:hyperlink w:anchor="_Toc11551" w:history="1">
        <w:r>
          <w:rPr>
            <w:rFonts w:ascii="仿宋" w:eastAsia="仿宋" w:hAnsi="仿宋" w:cs="仿宋" w:hint="eastAsia"/>
            <w:lang w:eastAsia="zh-CN"/>
          </w:rPr>
          <w:t>十九、知识产权管理与保护</w:t>
        </w:r>
        <w:r>
          <w:tab/>
        </w:r>
        <w:r>
          <w:fldChar w:fldCharType="begin"/>
        </w:r>
        <w:r>
          <w:instrText xml:space="preserve"> PAGEREF _Toc11551 \h </w:instrText>
        </w:r>
        <w:r>
          <w:fldChar w:fldCharType="separate"/>
        </w:r>
        <w:r>
          <w:t>62</w:t>
        </w:r>
        <w:r>
          <w:fldChar w:fldCharType="end"/>
        </w:r>
      </w:hyperlink>
    </w:p>
    <w:p>
      <w:pPr>
        <w:pStyle w:val="TOC2"/>
        <w:tabs>
          <w:tab w:val="right" w:leader="dot" w:pos="8306"/>
        </w:tabs>
      </w:pPr>
      <w:hyperlink w:anchor="_Toc21351" w:history="1">
        <w:r>
          <w:rPr>
            <w:rFonts w:ascii="仿宋" w:eastAsia="仿宋" w:hAnsi="仿宋" w:cs="仿宋" w:hint="eastAsia"/>
            <w:lang w:eastAsia="zh-CN"/>
          </w:rPr>
          <w:t>(一)、知识产权管理体系建设</w:t>
        </w:r>
        <w:r>
          <w:tab/>
        </w:r>
        <w:r>
          <w:fldChar w:fldCharType="begin"/>
        </w:r>
        <w:r>
          <w:instrText xml:space="preserve"> PAGEREF _Toc21351 \h </w:instrText>
        </w:r>
        <w:r>
          <w:fldChar w:fldCharType="separate"/>
        </w:r>
        <w:r>
          <w:t>62</w:t>
        </w:r>
        <w:r>
          <w:fldChar w:fldCharType="end"/>
        </w:r>
      </w:hyperlink>
    </w:p>
    <w:p>
      <w:pPr>
        <w:pStyle w:val="TOC2"/>
        <w:tabs>
          <w:tab w:val="right" w:leader="dot" w:pos="8306"/>
        </w:tabs>
      </w:pPr>
      <w:hyperlink w:anchor="_Toc579" w:history="1">
        <w:r>
          <w:rPr>
            <w:rFonts w:ascii="仿宋" w:eastAsia="仿宋" w:hAnsi="仿宋" w:cs="仿宋" w:hint="eastAsia"/>
            <w:lang w:eastAsia="zh-CN"/>
          </w:rPr>
          <w:t>(二)、知识产权保护措施</w:t>
        </w:r>
        <w:r>
          <w:tab/>
        </w:r>
        <w:r>
          <w:fldChar w:fldCharType="begin"/>
        </w:r>
        <w:r>
          <w:instrText xml:space="preserve"> PAGEREF _Toc579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445"/>
      <w:r>
        <w:rPr>
          <w:rFonts w:ascii="仿宋" w:eastAsia="仿宋" w:hAnsi="仿宋" w:cs="仿宋" w:hint="eastAsia"/>
          <w:sz w:val="28"/>
          <w:lang w:eastAsia="zh-CN"/>
        </w:rPr>
        <w:t>一、剥线机项目概论</w:t>
      </w:r>
      <w:bookmarkEnd w:id="2"/>
    </w:p>
    <w:p>
      <w:pPr>
        <w:pStyle w:val="Heading2"/>
        <w:rPr>
          <w:rFonts w:ascii="仿宋" w:eastAsia="仿宋" w:hAnsi="仿宋" w:cs="仿宋" w:hint="eastAsia"/>
          <w:lang w:eastAsia="zh-CN"/>
        </w:rPr>
      </w:pPr>
      <w:bookmarkStart w:id="3" w:name="_Toc1591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剥线机项目的申报单位是“XXX实业发展公司”，这是一家在其所处行业内备受尊敬的企业。公司自成立以来，通过其在剥线机项目中表现出的创新精神和卓越执行力，在市场上赢得了显著的地位。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该公司的法定代表人秦XX，在剥线机项目及其他多个行业领域中都有着显著的贡献。秦XX以其出色的领导才能和敏锐的商业洞察力，带领公司在剥线机项目等多个领域实现了持续的成长和成功。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剥线机项目的重要合作伙伴。公司专注于[行业名称]领域，以创新作为驱动力，不断推动技术进步和市场扩张。在剥线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剥线机项目中展现了强劲的增长和稳定的财务表现。公司通过有效的策略，在剥线机项目中扩大了其市场份额并增强了盈利能力。同时，公司积极承担社会责任，参与各类社会公益项目，增强了其在剥线机项目中的品牌形象和社会影响力。</w:t>
      </w:r>
    </w:p>
    <w:p>
      <w:pPr>
        <w:pStyle w:val="Heading2"/>
        <w:ind w:firstLine="560" w:firstLineChars="200"/>
        <w:rPr>
          <w:rFonts w:ascii="仿宋" w:eastAsia="仿宋" w:hAnsi="仿宋" w:cs="仿宋" w:hint="eastAsia"/>
          <w:sz w:val="28"/>
          <w:lang w:eastAsia="zh-CN"/>
        </w:rPr>
      </w:pPr>
      <w:bookmarkStart w:id="4" w:name="_Toc2330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剥线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剥线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679"/>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4713"/>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6069"/>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4667"/>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21656"/>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17890"/>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剥线机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剥线机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剥线机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剥线机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23475"/>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剥线机项目的必要性在当前经济和社会背景下表现得尤为重要，其对市场需求的满足、技术创新的推动、社会经济发展的促进以及环境可持续性的提高，共同构成了项目建设的核心价值和必要性。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在全球经济快速发展和科技日新月异的今天，市场对创新技术和环保解决方案的需求日益增长。剥线机项目恰好聚焦于这一趋势，提供涵盖人工智能、大数据分析和可持续能源等领域的高效、先进产品和服务。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剥线机项目在其专注的领域内，特别是在人工智能和数据科学方面，有望推动显著的技术革新。项目的研发活动不仅有望孕育出改变行业运作方式的新技术，还可能在长远中影响整个技术生态系统。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剥线机项目还致力于提升当地居民的技能和就业能力，通过与当地教育机构合作提供培训和教育机会，从而提高社区整体的生活水平和社会福祉。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剥线机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8746"/>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剥线机项目的建设和发展得益于一系列有利条件，这些条件涵盖了技术优势、市场潜力、政策支持、人力资源、基础设施以及投资和合作伙伴的支持，共同构成了项目成功的坚实基础。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https://d.book118.com/185043100323011114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剥线机项目建设方案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剥线机项目建设方案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剥线机项目建设方案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剥线机项目建设方案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剥线机项目建设方案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剥线机项目建设方案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剥线机项目建设方案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剥线机项目建设方案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剥线机项目建设方案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剥线机项目建设方案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剥线机项目建设方案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剥线机项目建设方案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B23E91"/>
    <w:rsid w:val="75B23E9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5043100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2024-02-23T15:56:00Z</dcterms:created>
  <dcterms:modified xsi:type="dcterms:W3CDTF">2024-02-23T15:56:31Z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100DBB4180894377BC11523127BC6D45_11</vt:lpwstr>
  </property>
  <property fmtid="{D5CDD505-2E9C-101B-9397-08002B2CF9AE}" pid="3" name="KSOProductBuildVer">
    <vt:lpwstr>2052-12.1.0.16250</vt:lpwstr>
  </property>
</Properties>
</file>