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贵金属钎、焊料项目建设总纲及方案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2" w:history="1">
        <w:r>
          <w:rPr>
            <w:rFonts w:ascii="仿宋" w:eastAsia="仿宋" w:hAnsi="仿宋" w:cs="仿宋" w:hint="eastAsia"/>
            <w:lang w:eastAsia="zh-CN"/>
          </w:rPr>
          <w:t>前言</w:t>
        </w:r>
        <w:r>
          <w:tab/>
        </w:r>
        <w:r>
          <w:fldChar w:fldCharType="begin"/>
        </w:r>
        <w:r>
          <w:instrText xml:space="preserve"> PAGEREF _Toc4632 \h </w:instrText>
        </w:r>
        <w:r>
          <w:fldChar w:fldCharType="separate"/>
        </w:r>
        <w:r>
          <w:t>3</w:t>
        </w:r>
        <w:r>
          <w:fldChar w:fldCharType="end"/>
        </w:r>
      </w:hyperlink>
    </w:p>
    <w:p>
      <w:pPr>
        <w:pStyle w:val="TOC1"/>
        <w:tabs>
          <w:tab w:val="right" w:leader="dot" w:pos="8306"/>
        </w:tabs>
      </w:pPr>
      <w:hyperlink w:anchor="_Toc5619" w:history="1">
        <w:r>
          <w:rPr>
            <w:rFonts w:ascii="仿宋" w:eastAsia="仿宋" w:hAnsi="仿宋" w:cs="仿宋" w:hint="eastAsia"/>
            <w:lang w:eastAsia="zh-CN"/>
          </w:rPr>
          <w:t>一、财务管理与成本控制</w:t>
        </w:r>
        <w:r>
          <w:tab/>
        </w:r>
        <w:r>
          <w:fldChar w:fldCharType="begin"/>
        </w:r>
        <w:r>
          <w:instrText xml:space="preserve"> PAGEREF _Toc5619 \h </w:instrText>
        </w:r>
        <w:r>
          <w:fldChar w:fldCharType="separate"/>
        </w:r>
        <w:r>
          <w:t>3</w:t>
        </w:r>
        <w:r>
          <w:fldChar w:fldCharType="end"/>
        </w:r>
      </w:hyperlink>
    </w:p>
    <w:p>
      <w:pPr>
        <w:pStyle w:val="TOC2"/>
        <w:tabs>
          <w:tab w:val="right" w:leader="dot" w:pos="8306"/>
        </w:tabs>
      </w:pPr>
      <w:hyperlink w:anchor="_Toc17276" w:history="1">
        <w:r>
          <w:rPr>
            <w:rFonts w:ascii="仿宋" w:eastAsia="仿宋" w:hAnsi="仿宋" w:cs="仿宋" w:hint="eastAsia"/>
            <w:lang w:eastAsia="zh-CN"/>
          </w:rPr>
          <w:t>(一)、财务管理体系建设</w:t>
        </w:r>
        <w:r>
          <w:tab/>
        </w:r>
        <w:r>
          <w:fldChar w:fldCharType="begin"/>
        </w:r>
        <w:r>
          <w:instrText xml:space="preserve"> PAGEREF _Toc17276 \h </w:instrText>
        </w:r>
        <w:r>
          <w:fldChar w:fldCharType="separate"/>
        </w:r>
        <w:r>
          <w:t>3</w:t>
        </w:r>
        <w:r>
          <w:fldChar w:fldCharType="end"/>
        </w:r>
      </w:hyperlink>
    </w:p>
    <w:p>
      <w:pPr>
        <w:pStyle w:val="TOC2"/>
        <w:tabs>
          <w:tab w:val="right" w:leader="dot" w:pos="8306"/>
        </w:tabs>
      </w:pPr>
      <w:hyperlink w:anchor="_Toc19908" w:history="1">
        <w:r>
          <w:rPr>
            <w:rFonts w:ascii="仿宋" w:eastAsia="仿宋" w:hAnsi="仿宋" w:cs="仿宋" w:hint="eastAsia"/>
            <w:lang w:eastAsia="zh-CN"/>
          </w:rPr>
          <w:t>(二)、成本控制措施</w:t>
        </w:r>
        <w:r>
          <w:tab/>
        </w:r>
        <w:r>
          <w:fldChar w:fldCharType="begin"/>
        </w:r>
        <w:r>
          <w:instrText xml:space="preserve"> PAGEREF _Toc19908 \h </w:instrText>
        </w:r>
        <w:r>
          <w:fldChar w:fldCharType="separate"/>
        </w:r>
        <w:r>
          <w:t>4</w:t>
        </w:r>
        <w:r>
          <w:fldChar w:fldCharType="end"/>
        </w:r>
      </w:hyperlink>
    </w:p>
    <w:p>
      <w:pPr>
        <w:pStyle w:val="TOC1"/>
        <w:tabs>
          <w:tab w:val="right" w:leader="dot" w:pos="8306"/>
        </w:tabs>
      </w:pPr>
      <w:hyperlink w:anchor="_Toc31667" w:history="1">
        <w:r>
          <w:rPr>
            <w:rFonts w:ascii="仿宋" w:eastAsia="仿宋" w:hAnsi="仿宋" w:cs="仿宋" w:hint="eastAsia"/>
            <w:lang w:eastAsia="zh-CN"/>
          </w:rPr>
          <w:t>二、贵金属钎、焊料项目概论</w:t>
        </w:r>
        <w:r>
          <w:tab/>
        </w:r>
        <w:r>
          <w:fldChar w:fldCharType="begin"/>
        </w:r>
        <w:r>
          <w:instrText xml:space="preserve"> PAGEREF _Toc31667 \h </w:instrText>
        </w:r>
        <w:r>
          <w:fldChar w:fldCharType="separate"/>
        </w:r>
        <w:r>
          <w:t>5</w:t>
        </w:r>
        <w:r>
          <w:fldChar w:fldCharType="end"/>
        </w:r>
      </w:hyperlink>
    </w:p>
    <w:p>
      <w:pPr>
        <w:pStyle w:val="TOC2"/>
        <w:tabs>
          <w:tab w:val="right" w:leader="dot" w:pos="8306"/>
        </w:tabs>
      </w:pPr>
      <w:hyperlink w:anchor="_Toc15166" w:history="1">
        <w:r>
          <w:rPr>
            <w:rFonts w:ascii="仿宋" w:eastAsia="仿宋" w:hAnsi="仿宋" w:cs="仿宋" w:hint="eastAsia"/>
            <w:lang w:eastAsia="zh-CN"/>
          </w:rPr>
          <w:t>(一)、项目申报单位概况</w:t>
        </w:r>
        <w:r>
          <w:tab/>
        </w:r>
        <w:r>
          <w:fldChar w:fldCharType="begin"/>
        </w:r>
        <w:r>
          <w:instrText xml:space="preserve"> PAGEREF _Toc15166 \h </w:instrText>
        </w:r>
        <w:r>
          <w:fldChar w:fldCharType="separate"/>
        </w:r>
        <w:r>
          <w:t>5</w:t>
        </w:r>
        <w:r>
          <w:fldChar w:fldCharType="end"/>
        </w:r>
      </w:hyperlink>
    </w:p>
    <w:p>
      <w:pPr>
        <w:pStyle w:val="TOC2"/>
        <w:tabs>
          <w:tab w:val="right" w:leader="dot" w:pos="8306"/>
        </w:tabs>
      </w:pPr>
      <w:hyperlink w:anchor="_Toc20872" w:history="1">
        <w:r>
          <w:rPr>
            <w:rFonts w:ascii="仿宋" w:eastAsia="仿宋" w:hAnsi="仿宋" w:cs="仿宋" w:hint="eastAsia"/>
            <w:lang w:eastAsia="zh-CN"/>
          </w:rPr>
          <w:t>(二)、项目概况</w:t>
        </w:r>
        <w:r>
          <w:tab/>
        </w:r>
        <w:r>
          <w:fldChar w:fldCharType="begin"/>
        </w:r>
        <w:r>
          <w:instrText xml:space="preserve"> PAGEREF _Toc20872 \h </w:instrText>
        </w:r>
        <w:r>
          <w:fldChar w:fldCharType="separate"/>
        </w:r>
        <w:r>
          <w:t>6</w:t>
        </w:r>
        <w:r>
          <w:fldChar w:fldCharType="end"/>
        </w:r>
      </w:hyperlink>
    </w:p>
    <w:p>
      <w:pPr>
        <w:pStyle w:val="TOC1"/>
        <w:tabs>
          <w:tab w:val="right" w:leader="dot" w:pos="8306"/>
        </w:tabs>
      </w:pPr>
      <w:hyperlink w:anchor="_Toc15643" w:history="1">
        <w:r>
          <w:rPr>
            <w:rFonts w:ascii="仿宋" w:eastAsia="仿宋" w:hAnsi="仿宋" w:cs="仿宋" w:hint="eastAsia"/>
            <w:lang w:eastAsia="zh-CN"/>
          </w:rPr>
          <w:t>三、项目选址研究</w:t>
        </w:r>
        <w:r>
          <w:tab/>
        </w:r>
        <w:r>
          <w:fldChar w:fldCharType="begin"/>
        </w:r>
        <w:r>
          <w:instrText xml:space="preserve"> PAGEREF _Toc15643 \h </w:instrText>
        </w:r>
        <w:r>
          <w:fldChar w:fldCharType="separate"/>
        </w:r>
        <w:r>
          <w:t>9</w:t>
        </w:r>
        <w:r>
          <w:fldChar w:fldCharType="end"/>
        </w:r>
      </w:hyperlink>
    </w:p>
    <w:p>
      <w:pPr>
        <w:pStyle w:val="TOC2"/>
        <w:tabs>
          <w:tab w:val="right" w:leader="dot" w:pos="8306"/>
        </w:tabs>
      </w:pPr>
      <w:hyperlink w:anchor="_Toc10105" w:history="1">
        <w:r>
          <w:rPr>
            <w:rFonts w:ascii="仿宋" w:eastAsia="仿宋" w:hAnsi="仿宋" w:cs="仿宋" w:hint="eastAsia"/>
            <w:lang w:eastAsia="zh-CN"/>
          </w:rPr>
          <w:t>(一)、项目选址原则</w:t>
        </w:r>
        <w:r>
          <w:tab/>
        </w:r>
        <w:r>
          <w:fldChar w:fldCharType="begin"/>
        </w:r>
        <w:r>
          <w:instrText xml:space="preserve"> PAGEREF _Toc10105 \h </w:instrText>
        </w:r>
        <w:r>
          <w:fldChar w:fldCharType="separate"/>
        </w:r>
        <w:r>
          <w:t>9</w:t>
        </w:r>
        <w:r>
          <w:fldChar w:fldCharType="end"/>
        </w:r>
      </w:hyperlink>
    </w:p>
    <w:p>
      <w:pPr>
        <w:pStyle w:val="TOC2"/>
        <w:tabs>
          <w:tab w:val="right" w:leader="dot" w:pos="8306"/>
        </w:tabs>
      </w:pPr>
      <w:hyperlink w:anchor="_Toc30669" w:history="1">
        <w:r>
          <w:rPr>
            <w:rFonts w:ascii="仿宋" w:eastAsia="仿宋" w:hAnsi="仿宋" w:cs="仿宋" w:hint="eastAsia"/>
            <w:lang w:eastAsia="zh-CN"/>
          </w:rPr>
          <w:t>(二)、项目选址</w:t>
        </w:r>
        <w:r>
          <w:tab/>
        </w:r>
        <w:r>
          <w:fldChar w:fldCharType="begin"/>
        </w:r>
        <w:r>
          <w:instrText xml:space="preserve"> PAGEREF _Toc30669 \h </w:instrText>
        </w:r>
        <w:r>
          <w:fldChar w:fldCharType="separate"/>
        </w:r>
        <w:r>
          <w:t>13</w:t>
        </w:r>
        <w:r>
          <w:fldChar w:fldCharType="end"/>
        </w:r>
      </w:hyperlink>
    </w:p>
    <w:p>
      <w:pPr>
        <w:pStyle w:val="TOC2"/>
        <w:tabs>
          <w:tab w:val="right" w:leader="dot" w:pos="8306"/>
        </w:tabs>
      </w:pPr>
      <w:hyperlink w:anchor="_Toc21623" w:history="1">
        <w:r>
          <w:rPr>
            <w:rFonts w:ascii="仿宋" w:eastAsia="仿宋" w:hAnsi="仿宋" w:cs="仿宋" w:hint="eastAsia"/>
            <w:lang w:eastAsia="zh-CN"/>
          </w:rPr>
          <w:t>(三)、建设条件分析</w:t>
        </w:r>
        <w:r>
          <w:tab/>
        </w:r>
        <w:r>
          <w:fldChar w:fldCharType="begin"/>
        </w:r>
        <w:r>
          <w:instrText xml:space="preserve"> PAGEREF _Toc21623 \h </w:instrText>
        </w:r>
        <w:r>
          <w:fldChar w:fldCharType="separate"/>
        </w:r>
        <w:r>
          <w:t>15</w:t>
        </w:r>
        <w:r>
          <w:fldChar w:fldCharType="end"/>
        </w:r>
      </w:hyperlink>
    </w:p>
    <w:p>
      <w:pPr>
        <w:pStyle w:val="TOC2"/>
        <w:tabs>
          <w:tab w:val="right" w:leader="dot" w:pos="8306"/>
        </w:tabs>
      </w:pPr>
      <w:hyperlink w:anchor="_Toc8633" w:history="1">
        <w:r>
          <w:rPr>
            <w:rFonts w:ascii="仿宋" w:eastAsia="仿宋" w:hAnsi="仿宋" w:cs="仿宋" w:hint="eastAsia"/>
            <w:lang w:eastAsia="zh-CN"/>
          </w:rPr>
          <w:t>(四)、用地控制指标</w:t>
        </w:r>
        <w:r>
          <w:tab/>
        </w:r>
        <w:r>
          <w:fldChar w:fldCharType="begin"/>
        </w:r>
        <w:r>
          <w:instrText xml:space="preserve"> PAGEREF _Toc8633 \h </w:instrText>
        </w:r>
        <w:r>
          <w:fldChar w:fldCharType="separate"/>
        </w:r>
        <w:r>
          <w:t>16</w:t>
        </w:r>
        <w:r>
          <w:fldChar w:fldCharType="end"/>
        </w:r>
      </w:hyperlink>
    </w:p>
    <w:p>
      <w:pPr>
        <w:pStyle w:val="TOC2"/>
        <w:tabs>
          <w:tab w:val="right" w:leader="dot" w:pos="8306"/>
        </w:tabs>
      </w:pPr>
      <w:hyperlink w:anchor="_Toc27556" w:history="1">
        <w:r>
          <w:rPr>
            <w:rFonts w:ascii="仿宋" w:eastAsia="仿宋" w:hAnsi="仿宋" w:cs="仿宋" w:hint="eastAsia"/>
            <w:lang w:eastAsia="zh-CN"/>
          </w:rPr>
          <w:t>(五)、地总体要求</w:t>
        </w:r>
        <w:r>
          <w:tab/>
        </w:r>
        <w:r>
          <w:fldChar w:fldCharType="begin"/>
        </w:r>
        <w:r>
          <w:instrText xml:space="preserve"> PAGEREF _Toc27556 \h </w:instrText>
        </w:r>
        <w:r>
          <w:fldChar w:fldCharType="separate"/>
        </w:r>
        <w:r>
          <w:t>17</w:t>
        </w:r>
        <w:r>
          <w:fldChar w:fldCharType="end"/>
        </w:r>
      </w:hyperlink>
    </w:p>
    <w:p>
      <w:pPr>
        <w:pStyle w:val="TOC2"/>
        <w:tabs>
          <w:tab w:val="right" w:leader="dot" w:pos="8306"/>
        </w:tabs>
      </w:pPr>
      <w:hyperlink w:anchor="_Toc9859" w:history="1">
        <w:r>
          <w:rPr>
            <w:rFonts w:ascii="仿宋" w:eastAsia="仿宋" w:hAnsi="仿宋" w:cs="仿宋" w:hint="eastAsia"/>
            <w:lang w:eastAsia="zh-CN"/>
          </w:rPr>
          <w:t>(六)、节约用地措施</w:t>
        </w:r>
        <w:r>
          <w:tab/>
        </w:r>
        <w:r>
          <w:fldChar w:fldCharType="begin"/>
        </w:r>
        <w:r>
          <w:instrText xml:space="preserve"> PAGEREF _Toc9859 \h </w:instrText>
        </w:r>
        <w:r>
          <w:fldChar w:fldCharType="separate"/>
        </w:r>
        <w:r>
          <w:t>19</w:t>
        </w:r>
        <w:r>
          <w:fldChar w:fldCharType="end"/>
        </w:r>
      </w:hyperlink>
    </w:p>
    <w:p>
      <w:pPr>
        <w:pStyle w:val="TOC2"/>
        <w:tabs>
          <w:tab w:val="right" w:leader="dot" w:pos="8306"/>
        </w:tabs>
      </w:pPr>
      <w:hyperlink w:anchor="_Toc25331" w:history="1">
        <w:r>
          <w:rPr>
            <w:rFonts w:ascii="仿宋" w:eastAsia="仿宋" w:hAnsi="仿宋" w:cs="仿宋" w:hint="eastAsia"/>
            <w:lang w:eastAsia="zh-CN"/>
          </w:rPr>
          <w:t>(七)、选址综合评价</w:t>
        </w:r>
        <w:r>
          <w:tab/>
        </w:r>
        <w:r>
          <w:fldChar w:fldCharType="begin"/>
        </w:r>
        <w:r>
          <w:instrText xml:space="preserve"> PAGEREF _Toc25331 \h </w:instrText>
        </w:r>
        <w:r>
          <w:fldChar w:fldCharType="separate"/>
        </w:r>
        <w:r>
          <w:t>20</w:t>
        </w:r>
        <w:r>
          <w:fldChar w:fldCharType="end"/>
        </w:r>
      </w:hyperlink>
    </w:p>
    <w:p>
      <w:pPr>
        <w:pStyle w:val="TOC1"/>
        <w:tabs>
          <w:tab w:val="right" w:leader="dot" w:pos="8306"/>
        </w:tabs>
      </w:pPr>
      <w:hyperlink w:anchor="_Toc427" w:history="1">
        <w:r>
          <w:rPr>
            <w:rFonts w:ascii="仿宋" w:eastAsia="仿宋" w:hAnsi="仿宋" w:cs="仿宋" w:hint="eastAsia"/>
            <w:lang w:eastAsia="zh-CN"/>
          </w:rPr>
          <w:t>四、项目监理与质量保证</w:t>
        </w:r>
        <w:r>
          <w:tab/>
        </w:r>
        <w:r>
          <w:fldChar w:fldCharType="begin"/>
        </w:r>
        <w:r>
          <w:instrText xml:space="preserve"> PAGEREF _Toc427 \h </w:instrText>
        </w:r>
        <w:r>
          <w:fldChar w:fldCharType="separate"/>
        </w:r>
        <w:r>
          <w:t>21</w:t>
        </w:r>
        <w:r>
          <w:fldChar w:fldCharType="end"/>
        </w:r>
      </w:hyperlink>
    </w:p>
    <w:p>
      <w:pPr>
        <w:pStyle w:val="TOC2"/>
        <w:tabs>
          <w:tab w:val="right" w:leader="dot" w:pos="8306"/>
        </w:tabs>
      </w:pPr>
      <w:hyperlink w:anchor="_Toc6105" w:history="1">
        <w:r>
          <w:rPr>
            <w:rFonts w:ascii="仿宋" w:eastAsia="仿宋" w:hAnsi="仿宋" w:cs="仿宋" w:hint="eastAsia"/>
            <w:lang w:eastAsia="zh-CN"/>
          </w:rPr>
          <w:t>(一)、监理体系构建</w:t>
        </w:r>
        <w:r>
          <w:tab/>
        </w:r>
        <w:r>
          <w:fldChar w:fldCharType="begin"/>
        </w:r>
        <w:r>
          <w:instrText xml:space="preserve"> PAGEREF _Toc6105 \h </w:instrText>
        </w:r>
        <w:r>
          <w:fldChar w:fldCharType="separate"/>
        </w:r>
        <w:r>
          <w:t>21</w:t>
        </w:r>
        <w:r>
          <w:fldChar w:fldCharType="end"/>
        </w:r>
      </w:hyperlink>
    </w:p>
    <w:p>
      <w:pPr>
        <w:pStyle w:val="TOC2"/>
        <w:tabs>
          <w:tab w:val="right" w:leader="dot" w:pos="8306"/>
        </w:tabs>
      </w:pPr>
      <w:hyperlink w:anchor="_Toc29439" w:history="1">
        <w:r>
          <w:rPr>
            <w:rFonts w:ascii="仿宋" w:eastAsia="仿宋" w:hAnsi="仿宋" w:cs="仿宋" w:hint="eastAsia"/>
            <w:lang w:eastAsia="zh-CN"/>
          </w:rPr>
          <w:t>(二)、质量保证体系实施</w:t>
        </w:r>
        <w:r>
          <w:tab/>
        </w:r>
        <w:r>
          <w:fldChar w:fldCharType="begin"/>
        </w:r>
        <w:r>
          <w:instrText xml:space="preserve"> PAGEREF _Toc29439 \h </w:instrText>
        </w:r>
        <w:r>
          <w:fldChar w:fldCharType="separate"/>
        </w:r>
        <w:r>
          <w:t>22</w:t>
        </w:r>
        <w:r>
          <w:fldChar w:fldCharType="end"/>
        </w:r>
      </w:hyperlink>
    </w:p>
    <w:p>
      <w:pPr>
        <w:pStyle w:val="TOC2"/>
        <w:tabs>
          <w:tab w:val="right" w:leader="dot" w:pos="8306"/>
        </w:tabs>
      </w:pPr>
      <w:hyperlink w:anchor="_Toc27245" w:history="1">
        <w:r>
          <w:rPr>
            <w:rFonts w:ascii="仿宋" w:eastAsia="仿宋" w:hAnsi="仿宋" w:cs="仿宋" w:hint="eastAsia"/>
            <w:lang w:eastAsia="zh-CN"/>
          </w:rPr>
          <w:t>(三)、监理与质量控制流程</w:t>
        </w:r>
        <w:r>
          <w:tab/>
        </w:r>
        <w:r>
          <w:fldChar w:fldCharType="begin"/>
        </w:r>
        <w:r>
          <w:instrText xml:space="preserve"> PAGEREF _Toc27245 \h </w:instrText>
        </w:r>
        <w:r>
          <w:fldChar w:fldCharType="separate"/>
        </w:r>
        <w:r>
          <w:t>23</w:t>
        </w:r>
        <w:r>
          <w:fldChar w:fldCharType="end"/>
        </w:r>
      </w:hyperlink>
    </w:p>
    <w:p>
      <w:pPr>
        <w:pStyle w:val="TOC1"/>
        <w:tabs>
          <w:tab w:val="right" w:leader="dot" w:pos="8306"/>
        </w:tabs>
      </w:pPr>
      <w:hyperlink w:anchor="_Toc945" w:history="1">
        <w:r>
          <w:rPr>
            <w:rFonts w:ascii="仿宋" w:eastAsia="仿宋" w:hAnsi="仿宋" w:cs="仿宋" w:hint="eastAsia"/>
            <w:lang w:eastAsia="zh-CN"/>
          </w:rPr>
          <w:t>五、社会影响分析</w:t>
        </w:r>
        <w:r>
          <w:tab/>
        </w:r>
        <w:r>
          <w:fldChar w:fldCharType="begin"/>
        </w:r>
        <w:r>
          <w:instrText xml:space="preserve"> PAGEREF _Toc945 \h </w:instrText>
        </w:r>
        <w:r>
          <w:fldChar w:fldCharType="separate"/>
        </w:r>
        <w:r>
          <w:t>23</w:t>
        </w:r>
        <w:r>
          <w:fldChar w:fldCharType="end"/>
        </w:r>
      </w:hyperlink>
    </w:p>
    <w:p>
      <w:pPr>
        <w:pStyle w:val="TOC2"/>
        <w:tabs>
          <w:tab w:val="right" w:leader="dot" w:pos="8306"/>
        </w:tabs>
      </w:pPr>
      <w:hyperlink w:anchor="_Toc10925" w:history="1">
        <w:r>
          <w:rPr>
            <w:rFonts w:ascii="仿宋" w:eastAsia="仿宋" w:hAnsi="仿宋" w:cs="仿宋" w:hint="eastAsia"/>
            <w:lang w:eastAsia="zh-CN"/>
          </w:rPr>
          <w:t>(一)、社会影响效果分析</w:t>
        </w:r>
        <w:r>
          <w:tab/>
        </w:r>
        <w:r>
          <w:fldChar w:fldCharType="begin"/>
        </w:r>
        <w:r>
          <w:instrText xml:space="preserve"> PAGEREF _Toc10925 \h </w:instrText>
        </w:r>
        <w:r>
          <w:fldChar w:fldCharType="separate"/>
        </w:r>
        <w:r>
          <w:t>23</w:t>
        </w:r>
        <w:r>
          <w:fldChar w:fldCharType="end"/>
        </w:r>
      </w:hyperlink>
    </w:p>
    <w:p>
      <w:pPr>
        <w:pStyle w:val="TOC2"/>
        <w:tabs>
          <w:tab w:val="right" w:leader="dot" w:pos="8306"/>
        </w:tabs>
      </w:pPr>
      <w:hyperlink w:anchor="_Toc18708" w:history="1">
        <w:r>
          <w:rPr>
            <w:rFonts w:ascii="仿宋" w:eastAsia="仿宋" w:hAnsi="仿宋" w:cs="仿宋" w:hint="eastAsia"/>
            <w:lang w:eastAsia="zh-CN"/>
          </w:rPr>
          <w:t>(二)、社会适应性分析</w:t>
        </w:r>
        <w:r>
          <w:tab/>
        </w:r>
        <w:r>
          <w:fldChar w:fldCharType="begin"/>
        </w:r>
        <w:r>
          <w:instrText xml:space="preserve"> PAGEREF _Toc18708 \h </w:instrText>
        </w:r>
        <w:r>
          <w:fldChar w:fldCharType="separate"/>
        </w:r>
        <w:r>
          <w:t>26</w:t>
        </w:r>
        <w:r>
          <w:fldChar w:fldCharType="end"/>
        </w:r>
      </w:hyperlink>
    </w:p>
    <w:p>
      <w:pPr>
        <w:pStyle w:val="TOC2"/>
        <w:tabs>
          <w:tab w:val="right" w:leader="dot" w:pos="8306"/>
        </w:tabs>
      </w:pPr>
      <w:hyperlink w:anchor="_Toc12479" w:history="1">
        <w:r>
          <w:rPr>
            <w:rFonts w:ascii="仿宋" w:eastAsia="仿宋" w:hAnsi="仿宋" w:cs="仿宋" w:hint="eastAsia"/>
            <w:lang w:eastAsia="zh-CN"/>
          </w:rPr>
          <w:t>(三)、社会风险及对策分析</w:t>
        </w:r>
        <w:r>
          <w:tab/>
        </w:r>
        <w:r>
          <w:fldChar w:fldCharType="begin"/>
        </w:r>
        <w:r>
          <w:instrText xml:space="preserve"> PAGEREF _Toc12479 \h </w:instrText>
        </w:r>
        <w:r>
          <w:fldChar w:fldCharType="separate"/>
        </w:r>
        <w:r>
          <w:t>27</w:t>
        </w:r>
        <w:r>
          <w:fldChar w:fldCharType="end"/>
        </w:r>
      </w:hyperlink>
    </w:p>
    <w:p>
      <w:pPr>
        <w:pStyle w:val="TOC1"/>
        <w:tabs>
          <w:tab w:val="right" w:leader="dot" w:pos="8306"/>
        </w:tabs>
      </w:pPr>
      <w:hyperlink w:anchor="_Toc31309" w:history="1">
        <w:r>
          <w:rPr>
            <w:rFonts w:ascii="仿宋" w:eastAsia="仿宋" w:hAnsi="仿宋" w:cs="仿宋" w:hint="eastAsia"/>
            <w:lang w:eastAsia="zh-CN"/>
          </w:rPr>
          <w:t>六、背景、必要性分析</w:t>
        </w:r>
        <w:r>
          <w:tab/>
        </w:r>
        <w:r>
          <w:fldChar w:fldCharType="begin"/>
        </w:r>
        <w:r>
          <w:instrText xml:space="preserve"> PAGEREF _Toc31309 \h </w:instrText>
        </w:r>
        <w:r>
          <w:fldChar w:fldCharType="separate"/>
        </w:r>
        <w:r>
          <w:t>31</w:t>
        </w:r>
        <w:r>
          <w:fldChar w:fldCharType="end"/>
        </w:r>
      </w:hyperlink>
    </w:p>
    <w:p>
      <w:pPr>
        <w:pStyle w:val="TOC2"/>
        <w:tabs>
          <w:tab w:val="right" w:leader="dot" w:pos="8306"/>
        </w:tabs>
      </w:pPr>
      <w:hyperlink w:anchor="_Toc103" w:history="1">
        <w:r>
          <w:rPr>
            <w:rFonts w:ascii="仿宋" w:eastAsia="仿宋" w:hAnsi="仿宋" w:cs="仿宋" w:hint="eastAsia"/>
            <w:lang w:eastAsia="zh-CN"/>
          </w:rPr>
          <w:t>(一)、项目建设背景</w:t>
        </w:r>
        <w:r>
          <w:tab/>
        </w:r>
        <w:r>
          <w:fldChar w:fldCharType="begin"/>
        </w:r>
        <w:r>
          <w:instrText xml:space="preserve"> PAGEREF _Toc103 \h </w:instrText>
        </w:r>
        <w:r>
          <w:fldChar w:fldCharType="separate"/>
        </w:r>
        <w:r>
          <w:t>31</w:t>
        </w:r>
        <w:r>
          <w:fldChar w:fldCharType="end"/>
        </w:r>
      </w:hyperlink>
    </w:p>
    <w:p>
      <w:pPr>
        <w:pStyle w:val="TOC2"/>
        <w:tabs>
          <w:tab w:val="right" w:leader="dot" w:pos="8306"/>
        </w:tabs>
      </w:pPr>
      <w:hyperlink w:anchor="_Toc22649" w:history="1">
        <w:r>
          <w:rPr>
            <w:rFonts w:ascii="仿宋" w:eastAsia="仿宋" w:hAnsi="仿宋" w:cs="仿宋" w:hint="eastAsia"/>
            <w:lang w:eastAsia="zh-CN"/>
          </w:rPr>
          <w:t>(二)、必要性分析</w:t>
        </w:r>
        <w:r>
          <w:tab/>
        </w:r>
        <w:r>
          <w:fldChar w:fldCharType="begin"/>
        </w:r>
        <w:r>
          <w:instrText xml:space="preserve"> PAGEREF _Toc22649 \h </w:instrText>
        </w:r>
        <w:r>
          <w:fldChar w:fldCharType="separate"/>
        </w:r>
        <w:r>
          <w:t>32</w:t>
        </w:r>
        <w:r>
          <w:fldChar w:fldCharType="end"/>
        </w:r>
      </w:hyperlink>
    </w:p>
    <w:p>
      <w:pPr>
        <w:pStyle w:val="TOC2"/>
        <w:tabs>
          <w:tab w:val="right" w:leader="dot" w:pos="8306"/>
        </w:tabs>
      </w:pPr>
      <w:hyperlink w:anchor="_Toc6415" w:history="1">
        <w:r>
          <w:rPr>
            <w:rFonts w:ascii="仿宋" w:eastAsia="仿宋" w:hAnsi="仿宋" w:cs="仿宋" w:hint="eastAsia"/>
            <w:lang w:eastAsia="zh-CN"/>
          </w:rPr>
          <w:t>(三)、项目建设有利条件</w:t>
        </w:r>
        <w:r>
          <w:tab/>
        </w:r>
        <w:r>
          <w:fldChar w:fldCharType="begin"/>
        </w:r>
        <w:r>
          <w:instrText xml:space="preserve"> PAGEREF _Toc6415 \h </w:instrText>
        </w:r>
        <w:r>
          <w:fldChar w:fldCharType="separate"/>
        </w:r>
        <w:r>
          <w:t>33</w:t>
        </w:r>
        <w:r>
          <w:fldChar w:fldCharType="end"/>
        </w:r>
      </w:hyperlink>
    </w:p>
    <w:p>
      <w:pPr>
        <w:pStyle w:val="TOC1"/>
        <w:tabs>
          <w:tab w:val="right" w:leader="dot" w:pos="8306"/>
        </w:tabs>
      </w:pPr>
      <w:hyperlink w:anchor="_Toc9498" w:history="1">
        <w:r>
          <w:rPr>
            <w:rFonts w:ascii="仿宋" w:eastAsia="仿宋" w:hAnsi="仿宋" w:cs="仿宋" w:hint="eastAsia"/>
            <w:lang w:eastAsia="zh-CN"/>
          </w:rPr>
          <w:t>七、经济效益与社会效益优化</w:t>
        </w:r>
        <w:r>
          <w:tab/>
        </w:r>
        <w:r>
          <w:fldChar w:fldCharType="begin"/>
        </w:r>
        <w:r>
          <w:instrText xml:space="preserve"> PAGEREF _Toc9498 \h </w:instrText>
        </w:r>
        <w:r>
          <w:fldChar w:fldCharType="separate"/>
        </w:r>
        <w:r>
          <w:t>35</w:t>
        </w:r>
        <w:r>
          <w:fldChar w:fldCharType="end"/>
        </w:r>
      </w:hyperlink>
    </w:p>
    <w:p>
      <w:pPr>
        <w:pStyle w:val="TOC2"/>
        <w:tabs>
          <w:tab w:val="right" w:leader="dot" w:pos="8306"/>
        </w:tabs>
      </w:pPr>
      <w:hyperlink w:anchor="_Toc24327" w:history="1">
        <w:r>
          <w:rPr>
            <w:rFonts w:ascii="仿宋" w:eastAsia="仿宋" w:hAnsi="仿宋" w:cs="仿宋" w:hint="eastAsia"/>
            <w:lang w:eastAsia="zh-CN"/>
          </w:rPr>
          <w:t>(一)、经济效益提升策略</w:t>
        </w:r>
        <w:r>
          <w:tab/>
        </w:r>
        <w:r>
          <w:fldChar w:fldCharType="begin"/>
        </w:r>
        <w:r>
          <w:instrText xml:space="preserve"> PAGEREF _Toc24327 \h </w:instrText>
        </w:r>
        <w:r>
          <w:fldChar w:fldCharType="separate"/>
        </w:r>
        <w:r>
          <w:t>35</w:t>
        </w:r>
        <w:r>
          <w:fldChar w:fldCharType="end"/>
        </w:r>
      </w:hyperlink>
    </w:p>
    <w:p>
      <w:pPr>
        <w:pStyle w:val="TOC2"/>
        <w:tabs>
          <w:tab w:val="right" w:leader="dot" w:pos="8306"/>
        </w:tabs>
      </w:pPr>
      <w:hyperlink w:anchor="_Toc194" w:history="1">
        <w:r>
          <w:rPr>
            <w:rFonts w:ascii="仿宋" w:eastAsia="仿宋" w:hAnsi="仿宋" w:cs="仿宋" w:hint="eastAsia"/>
            <w:lang w:eastAsia="zh-CN"/>
          </w:rPr>
          <w:t>(二)、社会效益增强方案</w:t>
        </w:r>
        <w:r>
          <w:tab/>
        </w:r>
        <w:r>
          <w:fldChar w:fldCharType="begin"/>
        </w:r>
        <w:r>
          <w:instrText xml:space="preserve"> PAGEREF _Toc194 \h </w:instrText>
        </w:r>
        <w:r>
          <w:fldChar w:fldCharType="separate"/>
        </w:r>
        <w:r>
          <w:t>36</w:t>
        </w:r>
        <w:r>
          <w:fldChar w:fldCharType="end"/>
        </w:r>
      </w:hyperlink>
    </w:p>
    <w:p>
      <w:pPr>
        <w:pStyle w:val="TOC1"/>
        <w:tabs>
          <w:tab w:val="right" w:leader="dot" w:pos="8306"/>
        </w:tabs>
      </w:pPr>
      <w:hyperlink w:anchor="_Toc12278" w:history="1">
        <w:r>
          <w:rPr>
            <w:rFonts w:ascii="仿宋" w:eastAsia="仿宋" w:hAnsi="仿宋" w:cs="仿宋" w:hint="eastAsia"/>
            <w:lang w:eastAsia="zh-CN"/>
          </w:rPr>
          <w:t>八、环境保护与治理方案</w:t>
        </w:r>
        <w:r>
          <w:tab/>
        </w:r>
        <w:r>
          <w:fldChar w:fldCharType="begin"/>
        </w:r>
        <w:r>
          <w:instrText xml:space="preserve"> PAGEREF _Toc12278 \h </w:instrText>
        </w:r>
        <w:r>
          <w:fldChar w:fldCharType="separate"/>
        </w:r>
        <w:r>
          <w:t>37</w:t>
        </w:r>
        <w:r>
          <w:fldChar w:fldCharType="end"/>
        </w:r>
      </w:hyperlink>
    </w:p>
    <w:p>
      <w:pPr>
        <w:pStyle w:val="TOC2"/>
        <w:tabs>
          <w:tab w:val="right" w:leader="dot" w:pos="8306"/>
        </w:tabs>
      </w:pPr>
      <w:hyperlink w:anchor="_Toc7263" w:history="1">
        <w:r>
          <w:rPr>
            <w:rFonts w:ascii="仿宋" w:eastAsia="仿宋" w:hAnsi="仿宋" w:cs="仿宋" w:hint="eastAsia"/>
            <w:lang w:eastAsia="zh-CN"/>
          </w:rPr>
          <w:t>(一)、项目环境影响评估</w:t>
        </w:r>
        <w:r>
          <w:tab/>
        </w:r>
        <w:r>
          <w:fldChar w:fldCharType="begin"/>
        </w:r>
        <w:r>
          <w:instrText xml:space="preserve"> PAGEREF _Toc7263 \h </w:instrText>
        </w:r>
        <w:r>
          <w:fldChar w:fldCharType="separate"/>
        </w:r>
        <w:r>
          <w:t>37</w:t>
        </w:r>
        <w:r>
          <w:fldChar w:fldCharType="end"/>
        </w:r>
      </w:hyperlink>
    </w:p>
    <w:p>
      <w:pPr>
        <w:pStyle w:val="TOC2"/>
        <w:tabs>
          <w:tab w:val="right" w:leader="dot" w:pos="8306"/>
        </w:tabs>
      </w:pPr>
      <w:hyperlink w:anchor="_Toc904" w:history="1">
        <w:r>
          <w:rPr>
            <w:rFonts w:ascii="仿宋" w:eastAsia="仿宋" w:hAnsi="仿宋" w:cs="仿宋" w:hint="eastAsia"/>
            <w:lang w:eastAsia="zh-CN"/>
          </w:rPr>
          <w:t>(二)、环境保护措施与治理方案</w:t>
        </w:r>
        <w:r>
          <w:tab/>
        </w:r>
        <w:r>
          <w:fldChar w:fldCharType="begin"/>
        </w:r>
        <w:r>
          <w:instrText xml:space="preserve"> PAGEREF _Toc904 \h </w:instrText>
        </w:r>
        <w:r>
          <w:fldChar w:fldCharType="separate"/>
        </w:r>
        <w:r>
          <w:t>37</w:t>
        </w:r>
        <w:r>
          <w:fldChar w:fldCharType="end"/>
        </w:r>
      </w:hyperlink>
    </w:p>
    <w:p>
      <w:pPr>
        <w:pStyle w:val="TOC1"/>
        <w:tabs>
          <w:tab w:val="right" w:leader="dot" w:pos="8306"/>
        </w:tabs>
      </w:pPr>
      <w:hyperlink w:anchor="_Toc14735" w:history="1">
        <w:r>
          <w:rPr>
            <w:rFonts w:ascii="仿宋" w:eastAsia="仿宋" w:hAnsi="仿宋" w:cs="仿宋" w:hint="eastAsia"/>
            <w:lang w:eastAsia="zh-CN"/>
          </w:rPr>
          <w:t>九、资金管理与财务规划</w:t>
        </w:r>
        <w:r>
          <w:tab/>
        </w:r>
        <w:r>
          <w:fldChar w:fldCharType="begin"/>
        </w:r>
        <w:r>
          <w:instrText xml:space="preserve"> PAGEREF _Toc14735 \h </w:instrText>
        </w:r>
        <w:r>
          <w:fldChar w:fldCharType="separate"/>
        </w:r>
        <w:r>
          <w:t>38</w:t>
        </w:r>
        <w:r>
          <w:fldChar w:fldCharType="end"/>
        </w:r>
      </w:hyperlink>
    </w:p>
    <w:p>
      <w:pPr>
        <w:pStyle w:val="TOC2"/>
        <w:tabs>
          <w:tab w:val="right" w:leader="dot" w:pos="8306"/>
        </w:tabs>
      </w:pPr>
      <w:hyperlink w:anchor="_Toc17121" w:history="1">
        <w:r>
          <w:rPr>
            <w:rFonts w:ascii="仿宋" w:eastAsia="仿宋" w:hAnsi="仿宋" w:cs="仿宋" w:hint="eastAsia"/>
            <w:lang w:eastAsia="zh-CN"/>
          </w:rPr>
          <w:t>(一)、项目资金来源与筹措</w:t>
        </w:r>
        <w:r>
          <w:tab/>
        </w:r>
        <w:r>
          <w:fldChar w:fldCharType="begin"/>
        </w:r>
        <w:r>
          <w:instrText xml:space="preserve"> PAGEREF _Toc17121 \h </w:instrText>
        </w:r>
        <w:r>
          <w:fldChar w:fldCharType="separate"/>
        </w:r>
        <w:r>
          <w:t>38</w:t>
        </w:r>
        <w:r>
          <w:fldChar w:fldCharType="end"/>
        </w:r>
      </w:hyperlink>
    </w:p>
    <w:p>
      <w:pPr>
        <w:pStyle w:val="TOC2"/>
        <w:tabs>
          <w:tab w:val="right" w:leader="dot" w:pos="8306"/>
        </w:tabs>
      </w:pPr>
      <w:hyperlink w:anchor="_Toc6884" w:history="1">
        <w:r>
          <w:rPr>
            <w:rFonts w:ascii="仿宋" w:eastAsia="仿宋" w:hAnsi="仿宋" w:cs="仿宋" w:hint="eastAsia"/>
            <w:lang w:eastAsia="zh-CN"/>
          </w:rPr>
          <w:t>(二)、资金使用与监管</w:t>
        </w:r>
        <w:r>
          <w:tab/>
        </w:r>
        <w:r>
          <w:fldChar w:fldCharType="begin"/>
        </w:r>
        <w:r>
          <w:instrText xml:space="preserve"> PAGEREF _Toc6884 \h </w:instrText>
        </w:r>
        <w:r>
          <w:fldChar w:fldCharType="separate"/>
        </w:r>
        <w:r>
          <w:t>39</w:t>
        </w:r>
        <w:r>
          <w:fldChar w:fldCharType="end"/>
        </w:r>
      </w:hyperlink>
    </w:p>
    <w:p>
      <w:pPr>
        <w:pStyle w:val="TOC2"/>
        <w:tabs>
          <w:tab w:val="right" w:leader="dot" w:pos="8306"/>
        </w:tabs>
      </w:pPr>
      <w:hyperlink w:anchor="_Toc5219" w:history="1">
        <w:r>
          <w:rPr>
            <w:rFonts w:ascii="仿宋" w:eastAsia="仿宋" w:hAnsi="仿宋" w:cs="仿宋" w:hint="eastAsia"/>
            <w:lang w:eastAsia="zh-CN"/>
          </w:rPr>
          <w:t>(三)、财务规划与预测</w:t>
        </w:r>
        <w:r>
          <w:tab/>
        </w:r>
        <w:r>
          <w:fldChar w:fldCharType="begin"/>
        </w:r>
        <w:r>
          <w:instrText xml:space="preserve"> PAGEREF _Toc5219 \h </w:instrText>
        </w:r>
        <w:r>
          <w:fldChar w:fldCharType="separate"/>
        </w:r>
        <w:r>
          <w:t>40</w:t>
        </w:r>
        <w:r>
          <w:fldChar w:fldCharType="end"/>
        </w:r>
      </w:hyperlink>
    </w:p>
    <w:p>
      <w:pPr>
        <w:pStyle w:val="TOC1"/>
        <w:tabs>
          <w:tab w:val="right" w:leader="dot" w:pos="8306"/>
        </w:tabs>
      </w:pPr>
      <w:hyperlink w:anchor="_Toc19204" w:history="1">
        <w:r>
          <w:rPr>
            <w:rFonts w:ascii="仿宋" w:eastAsia="仿宋" w:hAnsi="仿宋" w:cs="仿宋" w:hint="eastAsia"/>
            <w:lang w:eastAsia="zh-CN"/>
          </w:rPr>
          <w:t>十、环境保护与绿色发展</w:t>
        </w:r>
        <w:r>
          <w:tab/>
        </w:r>
        <w:r>
          <w:fldChar w:fldCharType="begin"/>
        </w:r>
        <w:r>
          <w:instrText xml:space="preserve"> PAGEREF _Toc19204 \h </w:instrText>
        </w:r>
        <w:r>
          <w:fldChar w:fldCharType="separate"/>
        </w:r>
        <w:r>
          <w:t>41</w:t>
        </w:r>
        <w:r>
          <w:fldChar w:fldCharType="end"/>
        </w:r>
      </w:hyperlink>
    </w:p>
    <w:p>
      <w:pPr>
        <w:pStyle w:val="TOC2"/>
        <w:tabs>
          <w:tab w:val="right" w:leader="dot" w:pos="8306"/>
        </w:tabs>
      </w:pPr>
      <w:hyperlink w:anchor="_Toc1720" w:history="1">
        <w:r>
          <w:rPr>
            <w:rFonts w:ascii="仿宋" w:eastAsia="仿宋" w:hAnsi="仿宋" w:cs="仿宋" w:hint="eastAsia"/>
            <w:lang w:eastAsia="zh-CN"/>
          </w:rPr>
          <w:t>(一)、环境保护措施</w:t>
        </w:r>
        <w:r>
          <w:tab/>
        </w:r>
        <w:r>
          <w:fldChar w:fldCharType="begin"/>
        </w:r>
        <w:r>
          <w:instrText xml:space="preserve"> PAGEREF _Toc1720 \h </w:instrText>
        </w:r>
        <w:r>
          <w:fldChar w:fldCharType="separate"/>
        </w:r>
        <w:r>
          <w:t>41</w:t>
        </w:r>
        <w:r>
          <w:fldChar w:fldCharType="end"/>
        </w:r>
      </w:hyperlink>
    </w:p>
    <w:p>
      <w:pPr>
        <w:pStyle w:val="TOC2"/>
        <w:tabs>
          <w:tab w:val="right" w:leader="dot" w:pos="8306"/>
        </w:tabs>
      </w:pPr>
      <w:hyperlink w:anchor="_Toc6660" w:history="1">
        <w:r>
          <w:rPr>
            <w:rFonts w:ascii="仿宋" w:eastAsia="仿宋" w:hAnsi="仿宋" w:cs="仿宋" w:hint="eastAsia"/>
            <w:lang w:eastAsia="zh-CN"/>
          </w:rPr>
          <w:t>(二)、绿色发展与可持续发展策略</w:t>
        </w:r>
        <w:r>
          <w:tab/>
        </w:r>
        <w:r>
          <w:fldChar w:fldCharType="begin"/>
        </w:r>
        <w:r>
          <w:instrText xml:space="preserve"> PAGEREF _Toc6660 \h </w:instrText>
        </w:r>
        <w:r>
          <w:fldChar w:fldCharType="separate"/>
        </w:r>
        <w:r>
          <w:t>43</w:t>
        </w:r>
        <w:r>
          <w:fldChar w:fldCharType="end"/>
        </w:r>
      </w:hyperlink>
    </w:p>
    <w:p>
      <w:pPr>
        <w:pStyle w:val="TOC1"/>
        <w:tabs>
          <w:tab w:val="right" w:leader="dot" w:pos="8306"/>
        </w:tabs>
      </w:pPr>
      <w:hyperlink w:anchor="_Toc7508" w:history="1">
        <w:r>
          <w:rPr>
            <w:rFonts w:ascii="仿宋" w:eastAsia="仿宋" w:hAnsi="仿宋" w:cs="仿宋" w:hint="eastAsia"/>
            <w:lang w:eastAsia="zh-CN"/>
          </w:rPr>
          <w:t>十一、土地利用与规划方案</w:t>
        </w:r>
        <w:r>
          <w:tab/>
        </w:r>
        <w:r>
          <w:fldChar w:fldCharType="begin"/>
        </w:r>
        <w:r>
          <w:instrText xml:space="preserve"> PAGEREF _Toc7508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7" w:history="1">
        <w:r>
          <w:rPr>
            <w:rFonts w:ascii="仿宋" w:eastAsia="仿宋" w:hAnsi="仿宋" w:cs="仿宋" w:hint="eastAsia"/>
            <w:lang w:eastAsia="zh-CN"/>
          </w:rPr>
          <w:t>(一)、项目用地情况分析</w:t>
        </w:r>
        <w:r>
          <w:tab/>
        </w:r>
        <w:r>
          <w:fldChar w:fldCharType="begin"/>
        </w:r>
        <w:r>
          <w:instrText xml:space="preserve"> PAGEREF _Toc27257 \h </w:instrText>
        </w:r>
        <w:r>
          <w:fldChar w:fldCharType="separate"/>
        </w:r>
        <w:r>
          <w:t>45</w:t>
        </w:r>
        <w:r>
          <w:fldChar w:fldCharType="end"/>
        </w:r>
      </w:hyperlink>
    </w:p>
    <w:p>
      <w:pPr>
        <w:pStyle w:val="TOC2"/>
        <w:tabs>
          <w:tab w:val="right" w:leader="dot" w:pos="8306"/>
        </w:tabs>
      </w:pPr>
      <w:hyperlink w:anchor="_Toc4542" w:history="1">
        <w:r>
          <w:rPr>
            <w:rFonts w:ascii="仿宋" w:eastAsia="仿宋" w:hAnsi="仿宋" w:cs="仿宋" w:hint="eastAsia"/>
            <w:lang w:eastAsia="zh-CN"/>
          </w:rPr>
          <w:t>(二)、土地利用规划方案</w:t>
        </w:r>
        <w:r>
          <w:tab/>
        </w:r>
        <w:r>
          <w:fldChar w:fldCharType="begin"/>
        </w:r>
        <w:r>
          <w:instrText xml:space="preserve"> PAGEREF _Toc4542 \h </w:instrText>
        </w:r>
        <w:r>
          <w:fldChar w:fldCharType="separate"/>
        </w:r>
        <w:r>
          <w:t>46</w:t>
        </w:r>
        <w:r>
          <w:fldChar w:fldCharType="end"/>
        </w:r>
      </w:hyperlink>
    </w:p>
    <w:p>
      <w:pPr>
        <w:pStyle w:val="TOC1"/>
        <w:tabs>
          <w:tab w:val="right" w:leader="dot" w:pos="8306"/>
        </w:tabs>
      </w:pPr>
      <w:hyperlink w:anchor="_Toc29700" w:history="1">
        <w:r>
          <w:rPr>
            <w:rFonts w:ascii="仿宋" w:eastAsia="仿宋" w:hAnsi="仿宋" w:cs="仿宋" w:hint="eastAsia"/>
            <w:lang w:eastAsia="zh-CN"/>
          </w:rPr>
          <w:t>十二、项目实施与管理方案</w:t>
        </w:r>
        <w:r>
          <w:tab/>
        </w:r>
        <w:r>
          <w:fldChar w:fldCharType="begin"/>
        </w:r>
        <w:r>
          <w:instrText xml:space="preserve"> PAGEREF _Toc29700 \h </w:instrText>
        </w:r>
        <w:r>
          <w:fldChar w:fldCharType="separate"/>
        </w:r>
        <w:r>
          <w:t>47</w:t>
        </w:r>
        <w:r>
          <w:fldChar w:fldCharType="end"/>
        </w:r>
      </w:hyperlink>
    </w:p>
    <w:p>
      <w:pPr>
        <w:pStyle w:val="TOC2"/>
        <w:tabs>
          <w:tab w:val="right" w:leader="dot" w:pos="8306"/>
        </w:tabs>
      </w:pPr>
      <w:hyperlink w:anchor="_Toc30816" w:history="1">
        <w:r>
          <w:rPr>
            <w:rFonts w:ascii="仿宋" w:eastAsia="仿宋" w:hAnsi="仿宋" w:cs="仿宋" w:hint="eastAsia"/>
            <w:lang w:eastAsia="zh-CN"/>
          </w:rPr>
          <w:t>(一)、项目实施计划</w:t>
        </w:r>
        <w:r>
          <w:tab/>
        </w:r>
        <w:r>
          <w:fldChar w:fldCharType="begin"/>
        </w:r>
        <w:r>
          <w:instrText xml:space="preserve"> PAGEREF _Toc30816 \h </w:instrText>
        </w:r>
        <w:r>
          <w:fldChar w:fldCharType="separate"/>
        </w:r>
        <w:r>
          <w:t>47</w:t>
        </w:r>
        <w:r>
          <w:fldChar w:fldCharType="end"/>
        </w:r>
      </w:hyperlink>
    </w:p>
    <w:p>
      <w:pPr>
        <w:pStyle w:val="TOC2"/>
        <w:tabs>
          <w:tab w:val="right" w:leader="dot" w:pos="8306"/>
        </w:tabs>
      </w:pPr>
      <w:hyperlink w:anchor="_Toc3954" w:history="1">
        <w:r>
          <w:rPr>
            <w:rFonts w:ascii="仿宋" w:eastAsia="仿宋" w:hAnsi="仿宋" w:cs="仿宋" w:hint="eastAsia"/>
            <w:lang w:eastAsia="zh-CN"/>
          </w:rPr>
          <w:t>(二)、项目组织机构与职责</w:t>
        </w:r>
        <w:r>
          <w:tab/>
        </w:r>
        <w:r>
          <w:fldChar w:fldCharType="begin"/>
        </w:r>
        <w:r>
          <w:instrText xml:space="preserve"> PAGEREF _Toc3954 \h </w:instrText>
        </w:r>
        <w:r>
          <w:fldChar w:fldCharType="separate"/>
        </w:r>
        <w:r>
          <w:t>48</w:t>
        </w:r>
        <w:r>
          <w:fldChar w:fldCharType="end"/>
        </w:r>
      </w:hyperlink>
    </w:p>
    <w:p>
      <w:pPr>
        <w:pStyle w:val="TOC2"/>
        <w:tabs>
          <w:tab w:val="right" w:leader="dot" w:pos="8306"/>
        </w:tabs>
      </w:pPr>
      <w:hyperlink w:anchor="_Toc11449" w:history="1">
        <w:r>
          <w:rPr>
            <w:rFonts w:ascii="仿宋" w:eastAsia="仿宋" w:hAnsi="仿宋" w:cs="仿宋" w:hint="eastAsia"/>
            <w:lang w:eastAsia="zh-CN"/>
          </w:rPr>
          <w:t>(三)、项目管理与监控体系</w:t>
        </w:r>
        <w:r>
          <w:tab/>
        </w:r>
        <w:r>
          <w:fldChar w:fldCharType="begin"/>
        </w:r>
        <w:r>
          <w:instrText xml:space="preserve"> PAGEREF _Toc11449 \h </w:instrText>
        </w:r>
        <w:r>
          <w:fldChar w:fldCharType="separate"/>
        </w:r>
        <w:r>
          <w:t>51</w:t>
        </w:r>
        <w:r>
          <w:fldChar w:fldCharType="end"/>
        </w:r>
      </w:hyperlink>
    </w:p>
    <w:p>
      <w:pPr>
        <w:pStyle w:val="TOC1"/>
        <w:tabs>
          <w:tab w:val="right" w:leader="dot" w:pos="8306"/>
        </w:tabs>
      </w:pPr>
      <w:hyperlink w:anchor="_Toc163" w:history="1">
        <w:r>
          <w:rPr>
            <w:rFonts w:ascii="仿宋" w:eastAsia="仿宋" w:hAnsi="仿宋" w:cs="仿宋" w:hint="eastAsia"/>
            <w:lang w:eastAsia="zh-CN"/>
          </w:rPr>
          <w:t>十三、创新驱动与持续发展</w:t>
        </w:r>
        <w:r>
          <w:tab/>
        </w:r>
        <w:r>
          <w:fldChar w:fldCharType="begin"/>
        </w:r>
        <w:r>
          <w:instrText xml:space="preserve"> PAGEREF _Toc163 \h </w:instrText>
        </w:r>
        <w:r>
          <w:fldChar w:fldCharType="separate"/>
        </w:r>
        <w:r>
          <w:t>52</w:t>
        </w:r>
        <w:r>
          <w:fldChar w:fldCharType="end"/>
        </w:r>
      </w:hyperlink>
    </w:p>
    <w:p>
      <w:pPr>
        <w:pStyle w:val="TOC2"/>
        <w:tabs>
          <w:tab w:val="right" w:leader="dot" w:pos="8306"/>
        </w:tabs>
      </w:pPr>
      <w:hyperlink w:anchor="_Toc18455" w:history="1">
        <w:r>
          <w:rPr>
            <w:rFonts w:ascii="仿宋" w:eastAsia="仿宋" w:hAnsi="仿宋" w:cs="仿宋" w:hint="eastAsia"/>
            <w:lang w:eastAsia="zh-CN"/>
          </w:rPr>
          <w:t>(一)、创新驱动战略实施</w:t>
        </w:r>
        <w:r>
          <w:tab/>
        </w:r>
        <w:r>
          <w:fldChar w:fldCharType="begin"/>
        </w:r>
        <w:r>
          <w:instrText xml:space="preserve"> PAGEREF _Toc18455 \h </w:instrText>
        </w:r>
        <w:r>
          <w:fldChar w:fldCharType="separate"/>
        </w:r>
        <w:r>
          <w:t>52</w:t>
        </w:r>
        <w:r>
          <w:fldChar w:fldCharType="end"/>
        </w:r>
      </w:hyperlink>
    </w:p>
    <w:p>
      <w:pPr>
        <w:pStyle w:val="TOC2"/>
        <w:tabs>
          <w:tab w:val="right" w:leader="dot" w:pos="8306"/>
        </w:tabs>
      </w:pPr>
      <w:hyperlink w:anchor="_Toc5329" w:history="1">
        <w:r>
          <w:rPr>
            <w:rFonts w:ascii="仿宋" w:eastAsia="仿宋" w:hAnsi="仿宋" w:cs="仿宋" w:hint="eastAsia"/>
            <w:lang w:eastAsia="zh-CN"/>
          </w:rPr>
          <w:t>(二)、持续发展路径探索</w:t>
        </w:r>
        <w:r>
          <w:tab/>
        </w:r>
        <w:r>
          <w:fldChar w:fldCharType="begin"/>
        </w:r>
        <w:r>
          <w:instrText xml:space="preserve"> PAGEREF _Toc5329 \h </w:instrText>
        </w:r>
        <w:r>
          <w:fldChar w:fldCharType="separate"/>
        </w:r>
        <w:r>
          <w:t>54</w:t>
        </w:r>
        <w:r>
          <w:fldChar w:fldCharType="end"/>
        </w:r>
      </w:hyperlink>
    </w:p>
    <w:p>
      <w:pPr>
        <w:pStyle w:val="TOC1"/>
        <w:tabs>
          <w:tab w:val="right" w:leader="dot" w:pos="8306"/>
        </w:tabs>
      </w:pPr>
      <w:hyperlink w:anchor="_Toc16210" w:history="1">
        <w:r>
          <w:rPr>
            <w:rFonts w:ascii="仿宋" w:eastAsia="仿宋" w:hAnsi="仿宋" w:cs="仿宋" w:hint="eastAsia"/>
            <w:lang w:eastAsia="zh-CN"/>
          </w:rPr>
          <w:t>十四、人力资源管理与开发</w:t>
        </w:r>
        <w:r>
          <w:tab/>
        </w:r>
        <w:r>
          <w:fldChar w:fldCharType="begin"/>
        </w:r>
        <w:r>
          <w:instrText xml:space="preserve"> PAGEREF _Toc16210 \h </w:instrText>
        </w:r>
        <w:r>
          <w:fldChar w:fldCharType="separate"/>
        </w:r>
        <w:r>
          <w:t>58</w:t>
        </w:r>
        <w:r>
          <w:fldChar w:fldCharType="end"/>
        </w:r>
      </w:hyperlink>
    </w:p>
    <w:p>
      <w:pPr>
        <w:pStyle w:val="TOC2"/>
        <w:tabs>
          <w:tab w:val="right" w:leader="dot" w:pos="8306"/>
        </w:tabs>
      </w:pPr>
      <w:hyperlink w:anchor="_Toc24562" w:history="1">
        <w:r>
          <w:rPr>
            <w:rFonts w:ascii="仿宋" w:eastAsia="仿宋" w:hAnsi="仿宋" w:cs="仿宋" w:hint="eastAsia"/>
            <w:lang w:eastAsia="zh-CN"/>
          </w:rPr>
          <w:t>(一)、人力资源规划</w:t>
        </w:r>
        <w:r>
          <w:tab/>
        </w:r>
        <w:r>
          <w:fldChar w:fldCharType="begin"/>
        </w:r>
        <w:r>
          <w:instrText xml:space="preserve"> PAGEREF _Toc24562 \h </w:instrText>
        </w:r>
        <w:r>
          <w:fldChar w:fldCharType="separate"/>
        </w:r>
        <w:r>
          <w:t>58</w:t>
        </w:r>
        <w:r>
          <w:fldChar w:fldCharType="end"/>
        </w:r>
      </w:hyperlink>
    </w:p>
    <w:p>
      <w:pPr>
        <w:pStyle w:val="TOC2"/>
        <w:tabs>
          <w:tab w:val="right" w:leader="dot" w:pos="8306"/>
        </w:tabs>
      </w:pPr>
      <w:hyperlink w:anchor="_Toc26391" w:history="1">
        <w:r>
          <w:rPr>
            <w:rFonts w:ascii="仿宋" w:eastAsia="仿宋" w:hAnsi="仿宋" w:cs="仿宋" w:hint="eastAsia"/>
            <w:lang w:eastAsia="zh-CN"/>
          </w:rPr>
          <w:t>(二)、人力资源开发与培训</w:t>
        </w:r>
        <w:r>
          <w:tab/>
        </w:r>
        <w:r>
          <w:fldChar w:fldCharType="begin"/>
        </w:r>
        <w:r>
          <w:instrText xml:space="preserve"> PAGEREF _Toc26391 \h </w:instrText>
        </w:r>
        <w:r>
          <w:fldChar w:fldCharType="separate"/>
        </w:r>
        <w:r>
          <w:t>60</w:t>
        </w:r>
        <w:r>
          <w:fldChar w:fldCharType="end"/>
        </w:r>
      </w:hyperlink>
    </w:p>
    <w:p>
      <w:pPr>
        <w:pStyle w:val="TOC1"/>
        <w:tabs>
          <w:tab w:val="right" w:leader="dot" w:pos="8306"/>
        </w:tabs>
      </w:pPr>
      <w:hyperlink w:anchor="_Toc31306" w:history="1">
        <w:r>
          <w:rPr>
            <w:rFonts w:ascii="仿宋" w:eastAsia="仿宋" w:hAnsi="仿宋" w:cs="仿宋" w:hint="eastAsia"/>
            <w:lang w:eastAsia="zh-CN"/>
          </w:rPr>
          <w:t>十五、质量管理与控制</w:t>
        </w:r>
        <w:r>
          <w:tab/>
        </w:r>
        <w:r>
          <w:fldChar w:fldCharType="begin"/>
        </w:r>
        <w:r>
          <w:instrText xml:space="preserve"> PAGEREF _Toc31306 \h </w:instrText>
        </w:r>
        <w:r>
          <w:fldChar w:fldCharType="separate"/>
        </w:r>
        <w:r>
          <w:t>62</w:t>
        </w:r>
        <w:r>
          <w:fldChar w:fldCharType="end"/>
        </w:r>
      </w:hyperlink>
    </w:p>
    <w:p>
      <w:pPr>
        <w:pStyle w:val="TOC2"/>
        <w:tabs>
          <w:tab w:val="right" w:leader="dot" w:pos="8306"/>
        </w:tabs>
      </w:pPr>
      <w:hyperlink w:anchor="_Toc23486" w:history="1">
        <w:r>
          <w:rPr>
            <w:rFonts w:ascii="仿宋" w:eastAsia="仿宋" w:hAnsi="仿宋" w:cs="仿宋" w:hint="eastAsia"/>
            <w:lang w:eastAsia="zh-CN"/>
          </w:rPr>
          <w:t>(一)、质量管理体系建设</w:t>
        </w:r>
        <w:r>
          <w:tab/>
        </w:r>
        <w:r>
          <w:fldChar w:fldCharType="begin"/>
        </w:r>
        <w:r>
          <w:instrText xml:space="preserve"> PAGEREF _Toc23486 \h </w:instrText>
        </w:r>
        <w:r>
          <w:fldChar w:fldCharType="separate"/>
        </w:r>
        <w:r>
          <w:t>62</w:t>
        </w:r>
        <w:r>
          <w:fldChar w:fldCharType="end"/>
        </w:r>
      </w:hyperlink>
    </w:p>
    <w:p>
      <w:pPr>
        <w:pStyle w:val="TOC2"/>
        <w:tabs>
          <w:tab w:val="right" w:leader="dot" w:pos="8306"/>
        </w:tabs>
      </w:pPr>
      <w:hyperlink w:anchor="_Toc26470" w:history="1">
        <w:r>
          <w:rPr>
            <w:rFonts w:ascii="仿宋" w:eastAsia="仿宋" w:hAnsi="仿宋" w:cs="仿宋" w:hint="eastAsia"/>
            <w:lang w:eastAsia="zh-CN"/>
          </w:rPr>
          <w:t>(二)、质量控制措施</w:t>
        </w:r>
        <w:r>
          <w:tab/>
        </w:r>
        <w:r>
          <w:fldChar w:fldCharType="begin"/>
        </w:r>
        <w:r>
          <w:instrText xml:space="preserve"> PAGEREF _Toc26470 \h </w:instrText>
        </w:r>
        <w:r>
          <w:fldChar w:fldCharType="separate"/>
        </w:r>
        <w:r>
          <w:t>64</w:t>
        </w:r>
        <w:r>
          <w:fldChar w:fldCharType="end"/>
        </w:r>
      </w:hyperlink>
    </w:p>
    <w:p>
      <w:pPr>
        <w:pStyle w:val="TOC1"/>
        <w:tabs>
          <w:tab w:val="right" w:leader="dot" w:pos="8306"/>
        </w:tabs>
      </w:pPr>
      <w:hyperlink w:anchor="_Toc28881" w:history="1">
        <w:r>
          <w:rPr>
            <w:rFonts w:ascii="仿宋" w:eastAsia="仿宋" w:hAnsi="仿宋" w:cs="仿宋" w:hint="eastAsia"/>
            <w:lang w:eastAsia="zh-CN"/>
          </w:rPr>
          <w:t>十六、企业合规与伦理</w:t>
        </w:r>
        <w:r>
          <w:tab/>
        </w:r>
        <w:r>
          <w:fldChar w:fldCharType="begin"/>
        </w:r>
        <w:r>
          <w:instrText xml:space="preserve"> PAGEREF _Toc28881 \h </w:instrText>
        </w:r>
        <w:r>
          <w:fldChar w:fldCharType="separate"/>
        </w:r>
        <w:r>
          <w:t>65</w:t>
        </w:r>
        <w:r>
          <w:fldChar w:fldCharType="end"/>
        </w:r>
      </w:hyperlink>
    </w:p>
    <w:p>
      <w:pPr>
        <w:pStyle w:val="TOC2"/>
        <w:tabs>
          <w:tab w:val="right" w:leader="dot" w:pos="8306"/>
        </w:tabs>
      </w:pPr>
      <w:hyperlink w:anchor="_Toc23064" w:history="1">
        <w:r>
          <w:rPr>
            <w:rFonts w:ascii="仿宋" w:eastAsia="仿宋" w:hAnsi="仿宋" w:cs="仿宋" w:hint="eastAsia"/>
            <w:lang w:eastAsia="zh-CN"/>
          </w:rPr>
          <w:t>(一)、合规政策与程序</w:t>
        </w:r>
        <w:r>
          <w:tab/>
        </w:r>
        <w:r>
          <w:fldChar w:fldCharType="begin"/>
        </w:r>
        <w:r>
          <w:instrText xml:space="preserve"> PAGEREF _Toc23064 \h </w:instrText>
        </w:r>
        <w:r>
          <w:fldChar w:fldCharType="separate"/>
        </w:r>
        <w:r>
          <w:t>65</w:t>
        </w:r>
        <w:r>
          <w:fldChar w:fldCharType="end"/>
        </w:r>
      </w:hyperlink>
    </w:p>
    <w:p>
      <w:pPr>
        <w:pStyle w:val="TOC2"/>
        <w:tabs>
          <w:tab w:val="right" w:leader="dot" w:pos="8306"/>
        </w:tabs>
      </w:pPr>
      <w:hyperlink w:anchor="_Toc11678" w:history="1">
        <w:r>
          <w:rPr>
            <w:rFonts w:ascii="仿宋" w:eastAsia="仿宋" w:hAnsi="仿宋" w:cs="仿宋" w:hint="eastAsia"/>
            <w:lang w:eastAsia="zh-CN"/>
          </w:rPr>
          <w:t>(二)、伦理规范与培训</w:t>
        </w:r>
        <w:r>
          <w:tab/>
        </w:r>
        <w:r>
          <w:fldChar w:fldCharType="begin"/>
        </w:r>
        <w:r>
          <w:instrText xml:space="preserve"> PAGEREF _Toc11678 \h </w:instrText>
        </w:r>
        <w:r>
          <w:fldChar w:fldCharType="separate"/>
        </w:r>
        <w:r>
          <w:t>66</w:t>
        </w:r>
        <w:r>
          <w:fldChar w:fldCharType="end"/>
        </w:r>
      </w:hyperlink>
    </w:p>
    <w:p>
      <w:pPr>
        <w:pStyle w:val="TOC2"/>
        <w:tabs>
          <w:tab w:val="right" w:leader="dot" w:pos="8306"/>
        </w:tabs>
      </w:pPr>
      <w:hyperlink w:anchor="_Toc25900" w:history="1">
        <w:r>
          <w:rPr>
            <w:rFonts w:ascii="仿宋" w:eastAsia="仿宋" w:hAnsi="仿宋" w:cs="仿宋" w:hint="eastAsia"/>
            <w:lang w:eastAsia="zh-CN"/>
          </w:rPr>
          <w:t>(三)、合规风险评估</w:t>
        </w:r>
        <w:r>
          <w:tab/>
        </w:r>
        <w:r>
          <w:fldChar w:fldCharType="begin"/>
        </w:r>
        <w:r>
          <w:instrText xml:space="preserve"> PAGEREF _Toc25900 \h </w:instrText>
        </w:r>
        <w:r>
          <w:fldChar w:fldCharType="separate"/>
        </w:r>
        <w:r>
          <w:t>67</w:t>
        </w:r>
        <w:r>
          <w:fldChar w:fldCharType="end"/>
        </w:r>
      </w:hyperlink>
    </w:p>
    <w:p>
      <w:pPr>
        <w:pStyle w:val="TOC2"/>
        <w:tabs>
          <w:tab w:val="right" w:leader="dot" w:pos="8306"/>
        </w:tabs>
      </w:pPr>
      <w:hyperlink w:anchor="_Toc18320" w:history="1">
        <w:r>
          <w:rPr>
            <w:rFonts w:ascii="仿宋" w:eastAsia="仿宋" w:hAnsi="仿宋" w:cs="仿宋" w:hint="eastAsia"/>
            <w:lang w:eastAsia="zh-CN"/>
          </w:rPr>
          <w:t>(四)、合规监督与执行</w:t>
        </w:r>
        <w:r>
          <w:tab/>
        </w:r>
        <w:r>
          <w:fldChar w:fldCharType="begin"/>
        </w:r>
        <w:r>
          <w:instrText xml:space="preserve"> PAGEREF _Toc18320 \h </w:instrText>
        </w:r>
        <w:r>
          <w:fldChar w:fldCharType="separate"/>
        </w:r>
        <w:r>
          <w:t>68</w:t>
        </w:r>
        <w:r>
          <w:fldChar w:fldCharType="end"/>
        </w:r>
      </w:hyperlink>
    </w:p>
    <w:p>
      <w:pPr>
        <w:pStyle w:val="TOC1"/>
        <w:tabs>
          <w:tab w:val="right" w:leader="dot" w:pos="8306"/>
        </w:tabs>
      </w:pPr>
      <w:hyperlink w:anchor="_Toc26350" w:history="1">
        <w:r>
          <w:rPr>
            <w:rFonts w:ascii="仿宋" w:eastAsia="仿宋" w:hAnsi="仿宋" w:cs="仿宋" w:hint="eastAsia"/>
            <w:lang w:eastAsia="zh-CN"/>
          </w:rPr>
          <w:t>十七、产业协同与集群发展</w:t>
        </w:r>
        <w:r>
          <w:tab/>
        </w:r>
        <w:r>
          <w:fldChar w:fldCharType="begin"/>
        </w:r>
        <w:r>
          <w:instrText xml:space="preserve"> PAGEREF _Toc26350 \h </w:instrText>
        </w:r>
        <w:r>
          <w:fldChar w:fldCharType="separate"/>
        </w:r>
        <w:r>
          <w:t>69</w:t>
        </w:r>
        <w:r>
          <w:fldChar w:fldCharType="end"/>
        </w:r>
      </w:hyperlink>
    </w:p>
    <w:p>
      <w:pPr>
        <w:pStyle w:val="TOC2"/>
        <w:tabs>
          <w:tab w:val="right" w:leader="dot" w:pos="8306"/>
        </w:tabs>
      </w:pPr>
      <w:hyperlink w:anchor="_Toc20516" w:history="1">
        <w:r>
          <w:rPr>
            <w:rFonts w:ascii="仿宋" w:eastAsia="仿宋" w:hAnsi="仿宋" w:cs="仿宋" w:hint="eastAsia"/>
            <w:lang w:eastAsia="zh-CN"/>
          </w:rPr>
          <w:t>(一)、产业协同机制建设</w:t>
        </w:r>
        <w:r>
          <w:tab/>
        </w:r>
        <w:r>
          <w:fldChar w:fldCharType="begin"/>
        </w:r>
        <w:r>
          <w:instrText xml:space="preserve"> PAGEREF _Toc20516 \h </w:instrText>
        </w:r>
        <w:r>
          <w:fldChar w:fldCharType="separate"/>
        </w:r>
        <w:r>
          <w:t>69</w:t>
        </w:r>
        <w:r>
          <w:fldChar w:fldCharType="end"/>
        </w:r>
      </w:hyperlink>
    </w:p>
    <w:p>
      <w:pPr>
        <w:pStyle w:val="TOC2"/>
        <w:tabs>
          <w:tab w:val="right" w:leader="dot" w:pos="8306"/>
        </w:tabs>
      </w:pPr>
      <w:hyperlink w:anchor="_Toc11708" w:history="1">
        <w:r>
          <w:rPr>
            <w:rFonts w:ascii="仿宋" w:eastAsia="仿宋" w:hAnsi="仿宋" w:cs="仿宋" w:hint="eastAsia"/>
            <w:lang w:eastAsia="zh-CN"/>
          </w:rPr>
          <w:t>(二)、产业集群培育与发展</w:t>
        </w:r>
        <w:r>
          <w:tab/>
        </w:r>
        <w:r>
          <w:fldChar w:fldCharType="begin"/>
        </w:r>
        <w:r>
          <w:instrText xml:space="preserve"> PAGEREF _Toc11708 \h </w:instrText>
        </w:r>
        <w:r>
          <w:fldChar w:fldCharType="separate"/>
        </w:r>
        <w:r>
          <w:t>70</w:t>
        </w:r>
        <w:r>
          <w:fldChar w:fldCharType="end"/>
        </w:r>
      </w:hyperlink>
    </w:p>
    <w:p>
      <w:pPr>
        <w:pStyle w:val="TOC1"/>
        <w:tabs>
          <w:tab w:val="right" w:leader="dot" w:pos="8306"/>
        </w:tabs>
      </w:pPr>
      <w:hyperlink w:anchor="_Toc15287" w:history="1">
        <w:r>
          <w:rPr>
            <w:rFonts w:ascii="仿宋" w:eastAsia="仿宋" w:hAnsi="仿宋" w:cs="仿宋" w:hint="eastAsia"/>
            <w:lang w:eastAsia="zh-CN"/>
          </w:rPr>
          <w:t>十八、项目施工方案</w:t>
        </w:r>
        <w:r>
          <w:tab/>
        </w:r>
        <w:r>
          <w:fldChar w:fldCharType="begin"/>
        </w:r>
        <w:r>
          <w:instrText xml:space="preserve"> PAGEREF _Toc15287 \h </w:instrText>
        </w:r>
        <w:r>
          <w:fldChar w:fldCharType="separate"/>
        </w:r>
        <w:r>
          <w:t>71</w:t>
        </w:r>
        <w:r>
          <w:fldChar w:fldCharType="end"/>
        </w:r>
      </w:hyperlink>
    </w:p>
    <w:p>
      <w:pPr>
        <w:pStyle w:val="TOC2"/>
        <w:tabs>
          <w:tab w:val="right" w:leader="dot" w:pos="8306"/>
        </w:tabs>
      </w:pPr>
      <w:hyperlink w:anchor="_Toc1585" w:history="1">
        <w:r>
          <w:rPr>
            <w:rFonts w:ascii="仿宋" w:eastAsia="仿宋" w:hAnsi="仿宋" w:cs="仿宋" w:hint="eastAsia"/>
            <w:lang w:eastAsia="zh-CN"/>
          </w:rPr>
          <w:t>(一)、施工组织设计</w:t>
        </w:r>
        <w:r>
          <w:tab/>
        </w:r>
        <w:r>
          <w:fldChar w:fldCharType="begin"/>
        </w:r>
        <w:r>
          <w:instrText xml:space="preserve"> PAGEREF _Toc1585 \h </w:instrText>
        </w:r>
        <w:r>
          <w:fldChar w:fldCharType="separate"/>
        </w:r>
        <w:r>
          <w:t>71</w:t>
        </w:r>
        <w:r>
          <w:fldChar w:fldCharType="end"/>
        </w:r>
      </w:hyperlink>
    </w:p>
    <w:p>
      <w:pPr>
        <w:pStyle w:val="TOC2"/>
        <w:tabs>
          <w:tab w:val="right" w:leader="dot" w:pos="8306"/>
        </w:tabs>
      </w:pPr>
      <w:hyperlink w:anchor="_Toc20344" w:history="1">
        <w:r>
          <w:rPr>
            <w:rFonts w:ascii="仿宋" w:eastAsia="仿宋" w:hAnsi="仿宋" w:cs="仿宋" w:hint="eastAsia"/>
            <w:lang w:eastAsia="zh-CN"/>
          </w:rPr>
          <w:t>(二)、施工工艺与技术路线</w:t>
        </w:r>
        <w:r>
          <w:tab/>
        </w:r>
        <w:r>
          <w:fldChar w:fldCharType="begin"/>
        </w:r>
        <w:r>
          <w:instrText xml:space="preserve"> PAGEREF _Toc20344 \h </w:instrText>
        </w:r>
        <w:r>
          <w:fldChar w:fldCharType="separate"/>
        </w:r>
        <w:r>
          <w:t>73</w:t>
        </w:r>
        <w:r>
          <w:fldChar w:fldCharType="end"/>
        </w:r>
      </w:hyperlink>
    </w:p>
    <w:p>
      <w:pPr>
        <w:pStyle w:val="TOC2"/>
        <w:tabs>
          <w:tab w:val="right" w:leader="dot" w:pos="8306"/>
        </w:tabs>
      </w:pPr>
      <w:hyperlink w:anchor="_Toc10161" w:history="1">
        <w:r>
          <w:rPr>
            <w:rFonts w:ascii="仿宋" w:eastAsia="仿宋" w:hAnsi="仿宋" w:cs="仿宋" w:hint="eastAsia"/>
            <w:lang w:eastAsia="zh-CN"/>
          </w:rPr>
          <w:t>(三)、关键节点施工计划</w:t>
        </w:r>
        <w:r>
          <w:tab/>
        </w:r>
        <w:r>
          <w:fldChar w:fldCharType="begin"/>
        </w:r>
        <w:r>
          <w:instrText xml:space="preserve"> PAGEREF _Toc10161 \h </w:instrText>
        </w:r>
        <w:r>
          <w:fldChar w:fldCharType="separate"/>
        </w:r>
        <w:r>
          <w:t>74</w:t>
        </w:r>
        <w:r>
          <w:fldChar w:fldCharType="end"/>
        </w:r>
      </w:hyperlink>
    </w:p>
    <w:p>
      <w:pPr>
        <w:pStyle w:val="TOC2"/>
        <w:tabs>
          <w:tab w:val="right" w:leader="dot" w:pos="8306"/>
        </w:tabs>
      </w:pPr>
      <w:hyperlink w:anchor="_Toc14409" w:history="1">
        <w:r>
          <w:rPr>
            <w:rFonts w:ascii="仿宋" w:eastAsia="仿宋" w:hAnsi="仿宋" w:cs="仿宋" w:hint="eastAsia"/>
            <w:lang w:eastAsia="zh-CN"/>
          </w:rPr>
          <w:t>(四)、施工现场管理</w:t>
        </w:r>
        <w:r>
          <w:tab/>
        </w:r>
        <w:r>
          <w:fldChar w:fldCharType="begin"/>
        </w:r>
        <w:r>
          <w:instrText xml:space="preserve"> PAGEREF _Toc14409 \h </w:instrText>
        </w:r>
        <w:r>
          <w:fldChar w:fldCharType="separate"/>
        </w:r>
        <w:r>
          <w:t>75</w:t>
        </w:r>
        <w:r>
          <w:fldChar w:fldCharType="end"/>
        </w:r>
      </w:hyperlink>
    </w:p>
    <w:p>
      <w:pPr>
        <w:pStyle w:val="TOC1"/>
        <w:tabs>
          <w:tab w:val="right" w:leader="dot" w:pos="8306"/>
        </w:tabs>
      </w:pPr>
      <w:hyperlink w:anchor="_Toc23140" w:history="1">
        <w:r>
          <w:rPr>
            <w:rFonts w:ascii="仿宋" w:eastAsia="仿宋" w:hAnsi="仿宋" w:cs="仿宋" w:hint="eastAsia"/>
            <w:lang w:eastAsia="zh-CN"/>
          </w:rPr>
          <w:t>十九、设施与设备管理</w:t>
        </w:r>
        <w:r>
          <w:tab/>
        </w:r>
        <w:r>
          <w:fldChar w:fldCharType="begin"/>
        </w:r>
        <w:r>
          <w:instrText xml:space="preserve"> PAGEREF _Toc23140 \h </w:instrText>
        </w:r>
        <w:r>
          <w:fldChar w:fldCharType="separate"/>
        </w:r>
        <w:r>
          <w:t>77</w:t>
        </w:r>
        <w:r>
          <w:fldChar w:fldCharType="end"/>
        </w:r>
      </w:hyperlink>
    </w:p>
    <w:p>
      <w:pPr>
        <w:pStyle w:val="TOC2"/>
        <w:tabs>
          <w:tab w:val="right" w:leader="dot" w:pos="8306"/>
        </w:tabs>
      </w:pPr>
      <w:hyperlink w:anchor="_Toc22874" w:history="1">
        <w:r>
          <w:rPr>
            <w:rFonts w:ascii="仿宋" w:eastAsia="仿宋" w:hAnsi="仿宋" w:cs="仿宋" w:hint="eastAsia"/>
            <w:lang w:eastAsia="zh-CN"/>
          </w:rPr>
          <w:t>(一)、设施规划与配置</w:t>
        </w:r>
        <w:r>
          <w:tab/>
        </w:r>
        <w:r>
          <w:fldChar w:fldCharType="begin"/>
        </w:r>
        <w:r>
          <w:instrText xml:space="preserve"> PAGEREF _Toc22874 \h </w:instrText>
        </w:r>
        <w:r>
          <w:fldChar w:fldCharType="separate"/>
        </w:r>
        <w:r>
          <w:t>77</w:t>
        </w:r>
        <w:r>
          <w:fldChar w:fldCharType="end"/>
        </w:r>
      </w:hyperlink>
    </w:p>
    <w:p>
      <w:pPr>
        <w:pStyle w:val="TOC2"/>
        <w:tabs>
          <w:tab w:val="right" w:leader="dot" w:pos="8306"/>
        </w:tabs>
      </w:pPr>
      <w:hyperlink w:anchor="_Toc18904" w:history="1">
        <w:r>
          <w:rPr>
            <w:rFonts w:ascii="仿宋" w:eastAsia="仿宋" w:hAnsi="仿宋" w:cs="仿宋" w:hint="eastAsia"/>
            <w:lang w:eastAsia="zh-CN"/>
          </w:rPr>
          <w:t>(二)、设备采购与维护管理</w:t>
        </w:r>
        <w:r>
          <w:tab/>
        </w:r>
        <w:r>
          <w:fldChar w:fldCharType="begin"/>
        </w:r>
        <w:r>
          <w:instrText xml:space="preserve"> PAGEREF _Toc18904 \h </w:instrText>
        </w:r>
        <w:r>
          <w:fldChar w:fldCharType="separate"/>
        </w:r>
        <w:r>
          <w:t>78</w:t>
        </w:r>
        <w:r>
          <w:fldChar w:fldCharType="end"/>
        </w:r>
      </w:hyperlink>
    </w:p>
    <w:p>
      <w:pPr>
        <w:pStyle w:val="TOC2"/>
        <w:tabs>
          <w:tab w:val="right" w:leader="dot" w:pos="8306"/>
        </w:tabs>
      </w:pPr>
      <w:hyperlink w:anchor="_Toc6319" w:history="1">
        <w:r>
          <w:rPr>
            <w:rFonts w:ascii="仿宋" w:eastAsia="仿宋" w:hAnsi="仿宋" w:cs="仿宋" w:hint="eastAsia"/>
            <w:lang w:eastAsia="zh-CN"/>
          </w:rPr>
          <w:t>(三)、设施设备升级策略</w:t>
        </w:r>
        <w:r>
          <w:tab/>
        </w:r>
        <w:r>
          <w:fldChar w:fldCharType="begin"/>
        </w:r>
        <w:r>
          <w:instrText xml:space="preserve"> PAGEREF _Toc6319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2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贵金属钎、焊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9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667"/>
      <w:r>
        <w:rPr>
          <w:rFonts w:ascii="仿宋" w:eastAsia="仿宋" w:hAnsi="仿宋" w:cs="仿宋" w:hint="eastAsia"/>
          <w:sz w:val="28"/>
          <w:lang w:eastAsia="zh-CN"/>
        </w:rPr>
        <w:t>二、贵金属钎、焊料项目概论</w:t>
      </w:r>
      <w:bookmarkEnd w:id="5"/>
    </w:p>
    <w:p>
      <w:pPr>
        <w:pStyle w:val="Heading2"/>
        <w:rPr>
          <w:rFonts w:ascii="仿宋" w:eastAsia="仿宋" w:hAnsi="仿宋" w:cs="仿宋" w:hint="eastAsia"/>
          <w:lang w:eastAsia="zh-CN"/>
        </w:rPr>
      </w:pPr>
      <w:bookmarkStart w:id="6" w:name="_Toc1516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的申报单位是“XXX实业发展公司”，这是一家在其所处行业内备受尊敬的企业。公司自成立以来，通过其在贵金属钎、焊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该公司的法定代表人秦XX，在贵金属钎、焊料项目及其他多个行业领域中都有着显著的贡献。秦XX以其出色的领导才能和敏锐的商业洞察力，带领公司在贵金属钎、焊料项目等多个领域实现了持续的成长和成功。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贵金属钎、焊料项目的重要合作伙伴。公司专注于[行业名称]领域，以创新作为驱动力，不断推动技术进步和市场扩张。在贵金属钎、焊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贵金属钎、焊料项目中展现了强劲的增长和稳定的财务表现。公司通过有效的策略，在贵金属钎、焊料项目中扩大了其市场份额并增强了盈利能力。同时，公司积极承担社会责任，参与各类社会公益项目，增强了其在贵金属钎、焊料项目中的品牌形象和社会影响力。</w:t>
      </w:r>
    </w:p>
    <w:p>
      <w:pPr>
        <w:pStyle w:val="Heading2"/>
        <w:ind w:firstLine="560" w:firstLineChars="200"/>
        <w:rPr>
          <w:rFonts w:ascii="仿宋" w:eastAsia="仿宋" w:hAnsi="仿宋" w:cs="仿宋" w:hint="eastAsia"/>
          <w:sz w:val="28"/>
          <w:lang w:eastAsia="zh-CN"/>
        </w:rPr>
      </w:pPr>
      <w:bookmarkStart w:id="7" w:name="_Toc2087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钎、焊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贵金属钎、焊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643"/>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010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https://d.book118.com/185113002314011034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B2F48"/>
    <w:rsid w:val="171B2F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11300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2023-12-20T09:06:00Z</dcterms:created>
  <dcterms:modified xsi:type="dcterms:W3CDTF">2023-12-20T09:07:18Z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264DAF4970E44F0EB4CBC51A08AB7B6B_11</vt:lpwstr>
  </property>
  <property fmtid="{D5CDD505-2E9C-101B-9397-08002B2CF9AE}" pid="3" name="KSOProductBuildVer">
    <vt:lpwstr>2052-12.1.0.16120</vt:lpwstr>
  </property>
</Properties>
</file>