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家纺用品项目规划设计蓝图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484" w:history="1">
        <w:r>
          <w:rPr>
            <w:rFonts w:ascii="仿宋" w:eastAsia="仿宋" w:hAnsi="仿宋" w:cs="仿宋" w:hint="eastAsia"/>
            <w:lang w:eastAsia="zh-CN"/>
          </w:rPr>
          <w:t>概论</w:t>
        </w:r>
        <w:r>
          <w:tab/>
        </w:r>
        <w:r>
          <w:fldChar w:fldCharType="begin"/>
        </w:r>
        <w:r>
          <w:instrText xml:space="preserve"> PAGEREF _Toc18484 \h </w:instrText>
        </w:r>
        <w:r>
          <w:fldChar w:fldCharType="separate"/>
        </w:r>
        <w:r>
          <w:t>3</w:t>
        </w:r>
        <w:r>
          <w:fldChar w:fldCharType="end"/>
        </w:r>
      </w:hyperlink>
    </w:p>
    <w:p>
      <w:pPr>
        <w:pStyle w:val="TOC1"/>
        <w:tabs>
          <w:tab w:val="right" w:leader="dot" w:pos="8306"/>
        </w:tabs>
      </w:pPr>
      <w:hyperlink w:anchor="_Toc16565" w:history="1">
        <w:r>
          <w:rPr>
            <w:rFonts w:ascii="仿宋" w:eastAsia="仿宋" w:hAnsi="仿宋" w:cs="仿宋" w:hint="eastAsia"/>
            <w:lang w:eastAsia="zh-CN"/>
          </w:rPr>
          <w:t>一、产品规划分析</w:t>
        </w:r>
        <w:r>
          <w:tab/>
        </w:r>
        <w:r>
          <w:fldChar w:fldCharType="begin"/>
        </w:r>
        <w:r>
          <w:instrText xml:space="preserve"> PAGEREF _Toc16565 \h </w:instrText>
        </w:r>
        <w:r>
          <w:fldChar w:fldCharType="separate"/>
        </w:r>
        <w:r>
          <w:t>3</w:t>
        </w:r>
        <w:r>
          <w:fldChar w:fldCharType="end"/>
        </w:r>
      </w:hyperlink>
    </w:p>
    <w:p>
      <w:pPr>
        <w:pStyle w:val="TOC2"/>
        <w:tabs>
          <w:tab w:val="right" w:leader="dot" w:pos="8306"/>
        </w:tabs>
      </w:pPr>
      <w:hyperlink w:anchor="_Toc1910" w:history="1">
        <w:r>
          <w:rPr>
            <w:rFonts w:ascii="仿宋" w:eastAsia="仿宋" w:hAnsi="仿宋" w:cs="仿宋" w:hint="eastAsia"/>
            <w:lang w:eastAsia="zh-CN"/>
          </w:rPr>
          <w:t>(一)、产品规划</w:t>
        </w:r>
        <w:r>
          <w:tab/>
        </w:r>
        <w:r>
          <w:fldChar w:fldCharType="begin"/>
        </w:r>
        <w:r>
          <w:instrText xml:space="preserve"> PAGEREF _Toc1910 \h </w:instrText>
        </w:r>
        <w:r>
          <w:fldChar w:fldCharType="separate"/>
        </w:r>
        <w:r>
          <w:t>3</w:t>
        </w:r>
        <w:r>
          <w:fldChar w:fldCharType="end"/>
        </w:r>
      </w:hyperlink>
    </w:p>
    <w:p>
      <w:pPr>
        <w:pStyle w:val="TOC2"/>
        <w:tabs>
          <w:tab w:val="right" w:leader="dot" w:pos="8306"/>
        </w:tabs>
      </w:pPr>
      <w:hyperlink w:anchor="_Toc12945" w:history="1">
        <w:r>
          <w:rPr>
            <w:rFonts w:ascii="仿宋" w:eastAsia="仿宋" w:hAnsi="仿宋" w:cs="仿宋" w:hint="eastAsia"/>
            <w:lang w:eastAsia="zh-CN"/>
          </w:rPr>
          <w:t>(二)、建设规模</w:t>
        </w:r>
        <w:r>
          <w:tab/>
        </w:r>
        <w:r>
          <w:fldChar w:fldCharType="begin"/>
        </w:r>
        <w:r>
          <w:instrText xml:space="preserve"> PAGEREF _Toc12945 \h </w:instrText>
        </w:r>
        <w:r>
          <w:fldChar w:fldCharType="separate"/>
        </w:r>
        <w:r>
          <w:t>4</w:t>
        </w:r>
        <w:r>
          <w:fldChar w:fldCharType="end"/>
        </w:r>
      </w:hyperlink>
    </w:p>
    <w:p>
      <w:pPr>
        <w:pStyle w:val="TOC1"/>
        <w:tabs>
          <w:tab w:val="right" w:leader="dot" w:pos="8306"/>
        </w:tabs>
      </w:pPr>
      <w:hyperlink w:anchor="_Toc17048" w:history="1">
        <w:r>
          <w:rPr>
            <w:rFonts w:ascii="仿宋" w:eastAsia="仿宋" w:hAnsi="仿宋" w:cs="仿宋" w:hint="eastAsia"/>
            <w:lang w:eastAsia="zh-CN"/>
          </w:rPr>
          <w:t>二、家纺用品项目建设单位说明</w:t>
        </w:r>
        <w:r>
          <w:tab/>
        </w:r>
        <w:r>
          <w:fldChar w:fldCharType="begin"/>
        </w:r>
        <w:r>
          <w:instrText xml:space="preserve"> PAGEREF _Toc17048 \h </w:instrText>
        </w:r>
        <w:r>
          <w:fldChar w:fldCharType="separate"/>
        </w:r>
        <w:r>
          <w:t>5</w:t>
        </w:r>
        <w:r>
          <w:fldChar w:fldCharType="end"/>
        </w:r>
      </w:hyperlink>
    </w:p>
    <w:p>
      <w:pPr>
        <w:pStyle w:val="TOC2"/>
        <w:tabs>
          <w:tab w:val="right" w:leader="dot" w:pos="8306"/>
        </w:tabs>
      </w:pPr>
      <w:hyperlink w:anchor="_Toc28714" w:history="1">
        <w:r>
          <w:rPr>
            <w:rFonts w:ascii="仿宋" w:eastAsia="仿宋" w:hAnsi="仿宋" w:cs="仿宋" w:hint="eastAsia"/>
            <w:lang w:eastAsia="zh-CN"/>
          </w:rPr>
          <w:t>(一)、家纺用品项目承办单位基本情况</w:t>
        </w:r>
        <w:r>
          <w:tab/>
        </w:r>
        <w:r>
          <w:fldChar w:fldCharType="begin"/>
        </w:r>
        <w:r>
          <w:instrText xml:space="preserve"> PAGEREF _Toc28714 \h </w:instrText>
        </w:r>
        <w:r>
          <w:fldChar w:fldCharType="separate"/>
        </w:r>
        <w:r>
          <w:t>5</w:t>
        </w:r>
        <w:r>
          <w:fldChar w:fldCharType="end"/>
        </w:r>
      </w:hyperlink>
    </w:p>
    <w:p>
      <w:pPr>
        <w:pStyle w:val="TOC2"/>
        <w:tabs>
          <w:tab w:val="right" w:leader="dot" w:pos="8306"/>
        </w:tabs>
      </w:pPr>
      <w:hyperlink w:anchor="_Toc22899" w:history="1">
        <w:r>
          <w:rPr>
            <w:rFonts w:ascii="仿宋" w:eastAsia="仿宋" w:hAnsi="仿宋" w:cs="仿宋" w:hint="eastAsia"/>
            <w:lang w:eastAsia="zh-CN"/>
          </w:rPr>
          <w:t>(二)、公司经济效益分析</w:t>
        </w:r>
        <w:r>
          <w:tab/>
        </w:r>
        <w:r>
          <w:fldChar w:fldCharType="begin"/>
        </w:r>
        <w:r>
          <w:instrText xml:space="preserve"> PAGEREF _Toc22899 \h </w:instrText>
        </w:r>
        <w:r>
          <w:fldChar w:fldCharType="separate"/>
        </w:r>
        <w:r>
          <w:t>5</w:t>
        </w:r>
        <w:r>
          <w:fldChar w:fldCharType="end"/>
        </w:r>
      </w:hyperlink>
    </w:p>
    <w:p>
      <w:pPr>
        <w:pStyle w:val="TOC1"/>
        <w:tabs>
          <w:tab w:val="right" w:leader="dot" w:pos="8306"/>
        </w:tabs>
      </w:pPr>
      <w:hyperlink w:anchor="_Toc26316" w:history="1">
        <w:r>
          <w:rPr>
            <w:rFonts w:ascii="仿宋" w:eastAsia="仿宋" w:hAnsi="仿宋" w:cs="仿宋" w:hint="eastAsia"/>
            <w:lang w:eastAsia="zh-CN"/>
          </w:rPr>
          <w:t>三、家纺用品项目土建工程</w:t>
        </w:r>
        <w:r>
          <w:tab/>
        </w:r>
        <w:r>
          <w:fldChar w:fldCharType="begin"/>
        </w:r>
        <w:r>
          <w:instrText xml:space="preserve"> PAGEREF _Toc26316 \h </w:instrText>
        </w:r>
        <w:r>
          <w:fldChar w:fldCharType="separate"/>
        </w:r>
        <w:r>
          <w:t>6</w:t>
        </w:r>
        <w:r>
          <w:fldChar w:fldCharType="end"/>
        </w:r>
      </w:hyperlink>
    </w:p>
    <w:p>
      <w:pPr>
        <w:pStyle w:val="TOC2"/>
        <w:tabs>
          <w:tab w:val="right" w:leader="dot" w:pos="8306"/>
        </w:tabs>
      </w:pPr>
      <w:hyperlink w:anchor="_Toc17808" w:history="1">
        <w:r>
          <w:rPr>
            <w:rFonts w:ascii="仿宋" w:eastAsia="仿宋" w:hAnsi="仿宋" w:cs="仿宋" w:hint="eastAsia"/>
            <w:lang w:eastAsia="zh-CN"/>
          </w:rPr>
          <w:t>(一)、建筑工程设计原则</w:t>
        </w:r>
        <w:r>
          <w:tab/>
        </w:r>
        <w:r>
          <w:fldChar w:fldCharType="begin"/>
        </w:r>
        <w:r>
          <w:instrText xml:space="preserve"> PAGEREF _Toc17808 \h </w:instrText>
        </w:r>
        <w:r>
          <w:fldChar w:fldCharType="separate"/>
        </w:r>
        <w:r>
          <w:t>6</w:t>
        </w:r>
        <w:r>
          <w:fldChar w:fldCharType="end"/>
        </w:r>
      </w:hyperlink>
    </w:p>
    <w:p>
      <w:pPr>
        <w:pStyle w:val="TOC2"/>
        <w:tabs>
          <w:tab w:val="right" w:leader="dot" w:pos="8306"/>
        </w:tabs>
      </w:pPr>
      <w:hyperlink w:anchor="_Toc11656" w:history="1">
        <w:r>
          <w:rPr>
            <w:rFonts w:ascii="仿宋" w:eastAsia="仿宋" w:hAnsi="仿宋" w:cs="仿宋" w:hint="eastAsia"/>
            <w:lang w:eastAsia="zh-CN"/>
          </w:rPr>
          <w:t>(二)、土建工程设计年限及安全等级</w:t>
        </w:r>
        <w:r>
          <w:tab/>
        </w:r>
        <w:r>
          <w:fldChar w:fldCharType="begin"/>
        </w:r>
        <w:r>
          <w:instrText xml:space="preserve"> PAGEREF _Toc11656 \h </w:instrText>
        </w:r>
        <w:r>
          <w:fldChar w:fldCharType="separate"/>
        </w:r>
        <w:r>
          <w:t>8</w:t>
        </w:r>
        <w:r>
          <w:fldChar w:fldCharType="end"/>
        </w:r>
      </w:hyperlink>
    </w:p>
    <w:p>
      <w:pPr>
        <w:pStyle w:val="TOC2"/>
        <w:tabs>
          <w:tab w:val="right" w:leader="dot" w:pos="8306"/>
        </w:tabs>
      </w:pPr>
      <w:hyperlink w:anchor="_Toc24259" w:history="1">
        <w:r>
          <w:rPr>
            <w:rFonts w:ascii="仿宋" w:eastAsia="仿宋" w:hAnsi="仿宋" w:cs="仿宋" w:hint="eastAsia"/>
            <w:lang w:eastAsia="zh-CN"/>
          </w:rPr>
          <w:t>(三)、建筑工程设计总体要求</w:t>
        </w:r>
        <w:r>
          <w:tab/>
        </w:r>
        <w:r>
          <w:fldChar w:fldCharType="begin"/>
        </w:r>
        <w:r>
          <w:instrText xml:space="preserve"> PAGEREF _Toc24259 \h </w:instrText>
        </w:r>
        <w:r>
          <w:fldChar w:fldCharType="separate"/>
        </w:r>
        <w:r>
          <w:t>9</w:t>
        </w:r>
        <w:r>
          <w:fldChar w:fldCharType="end"/>
        </w:r>
      </w:hyperlink>
    </w:p>
    <w:p>
      <w:pPr>
        <w:pStyle w:val="TOC2"/>
        <w:tabs>
          <w:tab w:val="right" w:leader="dot" w:pos="8306"/>
        </w:tabs>
      </w:pPr>
      <w:hyperlink w:anchor="_Toc28123" w:history="1">
        <w:r>
          <w:rPr>
            <w:rFonts w:ascii="仿宋" w:eastAsia="仿宋" w:hAnsi="仿宋" w:cs="仿宋" w:hint="eastAsia"/>
            <w:lang w:eastAsia="zh-CN"/>
          </w:rPr>
          <w:t>(四)、土建工程建设指标</w:t>
        </w:r>
        <w:r>
          <w:tab/>
        </w:r>
        <w:r>
          <w:fldChar w:fldCharType="begin"/>
        </w:r>
        <w:r>
          <w:instrText xml:space="preserve"> PAGEREF _Toc28123 \h </w:instrText>
        </w:r>
        <w:r>
          <w:fldChar w:fldCharType="separate"/>
        </w:r>
        <w:r>
          <w:t>9</w:t>
        </w:r>
        <w:r>
          <w:fldChar w:fldCharType="end"/>
        </w:r>
      </w:hyperlink>
    </w:p>
    <w:p>
      <w:pPr>
        <w:pStyle w:val="TOC1"/>
        <w:tabs>
          <w:tab w:val="right" w:leader="dot" w:pos="8306"/>
        </w:tabs>
      </w:pPr>
      <w:hyperlink w:anchor="_Toc32164" w:history="1">
        <w:r>
          <w:rPr>
            <w:rFonts w:ascii="仿宋" w:eastAsia="仿宋" w:hAnsi="仿宋" w:cs="仿宋" w:hint="eastAsia"/>
            <w:lang w:eastAsia="zh-CN"/>
          </w:rPr>
          <w:t>四、家纺用品项目文档管理</w:t>
        </w:r>
        <w:r>
          <w:tab/>
        </w:r>
        <w:r>
          <w:fldChar w:fldCharType="begin"/>
        </w:r>
        <w:r>
          <w:instrText xml:space="preserve"> PAGEREF _Toc32164 \h </w:instrText>
        </w:r>
        <w:r>
          <w:fldChar w:fldCharType="separate"/>
        </w:r>
        <w:r>
          <w:t>10</w:t>
        </w:r>
        <w:r>
          <w:fldChar w:fldCharType="end"/>
        </w:r>
      </w:hyperlink>
    </w:p>
    <w:p>
      <w:pPr>
        <w:pStyle w:val="TOC2"/>
        <w:tabs>
          <w:tab w:val="right" w:leader="dot" w:pos="8306"/>
        </w:tabs>
      </w:pPr>
      <w:hyperlink w:anchor="_Toc26313" w:history="1">
        <w:r>
          <w:rPr>
            <w:rFonts w:ascii="仿宋" w:eastAsia="仿宋" w:hAnsi="仿宋" w:cs="仿宋" w:hint="eastAsia"/>
            <w:lang w:eastAsia="zh-CN"/>
          </w:rPr>
          <w:t>(一)、文档编制与审查</w:t>
        </w:r>
        <w:r>
          <w:tab/>
        </w:r>
        <w:r>
          <w:fldChar w:fldCharType="begin"/>
        </w:r>
        <w:r>
          <w:instrText xml:space="preserve"> PAGEREF _Toc26313 \h </w:instrText>
        </w:r>
        <w:r>
          <w:fldChar w:fldCharType="separate"/>
        </w:r>
        <w:r>
          <w:t>10</w:t>
        </w:r>
        <w:r>
          <w:fldChar w:fldCharType="end"/>
        </w:r>
      </w:hyperlink>
    </w:p>
    <w:p>
      <w:pPr>
        <w:pStyle w:val="TOC2"/>
        <w:tabs>
          <w:tab w:val="right" w:leader="dot" w:pos="8306"/>
        </w:tabs>
      </w:pPr>
      <w:hyperlink w:anchor="_Toc13003" w:history="1">
        <w:r>
          <w:rPr>
            <w:rFonts w:ascii="仿宋" w:eastAsia="仿宋" w:hAnsi="仿宋" w:cs="仿宋" w:hint="eastAsia"/>
            <w:lang w:eastAsia="zh-CN"/>
          </w:rPr>
          <w:t>(二)、文档发布与分发</w:t>
        </w:r>
        <w:r>
          <w:tab/>
        </w:r>
        <w:r>
          <w:fldChar w:fldCharType="begin"/>
        </w:r>
        <w:r>
          <w:instrText xml:space="preserve"> PAGEREF _Toc13003 \h </w:instrText>
        </w:r>
        <w:r>
          <w:fldChar w:fldCharType="separate"/>
        </w:r>
        <w:r>
          <w:t>11</w:t>
        </w:r>
        <w:r>
          <w:fldChar w:fldCharType="end"/>
        </w:r>
      </w:hyperlink>
    </w:p>
    <w:p>
      <w:pPr>
        <w:pStyle w:val="TOC2"/>
        <w:tabs>
          <w:tab w:val="right" w:leader="dot" w:pos="8306"/>
        </w:tabs>
      </w:pPr>
      <w:hyperlink w:anchor="_Toc1441" w:history="1">
        <w:r>
          <w:rPr>
            <w:rFonts w:ascii="仿宋" w:eastAsia="仿宋" w:hAnsi="仿宋" w:cs="仿宋" w:hint="eastAsia"/>
            <w:lang w:eastAsia="zh-CN"/>
          </w:rPr>
          <w:t>(三)、文档存档与归档</w:t>
        </w:r>
        <w:r>
          <w:tab/>
        </w:r>
        <w:r>
          <w:fldChar w:fldCharType="begin"/>
        </w:r>
        <w:r>
          <w:instrText xml:space="preserve"> PAGEREF _Toc1441 \h </w:instrText>
        </w:r>
        <w:r>
          <w:fldChar w:fldCharType="separate"/>
        </w:r>
        <w:r>
          <w:t>12</w:t>
        </w:r>
        <w:r>
          <w:fldChar w:fldCharType="end"/>
        </w:r>
      </w:hyperlink>
    </w:p>
    <w:p>
      <w:pPr>
        <w:pStyle w:val="TOC1"/>
        <w:tabs>
          <w:tab w:val="right" w:leader="dot" w:pos="8306"/>
        </w:tabs>
      </w:pPr>
      <w:hyperlink w:anchor="_Toc16638" w:history="1">
        <w:r>
          <w:rPr>
            <w:rFonts w:ascii="仿宋" w:eastAsia="仿宋" w:hAnsi="仿宋" w:cs="仿宋" w:hint="eastAsia"/>
            <w:lang w:eastAsia="zh-CN"/>
          </w:rPr>
          <w:t>五、家纺用品项目建设背景及必要性分析</w:t>
        </w:r>
        <w:r>
          <w:tab/>
        </w:r>
        <w:r>
          <w:fldChar w:fldCharType="begin"/>
        </w:r>
        <w:r>
          <w:instrText xml:space="preserve"> PAGEREF _Toc16638 \h </w:instrText>
        </w:r>
        <w:r>
          <w:fldChar w:fldCharType="separate"/>
        </w:r>
        <w:r>
          <w:t>13</w:t>
        </w:r>
        <w:r>
          <w:fldChar w:fldCharType="end"/>
        </w:r>
      </w:hyperlink>
    </w:p>
    <w:p>
      <w:pPr>
        <w:pStyle w:val="TOC2"/>
        <w:tabs>
          <w:tab w:val="right" w:leader="dot" w:pos="8306"/>
        </w:tabs>
      </w:pPr>
      <w:hyperlink w:anchor="_Toc10749" w:history="1">
        <w:r>
          <w:rPr>
            <w:rFonts w:ascii="仿宋" w:eastAsia="仿宋" w:hAnsi="仿宋" w:cs="仿宋" w:hint="eastAsia"/>
            <w:lang w:eastAsia="zh-CN"/>
          </w:rPr>
          <w:t>(一)、家纺用品项目背景分析</w:t>
        </w:r>
        <w:r>
          <w:tab/>
        </w:r>
        <w:r>
          <w:fldChar w:fldCharType="begin"/>
        </w:r>
        <w:r>
          <w:instrText xml:space="preserve"> PAGEREF _Toc10749 \h </w:instrText>
        </w:r>
        <w:r>
          <w:fldChar w:fldCharType="separate"/>
        </w:r>
        <w:r>
          <w:t>13</w:t>
        </w:r>
        <w:r>
          <w:fldChar w:fldCharType="end"/>
        </w:r>
      </w:hyperlink>
    </w:p>
    <w:p>
      <w:pPr>
        <w:pStyle w:val="TOC2"/>
        <w:tabs>
          <w:tab w:val="right" w:leader="dot" w:pos="8306"/>
        </w:tabs>
      </w:pPr>
      <w:hyperlink w:anchor="_Toc14764" w:history="1">
        <w:r>
          <w:rPr>
            <w:rFonts w:ascii="仿宋" w:eastAsia="仿宋" w:hAnsi="仿宋" w:cs="仿宋" w:hint="eastAsia"/>
            <w:lang w:eastAsia="zh-CN"/>
          </w:rPr>
          <w:t>(二)、家纺用品项目建设必要性分析</w:t>
        </w:r>
        <w:r>
          <w:tab/>
        </w:r>
        <w:r>
          <w:fldChar w:fldCharType="begin"/>
        </w:r>
        <w:r>
          <w:instrText xml:space="preserve"> PAGEREF _Toc14764 \h </w:instrText>
        </w:r>
        <w:r>
          <w:fldChar w:fldCharType="separate"/>
        </w:r>
        <w:r>
          <w:t>15</w:t>
        </w:r>
        <w:r>
          <w:fldChar w:fldCharType="end"/>
        </w:r>
      </w:hyperlink>
    </w:p>
    <w:p>
      <w:pPr>
        <w:pStyle w:val="TOC1"/>
        <w:tabs>
          <w:tab w:val="right" w:leader="dot" w:pos="8306"/>
        </w:tabs>
      </w:pPr>
      <w:hyperlink w:anchor="_Toc5831" w:history="1">
        <w:r>
          <w:rPr>
            <w:rFonts w:ascii="仿宋" w:eastAsia="仿宋" w:hAnsi="仿宋" w:cs="仿宋" w:hint="eastAsia"/>
            <w:lang w:eastAsia="zh-CN"/>
          </w:rPr>
          <w:t>六、市场分析、调研</w:t>
        </w:r>
        <w:r>
          <w:tab/>
        </w:r>
        <w:r>
          <w:fldChar w:fldCharType="begin"/>
        </w:r>
        <w:r>
          <w:instrText xml:space="preserve"> PAGEREF _Toc5831 \h </w:instrText>
        </w:r>
        <w:r>
          <w:fldChar w:fldCharType="separate"/>
        </w:r>
        <w:r>
          <w:t>16</w:t>
        </w:r>
        <w:r>
          <w:fldChar w:fldCharType="end"/>
        </w:r>
      </w:hyperlink>
    </w:p>
    <w:p>
      <w:pPr>
        <w:pStyle w:val="TOC2"/>
        <w:tabs>
          <w:tab w:val="right" w:leader="dot" w:pos="8306"/>
        </w:tabs>
      </w:pPr>
      <w:hyperlink w:anchor="_Toc22128" w:history="1">
        <w:r>
          <w:rPr>
            <w:rFonts w:ascii="仿宋" w:eastAsia="仿宋" w:hAnsi="仿宋" w:cs="仿宋" w:hint="eastAsia"/>
            <w:lang w:eastAsia="zh-CN"/>
          </w:rPr>
          <w:t>(一)、家纺用品行业分析</w:t>
        </w:r>
        <w:r>
          <w:tab/>
        </w:r>
        <w:r>
          <w:fldChar w:fldCharType="begin"/>
        </w:r>
        <w:r>
          <w:instrText xml:space="preserve"> PAGEREF _Toc22128 \h </w:instrText>
        </w:r>
        <w:r>
          <w:fldChar w:fldCharType="separate"/>
        </w:r>
        <w:r>
          <w:t>16</w:t>
        </w:r>
        <w:r>
          <w:fldChar w:fldCharType="end"/>
        </w:r>
      </w:hyperlink>
    </w:p>
    <w:p>
      <w:pPr>
        <w:pStyle w:val="TOC2"/>
        <w:tabs>
          <w:tab w:val="right" w:leader="dot" w:pos="8306"/>
        </w:tabs>
      </w:pPr>
      <w:hyperlink w:anchor="_Toc24637" w:history="1">
        <w:r>
          <w:rPr>
            <w:rFonts w:ascii="仿宋" w:eastAsia="仿宋" w:hAnsi="仿宋" w:cs="仿宋" w:hint="eastAsia"/>
            <w:lang w:eastAsia="zh-CN"/>
          </w:rPr>
          <w:t>(二)、家纺用品市场分析预测</w:t>
        </w:r>
        <w:r>
          <w:tab/>
        </w:r>
        <w:r>
          <w:fldChar w:fldCharType="begin"/>
        </w:r>
        <w:r>
          <w:instrText xml:space="preserve"> PAGEREF _Toc24637 \h </w:instrText>
        </w:r>
        <w:r>
          <w:fldChar w:fldCharType="separate"/>
        </w:r>
        <w:r>
          <w:t>17</w:t>
        </w:r>
        <w:r>
          <w:fldChar w:fldCharType="end"/>
        </w:r>
      </w:hyperlink>
    </w:p>
    <w:p>
      <w:pPr>
        <w:pStyle w:val="TOC1"/>
        <w:tabs>
          <w:tab w:val="right" w:leader="dot" w:pos="8306"/>
        </w:tabs>
      </w:pPr>
      <w:hyperlink w:anchor="_Toc16235" w:history="1">
        <w:r>
          <w:rPr>
            <w:rFonts w:ascii="仿宋" w:eastAsia="仿宋" w:hAnsi="仿宋" w:cs="仿宋" w:hint="eastAsia"/>
            <w:lang w:eastAsia="zh-CN"/>
          </w:rPr>
          <w:t>七、家纺用品项目人力资源培养与发展</w:t>
        </w:r>
        <w:r>
          <w:tab/>
        </w:r>
        <w:r>
          <w:fldChar w:fldCharType="begin"/>
        </w:r>
        <w:r>
          <w:instrText xml:space="preserve"> PAGEREF _Toc16235 \h </w:instrText>
        </w:r>
        <w:r>
          <w:fldChar w:fldCharType="separate"/>
        </w:r>
        <w:r>
          <w:t>18</w:t>
        </w:r>
        <w:r>
          <w:fldChar w:fldCharType="end"/>
        </w:r>
      </w:hyperlink>
    </w:p>
    <w:p>
      <w:pPr>
        <w:pStyle w:val="TOC2"/>
        <w:tabs>
          <w:tab w:val="right" w:leader="dot" w:pos="8306"/>
        </w:tabs>
      </w:pPr>
      <w:hyperlink w:anchor="_Toc26451" w:history="1">
        <w:r>
          <w:rPr>
            <w:rFonts w:ascii="仿宋" w:eastAsia="仿宋" w:hAnsi="仿宋" w:cs="仿宋" w:hint="eastAsia"/>
            <w:lang w:eastAsia="zh-CN"/>
          </w:rPr>
          <w:t>(一)、人才需求与规划</w:t>
        </w:r>
        <w:r>
          <w:tab/>
        </w:r>
        <w:r>
          <w:fldChar w:fldCharType="begin"/>
        </w:r>
        <w:r>
          <w:instrText xml:space="preserve"> PAGEREF _Toc26451 \h </w:instrText>
        </w:r>
        <w:r>
          <w:fldChar w:fldCharType="separate"/>
        </w:r>
        <w:r>
          <w:t>18</w:t>
        </w:r>
        <w:r>
          <w:fldChar w:fldCharType="end"/>
        </w:r>
      </w:hyperlink>
    </w:p>
    <w:p>
      <w:pPr>
        <w:pStyle w:val="TOC2"/>
        <w:tabs>
          <w:tab w:val="right" w:leader="dot" w:pos="8306"/>
        </w:tabs>
      </w:pPr>
      <w:hyperlink w:anchor="_Toc11704" w:history="1">
        <w:r>
          <w:rPr>
            <w:rFonts w:ascii="仿宋" w:eastAsia="仿宋" w:hAnsi="仿宋" w:cs="仿宋" w:hint="eastAsia"/>
            <w:lang w:eastAsia="zh-CN"/>
          </w:rPr>
          <w:t>(二)、培训与发展计划</w:t>
        </w:r>
        <w:r>
          <w:tab/>
        </w:r>
        <w:r>
          <w:fldChar w:fldCharType="begin"/>
        </w:r>
        <w:r>
          <w:instrText xml:space="preserve"> PAGEREF _Toc11704 \h </w:instrText>
        </w:r>
        <w:r>
          <w:fldChar w:fldCharType="separate"/>
        </w:r>
        <w:r>
          <w:t>18</w:t>
        </w:r>
        <w:r>
          <w:fldChar w:fldCharType="end"/>
        </w:r>
      </w:hyperlink>
    </w:p>
    <w:p>
      <w:pPr>
        <w:pStyle w:val="TOC1"/>
        <w:tabs>
          <w:tab w:val="right" w:leader="dot" w:pos="8306"/>
        </w:tabs>
      </w:pPr>
      <w:hyperlink w:anchor="_Toc13537" w:history="1">
        <w:r>
          <w:rPr>
            <w:rFonts w:ascii="仿宋" w:eastAsia="仿宋" w:hAnsi="仿宋" w:cs="仿宋" w:hint="eastAsia"/>
            <w:lang w:eastAsia="zh-CN"/>
          </w:rPr>
          <w:t>八、家纺用品项目环境影响分析</w:t>
        </w:r>
        <w:r>
          <w:tab/>
        </w:r>
        <w:r>
          <w:fldChar w:fldCharType="begin"/>
        </w:r>
        <w:r>
          <w:instrText xml:space="preserve"> PAGEREF _Toc13537 \h </w:instrText>
        </w:r>
        <w:r>
          <w:fldChar w:fldCharType="separate"/>
        </w:r>
        <w:r>
          <w:t>19</w:t>
        </w:r>
        <w:r>
          <w:fldChar w:fldCharType="end"/>
        </w:r>
      </w:hyperlink>
    </w:p>
    <w:p>
      <w:pPr>
        <w:pStyle w:val="TOC2"/>
        <w:tabs>
          <w:tab w:val="right" w:leader="dot" w:pos="8306"/>
        </w:tabs>
      </w:pPr>
      <w:hyperlink w:anchor="_Toc4686" w:history="1">
        <w:r>
          <w:rPr>
            <w:rFonts w:ascii="仿宋" w:eastAsia="仿宋" w:hAnsi="仿宋" w:cs="仿宋" w:hint="eastAsia"/>
            <w:lang w:eastAsia="zh-CN"/>
          </w:rPr>
          <w:t>(一)、建设区域环境质量现状</w:t>
        </w:r>
        <w:r>
          <w:tab/>
        </w:r>
        <w:r>
          <w:fldChar w:fldCharType="begin"/>
        </w:r>
        <w:r>
          <w:instrText xml:space="preserve"> PAGEREF _Toc4686 \h </w:instrText>
        </w:r>
        <w:r>
          <w:fldChar w:fldCharType="separate"/>
        </w:r>
        <w:r>
          <w:t>19</w:t>
        </w:r>
        <w:r>
          <w:fldChar w:fldCharType="end"/>
        </w:r>
      </w:hyperlink>
    </w:p>
    <w:p>
      <w:pPr>
        <w:pStyle w:val="TOC2"/>
        <w:tabs>
          <w:tab w:val="right" w:leader="dot" w:pos="8306"/>
        </w:tabs>
      </w:pPr>
      <w:hyperlink w:anchor="_Toc23420" w:history="1">
        <w:r>
          <w:rPr>
            <w:rFonts w:ascii="仿宋" w:eastAsia="仿宋" w:hAnsi="仿宋" w:cs="仿宋" w:hint="eastAsia"/>
            <w:lang w:eastAsia="zh-CN"/>
          </w:rPr>
          <w:t>(二)、建设期环境保护</w:t>
        </w:r>
        <w:r>
          <w:tab/>
        </w:r>
        <w:r>
          <w:fldChar w:fldCharType="begin"/>
        </w:r>
        <w:r>
          <w:instrText xml:space="preserve"> PAGEREF _Toc23420 \h </w:instrText>
        </w:r>
        <w:r>
          <w:fldChar w:fldCharType="separate"/>
        </w:r>
        <w:r>
          <w:t>20</w:t>
        </w:r>
        <w:r>
          <w:fldChar w:fldCharType="end"/>
        </w:r>
      </w:hyperlink>
    </w:p>
    <w:p>
      <w:pPr>
        <w:pStyle w:val="TOC2"/>
        <w:tabs>
          <w:tab w:val="right" w:leader="dot" w:pos="8306"/>
        </w:tabs>
      </w:pPr>
      <w:hyperlink w:anchor="_Toc27906" w:history="1">
        <w:r>
          <w:rPr>
            <w:rFonts w:ascii="仿宋" w:eastAsia="仿宋" w:hAnsi="仿宋" w:cs="仿宋" w:hint="eastAsia"/>
            <w:lang w:eastAsia="zh-CN"/>
          </w:rPr>
          <w:t>(三)、运营期环境保护</w:t>
        </w:r>
        <w:r>
          <w:tab/>
        </w:r>
        <w:r>
          <w:fldChar w:fldCharType="begin"/>
        </w:r>
        <w:r>
          <w:instrText xml:space="preserve"> PAGEREF _Toc27906 \h </w:instrText>
        </w:r>
        <w:r>
          <w:fldChar w:fldCharType="separate"/>
        </w:r>
        <w:r>
          <w:t>22</w:t>
        </w:r>
        <w:r>
          <w:fldChar w:fldCharType="end"/>
        </w:r>
      </w:hyperlink>
    </w:p>
    <w:p>
      <w:pPr>
        <w:pStyle w:val="TOC2"/>
        <w:tabs>
          <w:tab w:val="right" w:leader="dot" w:pos="8306"/>
        </w:tabs>
      </w:pPr>
      <w:hyperlink w:anchor="_Toc31987" w:history="1">
        <w:r>
          <w:rPr>
            <w:rFonts w:ascii="仿宋" w:eastAsia="仿宋" w:hAnsi="仿宋" w:cs="仿宋" w:hint="eastAsia"/>
            <w:lang w:eastAsia="zh-CN"/>
          </w:rPr>
          <w:t>(四)、家纺用品项目建设对区域经济的影响</w:t>
        </w:r>
        <w:r>
          <w:tab/>
        </w:r>
        <w:r>
          <w:fldChar w:fldCharType="begin"/>
        </w:r>
        <w:r>
          <w:instrText xml:space="preserve"> PAGEREF _Toc31987 \h </w:instrText>
        </w:r>
        <w:r>
          <w:fldChar w:fldCharType="separate"/>
        </w:r>
        <w:r>
          <w:t>23</w:t>
        </w:r>
        <w:r>
          <w:fldChar w:fldCharType="end"/>
        </w:r>
      </w:hyperlink>
    </w:p>
    <w:p>
      <w:pPr>
        <w:pStyle w:val="TOC2"/>
        <w:tabs>
          <w:tab w:val="right" w:leader="dot" w:pos="8306"/>
        </w:tabs>
      </w:pPr>
      <w:hyperlink w:anchor="_Toc7305" w:history="1">
        <w:r>
          <w:rPr>
            <w:rFonts w:ascii="仿宋" w:eastAsia="仿宋" w:hAnsi="仿宋" w:cs="仿宋" w:hint="eastAsia"/>
            <w:lang w:eastAsia="zh-CN"/>
          </w:rPr>
          <w:t>(五)、废弃物处理</w:t>
        </w:r>
        <w:r>
          <w:tab/>
        </w:r>
        <w:r>
          <w:fldChar w:fldCharType="begin"/>
        </w:r>
        <w:r>
          <w:instrText xml:space="preserve"> PAGEREF _Toc7305 \h </w:instrText>
        </w:r>
        <w:r>
          <w:fldChar w:fldCharType="separate"/>
        </w:r>
        <w:r>
          <w:t>25</w:t>
        </w:r>
        <w:r>
          <w:fldChar w:fldCharType="end"/>
        </w:r>
      </w:hyperlink>
    </w:p>
    <w:p>
      <w:pPr>
        <w:pStyle w:val="TOC2"/>
        <w:tabs>
          <w:tab w:val="right" w:leader="dot" w:pos="8306"/>
        </w:tabs>
      </w:pPr>
      <w:hyperlink w:anchor="_Toc14524" w:history="1">
        <w:r>
          <w:rPr>
            <w:rFonts w:ascii="仿宋" w:eastAsia="仿宋" w:hAnsi="仿宋" w:cs="仿宋" w:hint="eastAsia"/>
            <w:lang w:eastAsia="zh-CN"/>
          </w:rPr>
          <w:t>(六)、特殊环境影响分析</w:t>
        </w:r>
        <w:r>
          <w:tab/>
        </w:r>
        <w:r>
          <w:fldChar w:fldCharType="begin"/>
        </w:r>
        <w:r>
          <w:instrText xml:space="preserve"> PAGEREF _Toc14524 \h </w:instrText>
        </w:r>
        <w:r>
          <w:fldChar w:fldCharType="separate"/>
        </w:r>
        <w:r>
          <w:t>26</w:t>
        </w:r>
        <w:r>
          <w:fldChar w:fldCharType="end"/>
        </w:r>
      </w:hyperlink>
    </w:p>
    <w:p>
      <w:pPr>
        <w:pStyle w:val="TOC2"/>
        <w:tabs>
          <w:tab w:val="right" w:leader="dot" w:pos="8306"/>
        </w:tabs>
      </w:pPr>
      <w:hyperlink w:anchor="_Toc30638" w:history="1">
        <w:r>
          <w:rPr>
            <w:rFonts w:ascii="仿宋" w:eastAsia="仿宋" w:hAnsi="仿宋" w:cs="仿宋" w:hint="eastAsia"/>
            <w:lang w:eastAsia="zh-CN"/>
          </w:rPr>
          <w:t>(七)、清洁生产</w:t>
        </w:r>
        <w:r>
          <w:tab/>
        </w:r>
        <w:r>
          <w:fldChar w:fldCharType="begin"/>
        </w:r>
        <w:r>
          <w:instrText xml:space="preserve"> PAGEREF _Toc30638 \h </w:instrText>
        </w:r>
        <w:r>
          <w:fldChar w:fldCharType="separate"/>
        </w:r>
        <w:r>
          <w:t>27</w:t>
        </w:r>
        <w:r>
          <w:fldChar w:fldCharType="end"/>
        </w:r>
      </w:hyperlink>
    </w:p>
    <w:p>
      <w:pPr>
        <w:pStyle w:val="TOC2"/>
        <w:tabs>
          <w:tab w:val="right" w:leader="dot" w:pos="8306"/>
        </w:tabs>
      </w:pPr>
      <w:hyperlink w:anchor="_Toc13027" w:history="1">
        <w:r>
          <w:rPr>
            <w:rFonts w:ascii="仿宋" w:eastAsia="仿宋" w:hAnsi="仿宋" w:cs="仿宋" w:hint="eastAsia"/>
            <w:lang w:eastAsia="zh-CN"/>
          </w:rPr>
          <w:t>(八)、环境保护综合评价</w:t>
        </w:r>
        <w:r>
          <w:tab/>
        </w:r>
        <w:r>
          <w:fldChar w:fldCharType="begin"/>
        </w:r>
        <w:r>
          <w:instrText xml:space="preserve"> PAGEREF _Toc13027 \h </w:instrText>
        </w:r>
        <w:r>
          <w:fldChar w:fldCharType="separate"/>
        </w:r>
        <w:r>
          <w:t>28</w:t>
        </w:r>
        <w:r>
          <w:fldChar w:fldCharType="end"/>
        </w:r>
      </w:hyperlink>
    </w:p>
    <w:p>
      <w:pPr>
        <w:pStyle w:val="TOC1"/>
        <w:tabs>
          <w:tab w:val="right" w:leader="dot" w:pos="8306"/>
        </w:tabs>
      </w:pPr>
      <w:hyperlink w:anchor="_Toc16665" w:history="1">
        <w:r>
          <w:rPr>
            <w:rFonts w:ascii="仿宋" w:eastAsia="仿宋" w:hAnsi="仿宋" w:cs="仿宋" w:hint="eastAsia"/>
            <w:lang w:eastAsia="zh-CN"/>
          </w:rPr>
          <w:t>九、家纺用品项目经营效益</w:t>
        </w:r>
        <w:r>
          <w:tab/>
        </w:r>
        <w:r>
          <w:fldChar w:fldCharType="begin"/>
        </w:r>
        <w:r>
          <w:instrText xml:space="preserve"> PAGEREF _Toc16665 \h </w:instrText>
        </w:r>
        <w:r>
          <w:fldChar w:fldCharType="separate"/>
        </w:r>
        <w:r>
          <w:t>29</w:t>
        </w:r>
        <w:r>
          <w:fldChar w:fldCharType="end"/>
        </w:r>
      </w:hyperlink>
    </w:p>
    <w:p>
      <w:pPr>
        <w:pStyle w:val="TOC2"/>
        <w:tabs>
          <w:tab w:val="right" w:leader="dot" w:pos="8306"/>
        </w:tabs>
      </w:pPr>
      <w:hyperlink w:anchor="_Toc7976" w:history="1">
        <w:r>
          <w:rPr>
            <w:rFonts w:ascii="仿宋" w:eastAsia="仿宋" w:hAnsi="仿宋" w:cs="仿宋" w:hint="eastAsia"/>
            <w:lang w:eastAsia="zh-CN"/>
          </w:rPr>
          <w:t>(一)、经济评价财务测算</w:t>
        </w:r>
        <w:r>
          <w:tab/>
        </w:r>
        <w:r>
          <w:fldChar w:fldCharType="begin"/>
        </w:r>
        <w:r>
          <w:instrText xml:space="preserve"> PAGEREF _Toc7976 \h </w:instrText>
        </w:r>
        <w:r>
          <w:fldChar w:fldCharType="separate"/>
        </w:r>
        <w:r>
          <w:t>29</w:t>
        </w:r>
        <w:r>
          <w:fldChar w:fldCharType="end"/>
        </w:r>
      </w:hyperlink>
    </w:p>
    <w:p>
      <w:pPr>
        <w:pStyle w:val="TOC2"/>
        <w:tabs>
          <w:tab w:val="right" w:leader="dot" w:pos="8306"/>
        </w:tabs>
      </w:pPr>
      <w:hyperlink w:anchor="_Toc21076" w:history="1">
        <w:r>
          <w:rPr>
            <w:rFonts w:ascii="仿宋" w:eastAsia="仿宋" w:hAnsi="仿宋" w:cs="仿宋" w:hint="eastAsia"/>
            <w:lang w:eastAsia="zh-CN"/>
          </w:rPr>
          <w:t>(二)、家纺用品项目盈利能力分析</w:t>
        </w:r>
        <w:r>
          <w:tab/>
        </w:r>
        <w:r>
          <w:fldChar w:fldCharType="begin"/>
        </w:r>
        <w:r>
          <w:instrText xml:space="preserve"> PAGEREF _Toc21076 \h </w:instrText>
        </w:r>
        <w:r>
          <w:fldChar w:fldCharType="separate"/>
        </w:r>
        <w:r>
          <w:t>31</w:t>
        </w:r>
        <w:r>
          <w:fldChar w:fldCharType="end"/>
        </w:r>
      </w:hyperlink>
    </w:p>
    <w:p>
      <w:pPr>
        <w:pStyle w:val="TOC1"/>
        <w:tabs>
          <w:tab w:val="right" w:leader="dot" w:pos="8306"/>
        </w:tabs>
      </w:pPr>
      <w:hyperlink w:anchor="_Toc23163" w:history="1">
        <w:r>
          <w:rPr>
            <w:rFonts w:ascii="仿宋" w:eastAsia="仿宋" w:hAnsi="仿宋" w:cs="仿宋" w:hint="eastAsia"/>
            <w:lang w:eastAsia="zh-CN"/>
          </w:rPr>
          <w:t>十、家纺用品项目财务管理</w:t>
        </w:r>
        <w:r>
          <w:tab/>
        </w:r>
        <w:r>
          <w:fldChar w:fldCharType="begin"/>
        </w:r>
        <w:r>
          <w:instrText xml:space="preserve"> PAGEREF _Toc23163 \h </w:instrText>
        </w:r>
        <w:r>
          <w:fldChar w:fldCharType="separate"/>
        </w:r>
        <w:r>
          <w:t>31</w:t>
        </w:r>
        <w:r>
          <w:fldChar w:fldCharType="end"/>
        </w:r>
      </w:hyperlink>
    </w:p>
    <w:p>
      <w:pPr>
        <w:pStyle w:val="TOC2"/>
        <w:tabs>
          <w:tab w:val="right" w:leader="dot" w:pos="8306"/>
        </w:tabs>
      </w:pPr>
      <w:hyperlink w:anchor="_Toc32753" w:history="1">
        <w:r>
          <w:rPr>
            <w:rFonts w:ascii="仿宋" w:eastAsia="仿宋" w:hAnsi="仿宋" w:cs="仿宋" w:hint="eastAsia"/>
            <w:lang w:eastAsia="zh-CN"/>
          </w:rPr>
          <w:t>(一)、资金需求大</w:t>
        </w:r>
        <w:r>
          <w:tab/>
        </w:r>
        <w:r>
          <w:fldChar w:fldCharType="begin"/>
        </w:r>
        <w:r>
          <w:instrText xml:space="preserve"> PAGEREF _Toc32753 \h </w:instrText>
        </w:r>
        <w:r>
          <w:fldChar w:fldCharType="separate"/>
        </w:r>
        <w:r>
          <w:t>31</w:t>
        </w:r>
        <w:r>
          <w:fldChar w:fldCharType="end"/>
        </w:r>
      </w:hyperlink>
    </w:p>
    <w:p>
      <w:pPr>
        <w:pStyle w:val="TOC2"/>
        <w:tabs>
          <w:tab w:val="right" w:leader="dot" w:pos="8306"/>
        </w:tabs>
      </w:pPr>
      <w:hyperlink w:anchor="_Toc11517" w:history="1">
        <w:r>
          <w:rPr>
            <w:rFonts w:ascii="仿宋" w:eastAsia="仿宋" w:hAnsi="仿宋" w:cs="仿宋" w:hint="eastAsia"/>
            <w:lang w:eastAsia="zh-CN"/>
          </w:rPr>
          <w:t>(二)、研发周期长</w:t>
        </w:r>
        <w:r>
          <w:tab/>
        </w:r>
        <w:r>
          <w:fldChar w:fldCharType="begin"/>
        </w:r>
        <w:r>
          <w:instrText xml:space="preserve"> PAGEREF _Toc11517 \h </w:instrText>
        </w:r>
        <w:r>
          <w:fldChar w:fldCharType="separate"/>
        </w:r>
        <w:r>
          <w:t>32</w:t>
        </w:r>
        <w:r>
          <w:fldChar w:fldCharType="end"/>
        </w:r>
      </w:hyperlink>
    </w:p>
    <w:p>
      <w:pPr>
        <w:pStyle w:val="TOC2"/>
        <w:tabs>
          <w:tab w:val="right" w:leader="dot" w:pos="8306"/>
        </w:tabs>
      </w:pPr>
      <w:hyperlink w:anchor="_Toc2053" w:history="1">
        <w:r>
          <w:rPr>
            <w:rFonts w:ascii="仿宋" w:eastAsia="仿宋" w:hAnsi="仿宋" w:cs="仿宋" w:hint="eastAsia"/>
            <w:lang w:eastAsia="zh-CN"/>
          </w:rPr>
          <w:t>(三)、市场风险大</w:t>
        </w:r>
        <w:r>
          <w:tab/>
        </w:r>
        <w:r>
          <w:fldChar w:fldCharType="begin"/>
        </w:r>
        <w:r>
          <w:instrText xml:space="preserve"> PAGEREF _Toc2053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854" w:history="1">
        <w:r>
          <w:rPr>
            <w:rFonts w:ascii="仿宋" w:eastAsia="仿宋" w:hAnsi="仿宋" w:cs="仿宋" w:hint="eastAsia"/>
            <w:lang w:eastAsia="zh-CN"/>
          </w:rPr>
          <w:t>(四)、利润率高</w:t>
        </w:r>
        <w:r>
          <w:tab/>
        </w:r>
        <w:r>
          <w:fldChar w:fldCharType="begin"/>
        </w:r>
        <w:r>
          <w:instrText xml:space="preserve"> PAGEREF _Toc24854 \h </w:instrText>
        </w:r>
        <w:r>
          <w:fldChar w:fldCharType="separate"/>
        </w:r>
        <w:r>
          <w:t>36</w:t>
        </w:r>
        <w:r>
          <w:fldChar w:fldCharType="end"/>
        </w:r>
      </w:hyperlink>
    </w:p>
    <w:p>
      <w:pPr>
        <w:pStyle w:val="TOC1"/>
        <w:tabs>
          <w:tab w:val="right" w:leader="dot" w:pos="8306"/>
        </w:tabs>
      </w:pPr>
      <w:hyperlink w:anchor="_Toc9556" w:history="1">
        <w:r>
          <w:rPr>
            <w:rFonts w:ascii="仿宋" w:eastAsia="仿宋" w:hAnsi="仿宋" w:cs="仿宋" w:hint="eastAsia"/>
            <w:lang w:eastAsia="zh-CN"/>
          </w:rPr>
          <w:t>十一、生产安全保护</w:t>
        </w:r>
        <w:r>
          <w:tab/>
        </w:r>
        <w:r>
          <w:fldChar w:fldCharType="begin"/>
        </w:r>
        <w:r>
          <w:instrText xml:space="preserve"> PAGEREF _Toc9556 \h </w:instrText>
        </w:r>
        <w:r>
          <w:fldChar w:fldCharType="separate"/>
        </w:r>
        <w:r>
          <w:t>38</w:t>
        </w:r>
        <w:r>
          <w:fldChar w:fldCharType="end"/>
        </w:r>
      </w:hyperlink>
    </w:p>
    <w:p>
      <w:pPr>
        <w:pStyle w:val="TOC2"/>
        <w:tabs>
          <w:tab w:val="right" w:leader="dot" w:pos="8306"/>
        </w:tabs>
      </w:pPr>
      <w:hyperlink w:anchor="_Toc123" w:history="1">
        <w:r>
          <w:rPr>
            <w:rFonts w:ascii="仿宋" w:eastAsia="仿宋" w:hAnsi="仿宋" w:cs="仿宋" w:hint="eastAsia"/>
            <w:lang w:eastAsia="zh-CN"/>
          </w:rPr>
          <w:t>(一)、消防安全</w:t>
        </w:r>
        <w:r>
          <w:tab/>
        </w:r>
        <w:r>
          <w:fldChar w:fldCharType="begin"/>
        </w:r>
        <w:r>
          <w:instrText xml:space="preserve"> PAGEREF _Toc123 \h </w:instrText>
        </w:r>
        <w:r>
          <w:fldChar w:fldCharType="separate"/>
        </w:r>
        <w:r>
          <w:t>38</w:t>
        </w:r>
        <w:r>
          <w:fldChar w:fldCharType="end"/>
        </w:r>
      </w:hyperlink>
    </w:p>
    <w:p>
      <w:pPr>
        <w:pStyle w:val="TOC2"/>
        <w:tabs>
          <w:tab w:val="right" w:leader="dot" w:pos="8306"/>
        </w:tabs>
      </w:pPr>
      <w:hyperlink w:anchor="_Toc29908" w:history="1">
        <w:r>
          <w:rPr>
            <w:rFonts w:ascii="仿宋" w:eastAsia="仿宋" w:hAnsi="仿宋" w:cs="仿宋" w:hint="eastAsia"/>
            <w:lang w:eastAsia="zh-CN"/>
          </w:rPr>
          <w:t>(二)、防火防爆总图布置措施</w:t>
        </w:r>
        <w:r>
          <w:tab/>
        </w:r>
        <w:r>
          <w:fldChar w:fldCharType="begin"/>
        </w:r>
        <w:r>
          <w:instrText xml:space="preserve"> PAGEREF _Toc29908 \h </w:instrText>
        </w:r>
        <w:r>
          <w:fldChar w:fldCharType="separate"/>
        </w:r>
        <w:r>
          <w:t>40</w:t>
        </w:r>
        <w:r>
          <w:fldChar w:fldCharType="end"/>
        </w:r>
      </w:hyperlink>
    </w:p>
    <w:p>
      <w:pPr>
        <w:pStyle w:val="TOC2"/>
        <w:tabs>
          <w:tab w:val="right" w:leader="dot" w:pos="8306"/>
        </w:tabs>
      </w:pPr>
      <w:hyperlink w:anchor="_Toc19981" w:history="1">
        <w:r>
          <w:rPr>
            <w:rFonts w:ascii="仿宋" w:eastAsia="仿宋" w:hAnsi="仿宋" w:cs="仿宋" w:hint="eastAsia"/>
            <w:lang w:eastAsia="zh-CN"/>
          </w:rPr>
          <w:t>(三)、自然灾害防范措施</w:t>
        </w:r>
        <w:r>
          <w:tab/>
        </w:r>
        <w:r>
          <w:fldChar w:fldCharType="begin"/>
        </w:r>
        <w:r>
          <w:instrText xml:space="preserve"> PAGEREF _Toc19981 \h </w:instrText>
        </w:r>
        <w:r>
          <w:fldChar w:fldCharType="separate"/>
        </w:r>
        <w:r>
          <w:t>41</w:t>
        </w:r>
        <w:r>
          <w:fldChar w:fldCharType="end"/>
        </w:r>
      </w:hyperlink>
    </w:p>
    <w:p>
      <w:pPr>
        <w:pStyle w:val="TOC2"/>
        <w:tabs>
          <w:tab w:val="right" w:leader="dot" w:pos="8306"/>
        </w:tabs>
      </w:pPr>
      <w:hyperlink w:anchor="_Toc2178" w:history="1">
        <w:r>
          <w:rPr>
            <w:rFonts w:ascii="仿宋" w:eastAsia="仿宋" w:hAnsi="仿宋" w:cs="仿宋" w:hint="eastAsia"/>
            <w:lang w:eastAsia="zh-CN"/>
          </w:rPr>
          <w:t>(四)、安全色及安全标志使用要求</w:t>
        </w:r>
        <w:r>
          <w:tab/>
        </w:r>
        <w:r>
          <w:fldChar w:fldCharType="begin"/>
        </w:r>
        <w:r>
          <w:instrText xml:space="preserve"> PAGEREF _Toc2178 \h </w:instrText>
        </w:r>
        <w:r>
          <w:fldChar w:fldCharType="separate"/>
        </w:r>
        <w:r>
          <w:t>42</w:t>
        </w:r>
        <w:r>
          <w:fldChar w:fldCharType="end"/>
        </w:r>
      </w:hyperlink>
    </w:p>
    <w:p>
      <w:pPr>
        <w:pStyle w:val="TOC2"/>
        <w:tabs>
          <w:tab w:val="right" w:leader="dot" w:pos="8306"/>
        </w:tabs>
      </w:pPr>
      <w:hyperlink w:anchor="_Toc3062" w:history="1">
        <w:r>
          <w:rPr>
            <w:rFonts w:ascii="仿宋" w:eastAsia="仿宋" w:hAnsi="仿宋" w:cs="仿宋" w:hint="eastAsia"/>
            <w:lang w:eastAsia="zh-CN"/>
          </w:rPr>
          <w:t>(五)、防尘防毒措施</w:t>
        </w:r>
        <w:r>
          <w:tab/>
        </w:r>
        <w:r>
          <w:fldChar w:fldCharType="begin"/>
        </w:r>
        <w:r>
          <w:instrText xml:space="preserve"> PAGEREF _Toc3062 \h </w:instrText>
        </w:r>
        <w:r>
          <w:fldChar w:fldCharType="separate"/>
        </w:r>
        <w:r>
          <w:t>43</w:t>
        </w:r>
        <w:r>
          <w:fldChar w:fldCharType="end"/>
        </w:r>
      </w:hyperlink>
    </w:p>
    <w:p>
      <w:pPr>
        <w:pStyle w:val="TOC2"/>
        <w:tabs>
          <w:tab w:val="right" w:leader="dot" w:pos="8306"/>
        </w:tabs>
      </w:pPr>
      <w:hyperlink w:anchor="_Toc6549" w:history="1">
        <w:r>
          <w:rPr>
            <w:rFonts w:ascii="仿宋" w:eastAsia="仿宋" w:hAnsi="仿宋" w:cs="仿宋" w:hint="eastAsia"/>
            <w:lang w:eastAsia="zh-CN"/>
          </w:rPr>
          <w:t>(六)、防静电、触电防护及防雷措施</w:t>
        </w:r>
        <w:r>
          <w:tab/>
        </w:r>
        <w:r>
          <w:fldChar w:fldCharType="begin"/>
        </w:r>
        <w:r>
          <w:instrText xml:space="preserve"> PAGEREF _Toc6549 \h </w:instrText>
        </w:r>
        <w:r>
          <w:fldChar w:fldCharType="separate"/>
        </w:r>
        <w:r>
          <w:t>43</w:t>
        </w:r>
        <w:r>
          <w:fldChar w:fldCharType="end"/>
        </w:r>
      </w:hyperlink>
    </w:p>
    <w:p>
      <w:pPr>
        <w:pStyle w:val="TOC2"/>
        <w:tabs>
          <w:tab w:val="right" w:leader="dot" w:pos="8306"/>
        </w:tabs>
      </w:pPr>
      <w:hyperlink w:anchor="_Toc22387" w:history="1">
        <w:r>
          <w:rPr>
            <w:rFonts w:ascii="仿宋" w:eastAsia="仿宋" w:hAnsi="仿宋" w:cs="仿宋" w:hint="eastAsia"/>
            <w:lang w:eastAsia="zh-CN"/>
          </w:rPr>
          <w:t>(七)、机械设备安全保障措施</w:t>
        </w:r>
        <w:r>
          <w:tab/>
        </w:r>
        <w:r>
          <w:fldChar w:fldCharType="begin"/>
        </w:r>
        <w:r>
          <w:instrText xml:space="preserve"> PAGEREF _Toc22387 \h </w:instrText>
        </w:r>
        <w:r>
          <w:fldChar w:fldCharType="separate"/>
        </w:r>
        <w:r>
          <w:t>45</w:t>
        </w:r>
        <w:r>
          <w:fldChar w:fldCharType="end"/>
        </w:r>
      </w:hyperlink>
    </w:p>
    <w:p>
      <w:pPr>
        <w:pStyle w:val="TOC1"/>
        <w:tabs>
          <w:tab w:val="right" w:leader="dot" w:pos="8306"/>
        </w:tabs>
      </w:pPr>
      <w:hyperlink w:anchor="_Toc7574" w:history="1">
        <w:r>
          <w:rPr>
            <w:rFonts w:ascii="仿宋" w:eastAsia="仿宋" w:hAnsi="仿宋" w:cs="仿宋" w:hint="eastAsia"/>
            <w:lang w:eastAsia="zh-CN"/>
          </w:rPr>
          <w:t>十二、家纺用品项目技术管理</w:t>
        </w:r>
        <w:r>
          <w:tab/>
        </w:r>
        <w:r>
          <w:fldChar w:fldCharType="begin"/>
        </w:r>
        <w:r>
          <w:instrText xml:space="preserve"> PAGEREF _Toc7574 \h </w:instrText>
        </w:r>
        <w:r>
          <w:fldChar w:fldCharType="separate"/>
        </w:r>
        <w:r>
          <w:t>46</w:t>
        </w:r>
        <w:r>
          <w:fldChar w:fldCharType="end"/>
        </w:r>
      </w:hyperlink>
    </w:p>
    <w:p>
      <w:pPr>
        <w:pStyle w:val="TOC2"/>
        <w:tabs>
          <w:tab w:val="right" w:leader="dot" w:pos="8306"/>
        </w:tabs>
      </w:pPr>
      <w:hyperlink w:anchor="_Toc23781" w:history="1">
        <w:r>
          <w:rPr>
            <w:rFonts w:ascii="仿宋" w:eastAsia="仿宋" w:hAnsi="仿宋" w:cs="仿宋" w:hint="eastAsia"/>
            <w:lang w:eastAsia="zh-CN"/>
          </w:rPr>
          <w:t>(一)、技术方案选用方向</w:t>
        </w:r>
        <w:r>
          <w:tab/>
        </w:r>
        <w:r>
          <w:fldChar w:fldCharType="begin"/>
        </w:r>
        <w:r>
          <w:instrText xml:space="preserve"> PAGEREF _Toc23781 \h </w:instrText>
        </w:r>
        <w:r>
          <w:fldChar w:fldCharType="separate"/>
        </w:r>
        <w:r>
          <w:t>46</w:t>
        </w:r>
        <w:r>
          <w:fldChar w:fldCharType="end"/>
        </w:r>
      </w:hyperlink>
    </w:p>
    <w:p>
      <w:pPr>
        <w:pStyle w:val="TOC2"/>
        <w:tabs>
          <w:tab w:val="right" w:leader="dot" w:pos="8306"/>
        </w:tabs>
      </w:pPr>
      <w:hyperlink w:anchor="_Toc12034" w:history="1">
        <w:r>
          <w:rPr>
            <w:rFonts w:ascii="仿宋" w:eastAsia="仿宋" w:hAnsi="仿宋" w:cs="仿宋" w:hint="eastAsia"/>
            <w:lang w:eastAsia="zh-CN"/>
          </w:rPr>
          <w:t>(二)、工艺技术方案选用原则</w:t>
        </w:r>
        <w:r>
          <w:tab/>
        </w:r>
        <w:r>
          <w:fldChar w:fldCharType="begin"/>
        </w:r>
        <w:r>
          <w:instrText xml:space="preserve"> PAGEREF _Toc12034 \h </w:instrText>
        </w:r>
        <w:r>
          <w:fldChar w:fldCharType="separate"/>
        </w:r>
        <w:r>
          <w:t>48</w:t>
        </w:r>
        <w:r>
          <w:fldChar w:fldCharType="end"/>
        </w:r>
      </w:hyperlink>
    </w:p>
    <w:p>
      <w:pPr>
        <w:pStyle w:val="TOC2"/>
        <w:tabs>
          <w:tab w:val="right" w:leader="dot" w:pos="8306"/>
        </w:tabs>
      </w:pPr>
      <w:hyperlink w:anchor="_Toc24239" w:history="1">
        <w:r>
          <w:rPr>
            <w:rFonts w:ascii="仿宋" w:eastAsia="仿宋" w:hAnsi="仿宋" w:cs="仿宋" w:hint="eastAsia"/>
            <w:lang w:eastAsia="zh-CN"/>
          </w:rPr>
          <w:t>(三)、工艺技术方案要求</w:t>
        </w:r>
        <w:r>
          <w:tab/>
        </w:r>
        <w:r>
          <w:fldChar w:fldCharType="begin"/>
        </w:r>
        <w:r>
          <w:instrText xml:space="preserve"> PAGEREF _Toc24239 \h </w:instrText>
        </w:r>
        <w:r>
          <w:fldChar w:fldCharType="separate"/>
        </w:r>
        <w:r>
          <w:t>50</w:t>
        </w:r>
        <w:r>
          <w:fldChar w:fldCharType="end"/>
        </w:r>
      </w:hyperlink>
    </w:p>
    <w:p>
      <w:pPr>
        <w:pStyle w:val="TOC1"/>
        <w:tabs>
          <w:tab w:val="right" w:leader="dot" w:pos="8306"/>
        </w:tabs>
      </w:pPr>
      <w:hyperlink w:anchor="_Toc20687" w:history="1">
        <w:r>
          <w:rPr>
            <w:rFonts w:ascii="仿宋" w:eastAsia="仿宋" w:hAnsi="仿宋" w:cs="仿宋" w:hint="eastAsia"/>
            <w:lang w:eastAsia="zh-CN"/>
          </w:rPr>
          <w:t>十三、家纺用品项目治理与监督</w:t>
        </w:r>
        <w:r>
          <w:tab/>
        </w:r>
        <w:r>
          <w:fldChar w:fldCharType="begin"/>
        </w:r>
        <w:r>
          <w:instrText xml:space="preserve"> PAGEREF _Toc20687 \h </w:instrText>
        </w:r>
        <w:r>
          <w:fldChar w:fldCharType="separate"/>
        </w:r>
        <w:r>
          <w:t>52</w:t>
        </w:r>
        <w:r>
          <w:fldChar w:fldCharType="end"/>
        </w:r>
      </w:hyperlink>
    </w:p>
    <w:p>
      <w:pPr>
        <w:pStyle w:val="TOC2"/>
        <w:tabs>
          <w:tab w:val="right" w:leader="dot" w:pos="8306"/>
        </w:tabs>
      </w:pPr>
      <w:hyperlink w:anchor="_Toc23915" w:history="1">
        <w:r>
          <w:rPr>
            <w:rFonts w:ascii="仿宋" w:eastAsia="仿宋" w:hAnsi="仿宋" w:cs="仿宋" w:hint="eastAsia"/>
            <w:lang w:eastAsia="zh-CN"/>
          </w:rPr>
          <w:t>(一)、家纺用品项目治理结构</w:t>
        </w:r>
        <w:r>
          <w:tab/>
        </w:r>
        <w:r>
          <w:fldChar w:fldCharType="begin"/>
        </w:r>
        <w:r>
          <w:instrText xml:space="preserve"> PAGEREF _Toc23915 \h </w:instrText>
        </w:r>
        <w:r>
          <w:fldChar w:fldCharType="separate"/>
        </w:r>
        <w:r>
          <w:t>52</w:t>
        </w:r>
        <w:r>
          <w:fldChar w:fldCharType="end"/>
        </w:r>
      </w:hyperlink>
    </w:p>
    <w:p>
      <w:pPr>
        <w:pStyle w:val="TOC2"/>
        <w:tabs>
          <w:tab w:val="right" w:leader="dot" w:pos="8306"/>
        </w:tabs>
      </w:pPr>
      <w:hyperlink w:anchor="_Toc6996" w:history="1">
        <w:r>
          <w:rPr>
            <w:rFonts w:ascii="仿宋" w:eastAsia="仿宋" w:hAnsi="仿宋" w:cs="仿宋" w:hint="eastAsia"/>
            <w:lang w:eastAsia="zh-CN"/>
          </w:rPr>
          <w:t>(二)、监督与审计</w:t>
        </w:r>
        <w:r>
          <w:tab/>
        </w:r>
        <w:r>
          <w:fldChar w:fldCharType="begin"/>
        </w:r>
        <w:r>
          <w:instrText xml:space="preserve"> PAGEREF _Toc6996 \h </w:instrText>
        </w:r>
        <w:r>
          <w:fldChar w:fldCharType="separate"/>
        </w:r>
        <w:r>
          <w:t>54</w:t>
        </w:r>
        <w:r>
          <w:fldChar w:fldCharType="end"/>
        </w:r>
      </w:hyperlink>
    </w:p>
    <w:p>
      <w:pPr>
        <w:pStyle w:val="TOC1"/>
        <w:tabs>
          <w:tab w:val="right" w:leader="dot" w:pos="8306"/>
        </w:tabs>
      </w:pPr>
      <w:hyperlink w:anchor="_Toc20558" w:history="1">
        <w:r>
          <w:rPr>
            <w:rFonts w:ascii="仿宋" w:eastAsia="仿宋" w:hAnsi="仿宋" w:cs="仿宋" w:hint="eastAsia"/>
            <w:lang w:eastAsia="zh-CN"/>
          </w:rPr>
          <w:t>十四、家纺用品项目工程方案分析</w:t>
        </w:r>
        <w:r>
          <w:tab/>
        </w:r>
        <w:r>
          <w:fldChar w:fldCharType="begin"/>
        </w:r>
        <w:r>
          <w:instrText xml:space="preserve"> PAGEREF _Toc20558 \h </w:instrText>
        </w:r>
        <w:r>
          <w:fldChar w:fldCharType="separate"/>
        </w:r>
        <w:r>
          <w:t>55</w:t>
        </w:r>
        <w:r>
          <w:fldChar w:fldCharType="end"/>
        </w:r>
      </w:hyperlink>
    </w:p>
    <w:p>
      <w:pPr>
        <w:pStyle w:val="TOC2"/>
        <w:tabs>
          <w:tab w:val="right" w:leader="dot" w:pos="8306"/>
        </w:tabs>
      </w:pPr>
      <w:hyperlink w:anchor="_Toc22381" w:history="1">
        <w:r>
          <w:rPr>
            <w:rFonts w:ascii="仿宋" w:eastAsia="仿宋" w:hAnsi="仿宋" w:cs="仿宋" w:hint="eastAsia"/>
            <w:lang w:eastAsia="zh-CN"/>
          </w:rPr>
          <w:t>(一)、建筑工程设计原则</w:t>
        </w:r>
        <w:r>
          <w:tab/>
        </w:r>
        <w:r>
          <w:fldChar w:fldCharType="begin"/>
        </w:r>
        <w:r>
          <w:instrText xml:space="preserve"> PAGEREF _Toc22381 \h </w:instrText>
        </w:r>
        <w:r>
          <w:fldChar w:fldCharType="separate"/>
        </w:r>
        <w:r>
          <w:t>55</w:t>
        </w:r>
        <w:r>
          <w:fldChar w:fldCharType="end"/>
        </w:r>
      </w:hyperlink>
    </w:p>
    <w:p>
      <w:pPr>
        <w:pStyle w:val="TOC2"/>
        <w:tabs>
          <w:tab w:val="right" w:leader="dot" w:pos="8306"/>
        </w:tabs>
      </w:pPr>
      <w:hyperlink w:anchor="_Toc14685" w:history="1">
        <w:r>
          <w:rPr>
            <w:rFonts w:ascii="仿宋" w:eastAsia="仿宋" w:hAnsi="仿宋" w:cs="仿宋" w:hint="eastAsia"/>
            <w:lang w:eastAsia="zh-CN"/>
          </w:rPr>
          <w:t>(二)、土建工程建设指标</w:t>
        </w:r>
        <w:r>
          <w:tab/>
        </w:r>
        <w:r>
          <w:fldChar w:fldCharType="begin"/>
        </w:r>
        <w:r>
          <w:instrText xml:space="preserve"> PAGEREF _Toc14685 \h </w:instrText>
        </w:r>
        <w:r>
          <w:fldChar w:fldCharType="separate"/>
        </w:r>
        <w:r>
          <w:t>58</w:t>
        </w:r>
        <w:r>
          <w:fldChar w:fldCharType="end"/>
        </w:r>
      </w:hyperlink>
    </w:p>
    <w:p>
      <w:pPr>
        <w:pStyle w:val="TOC1"/>
        <w:tabs>
          <w:tab w:val="right" w:leader="dot" w:pos="8306"/>
        </w:tabs>
      </w:pPr>
      <w:hyperlink w:anchor="_Toc12631" w:history="1">
        <w:r>
          <w:rPr>
            <w:rFonts w:ascii="仿宋" w:eastAsia="仿宋" w:hAnsi="仿宋" w:cs="仿宋" w:hint="eastAsia"/>
            <w:lang w:eastAsia="zh-CN"/>
          </w:rPr>
          <w:t>十五、营销与推广策略</w:t>
        </w:r>
        <w:r>
          <w:tab/>
        </w:r>
        <w:r>
          <w:fldChar w:fldCharType="begin"/>
        </w:r>
        <w:r>
          <w:instrText xml:space="preserve"> PAGEREF _Toc12631 \h </w:instrText>
        </w:r>
        <w:r>
          <w:fldChar w:fldCharType="separate"/>
        </w:r>
        <w:r>
          <w:t>60</w:t>
        </w:r>
        <w:r>
          <w:fldChar w:fldCharType="end"/>
        </w:r>
      </w:hyperlink>
    </w:p>
    <w:p>
      <w:pPr>
        <w:pStyle w:val="TOC2"/>
        <w:tabs>
          <w:tab w:val="right" w:leader="dot" w:pos="8306"/>
        </w:tabs>
      </w:pPr>
      <w:hyperlink w:anchor="_Toc9471" w:history="1">
        <w:r>
          <w:rPr>
            <w:rFonts w:ascii="仿宋" w:eastAsia="仿宋" w:hAnsi="仿宋" w:cs="仿宋" w:hint="eastAsia"/>
            <w:lang w:eastAsia="zh-CN"/>
          </w:rPr>
          <w:t>(一)、产品/服务定位与特点</w:t>
        </w:r>
        <w:r>
          <w:tab/>
        </w:r>
        <w:r>
          <w:fldChar w:fldCharType="begin"/>
        </w:r>
        <w:r>
          <w:instrText xml:space="preserve"> PAGEREF _Toc9471 \h </w:instrText>
        </w:r>
        <w:r>
          <w:fldChar w:fldCharType="separate"/>
        </w:r>
        <w:r>
          <w:t>60</w:t>
        </w:r>
        <w:r>
          <w:fldChar w:fldCharType="end"/>
        </w:r>
      </w:hyperlink>
    </w:p>
    <w:p>
      <w:pPr>
        <w:pStyle w:val="TOC2"/>
        <w:tabs>
          <w:tab w:val="right" w:leader="dot" w:pos="8306"/>
        </w:tabs>
      </w:pPr>
      <w:hyperlink w:anchor="_Toc22642" w:history="1">
        <w:r>
          <w:rPr>
            <w:rFonts w:ascii="仿宋" w:eastAsia="仿宋" w:hAnsi="仿宋" w:cs="仿宋" w:hint="eastAsia"/>
            <w:lang w:eastAsia="zh-CN"/>
          </w:rPr>
          <w:t>(二)、市场定位与竞争分析</w:t>
        </w:r>
        <w:r>
          <w:tab/>
        </w:r>
        <w:r>
          <w:fldChar w:fldCharType="begin"/>
        </w:r>
        <w:r>
          <w:instrText xml:space="preserve"> PAGEREF _Toc22642 \h </w:instrText>
        </w:r>
        <w:r>
          <w:fldChar w:fldCharType="separate"/>
        </w:r>
        <w:r>
          <w:t>61</w:t>
        </w:r>
        <w:r>
          <w:fldChar w:fldCharType="end"/>
        </w:r>
      </w:hyperlink>
    </w:p>
    <w:p>
      <w:pPr>
        <w:pStyle w:val="TOC2"/>
        <w:tabs>
          <w:tab w:val="right" w:leader="dot" w:pos="8306"/>
        </w:tabs>
      </w:pPr>
      <w:hyperlink w:anchor="_Toc28485" w:history="1">
        <w:r>
          <w:rPr>
            <w:rFonts w:ascii="仿宋" w:eastAsia="仿宋" w:hAnsi="仿宋" w:cs="仿宋" w:hint="eastAsia"/>
            <w:lang w:eastAsia="zh-CN"/>
          </w:rPr>
          <w:t>(三)、营销渠道与策略</w:t>
        </w:r>
        <w:r>
          <w:tab/>
        </w:r>
        <w:r>
          <w:fldChar w:fldCharType="begin"/>
        </w:r>
        <w:r>
          <w:instrText xml:space="preserve"> PAGEREF _Toc28485 \h </w:instrText>
        </w:r>
        <w:r>
          <w:fldChar w:fldCharType="separate"/>
        </w:r>
        <w:r>
          <w:t>63</w:t>
        </w:r>
        <w:r>
          <w:fldChar w:fldCharType="end"/>
        </w:r>
      </w:hyperlink>
    </w:p>
    <w:p>
      <w:pPr>
        <w:pStyle w:val="TOC2"/>
        <w:tabs>
          <w:tab w:val="right" w:leader="dot" w:pos="8306"/>
        </w:tabs>
      </w:pPr>
      <w:hyperlink w:anchor="_Toc16891" w:history="1">
        <w:r>
          <w:rPr>
            <w:rFonts w:ascii="仿宋" w:eastAsia="仿宋" w:hAnsi="仿宋" w:cs="仿宋" w:hint="eastAsia"/>
            <w:lang w:eastAsia="zh-CN"/>
          </w:rPr>
          <w:t>(四)、推广与宣传活动</w:t>
        </w:r>
        <w:r>
          <w:tab/>
        </w:r>
        <w:r>
          <w:fldChar w:fldCharType="begin"/>
        </w:r>
        <w:r>
          <w:instrText xml:space="preserve"> PAGEREF _Toc16891 \h </w:instrText>
        </w:r>
        <w:r>
          <w:fldChar w:fldCharType="separate"/>
        </w:r>
        <w:r>
          <w:t>64</w:t>
        </w:r>
        <w:r>
          <w:fldChar w:fldCharType="end"/>
        </w:r>
      </w:hyperlink>
    </w:p>
    <w:p>
      <w:pPr>
        <w:pStyle w:val="TOC1"/>
        <w:tabs>
          <w:tab w:val="right" w:leader="dot" w:pos="8306"/>
        </w:tabs>
      </w:pPr>
      <w:hyperlink w:anchor="_Toc17468" w:history="1">
        <w:r>
          <w:rPr>
            <w:rFonts w:ascii="仿宋" w:eastAsia="仿宋" w:hAnsi="仿宋" w:cs="仿宋" w:hint="eastAsia"/>
            <w:lang w:eastAsia="zh-CN"/>
          </w:rPr>
          <w:t>十六、家纺用品项目变更管理</w:t>
        </w:r>
        <w:r>
          <w:tab/>
        </w:r>
        <w:r>
          <w:fldChar w:fldCharType="begin"/>
        </w:r>
        <w:r>
          <w:instrText xml:space="preserve"> PAGEREF _Toc17468 \h </w:instrText>
        </w:r>
        <w:r>
          <w:fldChar w:fldCharType="separate"/>
        </w:r>
        <w:r>
          <w:t>69</w:t>
        </w:r>
        <w:r>
          <w:fldChar w:fldCharType="end"/>
        </w:r>
      </w:hyperlink>
    </w:p>
    <w:p>
      <w:pPr>
        <w:pStyle w:val="TOC2"/>
        <w:tabs>
          <w:tab w:val="right" w:leader="dot" w:pos="8306"/>
        </w:tabs>
      </w:pPr>
      <w:hyperlink w:anchor="_Toc20098" w:history="1">
        <w:r>
          <w:rPr>
            <w:rFonts w:ascii="仿宋" w:eastAsia="仿宋" w:hAnsi="仿宋" w:cs="仿宋" w:hint="eastAsia"/>
            <w:lang w:eastAsia="zh-CN"/>
          </w:rPr>
          <w:t>(一)、变更申请与评估</w:t>
        </w:r>
        <w:r>
          <w:tab/>
        </w:r>
        <w:r>
          <w:fldChar w:fldCharType="begin"/>
        </w:r>
        <w:r>
          <w:instrText xml:space="preserve"> PAGEREF _Toc20098 \h </w:instrText>
        </w:r>
        <w:r>
          <w:fldChar w:fldCharType="separate"/>
        </w:r>
        <w:r>
          <w:t>69</w:t>
        </w:r>
        <w:r>
          <w:fldChar w:fldCharType="end"/>
        </w:r>
      </w:hyperlink>
    </w:p>
    <w:p>
      <w:pPr>
        <w:pStyle w:val="TOC2"/>
        <w:tabs>
          <w:tab w:val="right" w:leader="dot" w:pos="8306"/>
        </w:tabs>
      </w:pPr>
      <w:hyperlink w:anchor="_Toc15365" w:history="1">
        <w:r>
          <w:rPr>
            <w:rFonts w:ascii="仿宋" w:eastAsia="仿宋" w:hAnsi="仿宋" w:cs="仿宋" w:hint="eastAsia"/>
            <w:lang w:eastAsia="zh-CN"/>
          </w:rPr>
          <w:t>(二)、变更实施与控制</w:t>
        </w:r>
        <w:r>
          <w:tab/>
        </w:r>
        <w:r>
          <w:fldChar w:fldCharType="begin"/>
        </w:r>
        <w:r>
          <w:instrText xml:space="preserve"> PAGEREF _Toc15365 \h </w:instrText>
        </w:r>
        <w:r>
          <w:fldChar w:fldCharType="separate"/>
        </w:r>
        <w:r>
          <w:t>69</w:t>
        </w:r>
        <w:r>
          <w:fldChar w:fldCharType="end"/>
        </w:r>
      </w:hyperlink>
    </w:p>
    <w:p>
      <w:pPr>
        <w:pStyle w:val="TOC1"/>
        <w:tabs>
          <w:tab w:val="right" w:leader="dot" w:pos="8306"/>
        </w:tabs>
      </w:pPr>
      <w:hyperlink w:anchor="_Toc20525" w:history="1">
        <w:r>
          <w:rPr>
            <w:rFonts w:ascii="仿宋" w:eastAsia="仿宋" w:hAnsi="仿宋" w:cs="仿宋" w:hint="eastAsia"/>
            <w:lang w:eastAsia="zh-CN"/>
          </w:rPr>
          <w:t>十七、供应链管理</w:t>
        </w:r>
        <w:r>
          <w:tab/>
        </w:r>
        <w:r>
          <w:fldChar w:fldCharType="begin"/>
        </w:r>
        <w:r>
          <w:instrText xml:space="preserve"> PAGEREF _Toc20525 \h </w:instrText>
        </w:r>
        <w:r>
          <w:fldChar w:fldCharType="separate"/>
        </w:r>
        <w:r>
          <w:t>70</w:t>
        </w:r>
        <w:r>
          <w:fldChar w:fldCharType="end"/>
        </w:r>
      </w:hyperlink>
    </w:p>
    <w:p>
      <w:pPr>
        <w:pStyle w:val="TOC2"/>
        <w:tabs>
          <w:tab w:val="right" w:leader="dot" w:pos="8306"/>
        </w:tabs>
      </w:pPr>
      <w:hyperlink w:anchor="_Toc14478" w:history="1">
        <w:r>
          <w:rPr>
            <w:rFonts w:ascii="仿宋" w:eastAsia="仿宋" w:hAnsi="仿宋" w:cs="仿宋" w:hint="eastAsia"/>
            <w:lang w:eastAsia="zh-CN"/>
          </w:rPr>
          <w:t>(一)、供应链战略规划</w:t>
        </w:r>
        <w:r>
          <w:tab/>
        </w:r>
        <w:r>
          <w:fldChar w:fldCharType="begin"/>
        </w:r>
        <w:r>
          <w:instrText xml:space="preserve"> PAGEREF _Toc14478 \h </w:instrText>
        </w:r>
        <w:r>
          <w:fldChar w:fldCharType="separate"/>
        </w:r>
        <w:r>
          <w:t>70</w:t>
        </w:r>
        <w:r>
          <w:fldChar w:fldCharType="end"/>
        </w:r>
      </w:hyperlink>
    </w:p>
    <w:p>
      <w:pPr>
        <w:pStyle w:val="TOC2"/>
        <w:tabs>
          <w:tab w:val="right" w:leader="dot" w:pos="8306"/>
        </w:tabs>
      </w:pPr>
      <w:hyperlink w:anchor="_Toc8206" w:history="1">
        <w:r>
          <w:rPr>
            <w:rFonts w:ascii="仿宋" w:eastAsia="仿宋" w:hAnsi="仿宋" w:cs="仿宋" w:hint="eastAsia"/>
            <w:lang w:eastAsia="zh-CN"/>
          </w:rPr>
          <w:t>(二)、供应商选择与合作</w:t>
        </w:r>
        <w:r>
          <w:tab/>
        </w:r>
        <w:r>
          <w:fldChar w:fldCharType="begin"/>
        </w:r>
        <w:r>
          <w:instrText xml:space="preserve"> PAGEREF _Toc8206 \h </w:instrText>
        </w:r>
        <w:r>
          <w:fldChar w:fldCharType="separate"/>
        </w:r>
        <w:r>
          <w:t>72</w:t>
        </w:r>
        <w:r>
          <w:fldChar w:fldCharType="end"/>
        </w:r>
      </w:hyperlink>
    </w:p>
    <w:p>
      <w:pPr>
        <w:pStyle w:val="TOC2"/>
        <w:tabs>
          <w:tab w:val="right" w:leader="dot" w:pos="8306"/>
        </w:tabs>
      </w:pPr>
      <w:hyperlink w:anchor="_Toc6680" w:history="1">
        <w:r>
          <w:rPr>
            <w:rFonts w:ascii="仿宋" w:eastAsia="仿宋" w:hAnsi="仿宋" w:cs="仿宋" w:hint="eastAsia"/>
            <w:lang w:eastAsia="zh-CN"/>
          </w:rPr>
          <w:t>(三)、物流与库存管理</w:t>
        </w:r>
        <w:r>
          <w:tab/>
        </w:r>
        <w:r>
          <w:fldChar w:fldCharType="begin"/>
        </w:r>
        <w:r>
          <w:instrText xml:space="preserve"> PAGEREF _Toc6680 \h </w:instrText>
        </w:r>
        <w:r>
          <w:fldChar w:fldCharType="separate"/>
        </w:r>
        <w:r>
          <w:t>73</w:t>
        </w:r>
        <w:r>
          <w:fldChar w:fldCharType="end"/>
        </w:r>
      </w:hyperlink>
    </w:p>
    <w:p>
      <w:pPr>
        <w:pStyle w:val="TOC1"/>
        <w:tabs>
          <w:tab w:val="right" w:leader="dot" w:pos="8306"/>
        </w:tabs>
      </w:pPr>
      <w:hyperlink w:anchor="_Toc8969" w:history="1">
        <w:r>
          <w:rPr>
            <w:rFonts w:ascii="仿宋" w:eastAsia="仿宋" w:hAnsi="仿宋" w:cs="仿宋" w:hint="eastAsia"/>
            <w:lang w:eastAsia="zh-CN"/>
          </w:rPr>
          <w:t>十八、质量管理体系</w:t>
        </w:r>
        <w:r>
          <w:tab/>
        </w:r>
        <w:r>
          <w:fldChar w:fldCharType="begin"/>
        </w:r>
        <w:r>
          <w:instrText xml:space="preserve"> PAGEREF _Toc8969 \h </w:instrText>
        </w:r>
        <w:r>
          <w:fldChar w:fldCharType="separate"/>
        </w:r>
        <w:r>
          <w:t>74</w:t>
        </w:r>
        <w:r>
          <w:fldChar w:fldCharType="end"/>
        </w:r>
      </w:hyperlink>
    </w:p>
    <w:p>
      <w:pPr>
        <w:pStyle w:val="TOC2"/>
        <w:tabs>
          <w:tab w:val="right" w:leader="dot" w:pos="8306"/>
        </w:tabs>
      </w:pPr>
      <w:hyperlink w:anchor="_Toc18677" w:history="1">
        <w:r>
          <w:rPr>
            <w:rFonts w:ascii="仿宋" w:eastAsia="仿宋" w:hAnsi="仿宋" w:cs="仿宋" w:hint="eastAsia"/>
            <w:lang w:eastAsia="zh-CN"/>
          </w:rPr>
          <w:t>(一)、质量目标与方针</w:t>
        </w:r>
        <w:r>
          <w:tab/>
        </w:r>
        <w:r>
          <w:fldChar w:fldCharType="begin"/>
        </w:r>
        <w:r>
          <w:instrText xml:space="preserve"> PAGEREF _Toc18677 \h </w:instrText>
        </w:r>
        <w:r>
          <w:fldChar w:fldCharType="separate"/>
        </w:r>
        <w:r>
          <w:t>74</w:t>
        </w:r>
        <w:r>
          <w:fldChar w:fldCharType="end"/>
        </w:r>
      </w:hyperlink>
    </w:p>
    <w:p>
      <w:pPr>
        <w:pStyle w:val="TOC2"/>
        <w:tabs>
          <w:tab w:val="right" w:leader="dot" w:pos="8306"/>
        </w:tabs>
      </w:pPr>
      <w:hyperlink w:anchor="_Toc25384" w:history="1">
        <w:r>
          <w:rPr>
            <w:rFonts w:ascii="仿宋" w:eastAsia="仿宋" w:hAnsi="仿宋" w:cs="仿宋" w:hint="eastAsia"/>
            <w:lang w:eastAsia="zh-CN"/>
          </w:rPr>
          <w:t>(二)、质量管理责任</w:t>
        </w:r>
        <w:r>
          <w:tab/>
        </w:r>
        <w:r>
          <w:fldChar w:fldCharType="begin"/>
        </w:r>
        <w:r>
          <w:instrText xml:space="preserve"> PAGEREF _Toc25384 \h </w:instrText>
        </w:r>
        <w:r>
          <w:fldChar w:fldCharType="separate"/>
        </w:r>
        <w:r>
          <w:t>75</w:t>
        </w:r>
        <w:r>
          <w:fldChar w:fldCharType="end"/>
        </w:r>
      </w:hyperlink>
    </w:p>
    <w:p>
      <w:pPr>
        <w:pStyle w:val="TOC2"/>
        <w:tabs>
          <w:tab w:val="right" w:leader="dot" w:pos="8306"/>
        </w:tabs>
      </w:pPr>
      <w:hyperlink w:anchor="_Toc17948" w:history="1">
        <w:r>
          <w:rPr>
            <w:rFonts w:ascii="仿宋" w:eastAsia="仿宋" w:hAnsi="仿宋" w:cs="仿宋" w:hint="eastAsia"/>
            <w:lang w:eastAsia="zh-CN"/>
          </w:rPr>
          <w:t>(三)、质量管理体系文件</w:t>
        </w:r>
        <w:r>
          <w:tab/>
        </w:r>
        <w:r>
          <w:fldChar w:fldCharType="begin"/>
        </w:r>
        <w:r>
          <w:instrText xml:space="preserve"> PAGEREF _Toc17948 \h </w:instrText>
        </w:r>
        <w:r>
          <w:fldChar w:fldCharType="separate"/>
        </w:r>
        <w:r>
          <w:t>77</w:t>
        </w:r>
        <w:r>
          <w:fldChar w:fldCharType="end"/>
        </w:r>
      </w:hyperlink>
    </w:p>
    <w:p>
      <w:pPr>
        <w:pStyle w:val="TOC2"/>
        <w:tabs>
          <w:tab w:val="right" w:leader="dot" w:pos="8306"/>
        </w:tabs>
      </w:pPr>
      <w:hyperlink w:anchor="_Toc18507" w:history="1">
        <w:r>
          <w:rPr>
            <w:rFonts w:ascii="仿宋" w:eastAsia="仿宋" w:hAnsi="仿宋" w:cs="仿宋" w:hint="eastAsia"/>
            <w:lang w:eastAsia="zh-CN"/>
          </w:rPr>
          <w:t>(四)、质量培训与教育</w:t>
        </w:r>
        <w:r>
          <w:tab/>
        </w:r>
        <w:r>
          <w:fldChar w:fldCharType="begin"/>
        </w:r>
        <w:r>
          <w:instrText xml:space="preserve"> PAGEREF _Toc18507 \h </w:instrText>
        </w:r>
        <w:r>
          <w:fldChar w:fldCharType="separate"/>
        </w:r>
        <w:r>
          <w:t>79</w:t>
        </w:r>
        <w:r>
          <w:fldChar w:fldCharType="end"/>
        </w:r>
      </w:hyperlink>
    </w:p>
    <w:p>
      <w:pPr>
        <w:pStyle w:val="TOC2"/>
        <w:tabs>
          <w:tab w:val="right" w:leader="dot" w:pos="8306"/>
        </w:tabs>
      </w:pPr>
      <w:hyperlink w:anchor="_Toc16778" w:history="1">
        <w:r>
          <w:rPr>
            <w:rFonts w:ascii="仿宋" w:eastAsia="仿宋" w:hAnsi="仿宋" w:cs="仿宋" w:hint="eastAsia"/>
            <w:lang w:eastAsia="zh-CN"/>
          </w:rPr>
          <w:t>(五)、质量审核与评价</w:t>
        </w:r>
        <w:r>
          <w:tab/>
        </w:r>
        <w:r>
          <w:fldChar w:fldCharType="begin"/>
        </w:r>
        <w:r>
          <w:instrText xml:space="preserve"> PAGEREF _Toc16778 \h </w:instrText>
        </w:r>
        <w:r>
          <w:fldChar w:fldCharType="separate"/>
        </w:r>
        <w:r>
          <w:t>80</w:t>
        </w:r>
        <w:r>
          <w:fldChar w:fldCharType="end"/>
        </w:r>
      </w:hyperlink>
    </w:p>
    <w:p>
      <w:pPr>
        <w:pStyle w:val="TOC2"/>
        <w:tabs>
          <w:tab w:val="right" w:leader="dot" w:pos="8306"/>
        </w:tabs>
      </w:pPr>
      <w:hyperlink w:anchor="_Toc5013" w:history="1">
        <w:r>
          <w:rPr>
            <w:rFonts w:ascii="仿宋" w:eastAsia="仿宋" w:hAnsi="仿宋" w:cs="仿宋" w:hint="eastAsia"/>
            <w:lang w:eastAsia="zh-CN"/>
          </w:rPr>
          <w:t>(六)、不符合与纠正措施</w:t>
        </w:r>
        <w:r>
          <w:tab/>
        </w:r>
        <w:r>
          <w:fldChar w:fldCharType="begin"/>
        </w:r>
        <w:r>
          <w:instrText xml:space="preserve"> PAGEREF _Toc5013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48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6565"/>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910"/>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家纺用品项目的主要产品是XXXX，预计年产值为XXX万元。这一产品在市场中占据着重要的地位，其广泛的应用范围使得该家纺用品项目的市场前景非常广阔。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家纺用品项目的xxx产品作为重要的原材料之一，将在多个领域发挥关键作用。其在建筑、交通、能源等方面的广泛应用将为整个产业链提供强大的支持，形成产业协同效应。家纺用品项目的年产值XXX万XXX万XXX万万元不仅反映了其在市场上的巨大潜力，更预示着它对国民经济的积极贡献。这种关联度高、涉及面广的产业关系，使得该家纺用品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12945"/>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总征地面积为XXXX平方米，相当于约XX.XX亩，其中净用地面积为XXXX平方米，红线范围内相当于约XX.XX亩。这一用地规模充分考虑了家纺用品项目的建设需求，保障了家纺用品项目在合适的空间内得以充分发展。家纺用品项目规划的总建筑面积为XXXX平方米，其中主体工程建设占XXXX平方米，计容建筑面积达XXXX平方米。预计建筑工程的投资将达到XXXX万元，为家纺用品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计划购置的设备共计XXXX台（套），设备购置费用为XXXX万元。这一设备购置计划充分考虑到家纺用品项目的生产需求和技术要求，确保了家纺用品项目在生产运营中具备先进的技术装备和高效的生产能力。设备的合理配置将为家纺用品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计划总投资为XXXX万元，预计年实现营业收入为XXXX万元。这一产能规模的设定旨在确保家纺用品项目能够在投资与回报之间取得平衡，实现长期可持续的发展。家纺用品项目的总投资充分考虑到各个方面的需求，包括用地建设、设备购置等多个环节，以确保家纺用品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7048"/>
      <w:r>
        <w:rPr>
          <w:rFonts w:ascii="仿宋" w:eastAsia="仿宋" w:hAnsi="仿宋" w:cs="仿宋" w:hint="eastAsia"/>
          <w:sz w:val="28"/>
          <w:lang w:eastAsia="zh-CN"/>
        </w:rPr>
        <w:t>二、家纺用品项目建设单位说明</w:t>
      </w:r>
      <w:bookmarkEnd w:id="5"/>
    </w:p>
    <w:p>
      <w:pPr>
        <w:pStyle w:val="Heading2"/>
        <w:rPr>
          <w:rFonts w:ascii="仿宋" w:eastAsia="仿宋" w:hAnsi="仿宋" w:cs="仿宋" w:hint="eastAsia"/>
          <w:lang w:eastAsia="zh-CN"/>
        </w:rPr>
      </w:pPr>
      <w:bookmarkStart w:id="6" w:name="_Toc28714"/>
      <w:r>
        <w:rPr>
          <w:rFonts w:ascii="仿宋" w:eastAsia="仿宋" w:hAnsi="仿宋" w:cs="仿宋" w:hint="eastAsia"/>
          <w:lang w:eastAsia="zh-CN"/>
        </w:rPr>
        <w:t>(一)、家纺用品项目承办单位基本情况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22899"/>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家纺用品项目承办单位的XXXX，我们着眼于实现可持续的经济效益。通过技术创新和解决方案的提供，公司预计在家纺用品项目执行期间将获得可观的收入增长。这一收入来源主要包括家纺用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同时，我们注重成本控制和效率提升，以确保家纺用品项目的可持续盈利。透过精细的管理和资源优化，公司期望实现家纺用品项目利润最大化。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家纺用品项目实施进行全面的投资评估，包括家纺用品项目启动阶段的资金投入和后续运营成本。通过对家纺用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家纺用品项目实施过程中具备足够的资金流动性，公司将进行详尽的现金流分析。这包括资金需求的合理预测、家纺用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6316"/>
      <w:r>
        <w:rPr>
          <w:rFonts w:ascii="仿宋" w:eastAsia="仿宋" w:hAnsi="仿宋" w:cs="仿宋" w:hint="eastAsia"/>
          <w:sz w:val="28"/>
          <w:lang w:eastAsia="zh-CN"/>
        </w:rPr>
        <w:t>三、家纺用品项目土建工程</w:t>
      </w:r>
      <w:bookmarkEnd w:id="8"/>
    </w:p>
    <w:p>
      <w:pPr>
        <w:pStyle w:val="Heading2"/>
        <w:rPr>
          <w:rFonts w:ascii="仿宋" w:eastAsia="仿宋" w:hAnsi="仿宋" w:cs="仿宋" w:hint="eastAsia"/>
          <w:lang w:eastAsia="zh-CN"/>
        </w:rPr>
      </w:pPr>
      <w:bookmarkStart w:id="9" w:name="_Toc17808"/>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在家纺用品项目的建筑工程设计中，我们将秉承一系列重要的设计原则，以确保家纺用品项目建筑在功能、美观、可持续性等方面达到最佳效果。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首要原则是确保建筑的功能性得到最大化的发挥。我们将充分理解家纺用品项目的实际需求，合理布局各个功能区域，保证建筑在满足业务需求的同时，提供高效的工作环境。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在建筑设计中，我们将综合考虑建设和运营成本。通过精细的经济效益分析，确保设计方案在高效利用资源的同时，对家纺用品项目的长期盈利能力有积极的贡献。</w:t>
      </w:r>
    </w:p>
    <w:p>
      <w:pPr>
        <w:pStyle w:val="Heading2"/>
        <w:ind w:firstLine="560" w:firstLineChars="200"/>
        <w:rPr>
          <w:rFonts w:ascii="仿宋" w:eastAsia="仿宋" w:hAnsi="仿宋" w:cs="仿宋" w:hint="eastAsia"/>
          <w:sz w:val="28"/>
          <w:lang w:eastAsia="zh-CN"/>
        </w:rPr>
      </w:pPr>
      <w:bookmarkStart w:id="10" w:name="_Toc11656"/>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家纺用品项目的土建工程设计中，我们将精准设定设计年限，结合家纺用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家纺用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24259"/>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家纺用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家纺用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家纺用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28123"/>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本期工程家纺用品项目预计总建筑面积XXX平方米，其中：计容建筑面积XXX平方米，计划建筑工程投资XX万元，占家纺用品项目总投资的XX%。</w:t>
      </w:r>
    </w:p>
    <w:p>
      <w:pPr>
        <w:pStyle w:val="Heading1"/>
        <w:ind w:firstLine="560" w:firstLineChars="200"/>
        <w:rPr>
          <w:rFonts w:ascii="仿宋" w:eastAsia="仿宋" w:hAnsi="仿宋" w:cs="仿宋" w:hint="eastAsia"/>
          <w:sz w:val="28"/>
          <w:lang w:eastAsia="zh-CN"/>
        </w:rPr>
      </w:pPr>
      <w:bookmarkStart w:id="13" w:name="_Toc32164"/>
      <w:r>
        <w:rPr>
          <w:rFonts w:ascii="仿宋" w:eastAsia="仿宋" w:hAnsi="仿宋" w:cs="仿宋" w:hint="eastAsia"/>
          <w:sz w:val="28"/>
          <w:lang w:eastAsia="zh-CN"/>
        </w:rPr>
        <w:t>四、家纺用品项目文档管理</w:t>
      </w:r>
      <w:bookmarkEnd w:id="13"/>
    </w:p>
    <w:p>
      <w:pPr>
        <w:pStyle w:val="Heading2"/>
        <w:rPr>
          <w:rFonts w:ascii="仿宋" w:eastAsia="仿宋" w:hAnsi="仿宋" w:cs="仿宋" w:hint="eastAsia"/>
          <w:lang w:eastAsia="zh-CN"/>
        </w:rPr>
      </w:pPr>
      <w:bookmarkStart w:id="14" w:name="_Toc26313"/>
      <w:r>
        <w:rPr>
          <w:rFonts w:ascii="仿宋" w:eastAsia="仿宋" w:hAnsi="仿宋" w:cs="仿宋" w:hint="eastAsia"/>
          <w:lang w:eastAsia="zh-CN"/>
        </w:rPr>
        <w:t>(一)、文档编制与审查</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家纺用品项目高度重视文档的质量和准确性，以支持家纺用品项目的各项活动和决策。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文档的编制始于家纺用品项目计划的初期，我们制定了详细的文档编制计划，明确了每个文档的内容、格式和编写责任人。在家纺用品项目启动阶段，我们首先编制了家纺用品项目章程，明确定义了家纺用品项目的目标、范围、风险等关键要素。随后，家纺用品项目团队根据计划陆续编制了需求文档、设计文档、测试文档等各类文档，确保家纺用品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文档审查是家纺用品项目管理中的重要环节，旨在确保家纺用品项目文档符合质量标准和家纺用品项目需求。在家纺用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除了内部审查，我们还进行了外部审查，邀请家纺用品项目相关利益方和专业领域的专家对文档进行独立审查。这有助于获取更全面、客观的反馈，确保家纺用品项目文档不仅符合内部标准，也满足外部需求。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家纺用品项目在文档编制与审查方面建立了严格的管理机制，通过规范的流程和多维度的审查，确保家纺用品项目文档的质量、准确性和可靠性，为家纺用品项目的顺利推进提供了有力支持。</w:t>
      </w:r>
    </w:p>
    <w:p>
      <w:pPr>
        <w:pStyle w:val="Heading2"/>
        <w:ind w:firstLine="560" w:firstLineChars="200"/>
        <w:rPr>
          <w:rFonts w:ascii="仿宋" w:eastAsia="仿宋" w:hAnsi="仿宋" w:cs="仿宋" w:hint="eastAsia"/>
          <w:sz w:val="28"/>
          <w:lang w:eastAsia="zh-CN"/>
        </w:rPr>
      </w:pPr>
      <w:bookmarkStart w:id="15" w:name="_Toc13003"/>
      <w:r>
        <w:rPr>
          <w:rFonts w:ascii="仿宋" w:eastAsia="仿宋" w:hAnsi="仿宋" w:cs="仿宋" w:hint="eastAsia"/>
          <w:sz w:val="28"/>
          <w:lang w:eastAsia="zh-CN"/>
        </w:rPr>
        <w:t>(二)、文档发布与分发</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在家纺用品项目中，我们致力于优化文档发布与分发过程，以确保信息的高效传递和团队间协作的顺畅进行。以下是我们采取的关键优化策略：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我们通过多渠道发布文档，包括电子邮件、家纺用品项目管理平台、内部网站等，以满足不同团队成员的偏好和需求。多渠道发布确保了信息的全面覆盖。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我们采用了精细的权限控制，确保只有授权人员可以访问敏感信息。这种安全措施保护了家纺用品项目文档的机密性，防止了未经授权的信息泄露。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6" w:name="_Toc1441"/>
      <w:r>
        <w:rPr>
          <w:rFonts w:ascii="仿宋" w:eastAsia="仿宋" w:hAnsi="仿宋" w:cs="仿宋" w:hint="eastAsia"/>
          <w:sz w:val="28"/>
          <w:lang w:eastAsia="zh-CN"/>
        </w:rPr>
        <w:t>(三)、文档存档与归档</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文档存档与归档是家纺用品项目生命周期中一个至关重要的环节，直接关系到家纺用品项目信息的长期保存和历史记录的完整性。在家纺用品项目中，我们实施了一系列有效的文档存档与归档管理策略：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7" w:name="_Toc16638"/>
      <w:r>
        <w:rPr>
          <w:rFonts w:ascii="仿宋" w:eastAsia="仿宋" w:hAnsi="仿宋" w:cs="仿宋" w:hint="eastAsia"/>
          <w:sz w:val="28"/>
          <w:lang w:eastAsia="zh-CN"/>
        </w:rPr>
        <w:t>五、家纺用品项目建设背景及必要性分析</w:t>
      </w:r>
      <w:bookmarkEnd w:id="17"/>
    </w:p>
    <w:p>
      <w:pPr>
        <w:pStyle w:val="Heading2"/>
        <w:rPr>
          <w:rFonts w:ascii="仿宋" w:eastAsia="仿宋" w:hAnsi="仿宋" w:cs="仿宋" w:hint="eastAsia"/>
          <w:lang w:eastAsia="zh-CN"/>
        </w:rPr>
      </w:pPr>
      <w:bookmarkStart w:id="18" w:name="_Toc10749"/>
      <w:r>
        <w:rPr>
          <w:rFonts w:ascii="仿宋" w:eastAsia="仿宋" w:hAnsi="仿宋" w:cs="仿宋" w:hint="eastAsia"/>
          <w:lang w:eastAsia="zh-CN"/>
        </w:rPr>
        <w:t>(一)、家纺用品项目背景分析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家纺用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家纺用品项目在这个潮流中的定位。同时，我们将关注行业内涌现的新兴机遇，以便家纺用品项目更好地融入行业发展的潮流中。</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家纺用品项目提供了强大的发展动力。我们将聚焦于行业内最新的技术发展趋势，包括但不限于人工智能、大数据分析、物联网等领域。通过深度的技术研究，我们将确保家纺用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家纺用品项目发展的源泉。我们将投入更多的精力对市场需求进行深入剖析，超越表面的需求，深入挖掘潜在的市场痛点和机遇。通过对市场需求的细致了解，家纺用品项目将更有针对性地设计解决方案，满足市场的多样化需求，从而更好地促进家纺用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家纺用品项目战略至关重要。我们将对竞争态势进行更为深入的分析，包括但不限于市场份额、产品特点、客户满意度等多个维度。通过深度的竞争分析，家纺用品项目将能够更准确地把握市场脉搏，制定具有竞争力的家纺用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家纺用品项目的发展具有直接的影响。我们将进行更为全面的法规和政策分析，了解行业发展中的潜在法律风险和合规挑战。通过充分了解和遵守相关法规，家纺用品项目将确保在法律框架内合法合规运营，为家纺用品项目的稳健发展提供有力支持。</w:t>
      </w:r>
    </w:p>
    <w:p>
      <w:pPr>
        <w:pStyle w:val="Heading2"/>
        <w:ind w:firstLine="560" w:firstLineChars="200"/>
        <w:rPr>
          <w:rFonts w:ascii="仿宋" w:eastAsia="仿宋" w:hAnsi="仿宋" w:cs="仿宋" w:hint="eastAsia"/>
          <w:sz w:val="28"/>
          <w:lang w:eastAsia="zh-CN"/>
        </w:rPr>
      </w:pPr>
      <w:bookmarkStart w:id="19" w:name="_Toc14764"/>
      <w:r>
        <w:rPr>
          <w:rFonts w:ascii="仿宋" w:eastAsia="仿宋" w:hAnsi="仿宋" w:cs="仿宋" w:hint="eastAsia"/>
          <w:sz w:val="28"/>
          <w:lang w:eastAsia="zh-CN"/>
        </w:rPr>
        <w:t>(二)、家纺用品项目建设必要性分析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建设的迫切性源于对行业发展趋势的深刻洞察。我们正处于一个行业变革的时代，科技创新、数字化转型成为企业发展的关键动力。家纺用品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建设不仅仅是为了跟上潮流，更是为了通过技术创新推动企业的持续发展。通过引入先进的技术和解决方案，家纺用品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家纺用品项目的建设成为必然选择，通过提高产品质量、拓展服务领域，从而在竞争中获得更多的机会。家纺用品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家纺用品项目建设的必要性体现在对客户需求更精准的满足。通过家纺用品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项目建设的背后是对企业持续创新的追求。只有通过不断创新，企业才能在竞争中立于不败之地。家纺用品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20" w:name="_Toc5831"/>
      <w:r>
        <w:rPr>
          <w:rFonts w:ascii="仿宋" w:eastAsia="仿宋" w:hAnsi="仿宋" w:cs="仿宋" w:hint="eastAsia"/>
          <w:sz w:val="28"/>
          <w:lang w:eastAsia="zh-CN"/>
        </w:rPr>
        <w:t>六、市场分析、调研</w:t>
      </w:r>
      <w:bookmarkEnd w:id="20"/>
    </w:p>
    <w:p>
      <w:pPr>
        <w:pStyle w:val="Heading2"/>
        <w:rPr>
          <w:rFonts w:ascii="仿宋" w:eastAsia="仿宋" w:hAnsi="仿宋" w:cs="仿宋" w:hint="eastAsia"/>
          <w:lang w:eastAsia="zh-CN"/>
        </w:rPr>
      </w:pPr>
      <w:bookmarkStart w:id="21" w:name="_Toc22128"/>
      <w:r>
        <w:rPr>
          <w:rFonts w:ascii="仿宋" w:eastAsia="仿宋" w:hAnsi="仿宋" w:cs="仿宋" w:hint="eastAsia"/>
          <w:lang w:eastAsia="zh-CN"/>
        </w:rPr>
        <w:t>(一)、家纺用品行业分析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家纺用品行业一直以来都是市场的关注焦点。行业内的发展趋势、竞争态势以及潜在机会都对家纺用品项目的推进产生深远的影响。通过深入研究行业的整体概貌，我们将更好地理解行业的核心特征，为家纺用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家纺用品行业，技术一直是推动创新和发展的关键因素。我们将对当前技术趋势进行详尽分析，包括但不限于人工智能、大数据应用、先进制造技术等。这有助于家纺用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https://d.book118.com/185213024040011103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家纺用品项目规划设计蓝图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7178F7"/>
    <w:rsid w:val="607178F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8521302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2024-02-03T14:33:00Z</dcterms:created>
  <dcterms:modified xsi:type="dcterms:W3CDTF">2024-02-03T14:34:05Z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6BA6EDB233134DA0BB61E56F0688ED59_11</vt:lpwstr>
  </property>
  <property fmtid="{D5CDD505-2E9C-101B-9397-08002B2CF9AE}" pid="3" name="KSOProductBuildVer">
    <vt:lpwstr>2052-12.1.0.16250</vt:lpwstr>
  </property>
</Properties>
</file>