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路机车项目计划设计方案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5" w:history="1">
        <w:r>
          <w:rPr>
            <w:rFonts w:ascii="仿宋" w:eastAsia="仿宋" w:hAnsi="仿宋" w:cs="仿宋" w:hint="eastAsia"/>
            <w:lang w:eastAsia="zh-CN"/>
          </w:rPr>
          <w:t>概论</w:t>
        </w:r>
        <w:r>
          <w:tab/>
        </w:r>
        <w:r>
          <w:fldChar w:fldCharType="begin"/>
        </w:r>
        <w:r>
          <w:instrText xml:space="preserve"> PAGEREF _Toc14925 \h </w:instrText>
        </w:r>
        <w:r>
          <w:fldChar w:fldCharType="separate"/>
        </w:r>
        <w:r>
          <w:t>3</w:t>
        </w:r>
        <w:r>
          <w:fldChar w:fldCharType="end"/>
        </w:r>
      </w:hyperlink>
    </w:p>
    <w:p>
      <w:pPr>
        <w:pStyle w:val="TOC1"/>
        <w:tabs>
          <w:tab w:val="right" w:leader="dot" w:pos="8306"/>
        </w:tabs>
      </w:pPr>
      <w:hyperlink w:anchor="_Toc2757" w:history="1">
        <w:r>
          <w:rPr>
            <w:rFonts w:ascii="仿宋" w:eastAsia="仿宋" w:hAnsi="仿宋" w:cs="仿宋" w:hint="eastAsia"/>
            <w:lang w:eastAsia="zh-CN"/>
          </w:rPr>
          <w:t>一、路机车项目建设单位说明</w:t>
        </w:r>
        <w:r>
          <w:tab/>
        </w:r>
        <w:r>
          <w:fldChar w:fldCharType="begin"/>
        </w:r>
        <w:r>
          <w:instrText xml:space="preserve"> PAGEREF _Toc2757 \h </w:instrText>
        </w:r>
        <w:r>
          <w:fldChar w:fldCharType="separate"/>
        </w:r>
        <w:r>
          <w:t>3</w:t>
        </w:r>
        <w:r>
          <w:fldChar w:fldCharType="end"/>
        </w:r>
      </w:hyperlink>
    </w:p>
    <w:p>
      <w:pPr>
        <w:pStyle w:val="TOC2"/>
        <w:tabs>
          <w:tab w:val="right" w:leader="dot" w:pos="8306"/>
        </w:tabs>
      </w:pPr>
      <w:hyperlink w:anchor="_Toc25104" w:history="1">
        <w:r>
          <w:rPr>
            <w:rFonts w:ascii="仿宋" w:eastAsia="仿宋" w:hAnsi="仿宋" w:cs="仿宋" w:hint="eastAsia"/>
            <w:lang w:eastAsia="zh-CN"/>
          </w:rPr>
          <w:t>(一)、路机车项目承办单位基本情况</w:t>
        </w:r>
        <w:r>
          <w:tab/>
        </w:r>
        <w:r>
          <w:fldChar w:fldCharType="begin"/>
        </w:r>
        <w:r>
          <w:instrText xml:space="preserve"> PAGEREF _Toc25104 \h </w:instrText>
        </w:r>
        <w:r>
          <w:fldChar w:fldCharType="separate"/>
        </w:r>
        <w:r>
          <w:t>3</w:t>
        </w:r>
        <w:r>
          <w:fldChar w:fldCharType="end"/>
        </w:r>
      </w:hyperlink>
    </w:p>
    <w:p>
      <w:pPr>
        <w:pStyle w:val="TOC2"/>
        <w:tabs>
          <w:tab w:val="right" w:leader="dot" w:pos="8306"/>
        </w:tabs>
      </w:pPr>
      <w:hyperlink w:anchor="_Toc10952" w:history="1">
        <w:r>
          <w:rPr>
            <w:rFonts w:ascii="仿宋" w:eastAsia="仿宋" w:hAnsi="仿宋" w:cs="仿宋" w:hint="eastAsia"/>
            <w:lang w:eastAsia="zh-CN"/>
          </w:rPr>
          <w:t>(二)、公司经济效益分析</w:t>
        </w:r>
        <w:r>
          <w:tab/>
        </w:r>
        <w:r>
          <w:fldChar w:fldCharType="begin"/>
        </w:r>
        <w:r>
          <w:instrText xml:space="preserve"> PAGEREF _Toc10952 \h </w:instrText>
        </w:r>
        <w:r>
          <w:fldChar w:fldCharType="separate"/>
        </w:r>
        <w:r>
          <w:t>4</w:t>
        </w:r>
        <w:r>
          <w:fldChar w:fldCharType="end"/>
        </w:r>
      </w:hyperlink>
    </w:p>
    <w:p>
      <w:pPr>
        <w:pStyle w:val="TOC1"/>
        <w:tabs>
          <w:tab w:val="right" w:leader="dot" w:pos="8306"/>
        </w:tabs>
      </w:pPr>
      <w:hyperlink w:anchor="_Toc10950" w:history="1">
        <w:r>
          <w:rPr>
            <w:rFonts w:ascii="仿宋" w:eastAsia="仿宋" w:hAnsi="仿宋" w:cs="仿宋" w:hint="eastAsia"/>
            <w:lang w:eastAsia="zh-CN"/>
          </w:rPr>
          <w:t>二、工艺说明</w:t>
        </w:r>
        <w:r>
          <w:tab/>
        </w:r>
        <w:r>
          <w:fldChar w:fldCharType="begin"/>
        </w:r>
        <w:r>
          <w:instrText xml:space="preserve"> PAGEREF _Toc10950 \h </w:instrText>
        </w:r>
        <w:r>
          <w:fldChar w:fldCharType="separate"/>
        </w:r>
        <w:r>
          <w:t>5</w:t>
        </w:r>
        <w:r>
          <w:fldChar w:fldCharType="end"/>
        </w:r>
      </w:hyperlink>
    </w:p>
    <w:p>
      <w:pPr>
        <w:pStyle w:val="TOC2"/>
        <w:tabs>
          <w:tab w:val="right" w:leader="dot" w:pos="8306"/>
        </w:tabs>
      </w:pPr>
      <w:hyperlink w:anchor="_Toc2698" w:history="1">
        <w:r>
          <w:rPr>
            <w:rFonts w:ascii="仿宋" w:eastAsia="仿宋" w:hAnsi="仿宋" w:cs="仿宋" w:hint="eastAsia"/>
            <w:lang w:eastAsia="zh-CN"/>
          </w:rPr>
          <w:t>(一)、技术管理特点</w:t>
        </w:r>
        <w:r>
          <w:tab/>
        </w:r>
        <w:r>
          <w:fldChar w:fldCharType="begin"/>
        </w:r>
        <w:r>
          <w:instrText xml:space="preserve"> PAGEREF _Toc2698 \h </w:instrText>
        </w:r>
        <w:r>
          <w:fldChar w:fldCharType="separate"/>
        </w:r>
        <w:r>
          <w:t>5</w:t>
        </w:r>
        <w:r>
          <w:fldChar w:fldCharType="end"/>
        </w:r>
      </w:hyperlink>
    </w:p>
    <w:p>
      <w:pPr>
        <w:pStyle w:val="TOC2"/>
        <w:tabs>
          <w:tab w:val="right" w:leader="dot" w:pos="8306"/>
        </w:tabs>
      </w:pPr>
      <w:hyperlink w:anchor="_Toc16755" w:history="1">
        <w:r>
          <w:rPr>
            <w:rFonts w:ascii="仿宋" w:eastAsia="仿宋" w:hAnsi="仿宋" w:cs="仿宋" w:hint="eastAsia"/>
            <w:lang w:eastAsia="zh-CN"/>
          </w:rPr>
          <w:t>(二)、路机车项目工艺技术设计方案</w:t>
        </w:r>
        <w:r>
          <w:tab/>
        </w:r>
        <w:r>
          <w:fldChar w:fldCharType="begin"/>
        </w:r>
        <w:r>
          <w:instrText xml:space="preserve"> PAGEREF _Toc16755 \h </w:instrText>
        </w:r>
        <w:r>
          <w:fldChar w:fldCharType="separate"/>
        </w:r>
        <w:r>
          <w:t>6</w:t>
        </w:r>
        <w:r>
          <w:fldChar w:fldCharType="end"/>
        </w:r>
      </w:hyperlink>
    </w:p>
    <w:p>
      <w:pPr>
        <w:pStyle w:val="TOC2"/>
        <w:tabs>
          <w:tab w:val="right" w:leader="dot" w:pos="8306"/>
        </w:tabs>
      </w:pPr>
      <w:hyperlink w:anchor="_Toc31180" w:history="1">
        <w:r>
          <w:rPr>
            <w:rFonts w:ascii="仿宋" w:eastAsia="仿宋" w:hAnsi="仿宋" w:cs="仿宋" w:hint="eastAsia"/>
            <w:lang w:eastAsia="zh-CN"/>
          </w:rPr>
          <w:t>(三)、设备选型方案</w:t>
        </w:r>
        <w:r>
          <w:tab/>
        </w:r>
        <w:r>
          <w:fldChar w:fldCharType="begin"/>
        </w:r>
        <w:r>
          <w:instrText xml:space="preserve"> PAGEREF _Toc31180 \h </w:instrText>
        </w:r>
        <w:r>
          <w:fldChar w:fldCharType="separate"/>
        </w:r>
        <w:r>
          <w:t>7</w:t>
        </w:r>
        <w:r>
          <w:fldChar w:fldCharType="end"/>
        </w:r>
      </w:hyperlink>
    </w:p>
    <w:p>
      <w:pPr>
        <w:pStyle w:val="TOC1"/>
        <w:tabs>
          <w:tab w:val="right" w:leader="dot" w:pos="8306"/>
        </w:tabs>
      </w:pPr>
      <w:hyperlink w:anchor="_Toc23158" w:history="1">
        <w:r>
          <w:rPr>
            <w:rFonts w:ascii="仿宋" w:eastAsia="仿宋" w:hAnsi="仿宋" w:cs="仿宋" w:hint="eastAsia"/>
            <w:lang w:eastAsia="zh-CN"/>
          </w:rPr>
          <w:t>三、路机车项目危机管理</w:t>
        </w:r>
        <w:r>
          <w:tab/>
        </w:r>
        <w:r>
          <w:fldChar w:fldCharType="begin"/>
        </w:r>
        <w:r>
          <w:instrText xml:space="preserve"> PAGEREF _Toc23158 \h </w:instrText>
        </w:r>
        <w:r>
          <w:fldChar w:fldCharType="separate"/>
        </w:r>
        <w:r>
          <w:t>8</w:t>
        </w:r>
        <w:r>
          <w:fldChar w:fldCharType="end"/>
        </w:r>
      </w:hyperlink>
    </w:p>
    <w:p>
      <w:pPr>
        <w:pStyle w:val="TOC2"/>
        <w:tabs>
          <w:tab w:val="right" w:leader="dot" w:pos="8306"/>
        </w:tabs>
      </w:pPr>
      <w:hyperlink w:anchor="_Toc30854" w:history="1">
        <w:r>
          <w:rPr>
            <w:rFonts w:ascii="仿宋" w:eastAsia="仿宋" w:hAnsi="仿宋" w:cs="仿宋" w:hint="eastAsia"/>
            <w:lang w:eastAsia="zh-CN"/>
          </w:rPr>
          <w:t>(一)、危机预警与识别</w:t>
        </w:r>
        <w:r>
          <w:tab/>
        </w:r>
        <w:r>
          <w:fldChar w:fldCharType="begin"/>
        </w:r>
        <w:r>
          <w:instrText xml:space="preserve"> PAGEREF _Toc30854 \h </w:instrText>
        </w:r>
        <w:r>
          <w:fldChar w:fldCharType="separate"/>
        </w:r>
        <w:r>
          <w:t>8</w:t>
        </w:r>
        <w:r>
          <w:fldChar w:fldCharType="end"/>
        </w:r>
      </w:hyperlink>
    </w:p>
    <w:p>
      <w:pPr>
        <w:pStyle w:val="TOC2"/>
        <w:tabs>
          <w:tab w:val="right" w:leader="dot" w:pos="8306"/>
        </w:tabs>
      </w:pPr>
      <w:hyperlink w:anchor="_Toc1690" w:history="1">
        <w:r>
          <w:rPr>
            <w:rFonts w:ascii="仿宋" w:eastAsia="仿宋" w:hAnsi="仿宋" w:cs="仿宋" w:hint="eastAsia"/>
            <w:lang w:eastAsia="zh-CN"/>
          </w:rPr>
          <w:t>(二)、危机应对与恢复</w:t>
        </w:r>
        <w:r>
          <w:tab/>
        </w:r>
        <w:r>
          <w:fldChar w:fldCharType="begin"/>
        </w:r>
        <w:r>
          <w:instrText xml:space="preserve"> PAGEREF _Toc1690 \h </w:instrText>
        </w:r>
        <w:r>
          <w:fldChar w:fldCharType="separate"/>
        </w:r>
        <w:r>
          <w:t>9</w:t>
        </w:r>
        <w:r>
          <w:fldChar w:fldCharType="end"/>
        </w:r>
      </w:hyperlink>
    </w:p>
    <w:p>
      <w:pPr>
        <w:pStyle w:val="TOC1"/>
        <w:tabs>
          <w:tab w:val="right" w:leader="dot" w:pos="8306"/>
        </w:tabs>
      </w:pPr>
      <w:hyperlink w:anchor="_Toc27209" w:history="1">
        <w:r>
          <w:rPr>
            <w:rFonts w:ascii="仿宋" w:eastAsia="仿宋" w:hAnsi="仿宋" w:cs="仿宋" w:hint="eastAsia"/>
            <w:lang w:eastAsia="zh-CN"/>
          </w:rPr>
          <w:t>四、路机车项目土建工程</w:t>
        </w:r>
        <w:r>
          <w:tab/>
        </w:r>
        <w:r>
          <w:fldChar w:fldCharType="begin"/>
        </w:r>
        <w:r>
          <w:instrText xml:space="preserve"> PAGEREF _Toc27209 \h </w:instrText>
        </w:r>
        <w:r>
          <w:fldChar w:fldCharType="separate"/>
        </w:r>
        <w:r>
          <w:t>11</w:t>
        </w:r>
        <w:r>
          <w:fldChar w:fldCharType="end"/>
        </w:r>
      </w:hyperlink>
    </w:p>
    <w:p>
      <w:pPr>
        <w:pStyle w:val="TOC2"/>
        <w:tabs>
          <w:tab w:val="right" w:leader="dot" w:pos="8306"/>
        </w:tabs>
      </w:pPr>
      <w:hyperlink w:anchor="_Toc364" w:history="1">
        <w:r>
          <w:rPr>
            <w:rFonts w:ascii="仿宋" w:eastAsia="仿宋" w:hAnsi="仿宋" w:cs="仿宋" w:hint="eastAsia"/>
            <w:lang w:eastAsia="zh-CN"/>
          </w:rPr>
          <w:t>(一)、建筑工程设计原则</w:t>
        </w:r>
        <w:r>
          <w:tab/>
        </w:r>
        <w:r>
          <w:fldChar w:fldCharType="begin"/>
        </w:r>
        <w:r>
          <w:instrText xml:space="preserve"> PAGEREF _Toc364 \h </w:instrText>
        </w:r>
        <w:r>
          <w:fldChar w:fldCharType="separate"/>
        </w:r>
        <w:r>
          <w:t>11</w:t>
        </w:r>
        <w:r>
          <w:fldChar w:fldCharType="end"/>
        </w:r>
      </w:hyperlink>
    </w:p>
    <w:p>
      <w:pPr>
        <w:pStyle w:val="TOC2"/>
        <w:tabs>
          <w:tab w:val="right" w:leader="dot" w:pos="8306"/>
        </w:tabs>
      </w:pPr>
      <w:hyperlink w:anchor="_Toc29087" w:history="1">
        <w:r>
          <w:rPr>
            <w:rFonts w:ascii="仿宋" w:eastAsia="仿宋" w:hAnsi="仿宋" w:cs="仿宋" w:hint="eastAsia"/>
            <w:lang w:eastAsia="zh-CN"/>
          </w:rPr>
          <w:t>(二)、土建工程设计年限及安全等级</w:t>
        </w:r>
        <w:r>
          <w:tab/>
        </w:r>
        <w:r>
          <w:fldChar w:fldCharType="begin"/>
        </w:r>
        <w:r>
          <w:instrText xml:space="preserve"> PAGEREF _Toc29087 \h </w:instrText>
        </w:r>
        <w:r>
          <w:fldChar w:fldCharType="separate"/>
        </w:r>
        <w:r>
          <w:t>12</w:t>
        </w:r>
        <w:r>
          <w:fldChar w:fldCharType="end"/>
        </w:r>
      </w:hyperlink>
    </w:p>
    <w:p>
      <w:pPr>
        <w:pStyle w:val="TOC2"/>
        <w:tabs>
          <w:tab w:val="right" w:leader="dot" w:pos="8306"/>
        </w:tabs>
      </w:pPr>
      <w:hyperlink w:anchor="_Toc19362" w:history="1">
        <w:r>
          <w:rPr>
            <w:rFonts w:ascii="仿宋" w:eastAsia="仿宋" w:hAnsi="仿宋" w:cs="仿宋" w:hint="eastAsia"/>
            <w:lang w:eastAsia="zh-CN"/>
          </w:rPr>
          <w:t>(三)、建筑工程设计总体要求</w:t>
        </w:r>
        <w:r>
          <w:tab/>
        </w:r>
        <w:r>
          <w:fldChar w:fldCharType="begin"/>
        </w:r>
        <w:r>
          <w:instrText xml:space="preserve"> PAGEREF _Toc19362 \h </w:instrText>
        </w:r>
        <w:r>
          <w:fldChar w:fldCharType="separate"/>
        </w:r>
        <w:r>
          <w:t>13</w:t>
        </w:r>
        <w:r>
          <w:fldChar w:fldCharType="end"/>
        </w:r>
      </w:hyperlink>
    </w:p>
    <w:p>
      <w:pPr>
        <w:pStyle w:val="TOC2"/>
        <w:tabs>
          <w:tab w:val="right" w:leader="dot" w:pos="8306"/>
        </w:tabs>
      </w:pPr>
      <w:hyperlink w:anchor="_Toc7029" w:history="1">
        <w:r>
          <w:rPr>
            <w:rFonts w:ascii="仿宋" w:eastAsia="仿宋" w:hAnsi="仿宋" w:cs="仿宋" w:hint="eastAsia"/>
            <w:lang w:eastAsia="zh-CN"/>
          </w:rPr>
          <w:t>(四)、土建工程建设指标</w:t>
        </w:r>
        <w:r>
          <w:tab/>
        </w:r>
        <w:r>
          <w:fldChar w:fldCharType="begin"/>
        </w:r>
        <w:r>
          <w:instrText xml:space="preserve"> PAGEREF _Toc7029 \h </w:instrText>
        </w:r>
        <w:r>
          <w:fldChar w:fldCharType="separate"/>
        </w:r>
        <w:r>
          <w:t>14</w:t>
        </w:r>
        <w:r>
          <w:fldChar w:fldCharType="end"/>
        </w:r>
      </w:hyperlink>
    </w:p>
    <w:p>
      <w:pPr>
        <w:pStyle w:val="TOC1"/>
        <w:tabs>
          <w:tab w:val="right" w:leader="dot" w:pos="8306"/>
        </w:tabs>
      </w:pPr>
      <w:hyperlink w:anchor="_Toc14678" w:history="1">
        <w:r>
          <w:rPr>
            <w:rFonts w:ascii="仿宋" w:eastAsia="仿宋" w:hAnsi="仿宋" w:cs="仿宋" w:hint="eastAsia"/>
            <w:lang w:eastAsia="zh-CN"/>
          </w:rPr>
          <w:t>五、路机车项目绩效评估</w:t>
        </w:r>
        <w:r>
          <w:tab/>
        </w:r>
        <w:r>
          <w:fldChar w:fldCharType="begin"/>
        </w:r>
        <w:r>
          <w:instrText xml:space="preserve"> PAGEREF _Toc14678 \h </w:instrText>
        </w:r>
        <w:r>
          <w:fldChar w:fldCharType="separate"/>
        </w:r>
        <w:r>
          <w:t>14</w:t>
        </w:r>
        <w:r>
          <w:fldChar w:fldCharType="end"/>
        </w:r>
      </w:hyperlink>
    </w:p>
    <w:p>
      <w:pPr>
        <w:pStyle w:val="TOC2"/>
        <w:tabs>
          <w:tab w:val="right" w:leader="dot" w:pos="8306"/>
        </w:tabs>
      </w:pPr>
      <w:hyperlink w:anchor="_Toc727" w:history="1">
        <w:r>
          <w:rPr>
            <w:rFonts w:ascii="仿宋" w:eastAsia="仿宋" w:hAnsi="仿宋" w:cs="仿宋" w:hint="eastAsia"/>
            <w:lang w:eastAsia="zh-CN"/>
          </w:rPr>
          <w:t>(一)、绩效评估指标</w:t>
        </w:r>
        <w:r>
          <w:tab/>
        </w:r>
        <w:r>
          <w:fldChar w:fldCharType="begin"/>
        </w:r>
        <w:r>
          <w:instrText xml:space="preserve"> PAGEREF _Toc727 \h </w:instrText>
        </w:r>
        <w:r>
          <w:fldChar w:fldCharType="separate"/>
        </w:r>
        <w:r>
          <w:t>14</w:t>
        </w:r>
        <w:r>
          <w:fldChar w:fldCharType="end"/>
        </w:r>
      </w:hyperlink>
    </w:p>
    <w:p>
      <w:pPr>
        <w:pStyle w:val="TOC2"/>
        <w:tabs>
          <w:tab w:val="right" w:leader="dot" w:pos="8306"/>
        </w:tabs>
      </w:pPr>
      <w:hyperlink w:anchor="_Toc6998" w:history="1">
        <w:r>
          <w:rPr>
            <w:rFonts w:ascii="仿宋" w:eastAsia="仿宋" w:hAnsi="仿宋" w:cs="仿宋" w:hint="eastAsia"/>
            <w:lang w:eastAsia="zh-CN"/>
          </w:rPr>
          <w:t>(二)、绩效评估方法</w:t>
        </w:r>
        <w:r>
          <w:tab/>
        </w:r>
        <w:r>
          <w:fldChar w:fldCharType="begin"/>
        </w:r>
        <w:r>
          <w:instrText xml:space="preserve"> PAGEREF _Toc6998 \h </w:instrText>
        </w:r>
        <w:r>
          <w:fldChar w:fldCharType="separate"/>
        </w:r>
        <w:r>
          <w:t>15</w:t>
        </w:r>
        <w:r>
          <w:fldChar w:fldCharType="end"/>
        </w:r>
      </w:hyperlink>
    </w:p>
    <w:p>
      <w:pPr>
        <w:pStyle w:val="TOC2"/>
        <w:tabs>
          <w:tab w:val="right" w:leader="dot" w:pos="8306"/>
        </w:tabs>
      </w:pPr>
      <w:hyperlink w:anchor="_Toc6019" w:history="1">
        <w:r>
          <w:rPr>
            <w:rFonts w:ascii="仿宋" w:eastAsia="仿宋" w:hAnsi="仿宋" w:cs="仿宋" w:hint="eastAsia"/>
            <w:lang w:eastAsia="zh-CN"/>
          </w:rPr>
          <w:t>(三)、绩效评估周期</w:t>
        </w:r>
        <w:r>
          <w:tab/>
        </w:r>
        <w:r>
          <w:fldChar w:fldCharType="begin"/>
        </w:r>
        <w:r>
          <w:instrText xml:space="preserve"> PAGEREF _Toc6019 \h </w:instrText>
        </w:r>
        <w:r>
          <w:fldChar w:fldCharType="separate"/>
        </w:r>
        <w:r>
          <w:t>16</w:t>
        </w:r>
        <w:r>
          <w:fldChar w:fldCharType="end"/>
        </w:r>
      </w:hyperlink>
    </w:p>
    <w:p>
      <w:pPr>
        <w:pStyle w:val="TOC1"/>
        <w:tabs>
          <w:tab w:val="right" w:leader="dot" w:pos="8306"/>
        </w:tabs>
      </w:pPr>
      <w:hyperlink w:anchor="_Toc9194" w:history="1">
        <w:r>
          <w:rPr>
            <w:rFonts w:ascii="仿宋" w:eastAsia="仿宋" w:hAnsi="仿宋" w:cs="仿宋" w:hint="eastAsia"/>
            <w:lang w:eastAsia="zh-CN"/>
          </w:rPr>
          <w:t>六、路机车项目文档管理</w:t>
        </w:r>
        <w:r>
          <w:tab/>
        </w:r>
        <w:r>
          <w:fldChar w:fldCharType="begin"/>
        </w:r>
        <w:r>
          <w:instrText xml:space="preserve"> PAGEREF _Toc9194 \h </w:instrText>
        </w:r>
        <w:r>
          <w:fldChar w:fldCharType="separate"/>
        </w:r>
        <w:r>
          <w:t>17</w:t>
        </w:r>
        <w:r>
          <w:fldChar w:fldCharType="end"/>
        </w:r>
      </w:hyperlink>
    </w:p>
    <w:p>
      <w:pPr>
        <w:pStyle w:val="TOC2"/>
        <w:tabs>
          <w:tab w:val="right" w:leader="dot" w:pos="8306"/>
        </w:tabs>
      </w:pPr>
      <w:hyperlink w:anchor="_Toc17952" w:history="1">
        <w:r>
          <w:rPr>
            <w:rFonts w:ascii="仿宋" w:eastAsia="仿宋" w:hAnsi="仿宋" w:cs="仿宋" w:hint="eastAsia"/>
            <w:lang w:eastAsia="zh-CN"/>
          </w:rPr>
          <w:t>(一)、文档编制与审查</w:t>
        </w:r>
        <w:r>
          <w:tab/>
        </w:r>
        <w:r>
          <w:fldChar w:fldCharType="begin"/>
        </w:r>
        <w:r>
          <w:instrText xml:space="preserve"> PAGEREF _Toc17952 \h </w:instrText>
        </w:r>
        <w:r>
          <w:fldChar w:fldCharType="separate"/>
        </w:r>
        <w:r>
          <w:t>17</w:t>
        </w:r>
        <w:r>
          <w:fldChar w:fldCharType="end"/>
        </w:r>
      </w:hyperlink>
    </w:p>
    <w:p>
      <w:pPr>
        <w:pStyle w:val="TOC2"/>
        <w:tabs>
          <w:tab w:val="right" w:leader="dot" w:pos="8306"/>
        </w:tabs>
      </w:pPr>
      <w:hyperlink w:anchor="_Toc27311" w:history="1">
        <w:r>
          <w:rPr>
            <w:rFonts w:ascii="仿宋" w:eastAsia="仿宋" w:hAnsi="仿宋" w:cs="仿宋" w:hint="eastAsia"/>
            <w:lang w:eastAsia="zh-CN"/>
          </w:rPr>
          <w:t>(二)、文档发布与分发</w:t>
        </w:r>
        <w:r>
          <w:tab/>
        </w:r>
        <w:r>
          <w:fldChar w:fldCharType="begin"/>
        </w:r>
        <w:r>
          <w:instrText xml:space="preserve"> PAGEREF _Toc27311 \h </w:instrText>
        </w:r>
        <w:r>
          <w:fldChar w:fldCharType="separate"/>
        </w:r>
        <w:r>
          <w:t>18</w:t>
        </w:r>
        <w:r>
          <w:fldChar w:fldCharType="end"/>
        </w:r>
      </w:hyperlink>
    </w:p>
    <w:p>
      <w:pPr>
        <w:pStyle w:val="TOC2"/>
        <w:tabs>
          <w:tab w:val="right" w:leader="dot" w:pos="8306"/>
        </w:tabs>
      </w:pPr>
      <w:hyperlink w:anchor="_Toc30491" w:history="1">
        <w:r>
          <w:rPr>
            <w:rFonts w:ascii="仿宋" w:eastAsia="仿宋" w:hAnsi="仿宋" w:cs="仿宋" w:hint="eastAsia"/>
            <w:lang w:eastAsia="zh-CN"/>
          </w:rPr>
          <w:t>(三)、文档存档与归档</w:t>
        </w:r>
        <w:r>
          <w:tab/>
        </w:r>
        <w:r>
          <w:fldChar w:fldCharType="begin"/>
        </w:r>
        <w:r>
          <w:instrText xml:space="preserve"> PAGEREF _Toc30491 \h </w:instrText>
        </w:r>
        <w:r>
          <w:fldChar w:fldCharType="separate"/>
        </w:r>
        <w:r>
          <w:t>19</w:t>
        </w:r>
        <w:r>
          <w:fldChar w:fldCharType="end"/>
        </w:r>
      </w:hyperlink>
    </w:p>
    <w:p>
      <w:pPr>
        <w:pStyle w:val="TOC1"/>
        <w:tabs>
          <w:tab w:val="right" w:leader="dot" w:pos="8306"/>
        </w:tabs>
      </w:pPr>
      <w:hyperlink w:anchor="_Toc20612" w:history="1">
        <w:r>
          <w:rPr>
            <w:rFonts w:ascii="仿宋" w:eastAsia="仿宋" w:hAnsi="仿宋" w:cs="仿宋" w:hint="eastAsia"/>
            <w:lang w:eastAsia="zh-CN"/>
          </w:rPr>
          <w:t>七、路机车项目计划安排</w:t>
        </w:r>
        <w:r>
          <w:tab/>
        </w:r>
        <w:r>
          <w:fldChar w:fldCharType="begin"/>
        </w:r>
        <w:r>
          <w:instrText xml:space="preserve"> PAGEREF _Toc20612 \h </w:instrText>
        </w:r>
        <w:r>
          <w:fldChar w:fldCharType="separate"/>
        </w:r>
        <w:r>
          <w:t>20</w:t>
        </w:r>
        <w:r>
          <w:fldChar w:fldCharType="end"/>
        </w:r>
      </w:hyperlink>
    </w:p>
    <w:p>
      <w:pPr>
        <w:pStyle w:val="TOC2"/>
        <w:tabs>
          <w:tab w:val="right" w:leader="dot" w:pos="8306"/>
        </w:tabs>
      </w:pPr>
      <w:hyperlink w:anchor="_Toc19351" w:history="1">
        <w:r>
          <w:rPr>
            <w:rFonts w:ascii="仿宋" w:eastAsia="仿宋" w:hAnsi="仿宋" w:cs="仿宋" w:hint="eastAsia"/>
            <w:lang w:eastAsia="zh-CN"/>
          </w:rPr>
          <w:t>(一)、建设周期</w:t>
        </w:r>
        <w:r>
          <w:tab/>
        </w:r>
        <w:r>
          <w:fldChar w:fldCharType="begin"/>
        </w:r>
        <w:r>
          <w:instrText xml:space="preserve"> PAGEREF _Toc19351 \h </w:instrText>
        </w:r>
        <w:r>
          <w:fldChar w:fldCharType="separate"/>
        </w:r>
        <w:r>
          <w:t>20</w:t>
        </w:r>
        <w:r>
          <w:fldChar w:fldCharType="end"/>
        </w:r>
      </w:hyperlink>
    </w:p>
    <w:p>
      <w:pPr>
        <w:pStyle w:val="TOC2"/>
        <w:tabs>
          <w:tab w:val="right" w:leader="dot" w:pos="8306"/>
        </w:tabs>
      </w:pPr>
      <w:hyperlink w:anchor="_Toc22791" w:history="1">
        <w:r>
          <w:rPr>
            <w:rFonts w:ascii="仿宋" w:eastAsia="仿宋" w:hAnsi="仿宋" w:cs="仿宋" w:hint="eastAsia"/>
            <w:lang w:eastAsia="zh-CN"/>
          </w:rPr>
          <w:t>(二)、建设进度</w:t>
        </w:r>
        <w:r>
          <w:tab/>
        </w:r>
        <w:r>
          <w:fldChar w:fldCharType="begin"/>
        </w:r>
        <w:r>
          <w:instrText xml:space="preserve"> PAGEREF _Toc22791 \h </w:instrText>
        </w:r>
        <w:r>
          <w:fldChar w:fldCharType="separate"/>
        </w:r>
        <w:r>
          <w:t>21</w:t>
        </w:r>
        <w:r>
          <w:fldChar w:fldCharType="end"/>
        </w:r>
      </w:hyperlink>
    </w:p>
    <w:p>
      <w:pPr>
        <w:pStyle w:val="TOC2"/>
        <w:tabs>
          <w:tab w:val="right" w:leader="dot" w:pos="8306"/>
        </w:tabs>
      </w:pPr>
      <w:hyperlink w:anchor="_Toc9488" w:history="1">
        <w:r>
          <w:rPr>
            <w:rFonts w:ascii="仿宋" w:eastAsia="仿宋" w:hAnsi="仿宋" w:cs="仿宋" w:hint="eastAsia"/>
            <w:lang w:eastAsia="zh-CN"/>
          </w:rPr>
          <w:t>(三)、进度安排注意事项</w:t>
        </w:r>
        <w:r>
          <w:tab/>
        </w:r>
        <w:r>
          <w:fldChar w:fldCharType="begin"/>
        </w:r>
        <w:r>
          <w:instrText xml:space="preserve"> PAGEREF _Toc9488 \h </w:instrText>
        </w:r>
        <w:r>
          <w:fldChar w:fldCharType="separate"/>
        </w:r>
        <w:r>
          <w:t>22</w:t>
        </w:r>
        <w:r>
          <w:fldChar w:fldCharType="end"/>
        </w:r>
      </w:hyperlink>
    </w:p>
    <w:p>
      <w:pPr>
        <w:pStyle w:val="TOC2"/>
        <w:tabs>
          <w:tab w:val="right" w:leader="dot" w:pos="8306"/>
        </w:tabs>
      </w:pPr>
      <w:hyperlink w:anchor="_Toc15388" w:history="1">
        <w:r>
          <w:rPr>
            <w:rFonts w:ascii="仿宋" w:eastAsia="仿宋" w:hAnsi="仿宋" w:cs="仿宋" w:hint="eastAsia"/>
            <w:lang w:eastAsia="zh-CN"/>
          </w:rPr>
          <w:t>(四)、人力资源配置</w:t>
        </w:r>
        <w:r>
          <w:tab/>
        </w:r>
        <w:r>
          <w:fldChar w:fldCharType="begin"/>
        </w:r>
        <w:r>
          <w:instrText xml:space="preserve"> PAGEREF _Toc15388 \h </w:instrText>
        </w:r>
        <w:r>
          <w:fldChar w:fldCharType="separate"/>
        </w:r>
        <w:r>
          <w:t>24</w:t>
        </w:r>
        <w:r>
          <w:fldChar w:fldCharType="end"/>
        </w:r>
      </w:hyperlink>
    </w:p>
    <w:p>
      <w:pPr>
        <w:pStyle w:val="TOC1"/>
        <w:tabs>
          <w:tab w:val="right" w:leader="dot" w:pos="8306"/>
        </w:tabs>
      </w:pPr>
      <w:hyperlink w:anchor="_Toc15602" w:history="1">
        <w:r>
          <w:rPr>
            <w:rFonts w:ascii="仿宋" w:eastAsia="仿宋" w:hAnsi="仿宋" w:cs="仿宋" w:hint="eastAsia"/>
            <w:lang w:eastAsia="zh-CN"/>
          </w:rPr>
          <w:t>八、路机车项目投资规划</w:t>
        </w:r>
        <w:r>
          <w:tab/>
        </w:r>
        <w:r>
          <w:fldChar w:fldCharType="begin"/>
        </w:r>
        <w:r>
          <w:instrText xml:space="preserve"> PAGEREF _Toc15602 \h </w:instrText>
        </w:r>
        <w:r>
          <w:fldChar w:fldCharType="separate"/>
        </w:r>
        <w:r>
          <w:t>24</w:t>
        </w:r>
        <w:r>
          <w:fldChar w:fldCharType="end"/>
        </w:r>
      </w:hyperlink>
    </w:p>
    <w:p>
      <w:pPr>
        <w:pStyle w:val="TOC2"/>
        <w:tabs>
          <w:tab w:val="right" w:leader="dot" w:pos="8306"/>
        </w:tabs>
      </w:pPr>
      <w:hyperlink w:anchor="_Toc559" w:history="1">
        <w:r>
          <w:rPr>
            <w:rFonts w:ascii="仿宋" w:eastAsia="仿宋" w:hAnsi="仿宋" w:cs="仿宋" w:hint="eastAsia"/>
            <w:lang w:eastAsia="zh-CN"/>
          </w:rPr>
          <w:t>(一)、路机车项目总投资估算</w:t>
        </w:r>
        <w:r>
          <w:tab/>
        </w:r>
        <w:r>
          <w:fldChar w:fldCharType="begin"/>
        </w:r>
        <w:r>
          <w:instrText xml:space="preserve"> PAGEREF _Toc559 \h </w:instrText>
        </w:r>
        <w:r>
          <w:fldChar w:fldCharType="separate"/>
        </w:r>
        <w:r>
          <w:t>24</w:t>
        </w:r>
        <w:r>
          <w:fldChar w:fldCharType="end"/>
        </w:r>
      </w:hyperlink>
    </w:p>
    <w:p>
      <w:pPr>
        <w:pStyle w:val="TOC2"/>
        <w:tabs>
          <w:tab w:val="right" w:leader="dot" w:pos="8306"/>
        </w:tabs>
      </w:pPr>
      <w:hyperlink w:anchor="_Toc20010" w:history="1">
        <w:r>
          <w:rPr>
            <w:rFonts w:ascii="仿宋" w:eastAsia="仿宋" w:hAnsi="仿宋" w:cs="仿宋" w:hint="eastAsia"/>
            <w:lang w:eastAsia="zh-CN"/>
          </w:rPr>
          <w:t>(二)、资金筹措</w:t>
        </w:r>
        <w:r>
          <w:tab/>
        </w:r>
        <w:r>
          <w:fldChar w:fldCharType="begin"/>
        </w:r>
        <w:r>
          <w:instrText xml:space="preserve"> PAGEREF _Toc20010 \h </w:instrText>
        </w:r>
        <w:r>
          <w:fldChar w:fldCharType="separate"/>
        </w:r>
        <w:r>
          <w:t>26</w:t>
        </w:r>
        <w:r>
          <w:fldChar w:fldCharType="end"/>
        </w:r>
      </w:hyperlink>
    </w:p>
    <w:p>
      <w:pPr>
        <w:pStyle w:val="TOC1"/>
        <w:tabs>
          <w:tab w:val="right" w:leader="dot" w:pos="8306"/>
        </w:tabs>
      </w:pPr>
      <w:hyperlink w:anchor="_Toc32344" w:history="1">
        <w:r>
          <w:rPr>
            <w:rFonts w:ascii="仿宋" w:eastAsia="仿宋" w:hAnsi="仿宋" w:cs="仿宋" w:hint="eastAsia"/>
            <w:lang w:eastAsia="zh-CN"/>
          </w:rPr>
          <w:t>九、路机车项目环境影响分析</w:t>
        </w:r>
        <w:r>
          <w:tab/>
        </w:r>
        <w:r>
          <w:fldChar w:fldCharType="begin"/>
        </w:r>
        <w:r>
          <w:instrText xml:space="preserve"> PAGEREF _Toc32344 \h </w:instrText>
        </w:r>
        <w:r>
          <w:fldChar w:fldCharType="separate"/>
        </w:r>
        <w:r>
          <w:t>26</w:t>
        </w:r>
        <w:r>
          <w:fldChar w:fldCharType="end"/>
        </w:r>
      </w:hyperlink>
    </w:p>
    <w:p>
      <w:pPr>
        <w:pStyle w:val="TOC2"/>
        <w:tabs>
          <w:tab w:val="right" w:leader="dot" w:pos="8306"/>
        </w:tabs>
      </w:pPr>
      <w:hyperlink w:anchor="_Toc15327" w:history="1">
        <w:r>
          <w:rPr>
            <w:rFonts w:ascii="仿宋" w:eastAsia="仿宋" w:hAnsi="仿宋" w:cs="仿宋" w:hint="eastAsia"/>
            <w:lang w:eastAsia="zh-CN"/>
          </w:rPr>
          <w:t>(一)、建设区域环境质量现状</w:t>
        </w:r>
        <w:r>
          <w:tab/>
        </w:r>
        <w:r>
          <w:fldChar w:fldCharType="begin"/>
        </w:r>
        <w:r>
          <w:instrText xml:space="preserve"> PAGEREF _Toc15327 \h </w:instrText>
        </w:r>
        <w:r>
          <w:fldChar w:fldCharType="separate"/>
        </w:r>
        <w:r>
          <w:t>26</w:t>
        </w:r>
        <w:r>
          <w:fldChar w:fldCharType="end"/>
        </w:r>
      </w:hyperlink>
    </w:p>
    <w:p>
      <w:pPr>
        <w:pStyle w:val="TOC2"/>
        <w:tabs>
          <w:tab w:val="right" w:leader="dot" w:pos="8306"/>
        </w:tabs>
      </w:pPr>
      <w:hyperlink w:anchor="_Toc14791" w:history="1">
        <w:r>
          <w:rPr>
            <w:rFonts w:ascii="仿宋" w:eastAsia="仿宋" w:hAnsi="仿宋" w:cs="仿宋" w:hint="eastAsia"/>
            <w:lang w:eastAsia="zh-CN"/>
          </w:rPr>
          <w:t>(二)、建设期环境保护</w:t>
        </w:r>
        <w:r>
          <w:tab/>
        </w:r>
        <w:r>
          <w:fldChar w:fldCharType="begin"/>
        </w:r>
        <w:r>
          <w:instrText xml:space="preserve"> PAGEREF _Toc14791 \h </w:instrText>
        </w:r>
        <w:r>
          <w:fldChar w:fldCharType="separate"/>
        </w:r>
        <w:r>
          <w:t>28</w:t>
        </w:r>
        <w:r>
          <w:fldChar w:fldCharType="end"/>
        </w:r>
      </w:hyperlink>
    </w:p>
    <w:p>
      <w:pPr>
        <w:pStyle w:val="TOC2"/>
        <w:tabs>
          <w:tab w:val="right" w:leader="dot" w:pos="8306"/>
        </w:tabs>
      </w:pPr>
      <w:hyperlink w:anchor="_Toc31364" w:history="1">
        <w:r>
          <w:rPr>
            <w:rFonts w:ascii="仿宋" w:eastAsia="仿宋" w:hAnsi="仿宋" w:cs="仿宋" w:hint="eastAsia"/>
            <w:lang w:eastAsia="zh-CN"/>
          </w:rPr>
          <w:t>(三)、运营期环境保护</w:t>
        </w:r>
        <w:r>
          <w:tab/>
        </w:r>
        <w:r>
          <w:fldChar w:fldCharType="begin"/>
        </w:r>
        <w:r>
          <w:instrText xml:space="preserve"> PAGEREF _Toc31364 \h </w:instrText>
        </w:r>
        <w:r>
          <w:fldChar w:fldCharType="separate"/>
        </w:r>
        <w:r>
          <w:t>29</w:t>
        </w:r>
        <w:r>
          <w:fldChar w:fldCharType="end"/>
        </w:r>
      </w:hyperlink>
    </w:p>
    <w:p>
      <w:pPr>
        <w:pStyle w:val="TOC2"/>
        <w:tabs>
          <w:tab w:val="right" w:leader="dot" w:pos="8306"/>
        </w:tabs>
      </w:pPr>
      <w:hyperlink w:anchor="_Toc12065" w:history="1">
        <w:r>
          <w:rPr>
            <w:rFonts w:ascii="仿宋" w:eastAsia="仿宋" w:hAnsi="仿宋" w:cs="仿宋" w:hint="eastAsia"/>
            <w:lang w:eastAsia="zh-CN"/>
          </w:rPr>
          <w:t>(四)、路机车项目建设对区域经济的影响</w:t>
        </w:r>
        <w:r>
          <w:tab/>
        </w:r>
        <w:r>
          <w:fldChar w:fldCharType="begin"/>
        </w:r>
        <w:r>
          <w:instrText xml:space="preserve"> PAGEREF _Toc12065 \h </w:instrText>
        </w:r>
        <w:r>
          <w:fldChar w:fldCharType="separate"/>
        </w:r>
        <w:r>
          <w:t>30</w:t>
        </w:r>
        <w:r>
          <w:fldChar w:fldCharType="end"/>
        </w:r>
      </w:hyperlink>
    </w:p>
    <w:p>
      <w:pPr>
        <w:pStyle w:val="TOC2"/>
        <w:tabs>
          <w:tab w:val="right" w:leader="dot" w:pos="8306"/>
        </w:tabs>
      </w:pPr>
      <w:hyperlink w:anchor="_Toc31291" w:history="1">
        <w:r>
          <w:rPr>
            <w:rFonts w:ascii="仿宋" w:eastAsia="仿宋" w:hAnsi="仿宋" w:cs="仿宋" w:hint="eastAsia"/>
            <w:lang w:eastAsia="zh-CN"/>
          </w:rPr>
          <w:t>(五)、废弃物处理</w:t>
        </w:r>
        <w:r>
          <w:tab/>
        </w:r>
        <w:r>
          <w:fldChar w:fldCharType="begin"/>
        </w:r>
        <w:r>
          <w:instrText xml:space="preserve"> PAGEREF _Toc31291 \h </w:instrText>
        </w:r>
        <w:r>
          <w:fldChar w:fldCharType="separate"/>
        </w:r>
        <w:r>
          <w:t>32</w:t>
        </w:r>
        <w:r>
          <w:fldChar w:fldCharType="end"/>
        </w:r>
      </w:hyperlink>
    </w:p>
    <w:p>
      <w:pPr>
        <w:pStyle w:val="TOC2"/>
        <w:tabs>
          <w:tab w:val="right" w:leader="dot" w:pos="8306"/>
        </w:tabs>
      </w:pPr>
      <w:hyperlink w:anchor="_Toc13767" w:history="1">
        <w:r>
          <w:rPr>
            <w:rFonts w:ascii="仿宋" w:eastAsia="仿宋" w:hAnsi="仿宋" w:cs="仿宋" w:hint="eastAsia"/>
            <w:lang w:eastAsia="zh-CN"/>
          </w:rPr>
          <w:t>(六)、特殊环境影响分析</w:t>
        </w:r>
        <w:r>
          <w:tab/>
        </w:r>
        <w:r>
          <w:fldChar w:fldCharType="begin"/>
        </w:r>
        <w:r>
          <w:instrText xml:space="preserve"> PAGEREF _Toc13767 \h </w:instrText>
        </w:r>
        <w:r>
          <w:fldChar w:fldCharType="separate"/>
        </w:r>
        <w:r>
          <w:t>33</w:t>
        </w:r>
        <w:r>
          <w:fldChar w:fldCharType="end"/>
        </w:r>
      </w:hyperlink>
    </w:p>
    <w:p>
      <w:pPr>
        <w:pStyle w:val="TOC2"/>
        <w:tabs>
          <w:tab w:val="right" w:leader="dot" w:pos="8306"/>
        </w:tabs>
      </w:pPr>
      <w:hyperlink w:anchor="_Toc25992" w:history="1">
        <w:r>
          <w:rPr>
            <w:rFonts w:ascii="仿宋" w:eastAsia="仿宋" w:hAnsi="仿宋" w:cs="仿宋" w:hint="eastAsia"/>
            <w:lang w:eastAsia="zh-CN"/>
          </w:rPr>
          <w:t>(七)、清洁生产</w:t>
        </w:r>
        <w:r>
          <w:tab/>
        </w:r>
        <w:r>
          <w:fldChar w:fldCharType="begin"/>
        </w:r>
        <w:r>
          <w:instrText xml:space="preserve"> PAGEREF _Toc25992 \h </w:instrText>
        </w:r>
        <w:r>
          <w:fldChar w:fldCharType="separate"/>
        </w:r>
        <w:r>
          <w:t>35</w:t>
        </w:r>
        <w:r>
          <w:fldChar w:fldCharType="end"/>
        </w:r>
      </w:hyperlink>
    </w:p>
    <w:p>
      <w:pPr>
        <w:pStyle w:val="TOC2"/>
        <w:tabs>
          <w:tab w:val="right" w:leader="dot" w:pos="8306"/>
        </w:tabs>
      </w:pPr>
      <w:hyperlink w:anchor="_Toc17481" w:history="1">
        <w:r>
          <w:rPr>
            <w:rFonts w:ascii="仿宋" w:eastAsia="仿宋" w:hAnsi="仿宋" w:cs="仿宋" w:hint="eastAsia"/>
            <w:lang w:eastAsia="zh-CN"/>
          </w:rPr>
          <w:t>(八)、环境保护综合评价</w:t>
        </w:r>
        <w:r>
          <w:tab/>
        </w:r>
        <w:r>
          <w:fldChar w:fldCharType="begin"/>
        </w:r>
        <w:r>
          <w:instrText xml:space="preserve"> PAGEREF _Toc17481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68" w:history="1">
        <w:r>
          <w:rPr>
            <w:rFonts w:ascii="仿宋" w:eastAsia="仿宋" w:hAnsi="仿宋" w:cs="仿宋" w:hint="eastAsia"/>
            <w:lang w:eastAsia="zh-CN"/>
          </w:rPr>
          <w:t>十、生产安全保护</w:t>
        </w:r>
        <w:r>
          <w:tab/>
        </w:r>
        <w:r>
          <w:fldChar w:fldCharType="begin"/>
        </w:r>
        <w:r>
          <w:instrText xml:space="preserve"> PAGEREF _Toc24168 \h </w:instrText>
        </w:r>
        <w:r>
          <w:fldChar w:fldCharType="separate"/>
        </w:r>
        <w:r>
          <w:t>37</w:t>
        </w:r>
        <w:r>
          <w:fldChar w:fldCharType="end"/>
        </w:r>
      </w:hyperlink>
    </w:p>
    <w:p>
      <w:pPr>
        <w:pStyle w:val="TOC2"/>
        <w:tabs>
          <w:tab w:val="right" w:leader="dot" w:pos="8306"/>
        </w:tabs>
      </w:pPr>
      <w:hyperlink w:anchor="_Toc11163" w:history="1">
        <w:r>
          <w:rPr>
            <w:rFonts w:ascii="仿宋" w:eastAsia="仿宋" w:hAnsi="仿宋" w:cs="仿宋" w:hint="eastAsia"/>
            <w:lang w:eastAsia="zh-CN"/>
          </w:rPr>
          <w:t>(一)、消防安全</w:t>
        </w:r>
        <w:r>
          <w:tab/>
        </w:r>
        <w:r>
          <w:fldChar w:fldCharType="begin"/>
        </w:r>
        <w:r>
          <w:instrText xml:space="preserve"> PAGEREF _Toc11163 \h </w:instrText>
        </w:r>
        <w:r>
          <w:fldChar w:fldCharType="separate"/>
        </w:r>
        <w:r>
          <w:t>37</w:t>
        </w:r>
        <w:r>
          <w:fldChar w:fldCharType="end"/>
        </w:r>
      </w:hyperlink>
    </w:p>
    <w:p>
      <w:pPr>
        <w:pStyle w:val="TOC2"/>
        <w:tabs>
          <w:tab w:val="right" w:leader="dot" w:pos="8306"/>
        </w:tabs>
      </w:pPr>
      <w:hyperlink w:anchor="_Toc30015" w:history="1">
        <w:r>
          <w:rPr>
            <w:rFonts w:ascii="仿宋" w:eastAsia="仿宋" w:hAnsi="仿宋" w:cs="仿宋" w:hint="eastAsia"/>
            <w:lang w:eastAsia="zh-CN"/>
          </w:rPr>
          <w:t>(二)、防火防爆总图布置措施</w:t>
        </w:r>
        <w:r>
          <w:tab/>
        </w:r>
        <w:r>
          <w:fldChar w:fldCharType="begin"/>
        </w:r>
        <w:r>
          <w:instrText xml:space="preserve"> PAGEREF _Toc30015 \h </w:instrText>
        </w:r>
        <w:r>
          <w:fldChar w:fldCharType="separate"/>
        </w:r>
        <w:r>
          <w:t>38</w:t>
        </w:r>
        <w:r>
          <w:fldChar w:fldCharType="end"/>
        </w:r>
      </w:hyperlink>
    </w:p>
    <w:p>
      <w:pPr>
        <w:pStyle w:val="TOC2"/>
        <w:tabs>
          <w:tab w:val="right" w:leader="dot" w:pos="8306"/>
        </w:tabs>
      </w:pPr>
      <w:hyperlink w:anchor="_Toc14534" w:history="1">
        <w:r>
          <w:rPr>
            <w:rFonts w:ascii="仿宋" w:eastAsia="仿宋" w:hAnsi="仿宋" w:cs="仿宋" w:hint="eastAsia"/>
            <w:lang w:eastAsia="zh-CN"/>
          </w:rPr>
          <w:t>(三)、自然灾害防范措施</w:t>
        </w:r>
        <w:r>
          <w:tab/>
        </w:r>
        <w:r>
          <w:fldChar w:fldCharType="begin"/>
        </w:r>
        <w:r>
          <w:instrText xml:space="preserve"> PAGEREF _Toc14534 \h </w:instrText>
        </w:r>
        <w:r>
          <w:fldChar w:fldCharType="separate"/>
        </w:r>
        <w:r>
          <w:t>39</w:t>
        </w:r>
        <w:r>
          <w:fldChar w:fldCharType="end"/>
        </w:r>
      </w:hyperlink>
    </w:p>
    <w:p>
      <w:pPr>
        <w:pStyle w:val="TOC2"/>
        <w:tabs>
          <w:tab w:val="right" w:leader="dot" w:pos="8306"/>
        </w:tabs>
      </w:pPr>
      <w:hyperlink w:anchor="_Toc12364" w:history="1">
        <w:r>
          <w:rPr>
            <w:rFonts w:ascii="仿宋" w:eastAsia="仿宋" w:hAnsi="仿宋" w:cs="仿宋" w:hint="eastAsia"/>
            <w:lang w:eastAsia="zh-CN"/>
          </w:rPr>
          <w:t>(四)、安全色及安全标志使用要求</w:t>
        </w:r>
        <w:r>
          <w:tab/>
        </w:r>
        <w:r>
          <w:fldChar w:fldCharType="begin"/>
        </w:r>
        <w:r>
          <w:instrText xml:space="preserve"> PAGEREF _Toc12364 \h </w:instrText>
        </w:r>
        <w:r>
          <w:fldChar w:fldCharType="separate"/>
        </w:r>
        <w:r>
          <w:t>40</w:t>
        </w:r>
        <w:r>
          <w:fldChar w:fldCharType="end"/>
        </w:r>
      </w:hyperlink>
    </w:p>
    <w:p>
      <w:pPr>
        <w:pStyle w:val="TOC2"/>
        <w:tabs>
          <w:tab w:val="right" w:leader="dot" w:pos="8306"/>
        </w:tabs>
      </w:pPr>
      <w:hyperlink w:anchor="_Toc22812" w:history="1">
        <w:r>
          <w:rPr>
            <w:rFonts w:ascii="仿宋" w:eastAsia="仿宋" w:hAnsi="仿宋" w:cs="仿宋" w:hint="eastAsia"/>
            <w:lang w:eastAsia="zh-CN"/>
          </w:rPr>
          <w:t>(五)、防尘防毒措施</w:t>
        </w:r>
        <w:r>
          <w:tab/>
        </w:r>
        <w:r>
          <w:fldChar w:fldCharType="begin"/>
        </w:r>
        <w:r>
          <w:instrText xml:space="preserve"> PAGEREF _Toc22812 \h </w:instrText>
        </w:r>
        <w:r>
          <w:fldChar w:fldCharType="separate"/>
        </w:r>
        <w:r>
          <w:t>41</w:t>
        </w:r>
        <w:r>
          <w:fldChar w:fldCharType="end"/>
        </w:r>
      </w:hyperlink>
    </w:p>
    <w:p>
      <w:pPr>
        <w:pStyle w:val="TOC2"/>
        <w:tabs>
          <w:tab w:val="right" w:leader="dot" w:pos="8306"/>
        </w:tabs>
      </w:pPr>
      <w:hyperlink w:anchor="_Toc28530" w:history="1">
        <w:r>
          <w:rPr>
            <w:rFonts w:ascii="仿宋" w:eastAsia="仿宋" w:hAnsi="仿宋" w:cs="仿宋" w:hint="eastAsia"/>
            <w:lang w:eastAsia="zh-CN"/>
          </w:rPr>
          <w:t>(六)、防静电、触电防护及防雷措施</w:t>
        </w:r>
        <w:r>
          <w:tab/>
        </w:r>
        <w:r>
          <w:fldChar w:fldCharType="begin"/>
        </w:r>
        <w:r>
          <w:instrText xml:space="preserve"> PAGEREF _Toc28530 \h </w:instrText>
        </w:r>
        <w:r>
          <w:fldChar w:fldCharType="separate"/>
        </w:r>
        <w:r>
          <w:t>42</w:t>
        </w:r>
        <w:r>
          <w:fldChar w:fldCharType="end"/>
        </w:r>
      </w:hyperlink>
    </w:p>
    <w:p>
      <w:pPr>
        <w:pStyle w:val="TOC2"/>
        <w:tabs>
          <w:tab w:val="right" w:leader="dot" w:pos="8306"/>
        </w:tabs>
      </w:pPr>
      <w:hyperlink w:anchor="_Toc32077" w:history="1">
        <w:r>
          <w:rPr>
            <w:rFonts w:ascii="仿宋" w:eastAsia="仿宋" w:hAnsi="仿宋" w:cs="仿宋" w:hint="eastAsia"/>
            <w:lang w:eastAsia="zh-CN"/>
          </w:rPr>
          <w:t>(七)、机械设备安全保障措施</w:t>
        </w:r>
        <w:r>
          <w:tab/>
        </w:r>
        <w:r>
          <w:fldChar w:fldCharType="begin"/>
        </w:r>
        <w:r>
          <w:instrText xml:space="preserve"> PAGEREF _Toc32077 \h </w:instrText>
        </w:r>
        <w:r>
          <w:fldChar w:fldCharType="separate"/>
        </w:r>
        <w:r>
          <w:t>43</w:t>
        </w:r>
        <w:r>
          <w:fldChar w:fldCharType="end"/>
        </w:r>
      </w:hyperlink>
    </w:p>
    <w:p>
      <w:pPr>
        <w:pStyle w:val="TOC1"/>
        <w:tabs>
          <w:tab w:val="right" w:leader="dot" w:pos="8306"/>
        </w:tabs>
      </w:pPr>
      <w:hyperlink w:anchor="_Toc6044" w:history="1">
        <w:r>
          <w:rPr>
            <w:rFonts w:ascii="仿宋" w:eastAsia="仿宋" w:hAnsi="仿宋" w:cs="仿宋" w:hint="eastAsia"/>
            <w:lang w:eastAsia="zh-CN"/>
          </w:rPr>
          <w:t>十一、路机车项目经营效益</w:t>
        </w:r>
        <w:r>
          <w:tab/>
        </w:r>
        <w:r>
          <w:fldChar w:fldCharType="begin"/>
        </w:r>
        <w:r>
          <w:instrText xml:space="preserve"> PAGEREF _Toc6044 \h </w:instrText>
        </w:r>
        <w:r>
          <w:fldChar w:fldCharType="separate"/>
        </w:r>
        <w:r>
          <w:t>45</w:t>
        </w:r>
        <w:r>
          <w:fldChar w:fldCharType="end"/>
        </w:r>
      </w:hyperlink>
    </w:p>
    <w:p>
      <w:pPr>
        <w:pStyle w:val="TOC2"/>
        <w:tabs>
          <w:tab w:val="right" w:leader="dot" w:pos="8306"/>
        </w:tabs>
      </w:pPr>
      <w:hyperlink w:anchor="_Toc6592" w:history="1">
        <w:r>
          <w:rPr>
            <w:rFonts w:ascii="仿宋" w:eastAsia="仿宋" w:hAnsi="仿宋" w:cs="仿宋" w:hint="eastAsia"/>
            <w:lang w:eastAsia="zh-CN"/>
          </w:rPr>
          <w:t>(一)、经济评价财务测算</w:t>
        </w:r>
        <w:r>
          <w:tab/>
        </w:r>
        <w:r>
          <w:fldChar w:fldCharType="begin"/>
        </w:r>
        <w:r>
          <w:instrText xml:space="preserve"> PAGEREF _Toc6592 \h </w:instrText>
        </w:r>
        <w:r>
          <w:fldChar w:fldCharType="separate"/>
        </w:r>
        <w:r>
          <w:t>45</w:t>
        </w:r>
        <w:r>
          <w:fldChar w:fldCharType="end"/>
        </w:r>
      </w:hyperlink>
    </w:p>
    <w:p>
      <w:pPr>
        <w:pStyle w:val="TOC2"/>
        <w:tabs>
          <w:tab w:val="right" w:leader="dot" w:pos="8306"/>
        </w:tabs>
      </w:pPr>
      <w:hyperlink w:anchor="_Toc2575" w:history="1">
        <w:r>
          <w:rPr>
            <w:rFonts w:ascii="仿宋" w:eastAsia="仿宋" w:hAnsi="仿宋" w:cs="仿宋" w:hint="eastAsia"/>
            <w:lang w:eastAsia="zh-CN"/>
          </w:rPr>
          <w:t>(二)、路机车项目盈利能力分析</w:t>
        </w:r>
        <w:r>
          <w:tab/>
        </w:r>
        <w:r>
          <w:fldChar w:fldCharType="begin"/>
        </w:r>
        <w:r>
          <w:instrText xml:space="preserve"> PAGEREF _Toc2575 \h </w:instrText>
        </w:r>
        <w:r>
          <w:fldChar w:fldCharType="separate"/>
        </w:r>
        <w:r>
          <w:t>46</w:t>
        </w:r>
        <w:r>
          <w:fldChar w:fldCharType="end"/>
        </w:r>
      </w:hyperlink>
    </w:p>
    <w:p>
      <w:pPr>
        <w:pStyle w:val="TOC1"/>
        <w:tabs>
          <w:tab w:val="right" w:leader="dot" w:pos="8306"/>
        </w:tabs>
      </w:pPr>
      <w:hyperlink w:anchor="_Toc22306" w:history="1">
        <w:r>
          <w:rPr>
            <w:rFonts w:ascii="仿宋" w:eastAsia="仿宋" w:hAnsi="仿宋" w:cs="仿宋" w:hint="eastAsia"/>
            <w:lang w:eastAsia="zh-CN"/>
          </w:rPr>
          <w:t>十二、路机车项目财务管理</w:t>
        </w:r>
        <w:r>
          <w:tab/>
        </w:r>
        <w:r>
          <w:fldChar w:fldCharType="begin"/>
        </w:r>
        <w:r>
          <w:instrText xml:space="preserve"> PAGEREF _Toc22306 \h </w:instrText>
        </w:r>
        <w:r>
          <w:fldChar w:fldCharType="separate"/>
        </w:r>
        <w:r>
          <w:t>47</w:t>
        </w:r>
        <w:r>
          <w:fldChar w:fldCharType="end"/>
        </w:r>
      </w:hyperlink>
    </w:p>
    <w:p>
      <w:pPr>
        <w:pStyle w:val="TOC2"/>
        <w:tabs>
          <w:tab w:val="right" w:leader="dot" w:pos="8306"/>
        </w:tabs>
      </w:pPr>
      <w:hyperlink w:anchor="_Toc20314" w:history="1">
        <w:r>
          <w:rPr>
            <w:rFonts w:ascii="仿宋" w:eastAsia="仿宋" w:hAnsi="仿宋" w:cs="仿宋" w:hint="eastAsia"/>
            <w:lang w:eastAsia="zh-CN"/>
          </w:rPr>
          <w:t>(一)、资金需求大</w:t>
        </w:r>
        <w:r>
          <w:tab/>
        </w:r>
        <w:r>
          <w:fldChar w:fldCharType="begin"/>
        </w:r>
        <w:r>
          <w:instrText xml:space="preserve"> PAGEREF _Toc20314 \h </w:instrText>
        </w:r>
        <w:r>
          <w:fldChar w:fldCharType="separate"/>
        </w:r>
        <w:r>
          <w:t>47</w:t>
        </w:r>
        <w:r>
          <w:fldChar w:fldCharType="end"/>
        </w:r>
      </w:hyperlink>
    </w:p>
    <w:p>
      <w:pPr>
        <w:pStyle w:val="TOC2"/>
        <w:tabs>
          <w:tab w:val="right" w:leader="dot" w:pos="8306"/>
        </w:tabs>
      </w:pPr>
      <w:hyperlink w:anchor="_Toc23565" w:history="1">
        <w:r>
          <w:rPr>
            <w:rFonts w:ascii="仿宋" w:eastAsia="仿宋" w:hAnsi="仿宋" w:cs="仿宋" w:hint="eastAsia"/>
            <w:lang w:eastAsia="zh-CN"/>
          </w:rPr>
          <w:t>(二)、研发周期长</w:t>
        </w:r>
        <w:r>
          <w:tab/>
        </w:r>
        <w:r>
          <w:fldChar w:fldCharType="begin"/>
        </w:r>
        <w:r>
          <w:instrText xml:space="preserve"> PAGEREF _Toc23565 \h </w:instrText>
        </w:r>
        <w:r>
          <w:fldChar w:fldCharType="separate"/>
        </w:r>
        <w:r>
          <w:t>48</w:t>
        </w:r>
        <w:r>
          <w:fldChar w:fldCharType="end"/>
        </w:r>
      </w:hyperlink>
    </w:p>
    <w:p>
      <w:pPr>
        <w:pStyle w:val="TOC2"/>
        <w:tabs>
          <w:tab w:val="right" w:leader="dot" w:pos="8306"/>
        </w:tabs>
      </w:pPr>
      <w:hyperlink w:anchor="_Toc23245" w:history="1">
        <w:r>
          <w:rPr>
            <w:rFonts w:ascii="仿宋" w:eastAsia="仿宋" w:hAnsi="仿宋" w:cs="仿宋" w:hint="eastAsia"/>
            <w:lang w:eastAsia="zh-CN"/>
          </w:rPr>
          <w:t>(三)、市场风险大</w:t>
        </w:r>
        <w:r>
          <w:tab/>
        </w:r>
        <w:r>
          <w:fldChar w:fldCharType="begin"/>
        </w:r>
        <w:r>
          <w:instrText xml:space="preserve"> PAGEREF _Toc23245 \h </w:instrText>
        </w:r>
        <w:r>
          <w:fldChar w:fldCharType="separate"/>
        </w:r>
        <w:r>
          <w:t>49</w:t>
        </w:r>
        <w:r>
          <w:fldChar w:fldCharType="end"/>
        </w:r>
      </w:hyperlink>
    </w:p>
    <w:p>
      <w:pPr>
        <w:pStyle w:val="TOC2"/>
        <w:tabs>
          <w:tab w:val="right" w:leader="dot" w:pos="8306"/>
        </w:tabs>
      </w:pPr>
      <w:hyperlink w:anchor="_Toc8494" w:history="1">
        <w:r>
          <w:rPr>
            <w:rFonts w:ascii="仿宋" w:eastAsia="仿宋" w:hAnsi="仿宋" w:cs="仿宋" w:hint="eastAsia"/>
            <w:lang w:eastAsia="zh-CN"/>
          </w:rPr>
          <w:t>(四)、利润率高</w:t>
        </w:r>
        <w:r>
          <w:tab/>
        </w:r>
        <w:r>
          <w:fldChar w:fldCharType="begin"/>
        </w:r>
        <w:r>
          <w:instrText xml:space="preserve"> PAGEREF _Toc8494 \h </w:instrText>
        </w:r>
        <w:r>
          <w:fldChar w:fldCharType="separate"/>
        </w:r>
        <w:r>
          <w:t>52</w:t>
        </w:r>
        <w:r>
          <w:fldChar w:fldCharType="end"/>
        </w:r>
      </w:hyperlink>
    </w:p>
    <w:p>
      <w:pPr>
        <w:pStyle w:val="TOC1"/>
        <w:tabs>
          <w:tab w:val="right" w:leader="dot" w:pos="8306"/>
        </w:tabs>
      </w:pPr>
      <w:hyperlink w:anchor="_Toc12956" w:history="1">
        <w:r>
          <w:rPr>
            <w:rFonts w:ascii="仿宋" w:eastAsia="仿宋" w:hAnsi="仿宋" w:cs="仿宋" w:hint="eastAsia"/>
            <w:lang w:eastAsia="zh-CN"/>
          </w:rPr>
          <w:t>十三、风险识别与分类</w:t>
        </w:r>
        <w:r>
          <w:tab/>
        </w:r>
        <w:r>
          <w:fldChar w:fldCharType="begin"/>
        </w:r>
        <w:r>
          <w:instrText xml:space="preserve"> PAGEREF _Toc12956 \h </w:instrText>
        </w:r>
        <w:r>
          <w:fldChar w:fldCharType="separate"/>
        </w:r>
        <w:r>
          <w:t>54</w:t>
        </w:r>
        <w:r>
          <w:fldChar w:fldCharType="end"/>
        </w:r>
      </w:hyperlink>
    </w:p>
    <w:p>
      <w:pPr>
        <w:pStyle w:val="TOC2"/>
        <w:tabs>
          <w:tab w:val="right" w:leader="dot" w:pos="8306"/>
        </w:tabs>
      </w:pPr>
      <w:hyperlink w:anchor="_Toc2900" w:history="1">
        <w:r>
          <w:rPr>
            <w:rFonts w:ascii="仿宋" w:eastAsia="仿宋" w:hAnsi="仿宋" w:cs="仿宋" w:hint="eastAsia"/>
            <w:lang w:eastAsia="zh-CN"/>
          </w:rPr>
          <w:t>(一)、风险识别</w:t>
        </w:r>
        <w:r>
          <w:tab/>
        </w:r>
        <w:r>
          <w:fldChar w:fldCharType="begin"/>
        </w:r>
        <w:r>
          <w:instrText xml:space="preserve"> PAGEREF _Toc2900 \h </w:instrText>
        </w:r>
        <w:r>
          <w:fldChar w:fldCharType="separate"/>
        </w:r>
        <w:r>
          <w:t>54</w:t>
        </w:r>
        <w:r>
          <w:fldChar w:fldCharType="end"/>
        </w:r>
      </w:hyperlink>
    </w:p>
    <w:p>
      <w:pPr>
        <w:pStyle w:val="TOC2"/>
        <w:tabs>
          <w:tab w:val="right" w:leader="dot" w:pos="8306"/>
        </w:tabs>
      </w:pPr>
      <w:hyperlink w:anchor="_Toc27155" w:history="1">
        <w:r>
          <w:rPr>
            <w:rFonts w:ascii="仿宋" w:eastAsia="仿宋" w:hAnsi="仿宋" w:cs="仿宋" w:hint="eastAsia"/>
            <w:lang w:eastAsia="zh-CN"/>
          </w:rPr>
          <w:t>(二)、风险分类</w:t>
        </w:r>
        <w:r>
          <w:tab/>
        </w:r>
        <w:r>
          <w:fldChar w:fldCharType="begin"/>
        </w:r>
        <w:r>
          <w:instrText xml:space="preserve"> PAGEREF _Toc27155 \h </w:instrText>
        </w:r>
        <w:r>
          <w:fldChar w:fldCharType="separate"/>
        </w:r>
        <w:r>
          <w:t>55</w:t>
        </w:r>
        <w:r>
          <w:fldChar w:fldCharType="end"/>
        </w:r>
      </w:hyperlink>
    </w:p>
    <w:p>
      <w:pPr>
        <w:pStyle w:val="TOC1"/>
        <w:tabs>
          <w:tab w:val="right" w:leader="dot" w:pos="8306"/>
        </w:tabs>
      </w:pPr>
      <w:hyperlink w:anchor="_Toc9042" w:history="1">
        <w:r>
          <w:rPr>
            <w:rFonts w:ascii="仿宋" w:eastAsia="仿宋" w:hAnsi="仿宋" w:cs="仿宋" w:hint="eastAsia"/>
            <w:lang w:eastAsia="zh-CN"/>
          </w:rPr>
          <w:t>十四、质量管理体系</w:t>
        </w:r>
        <w:r>
          <w:tab/>
        </w:r>
        <w:r>
          <w:fldChar w:fldCharType="begin"/>
        </w:r>
        <w:r>
          <w:instrText xml:space="preserve"> PAGEREF _Toc9042 \h </w:instrText>
        </w:r>
        <w:r>
          <w:fldChar w:fldCharType="separate"/>
        </w:r>
        <w:r>
          <w:t>57</w:t>
        </w:r>
        <w:r>
          <w:fldChar w:fldCharType="end"/>
        </w:r>
      </w:hyperlink>
    </w:p>
    <w:p>
      <w:pPr>
        <w:pStyle w:val="TOC2"/>
        <w:tabs>
          <w:tab w:val="right" w:leader="dot" w:pos="8306"/>
        </w:tabs>
      </w:pPr>
      <w:hyperlink w:anchor="_Toc1680" w:history="1">
        <w:r>
          <w:rPr>
            <w:rFonts w:ascii="仿宋" w:eastAsia="仿宋" w:hAnsi="仿宋" w:cs="仿宋" w:hint="eastAsia"/>
            <w:lang w:eastAsia="zh-CN"/>
          </w:rPr>
          <w:t>(一)、质量目标与方针</w:t>
        </w:r>
        <w:r>
          <w:tab/>
        </w:r>
        <w:r>
          <w:fldChar w:fldCharType="begin"/>
        </w:r>
        <w:r>
          <w:instrText xml:space="preserve"> PAGEREF _Toc1680 \h </w:instrText>
        </w:r>
        <w:r>
          <w:fldChar w:fldCharType="separate"/>
        </w:r>
        <w:r>
          <w:t>57</w:t>
        </w:r>
        <w:r>
          <w:fldChar w:fldCharType="end"/>
        </w:r>
      </w:hyperlink>
    </w:p>
    <w:p>
      <w:pPr>
        <w:pStyle w:val="TOC2"/>
        <w:tabs>
          <w:tab w:val="right" w:leader="dot" w:pos="8306"/>
        </w:tabs>
      </w:pPr>
      <w:hyperlink w:anchor="_Toc16795" w:history="1">
        <w:r>
          <w:rPr>
            <w:rFonts w:ascii="仿宋" w:eastAsia="仿宋" w:hAnsi="仿宋" w:cs="仿宋" w:hint="eastAsia"/>
            <w:lang w:eastAsia="zh-CN"/>
          </w:rPr>
          <w:t>(二)、质量管理责任</w:t>
        </w:r>
        <w:r>
          <w:tab/>
        </w:r>
        <w:r>
          <w:fldChar w:fldCharType="begin"/>
        </w:r>
        <w:r>
          <w:instrText xml:space="preserve"> PAGEREF _Toc16795 \h </w:instrText>
        </w:r>
        <w:r>
          <w:fldChar w:fldCharType="separate"/>
        </w:r>
        <w:r>
          <w:t>58</w:t>
        </w:r>
        <w:r>
          <w:fldChar w:fldCharType="end"/>
        </w:r>
      </w:hyperlink>
    </w:p>
    <w:p>
      <w:pPr>
        <w:pStyle w:val="TOC2"/>
        <w:tabs>
          <w:tab w:val="right" w:leader="dot" w:pos="8306"/>
        </w:tabs>
      </w:pPr>
      <w:hyperlink w:anchor="_Toc27927" w:history="1">
        <w:r>
          <w:rPr>
            <w:rFonts w:ascii="仿宋" w:eastAsia="仿宋" w:hAnsi="仿宋" w:cs="仿宋" w:hint="eastAsia"/>
            <w:lang w:eastAsia="zh-CN"/>
          </w:rPr>
          <w:t>(三)、质量管理体系文件</w:t>
        </w:r>
        <w:r>
          <w:tab/>
        </w:r>
        <w:r>
          <w:fldChar w:fldCharType="begin"/>
        </w:r>
        <w:r>
          <w:instrText xml:space="preserve"> PAGEREF _Toc27927 \h </w:instrText>
        </w:r>
        <w:r>
          <w:fldChar w:fldCharType="separate"/>
        </w:r>
        <w:r>
          <w:t>59</w:t>
        </w:r>
        <w:r>
          <w:fldChar w:fldCharType="end"/>
        </w:r>
      </w:hyperlink>
    </w:p>
    <w:p>
      <w:pPr>
        <w:pStyle w:val="TOC2"/>
        <w:tabs>
          <w:tab w:val="right" w:leader="dot" w:pos="8306"/>
        </w:tabs>
      </w:pPr>
      <w:hyperlink w:anchor="_Toc29691" w:history="1">
        <w:r>
          <w:rPr>
            <w:rFonts w:ascii="仿宋" w:eastAsia="仿宋" w:hAnsi="仿宋" w:cs="仿宋" w:hint="eastAsia"/>
            <w:lang w:eastAsia="zh-CN"/>
          </w:rPr>
          <w:t>(四)、质量培训与教育</w:t>
        </w:r>
        <w:r>
          <w:tab/>
        </w:r>
        <w:r>
          <w:fldChar w:fldCharType="begin"/>
        </w:r>
        <w:r>
          <w:instrText xml:space="preserve"> PAGEREF _Toc29691 \h </w:instrText>
        </w:r>
        <w:r>
          <w:fldChar w:fldCharType="separate"/>
        </w:r>
        <w:r>
          <w:t>61</w:t>
        </w:r>
        <w:r>
          <w:fldChar w:fldCharType="end"/>
        </w:r>
      </w:hyperlink>
    </w:p>
    <w:p>
      <w:pPr>
        <w:pStyle w:val="TOC2"/>
        <w:tabs>
          <w:tab w:val="right" w:leader="dot" w:pos="8306"/>
        </w:tabs>
      </w:pPr>
      <w:hyperlink w:anchor="_Toc9661" w:history="1">
        <w:r>
          <w:rPr>
            <w:rFonts w:ascii="仿宋" w:eastAsia="仿宋" w:hAnsi="仿宋" w:cs="仿宋" w:hint="eastAsia"/>
            <w:lang w:eastAsia="zh-CN"/>
          </w:rPr>
          <w:t>(五)、质量审核与评价</w:t>
        </w:r>
        <w:r>
          <w:tab/>
        </w:r>
        <w:r>
          <w:fldChar w:fldCharType="begin"/>
        </w:r>
        <w:r>
          <w:instrText xml:space="preserve"> PAGEREF _Toc9661 \h </w:instrText>
        </w:r>
        <w:r>
          <w:fldChar w:fldCharType="separate"/>
        </w:r>
        <w:r>
          <w:t>62</w:t>
        </w:r>
        <w:r>
          <w:fldChar w:fldCharType="end"/>
        </w:r>
      </w:hyperlink>
    </w:p>
    <w:p>
      <w:pPr>
        <w:pStyle w:val="TOC2"/>
        <w:tabs>
          <w:tab w:val="right" w:leader="dot" w:pos="8306"/>
        </w:tabs>
      </w:pPr>
      <w:hyperlink w:anchor="_Toc21979" w:history="1">
        <w:r>
          <w:rPr>
            <w:rFonts w:ascii="仿宋" w:eastAsia="仿宋" w:hAnsi="仿宋" w:cs="仿宋" w:hint="eastAsia"/>
            <w:lang w:eastAsia="zh-CN"/>
          </w:rPr>
          <w:t>(六)、不符合与纠正措施</w:t>
        </w:r>
        <w:r>
          <w:tab/>
        </w:r>
        <w:r>
          <w:fldChar w:fldCharType="begin"/>
        </w:r>
        <w:r>
          <w:instrText xml:space="preserve"> PAGEREF _Toc21979 \h </w:instrText>
        </w:r>
        <w:r>
          <w:fldChar w:fldCharType="separate"/>
        </w:r>
        <w:r>
          <w:t>63</w:t>
        </w:r>
        <w:r>
          <w:fldChar w:fldCharType="end"/>
        </w:r>
      </w:hyperlink>
    </w:p>
    <w:p>
      <w:pPr>
        <w:pStyle w:val="TOC1"/>
        <w:tabs>
          <w:tab w:val="right" w:leader="dot" w:pos="8306"/>
        </w:tabs>
      </w:pPr>
      <w:hyperlink w:anchor="_Toc27459" w:history="1">
        <w:r>
          <w:rPr>
            <w:rFonts w:ascii="仿宋" w:eastAsia="仿宋" w:hAnsi="仿宋" w:cs="仿宋" w:hint="eastAsia"/>
            <w:lang w:eastAsia="zh-CN"/>
          </w:rPr>
          <w:t>十五、路机车项目治理与监督</w:t>
        </w:r>
        <w:r>
          <w:tab/>
        </w:r>
        <w:r>
          <w:fldChar w:fldCharType="begin"/>
        </w:r>
        <w:r>
          <w:instrText xml:space="preserve"> PAGEREF _Toc27459 \h </w:instrText>
        </w:r>
        <w:r>
          <w:fldChar w:fldCharType="separate"/>
        </w:r>
        <w:r>
          <w:t>64</w:t>
        </w:r>
        <w:r>
          <w:fldChar w:fldCharType="end"/>
        </w:r>
      </w:hyperlink>
    </w:p>
    <w:p>
      <w:pPr>
        <w:pStyle w:val="TOC2"/>
        <w:tabs>
          <w:tab w:val="right" w:leader="dot" w:pos="8306"/>
        </w:tabs>
      </w:pPr>
      <w:hyperlink w:anchor="_Toc6134" w:history="1">
        <w:r>
          <w:rPr>
            <w:rFonts w:ascii="仿宋" w:eastAsia="仿宋" w:hAnsi="仿宋" w:cs="仿宋" w:hint="eastAsia"/>
            <w:lang w:eastAsia="zh-CN"/>
          </w:rPr>
          <w:t>(一)、路机车项目治理结构</w:t>
        </w:r>
        <w:r>
          <w:tab/>
        </w:r>
        <w:r>
          <w:fldChar w:fldCharType="begin"/>
        </w:r>
        <w:r>
          <w:instrText xml:space="preserve"> PAGEREF _Toc6134 \h </w:instrText>
        </w:r>
        <w:r>
          <w:fldChar w:fldCharType="separate"/>
        </w:r>
        <w:r>
          <w:t>64</w:t>
        </w:r>
        <w:r>
          <w:fldChar w:fldCharType="end"/>
        </w:r>
      </w:hyperlink>
    </w:p>
    <w:p>
      <w:pPr>
        <w:pStyle w:val="TOC2"/>
        <w:tabs>
          <w:tab w:val="right" w:leader="dot" w:pos="8306"/>
        </w:tabs>
      </w:pPr>
      <w:hyperlink w:anchor="_Toc28811" w:history="1">
        <w:r>
          <w:rPr>
            <w:rFonts w:ascii="仿宋" w:eastAsia="仿宋" w:hAnsi="仿宋" w:cs="仿宋" w:hint="eastAsia"/>
            <w:lang w:eastAsia="zh-CN"/>
          </w:rPr>
          <w:t>(二)、监督与审计</w:t>
        </w:r>
        <w:r>
          <w:tab/>
        </w:r>
        <w:r>
          <w:fldChar w:fldCharType="begin"/>
        </w:r>
        <w:r>
          <w:instrText xml:space="preserve"> PAGEREF _Toc28811 \h </w:instrText>
        </w:r>
        <w:r>
          <w:fldChar w:fldCharType="separate"/>
        </w:r>
        <w:r>
          <w:t>66</w:t>
        </w:r>
        <w:r>
          <w:fldChar w:fldCharType="end"/>
        </w:r>
      </w:hyperlink>
    </w:p>
    <w:p>
      <w:pPr>
        <w:pStyle w:val="TOC1"/>
        <w:tabs>
          <w:tab w:val="right" w:leader="dot" w:pos="8306"/>
        </w:tabs>
      </w:pPr>
      <w:hyperlink w:anchor="_Toc6764" w:history="1">
        <w:r>
          <w:rPr>
            <w:rFonts w:ascii="仿宋" w:eastAsia="仿宋" w:hAnsi="仿宋" w:cs="仿宋" w:hint="eastAsia"/>
            <w:lang w:eastAsia="zh-CN"/>
          </w:rPr>
          <w:t>十六、路机车项目实施保障措施</w:t>
        </w:r>
        <w:r>
          <w:tab/>
        </w:r>
        <w:r>
          <w:fldChar w:fldCharType="begin"/>
        </w:r>
        <w:r>
          <w:instrText xml:space="preserve"> PAGEREF _Toc6764 \h </w:instrText>
        </w:r>
        <w:r>
          <w:fldChar w:fldCharType="separate"/>
        </w:r>
        <w:r>
          <w:t>67</w:t>
        </w:r>
        <w:r>
          <w:fldChar w:fldCharType="end"/>
        </w:r>
      </w:hyperlink>
    </w:p>
    <w:p>
      <w:pPr>
        <w:pStyle w:val="TOC2"/>
        <w:tabs>
          <w:tab w:val="right" w:leader="dot" w:pos="8306"/>
        </w:tabs>
      </w:pPr>
      <w:hyperlink w:anchor="_Toc21212" w:history="1">
        <w:r>
          <w:rPr>
            <w:rFonts w:ascii="仿宋" w:eastAsia="仿宋" w:hAnsi="仿宋" w:cs="仿宋" w:hint="eastAsia"/>
            <w:lang w:eastAsia="zh-CN"/>
          </w:rPr>
          <w:t>(一)、路机车项目实施保障机制</w:t>
        </w:r>
        <w:r>
          <w:tab/>
        </w:r>
        <w:r>
          <w:fldChar w:fldCharType="begin"/>
        </w:r>
        <w:r>
          <w:instrText xml:space="preserve"> PAGEREF _Toc21212 \h </w:instrText>
        </w:r>
        <w:r>
          <w:fldChar w:fldCharType="separate"/>
        </w:r>
        <w:r>
          <w:t>67</w:t>
        </w:r>
        <w:r>
          <w:fldChar w:fldCharType="end"/>
        </w:r>
      </w:hyperlink>
    </w:p>
    <w:p>
      <w:pPr>
        <w:pStyle w:val="TOC2"/>
        <w:tabs>
          <w:tab w:val="right" w:leader="dot" w:pos="8306"/>
        </w:tabs>
      </w:pPr>
      <w:hyperlink w:anchor="_Toc21638" w:history="1">
        <w:r>
          <w:rPr>
            <w:rFonts w:ascii="仿宋" w:eastAsia="仿宋" w:hAnsi="仿宋" w:cs="仿宋" w:hint="eastAsia"/>
            <w:lang w:eastAsia="zh-CN"/>
          </w:rPr>
          <w:t>(二)、路机车项目法律合规要求</w:t>
        </w:r>
        <w:r>
          <w:tab/>
        </w:r>
        <w:r>
          <w:fldChar w:fldCharType="begin"/>
        </w:r>
        <w:r>
          <w:instrText xml:space="preserve"> PAGEREF _Toc21638 \h </w:instrText>
        </w:r>
        <w:r>
          <w:fldChar w:fldCharType="separate"/>
        </w:r>
        <w:r>
          <w:t>70</w:t>
        </w:r>
        <w:r>
          <w:fldChar w:fldCharType="end"/>
        </w:r>
      </w:hyperlink>
    </w:p>
    <w:p>
      <w:pPr>
        <w:pStyle w:val="TOC2"/>
        <w:tabs>
          <w:tab w:val="right" w:leader="dot" w:pos="8306"/>
        </w:tabs>
      </w:pPr>
      <w:hyperlink w:anchor="_Toc9990" w:history="1">
        <w:r>
          <w:rPr>
            <w:rFonts w:ascii="仿宋" w:eastAsia="仿宋" w:hAnsi="仿宋" w:cs="仿宋" w:hint="eastAsia"/>
            <w:lang w:eastAsia="zh-CN"/>
          </w:rPr>
          <w:t>(三)、路机车项目合同管理与法律事务</w:t>
        </w:r>
        <w:r>
          <w:tab/>
        </w:r>
        <w:r>
          <w:fldChar w:fldCharType="begin"/>
        </w:r>
        <w:r>
          <w:instrText xml:space="preserve"> PAGEREF _Toc9990 \h </w:instrText>
        </w:r>
        <w:r>
          <w:fldChar w:fldCharType="separate"/>
        </w:r>
        <w:r>
          <w:t>74</w:t>
        </w:r>
        <w:r>
          <w:fldChar w:fldCharType="end"/>
        </w:r>
      </w:hyperlink>
    </w:p>
    <w:p>
      <w:pPr>
        <w:pStyle w:val="TOC2"/>
        <w:tabs>
          <w:tab w:val="right" w:leader="dot" w:pos="8306"/>
        </w:tabs>
      </w:pPr>
      <w:hyperlink w:anchor="_Toc24509" w:history="1">
        <w:r>
          <w:rPr>
            <w:rFonts w:ascii="仿宋" w:eastAsia="仿宋" w:hAnsi="仿宋" w:cs="仿宋" w:hint="eastAsia"/>
            <w:lang w:eastAsia="zh-CN"/>
          </w:rPr>
          <w:t>(四)、路机车项目知识产权保护策略</w:t>
        </w:r>
        <w:r>
          <w:tab/>
        </w:r>
        <w:r>
          <w:fldChar w:fldCharType="begin"/>
        </w:r>
        <w:r>
          <w:instrText xml:space="preserve"> PAGEREF _Toc24509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7"/>
      <w:r>
        <w:rPr>
          <w:rFonts w:ascii="仿宋" w:eastAsia="仿宋" w:hAnsi="仿宋" w:cs="仿宋" w:hint="eastAsia"/>
          <w:sz w:val="28"/>
          <w:lang w:eastAsia="zh-CN"/>
        </w:rPr>
        <w:t>一、路机车项目建设单位说明</w:t>
      </w:r>
      <w:bookmarkEnd w:id="2"/>
    </w:p>
    <w:p>
      <w:pPr>
        <w:pStyle w:val="Heading2"/>
        <w:rPr>
          <w:rFonts w:ascii="仿宋" w:eastAsia="仿宋" w:hAnsi="仿宋" w:cs="仿宋" w:hint="eastAsia"/>
          <w:lang w:eastAsia="zh-CN"/>
        </w:rPr>
      </w:pPr>
      <w:bookmarkStart w:id="3" w:name="_Toc25104"/>
      <w:r>
        <w:rPr>
          <w:rFonts w:ascii="仿宋" w:eastAsia="仿宋" w:hAnsi="仿宋" w:cs="仿宋" w:hint="eastAsia"/>
          <w:lang w:eastAsia="zh-CN"/>
        </w:rPr>
        <w:t>(一)、路机车项目承办单位基本情况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9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路机车项目承办单位的XXXX，我们着眼于实现可持续的经济效益。通过技术创新和解决方案的提供，公司预计在路机车项目执行期间将获得可观的收入增长。这一收入来源主要包括路机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同时，我们注重成本控制和效率提升，以确保路机车项目的可持续盈利。透过精细的管理和资源优化，公司期望实现路机车项目利润最大化。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路机车项目实施进行全面的投资评估，包括路机车项目启动阶段的资金投入和后续运营成本。通过对路机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路机车项目实施过程中具备足够的资金流动性，公司将进行详尽的现金流分析。这包括资金需求的合理预测、路机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95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9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的技术管理特点体现在其创新导向。通过引入最先进的技术趋势和解决方案，路机车项目致力于提升科技含量、提高质量和效率水平。这意味着我们将采用最新的工具和方法，确保路机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路机车项目技术管理的显著特征。通过整合不同领域的技术资源，我们实现了跨学科的协同工作。这有助于优化技术架构，提高整体效能。此外，整合性策略还促进了不同技术团队之间的紧密沟通和高效合作，确保路机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路机车项目所采用的技术。通过不断优化技术方案，路机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路机车项目团队将在路机车项目初期识别可能的技术风险，并采取相应的预防和应对措施。通过建立健全的风险评估机制，路机车项目能够在实施过程中及时发现并解决潜在的技术问题，保障路机车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通过这些独特的技术管理特点，我们确信在路机车项目中，技术将成为路机车项目成功的有力支持。这一深度剖析揭示了技术管理在路机车项目实施中的关键作用，为路机车项目的技术基础奠定了坚实的基础。</w:t>
      </w:r>
    </w:p>
    <w:p>
      <w:pPr>
        <w:pStyle w:val="Heading2"/>
        <w:ind w:firstLine="560" w:firstLineChars="200"/>
        <w:rPr>
          <w:rFonts w:ascii="仿宋" w:eastAsia="仿宋" w:hAnsi="仿宋" w:cs="仿宋" w:hint="eastAsia"/>
          <w:sz w:val="28"/>
          <w:lang w:eastAsia="zh-CN"/>
        </w:rPr>
      </w:pPr>
      <w:bookmarkStart w:id="7" w:name="_Toc16755"/>
      <w:r>
        <w:rPr>
          <w:rFonts w:ascii="仿宋" w:eastAsia="仿宋" w:hAnsi="仿宋" w:cs="仿宋" w:hint="eastAsia"/>
          <w:sz w:val="28"/>
          <w:lang w:eastAsia="zh-CN"/>
        </w:rPr>
        <w:t>(二)、路机车项目工艺技术设计方案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路机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路机车项目将严格按照相关行业规范要求进行组织。通过有效控制产品质量，路机车项目将致力于为顾客提供优质的路机车项目产品和良好的服务。这体现了路机车项目对于生产活动合规性和质量标准的高度重视，为路机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路机车项目注重生态效益和清洁生产原则。路机车项目建设将紧密结合地方特色经济发展，与社会经济发展规划和区域环境保护规划方案相协调一致。通过与当地区域自然生态系统的结合，路机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路机车项目产品具有多样化的客户需求和个性化的特点。因此，路机车项目产品规格品种多样，且单批生产数量较小。为满足这一特点，路机车项目承办单位将建设先进的柔性制造生产线。通过广泛应用柔性制造技术，路机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路机车项目采用的技术具有较高的技术含量和自动化水平，处于国内先进水平。这一技术选用不仅体现了对生产效率、质量和环境友好性的高标准要求，同时为路机车项目的可持续发展奠定了坚实的基础。</w:t>
      </w:r>
    </w:p>
    <w:p>
      <w:pPr>
        <w:pStyle w:val="Heading2"/>
        <w:ind w:firstLine="560" w:firstLineChars="200"/>
        <w:rPr>
          <w:rFonts w:ascii="仿宋" w:eastAsia="仿宋" w:hAnsi="仿宋" w:cs="仿宋" w:hint="eastAsia"/>
          <w:sz w:val="28"/>
          <w:lang w:eastAsia="zh-CN"/>
        </w:rPr>
      </w:pPr>
      <w:bookmarkStart w:id="8" w:name="_Toc311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为确保路机车项目的高效生产和技术实施，我们制定了一套精心设计的设备选型方案，以满足路机车项目生产、质量和环保的要求。该方案的主要特点如下：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路机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针对路机车项目产品的多样性和小批量生产的特点，我们将建设柔性制造生产线。通过在设备选型中考虑柔性制造技术，可以灵活应对不同产品规格和生产需求，实现生产线的高度灵活性和适应性。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158"/>
      <w:r>
        <w:rPr>
          <w:rFonts w:ascii="仿宋" w:eastAsia="仿宋" w:hAnsi="仿宋" w:cs="仿宋" w:hint="eastAsia"/>
          <w:sz w:val="28"/>
          <w:lang w:eastAsia="zh-CN"/>
        </w:rPr>
        <w:t>三、路机车项目危机管理</w:t>
      </w:r>
      <w:bookmarkEnd w:id="9"/>
    </w:p>
    <w:p>
      <w:pPr>
        <w:pStyle w:val="Heading2"/>
        <w:rPr>
          <w:rFonts w:ascii="仿宋" w:eastAsia="仿宋" w:hAnsi="仿宋" w:cs="仿宋" w:hint="eastAsia"/>
          <w:lang w:eastAsia="zh-CN"/>
        </w:rPr>
      </w:pPr>
      <w:bookmarkStart w:id="10" w:name="_Toc3085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危机管理中，危机预警与识别是确保路机车项目稳健运行的核心步骤。通过建立全面的监测机制，路机车项目团队旨在及时发现和理解潜在的风险和危机因素，以便采取及时的预防和应对措施，确保路机车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首先，通过深入的风险评估，路机车项目团队全面分析了整个路机车项目和各个阶段可能存在的威胁。这包括准确评估每个潜在风险的发生概率和可能影响的程度，为后续危机预警提供了有力支持。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路机车项目团队着重于明确定义路机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路机车项目进展的持续监控，团队能够及时发现潜在问题并作出迅速反应。路机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在这一阶段，团队的专业素养和反应速度将发挥至关重要的作用，以确保潜在危机能够在初期得到有效的处理，最大程度地减轻负面影响。通过危机预警与识别，路机车项目得以更有序、可控地推进。</w:t>
      </w:r>
    </w:p>
    <w:p>
      <w:pPr>
        <w:pStyle w:val="Heading2"/>
        <w:ind w:firstLine="560" w:firstLineChars="200"/>
        <w:rPr>
          <w:rFonts w:ascii="仿宋" w:eastAsia="仿宋" w:hAnsi="仿宋" w:cs="仿宋" w:hint="eastAsia"/>
          <w:sz w:val="28"/>
          <w:lang w:eastAsia="zh-CN"/>
        </w:rPr>
      </w:pPr>
      <w:bookmarkStart w:id="11" w:name="_Toc169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在危机发生时，路机车项目团队立即行动，成立了应急小组。该小组的任务是迅速制定并实施紧急应对措施，以最小化潜在损失。以下是采取的主要措施：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暂停路机车项目进度：为遏制危机蔓延，路机车项目暂时停止进行，以便全面评估当前状况。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资源重新分配：重新评估路机车项目资源的分配，确保最大限度地减小损失。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实时沟通：与关键利益相关者建立实时沟通机制，向他们传递路机车项目危机的实际状况，保障路机车项目核心利益。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在紧急应对的同时，路机车项目团队强调了团队协作和有效沟通的重要性。以下是团队协作的关键举措：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信息共享机制：建立了信息共享平台，确保团队成员能够及时获取路机车项目危机的实时信息。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领导者沟通：路机车项目领导者通过定期会议和即时沟通工具，指导团队应对危机，保持团队稳定运行。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随着危机得到初步控制，路机车项目团队转向制定恢复计划，以确保路机车项目能够从中迅速恢复。主要恢复计划包括：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修复受损的进度计划：重新评估路机车项目进度，制定修复计划，确保路机车项目尽快回归正常进程。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重新调整资源分配：优化资源分配，确保路机车项目在有限资源下高效运转。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风险管理机制加强：对路机车项目风险进行全面评估，制定更强化的风险管理策略，以预防未来可能的危机。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209"/>
      <w:r>
        <w:rPr>
          <w:rFonts w:ascii="仿宋" w:eastAsia="仿宋" w:hAnsi="仿宋" w:cs="仿宋" w:hint="eastAsia"/>
          <w:sz w:val="28"/>
          <w:lang w:eastAsia="zh-CN"/>
        </w:rPr>
        <w:t>四、路机车项目土建工程</w:t>
      </w:r>
      <w:bookmarkEnd w:id="12"/>
    </w:p>
    <w:p>
      <w:pPr>
        <w:pStyle w:val="Heading2"/>
        <w:rPr>
          <w:rFonts w:ascii="仿宋" w:eastAsia="仿宋" w:hAnsi="仿宋" w:cs="仿宋" w:hint="eastAsia"/>
          <w:lang w:eastAsia="zh-CN"/>
        </w:rPr>
      </w:pPr>
      <w:bookmarkStart w:id="13" w:name="_Toc36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在路机车项目的建筑工程设计中，我们将秉承一系列重要的设计原则，以确保路机车项目建筑在功能、美观、可持续性等方面达到最佳效果。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首要原则是确保建筑的功能性得到最大化的发挥。我们将充分理解路机车项目的实际需求，合理布局各个功能区域，保证建筑在满足业务需求的同时，提供高效的工作环境。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在建筑设计中，我们将综合考虑建设和运营成本。通过精细的经济效益分析，确保设计方案在高效利用资源的同时，对路机车项目的长期盈利能力有积极的贡献。</w:t>
      </w:r>
    </w:p>
    <w:p>
      <w:pPr>
        <w:pStyle w:val="Heading2"/>
        <w:ind w:firstLine="560" w:firstLineChars="200"/>
        <w:rPr>
          <w:rFonts w:ascii="仿宋" w:eastAsia="仿宋" w:hAnsi="仿宋" w:cs="仿宋" w:hint="eastAsia"/>
          <w:sz w:val="28"/>
          <w:lang w:eastAsia="zh-CN"/>
        </w:rPr>
      </w:pPr>
      <w:bookmarkStart w:id="14" w:name="_Toc2908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的土建工程设计中，我们将精准设定设计年限，结合路机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路机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36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路机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路机车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路机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02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本期工程路机车项目预计总建筑面积XXX平方米，其中：计容建筑面积XXX平方米，计划建筑工程投资XX万元，占路机车项目总投资的XX%。</w:t>
      </w:r>
    </w:p>
    <w:p>
      <w:pPr>
        <w:pStyle w:val="Heading1"/>
        <w:ind w:firstLine="560" w:firstLineChars="200"/>
        <w:rPr>
          <w:rFonts w:ascii="仿宋" w:eastAsia="仿宋" w:hAnsi="仿宋" w:cs="仿宋" w:hint="eastAsia"/>
          <w:sz w:val="28"/>
          <w:lang w:eastAsia="zh-CN"/>
        </w:rPr>
      </w:pPr>
      <w:bookmarkStart w:id="17" w:name="_Toc14678"/>
      <w:r>
        <w:rPr>
          <w:rFonts w:ascii="仿宋" w:eastAsia="仿宋" w:hAnsi="仿宋" w:cs="仿宋" w:hint="eastAsia"/>
          <w:sz w:val="28"/>
          <w:lang w:eastAsia="zh-CN"/>
        </w:rPr>
        <w:t>五、路机车项目绩效评估</w:t>
      </w:r>
      <w:bookmarkEnd w:id="17"/>
    </w:p>
    <w:p>
      <w:pPr>
        <w:pStyle w:val="Heading2"/>
        <w:rPr>
          <w:rFonts w:ascii="仿宋" w:eastAsia="仿宋" w:hAnsi="仿宋" w:cs="仿宋" w:hint="eastAsia"/>
          <w:lang w:eastAsia="zh-CN"/>
        </w:rPr>
      </w:pPr>
      <w:bookmarkStart w:id="18" w:name="_Toc72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在路机车项目中，我们设计了一套全面的绩效评估指标，以确保路机车项目的可控和成功交付。这些指标跨足路机车项目目标、成本、进度和质量等多个维度，为我们提供了全面洞察路机车项目的健康状况。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目标达成率是我们关注的首要指标。我们设定了明确的目标，并通过定期监测和评估，迅速发现并应对潜在的目标偏差。这为路机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成本绩效是另一个核心关注点。通过实际成本与预算成本的对比分析，我们深入了解成本差异的原因，及时调整资源分配，保持路机车项目在经济效益方面的合理水平。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进度作为关键的绩效指标之一，得到了精心的关注。我们制定了详细的路机车项目进度计划，并设立了进度符合度指标，确保实际进度与计划进度保持一致。这使我们能够快速发现和解决潜在的进度问题，保持路机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路机车项目绩效的不可或缺的一环。我们引入了一系列的质量标准和客户满意度指标，以确保路机车项目交付的成果在质量上达到或超越预期水平。通过持续监测这些指标，我们努力提升路机车项目整体质量水平，为路机车项目的成功交付提供有力保障。通过这些科学且全面的绩效评估，我们能够更好地引导路机车项目的持续改进，确保路机车项目目标的顺利达成。</w:t>
      </w:r>
    </w:p>
    <w:p>
      <w:pPr>
        <w:pStyle w:val="Heading2"/>
        <w:ind w:firstLine="560" w:firstLineChars="200"/>
        <w:rPr>
          <w:rFonts w:ascii="仿宋" w:eastAsia="仿宋" w:hAnsi="仿宋" w:cs="仿宋" w:hint="eastAsia"/>
          <w:sz w:val="28"/>
          <w:lang w:eastAsia="zh-CN"/>
        </w:rPr>
      </w:pPr>
      <w:bookmarkStart w:id="19" w:name="_Toc699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绩效评估是路机车项目中的关键环节，为确保路机车项目达到预期目标，我们采用了多层次、多维度的绩效评估方法。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路机车项目的战略目标对齐，确保每个决策和行动都与路机车项目整体目标保持一致。团队会定期召开战略对齐会议，审视当前工作与路机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路机车项目进度、质量、成本和风险等方面。这些指标通过数据收集和分析，为路机车项目管理团队提供了客观的评估依据。例如，我们通过路机车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绩效评估不仅仅停留在路机车项目内部，还考虑了路机车项目对外部环境的影响。我们定期进行干系人满意度调查，以了解各利益相关方对路机车项目的期望和满意度，并及时做出调整。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这种多层次、多角度的绩效评估方法，使得我们能够全面了解路机车项目的运行状态，及时做出调整，确保路机车项目在不断变化的环境中保持稳健前行。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601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为了确保路机车项目的有效管理和不断优化，我们采用了精心设计的绩效评估周期。这个周期旨在实现灵活、实时和全面的评估，以适应路机车项目执行中的各种挑战。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路机车项目的不同需求，分为短期、中期和长期。短期评估关注每个迭代或工作周期，以及时发现和解决当前任务中的问题。中期评估涵盖几个迭代，深入了解整体路机车项目的趋势和性能。长期评估则着眼于整个路机车项目阶段，确保路机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https://d.book118.com/185213132314011111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6557B"/>
    <w:rsid w:val="681655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131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2024-02-18T22:11:00Z</dcterms:created>
  <dcterms:modified xsi:type="dcterms:W3CDTF">2024-02-18T22:11:31Z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77528939BC2549279FEC54A34E2A0A7F_11</vt:lpwstr>
  </property>
  <property fmtid="{D5CDD505-2E9C-101B-9397-08002B2CF9AE}" pid="3" name="KSOProductBuildVer">
    <vt:lpwstr>2052-12.1.0.16250</vt:lpwstr>
  </property>
</Properties>
</file>