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信号扩展检测设备项目规划设计方案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18" w:history="1">
        <w:r>
          <w:rPr>
            <w:rFonts w:ascii="仿宋" w:eastAsia="仿宋" w:hAnsi="仿宋" w:cs="仿宋" w:hint="eastAsia"/>
            <w:lang w:eastAsia="zh-CN"/>
          </w:rPr>
          <w:t>概论</w:t>
        </w:r>
        <w:r>
          <w:tab/>
        </w:r>
        <w:r>
          <w:fldChar w:fldCharType="begin"/>
        </w:r>
        <w:r>
          <w:instrText xml:space="preserve"> PAGEREF _Toc14318 \h </w:instrText>
        </w:r>
        <w:r>
          <w:fldChar w:fldCharType="separate"/>
        </w:r>
        <w:r>
          <w:t>3</w:t>
        </w:r>
        <w:r>
          <w:fldChar w:fldCharType="end"/>
        </w:r>
      </w:hyperlink>
    </w:p>
    <w:p>
      <w:pPr>
        <w:pStyle w:val="TOC1"/>
        <w:tabs>
          <w:tab w:val="right" w:leader="dot" w:pos="8306"/>
        </w:tabs>
      </w:pPr>
      <w:hyperlink w:anchor="_Toc1729" w:history="1">
        <w:r>
          <w:rPr>
            <w:rFonts w:ascii="仿宋" w:eastAsia="仿宋" w:hAnsi="仿宋" w:cs="仿宋" w:hint="eastAsia"/>
            <w:lang w:eastAsia="zh-CN"/>
          </w:rPr>
          <w:t>一、信号扩展检测设备项目选址可行性分析</w:t>
        </w:r>
        <w:r>
          <w:tab/>
        </w:r>
        <w:r>
          <w:fldChar w:fldCharType="begin"/>
        </w:r>
        <w:r>
          <w:instrText xml:space="preserve"> PAGEREF _Toc1729 \h </w:instrText>
        </w:r>
        <w:r>
          <w:fldChar w:fldCharType="separate"/>
        </w:r>
        <w:r>
          <w:t>3</w:t>
        </w:r>
        <w:r>
          <w:fldChar w:fldCharType="end"/>
        </w:r>
      </w:hyperlink>
    </w:p>
    <w:p>
      <w:pPr>
        <w:pStyle w:val="TOC2"/>
        <w:tabs>
          <w:tab w:val="right" w:leader="dot" w:pos="8306"/>
        </w:tabs>
      </w:pPr>
      <w:hyperlink w:anchor="_Toc1266" w:history="1">
        <w:r>
          <w:rPr>
            <w:rFonts w:ascii="仿宋" w:eastAsia="仿宋" w:hAnsi="仿宋" w:cs="仿宋" w:hint="eastAsia"/>
            <w:lang w:eastAsia="zh-CN"/>
          </w:rPr>
          <w:t>(一)、信号扩展检测设备项目选址</w:t>
        </w:r>
        <w:r>
          <w:tab/>
        </w:r>
        <w:r>
          <w:fldChar w:fldCharType="begin"/>
        </w:r>
        <w:r>
          <w:instrText xml:space="preserve"> PAGEREF _Toc1266 \h </w:instrText>
        </w:r>
        <w:r>
          <w:fldChar w:fldCharType="separate"/>
        </w:r>
        <w:r>
          <w:t>3</w:t>
        </w:r>
        <w:r>
          <w:fldChar w:fldCharType="end"/>
        </w:r>
      </w:hyperlink>
    </w:p>
    <w:p>
      <w:pPr>
        <w:pStyle w:val="TOC2"/>
        <w:tabs>
          <w:tab w:val="right" w:leader="dot" w:pos="8306"/>
        </w:tabs>
      </w:pPr>
      <w:hyperlink w:anchor="_Toc23894" w:history="1">
        <w:r>
          <w:rPr>
            <w:rFonts w:ascii="仿宋" w:eastAsia="仿宋" w:hAnsi="仿宋" w:cs="仿宋" w:hint="eastAsia"/>
            <w:lang w:eastAsia="zh-CN"/>
          </w:rPr>
          <w:t>(二)、用地控制指标</w:t>
        </w:r>
        <w:r>
          <w:tab/>
        </w:r>
        <w:r>
          <w:fldChar w:fldCharType="begin"/>
        </w:r>
        <w:r>
          <w:instrText xml:space="preserve"> PAGEREF _Toc23894 \h </w:instrText>
        </w:r>
        <w:r>
          <w:fldChar w:fldCharType="separate"/>
        </w:r>
        <w:r>
          <w:t>3</w:t>
        </w:r>
        <w:r>
          <w:fldChar w:fldCharType="end"/>
        </w:r>
      </w:hyperlink>
    </w:p>
    <w:p>
      <w:pPr>
        <w:pStyle w:val="TOC2"/>
        <w:tabs>
          <w:tab w:val="right" w:leader="dot" w:pos="8306"/>
        </w:tabs>
      </w:pPr>
      <w:hyperlink w:anchor="_Toc25202" w:history="1">
        <w:r>
          <w:rPr>
            <w:rFonts w:ascii="仿宋" w:eastAsia="仿宋" w:hAnsi="仿宋" w:cs="仿宋" w:hint="eastAsia"/>
            <w:lang w:eastAsia="zh-CN"/>
          </w:rPr>
          <w:t>(三)、节约用地措施</w:t>
        </w:r>
        <w:r>
          <w:tab/>
        </w:r>
        <w:r>
          <w:fldChar w:fldCharType="begin"/>
        </w:r>
        <w:r>
          <w:instrText xml:space="preserve"> PAGEREF _Toc25202 \h </w:instrText>
        </w:r>
        <w:r>
          <w:fldChar w:fldCharType="separate"/>
        </w:r>
        <w:r>
          <w:t>5</w:t>
        </w:r>
        <w:r>
          <w:fldChar w:fldCharType="end"/>
        </w:r>
      </w:hyperlink>
    </w:p>
    <w:p>
      <w:pPr>
        <w:pStyle w:val="TOC2"/>
        <w:tabs>
          <w:tab w:val="right" w:leader="dot" w:pos="8306"/>
        </w:tabs>
      </w:pPr>
      <w:hyperlink w:anchor="_Toc21174" w:history="1">
        <w:r>
          <w:rPr>
            <w:rFonts w:ascii="仿宋" w:eastAsia="仿宋" w:hAnsi="仿宋" w:cs="仿宋" w:hint="eastAsia"/>
            <w:lang w:eastAsia="zh-CN"/>
          </w:rPr>
          <w:t>(四)、总图布置方案</w:t>
        </w:r>
        <w:r>
          <w:tab/>
        </w:r>
        <w:r>
          <w:fldChar w:fldCharType="begin"/>
        </w:r>
        <w:r>
          <w:instrText xml:space="preserve"> PAGEREF _Toc21174 \h </w:instrText>
        </w:r>
        <w:r>
          <w:fldChar w:fldCharType="separate"/>
        </w:r>
        <w:r>
          <w:t>6</w:t>
        </w:r>
        <w:r>
          <w:fldChar w:fldCharType="end"/>
        </w:r>
      </w:hyperlink>
    </w:p>
    <w:p>
      <w:pPr>
        <w:pStyle w:val="TOC2"/>
        <w:tabs>
          <w:tab w:val="right" w:leader="dot" w:pos="8306"/>
        </w:tabs>
      </w:pPr>
      <w:hyperlink w:anchor="_Toc17362" w:history="1">
        <w:r>
          <w:rPr>
            <w:rFonts w:ascii="仿宋" w:eastAsia="仿宋" w:hAnsi="仿宋" w:cs="仿宋" w:hint="eastAsia"/>
            <w:lang w:eastAsia="zh-CN"/>
          </w:rPr>
          <w:t>(五)、选址综合评价</w:t>
        </w:r>
        <w:r>
          <w:tab/>
        </w:r>
        <w:r>
          <w:fldChar w:fldCharType="begin"/>
        </w:r>
        <w:r>
          <w:instrText xml:space="preserve"> PAGEREF _Toc17362 \h </w:instrText>
        </w:r>
        <w:r>
          <w:fldChar w:fldCharType="separate"/>
        </w:r>
        <w:r>
          <w:t>7</w:t>
        </w:r>
        <w:r>
          <w:fldChar w:fldCharType="end"/>
        </w:r>
      </w:hyperlink>
    </w:p>
    <w:p>
      <w:pPr>
        <w:pStyle w:val="TOC1"/>
        <w:tabs>
          <w:tab w:val="right" w:leader="dot" w:pos="8306"/>
        </w:tabs>
      </w:pPr>
      <w:hyperlink w:anchor="_Toc10425" w:history="1">
        <w:r>
          <w:rPr>
            <w:rFonts w:ascii="仿宋" w:eastAsia="仿宋" w:hAnsi="仿宋" w:cs="仿宋" w:hint="eastAsia"/>
            <w:lang w:eastAsia="zh-CN"/>
          </w:rPr>
          <w:t>二、信号扩展检测设备项目文档管理</w:t>
        </w:r>
        <w:r>
          <w:tab/>
        </w:r>
        <w:r>
          <w:fldChar w:fldCharType="begin"/>
        </w:r>
        <w:r>
          <w:instrText xml:space="preserve"> PAGEREF _Toc10425 \h </w:instrText>
        </w:r>
        <w:r>
          <w:fldChar w:fldCharType="separate"/>
        </w:r>
        <w:r>
          <w:t>9</w:t>
        </w:r>
        <w:r>
          <w:fldChar w:fldCharType="end"/>
        </w:r>
      </w:hyperlink>
    </w:p>
    <w:p>
      <w:pPr>
        <w:pStyle w:val="TOC2"/>
        <w:tabs>
          <w:tab w:val="right" w:leader="dot" w:pos="8306"/>
        </w:tabs>
      </w:pPr>
      <w:hyperlink w:anchor="_Toc6017" w:history="1">
        <w:r>
          <w:rPr>
            <w:rFonts w:ascii="仿宋" w:eastAsia="仿宋" w:hAnsi="仿宋" w:cs="仿宋" w:hint="eastAsia"/>
            <w:lang w:eastAsia="zh-CN"/>
          </w:rPr>
          <w:t>(一)、文档编制与审查</w:t>
        </w:r>
        <w:r>
          <w:tab/>
        </w:r>
        <w:r>
          <w:fldChar w:fldCharType="begin"/>
        </w:r>
        <w:r>
          <w:instrText xml:space="preserve"> PAGEREF _Toc6017 \h </w:instrText>
        </w:r>
        <w:r>
          <w:fldChar w:fldCharType="separate"/>
        </w:r>
        <w:r>
          <w:t>9</w:t>
        </w:r>
        <w:r>
          <w:fldChar w:fldCharType="end"/>
        </w:r>
      </w:hyperlink>
    </w:p>
    <w:p>
      <w:pPr>
        <w:pStyle w:val="TOC2"/>
        <w:tabs>
          <w:tab w:val="right" w:leader="dot" w:pos="8306"/>
        </w:tabs>
      </w:pPr>
      <w:hyperlink w:anchor="_Toc24609" w:history="1">
        <w:r>
          <w:rPr>
            <w:rFonts w:ascii="仿宋" w:eastAsia="仿宋" w:hAnsi="仿宋" w:cs="仿宋" w:hint="eastAsia"/>
            <w:lang w:eastAsia="zh-CN"/>
          </w:rPr>
          <w:t>(二)、文档发布与分发</w:t>
        </w:r>
        <w:r>
          <w:tab/>
        </w:r>
        <w:r>
          <w:fldChar w:fldCharType="begin"/>
        </w:r>
        <w:r>
          <w:instrText xml:space="preserve"> PAGEREF _Toc24609 \h </w:instrText>
        </w:r>
        <w:r>
          <w:fldChar w:fldCharType="separate"/>
        </w:r>
        <w:r>
          <w:t>10</w:t>
        </w:r>
        <w:r>
          <w:fldChar w:fldCharType="end"/>
        </w:r>
      </w:hyperlink>
    </w:p>
    <w:p>
      <w:pPr>
        <w:pStyle w:val="TOC2"/>
        <w:tabs>
          <w:tab w:val="right" w:leader="dot" w:pos="8306"/>
        </w:tabs>
      </w:pPr>
      <w:hyperlink w:anchor="_Toc16131" w:history="1">
        <w:r>
          <w:rPr>
            <w:rFonts w:ascii="仿宋" w:eastAsia="仿宋" w:hAnsi="仿宋" w:cs="仿宋" w:hint="eastAsia"/>
            <w:lang w:eastAsia="zh-CN"/>
          </w:rPr>
          <w:t>(三)、文档存档与归档</w:t>
        </w:r>
        <w:r>
          <w:tab/>
        </w:r>
        <w:r>
          <w:fldChar w:fldCharType="begin"/>
        </w:r>
        <w:r>
          <w:instrText xml:space="preserve"> PAGEREF _Toc16131 \h </w:instrText>
        </w:r>
        <w:r>
          <w:fldChar w:fldCharType="separate"/>
        </w:r>
        <w:r>
          <w:t>11</w:t>
        </w:r>
        <w:r>
          <w:fldChar w:fldCharType="end"/>
        </w:r>
      </w:hyperlink>
    </w:p>
    <w:p>
      <w:pPr>
        <w:pStyle w:val="TOC1"/>
        <w:tabs>
          <w:tab w:val="right" w:leader="dot" w:pos="8306"/>
        </w:tabs>
      </w:pPr>
      <w:hyperlink w:anchor="_Toc20745" w:history="1">
        <w:r>
          <w:rPr>
            <w:rFonts w:ascii="仿宋" w:eastAsia="仿宋" w:hAnsi="仿宋" w:cs="仿宋" w:hint="eastAsia"/>
            <w:lang w:eastAsia="zh-CN"/>
          </w:rPr>
          <w:t>三、信号扩展检测设备项目建设背景及必要性分析</w:t>
        </w:r>
        <w:r>
          <w:tab/>
        </w:r>
        <w:r>
          <w:fldChar w:fldCharType="begin"/>
        </w:r>
        <w:r>
          <w:instrText xml:space="preserve"> PAGEREF _Toc20745 \h </w:instrText>
        </w:r>
        <w:r>
          <w:fldChar w:fldCharType="separate"/>
        </w:r>
        <w:r>
          <w:t>12</w:t>
        </w:r>
        <w:r>
          <w:fldChar w:fldCharType="end"/>
        </w:r>
      </w:hyperlink>
    </w:p>
    <w:p>
      <w:pPr>
        <w:pStyle w:val="TOC2"/>
        <w:tabs>
          <w:tab w:val="right" w:leader="dot" w:pos="8306"/>
        </w:tabs>
      </w:pPr>
      <w:hyperlink w:anchor="_Toc17444" w:history="1">
        <w:r>
          <w:rPr>
            <w:rFonts w:ascii="仿宋" w:eastAsia="仿宋" w:hAnsi="仿宋" w:cs="仿宋" w:hint="eastAsia"/>
            <w:lang w:eastAsia="zh-CN"/>
          </w:rPr>
          <w:t>(一)、信号扩展检测设备项目背景分析</w:t>
        </w:r>
        <w:r>
          <w:tab/>
        </w:r>
        <w:r>
          <w:fldChar w:fldCharType="begin"/>
        </w:r>
        <w:r>
          <w:instrText xml:space="preserve"> PAGEREF _Toc17444 \h </w:instrText>
        </w:r>
        <w:r>
          <w:fldChar w:fldCharType="separate"/>
        </w:r>
        <w:r>
          <w:t>12</w:t>
        </w:r>
        <w:r>
          <w:fldChar w:fldCharType="end"/>
        </w:r>
      </w:hyperlink>
    </w:p>
    <w:p>
      <w:pPr>
        <w:pStyle w:val="TOC2"/>
        <w:tabs>
          <w:tab w:val="right" w:leader="dot" w:pos="8306"/>
        </w:tabs>
      </w:pPr>
      <w:hyperlink w:anchor="_Toc4029" w:history="1">
        <w:r>
          <w:rPr>
            <w:rFonts w:ascii="仿宋" w:eastAsia="仿宋" w:hAnsi="仿宋" w:cs="仿宋" w:hint="eastAsia"/>
            <w:lang w:eastAsia="zh-CN"/>
          </w:rPr>
          <w:t>(二)、信号扩展检测设备项目建设必要性分析</w:t>
        </w:r>
        <w:r>
          <w:tab/>
        </w:r>
        <w:r>
          <w:fldChar w:fldCharType="begin"/>
        </w:r>
        <w:r>
          <w:instrText xml:space="preserve"> PAGEREF _Toc4029 \h </w:instrText>
        </w:r>
        <w:r>
          <w:fldChar w:fldCharType="separate"/>
        </w:r>
        <w:r>
          <w:t>14</w:t>
        </w:r>
        <w:r>
          <w:fldChar w:fldCharType="end"/>
        </w:r>
      </w:hyperlink>
    </w:p>
    <w:p>
      <w:pPr>
        <w:pStyle w:val="TOC1"/>
        <w:tabs>
          <w:tab w:val="right" w:leader="dot" w:pos="8306"/>
        </w:tabs>
      </w:pPr>
      <w:hyperlink w:anchor="_Toc7402" w:history="1">
        <w:r>
          <w:rPr>
            <w:rFonts w:ascii="仿宋" w:eastAsia="仿宋" w:hAnsi="仿宋" w:cs="仿宋" w:hint="eastAsia"/>
            <w:lang w:eastAsia="zh-CN"/>
          </w:rPr>
          <w:t>四、信号扩展检测设备项目可持续发展</w:t>
        </w:r>
        <w:r>
          <w:tab/>
        </w:r>
        <w:r>
          <w:fldChar w:fldCharType="begin"/>
        </w:r>
        <w:r>
          <w:instrText xml:space="preserve"> PAGEREF _Toc7402 \h </w:instrText>
        </w:r>
        <w:r>
          <w:fldChar w:fldCharType="separate"/>
        </w:r>
        <w:r>
          <w:t>15</w:t>
        </w:r>
        <w:r>
          <w:fldChar w:fldCharType="end"/>
        </w:r>
      </w:hyperlink>
    </w:p>
    <w:p>
      <w:pPr>
        <w:pStyle w:val="TOC2"/>
        <w:tabs>
          <w:tab w:val="right" w:leader="dot" w:pos="8306"/>
        </w:tabs>
      </w:pPr>
      <w:hyperlink w:anchor="_Toc18792" w:history="1">
        <w:r>
          <w:rPr>
            <w:rFonts w:ascii="仿宋" w:eastAsia="仿宋" w:hAnsi="仿宋" w:cs="仿宋" w:hint="eastAsia"/>
            <w:lang w:eastAsia="zh-CN"/>
          </w:rPr>
          <w:t>(一)、可持续战略与实践</w:t>
        </w:r>
        <w:r>
          <w:tab/>
        </w:r>
        <w:r>
          <w:fldChar w:fldCharType="begin"/>
        </w:r>
        <w:r>
          <w:instrText xml:space="preserve"> PAGEREF _Toc18792 \h </w:instrText>
        </w:r>
        <w:r>
          <w:fldChar w:fldCharType="separate"/>
        </w:r>
        <w:r>
          <w:t>15</w:t>
        </w:r>
        <w:r>
          <w:fldChar w:fldCharType="end"/>
        </w:r>
      </w:hyperlink>
    </w:p>
    <w:p>
      <w:pPr>
        <w:pStyle w:val="TOC2"/>
        <w:tabs>
          <w:tab w:val="right" w:leader="dot" w:pos="8306"/>
        </w:tabs>
      </w:pPr>
      <w:hyperlink w:anchor="_Toc7177" w:history="1">
        <w:r>
          <w:rPr>
            <w:rFonts w:ascii="仿宋" w:eastAsia="仿宋" w:hAnsi="仿宋" w:cs="仿宋" w:hint="eastAsia"/>
            <w:lang w:eastAsia="zh-CN"/>
          </w:rPr>
          <w:t>(二)、环保与社会责任</w:t>
        </w:r>
        <w:r>
          <w:tab/>
        </w:r>
        <w:r>
          <w:fldChar w:fldCharType="begin"/>
        </w:r>
        <w:r>
          <w:instrText xml:space="preserve"> PAGEREF _Toc7177 \h </w:instrText>
        </w:r>
        <w:r>
          <w:fldChar w:fldCharType="separate"/>
        </w:r>
        <w:r>
          <w:t>16</w:t>
        </w:r>
        <w:r>
          <w:fldChar w:fldCharType="end"/>
        </w:r>
      </w:hyperlink>
    </w:p>
    <w:p>
      <w:pPr>
        <w:pStyle w:val="TOC1"/>
        <w:tabs>
          <w:tab w:val="right" w:leader="dot" w:pos="8306"/>
        </w:tabs>
      </w:pPr>
      <w:hyperlink w:anchor="_Toc24391" w:history="1">
        <w:r>
          <w:rPr>
            <w:rFonts w:ascii="仿宋" w:eastAsia="仿宋" w:hAnsi="仿宋" w:cs="仿宋" w:hint="eastAsia"/>
            <w:lang w:eastAsia="zh-CN"/>
          </w:rPr>
          <w:t>五、信号扩展检测设备项目危机管理</w:t>
        </w:r>
        <w:r>
          <w:tab/>
        </w:r>
        <w:r>
          <w:fldChar w:fldCharType="begin"/>
        </w:r>
        <w:r>
          <w:instrText xml:space="preserve"> PAGEREF _Toc24391 \h </w:instrText>
        </w:r>
        <w:r>
          <w:fldChar w:fldCharType="separate"/>
        </w:r>
        <w:r>
          <w:t>17</w:t>
        </w:r>
        <w:r>
          <w:fldChar w:fldCharType="end"/>
        </w:r>
      </w:hyperlink>
    </w:p>
    <w:p>
      <w:pPr>
        <w:pStyle w:val="TOC2"/>
        <w:tabs>
          <w:tab w:val="right" w:leader="dot" w:pos="8306"/>
        </w:tabs>
      </w:pPr>
      <w:hyperlink w:anchor="_Toc23000" w:history="1">
        <w:r>
          <w:rPr>
            <w:rFonts w:ascii="仿宋" w:eastAsia="仿宋" w:hAnsi="仿宋" w:cs="仿宋" w:hint="eastAsia"/>
            <w:lang w:eastAsia="zh-CN"/>
          </w:rPr>
          <w:t>(一)、危机预警与识别</w:t>
        </w:r>
        <w:r>
          <w:tab/>
        </w:r>
        <w:r>
          <w:fldChar w:fldCharType="begin"/>
        </w:r>
        <w:r>
          <w:instrText xml:space="preserve"> PAGEREF _Toc23000 \h </w:instrText>
        </w:r>
        <w:r>
          <w:fldChar w:fldCharType="separate"/>
        </w:r>
        <w:r>
          <w:t>17</w:t>
        </w:r>
        <w:r>
          <w:fldChar w:fldCharType="end"/>
        </w:r>
      </w:hyperlink>
    </w:p>
    <w:p>
      <w:pPr>
        <w:pStyle w:val="TOC2"/>
        <w:tabs>
          <w:tab w:val="right" w:leader="dot" w:pos="8306"/>
        </w:tabs>
      </w:pPr>
      <w:hyperlink w:anchor="_Toc31798" w:history="1">
        <w:r>
          <w:rPr>
            <w:rFonts w:ascii="仿宋" w:eastAsia="仿宋" w:hAnsi="仿宋" w:cs="仿宋" w:hint="eastAsia"/>
            <w:lang w:eastAsia="zh-CN"/>
          </w:rPr>
          <w:t>(二)、危机应对与恢复</w:t>
        </w:r>
        <w:r>
          <w:tab/>
        </w:r>
        <w:r>
          <w:fldChar w:fldCharType="begin"/>
        </w:r>
        <w:r>
          <w:instrText xml:space="preserve"> PAGEREF _Toc31798 \h </w:instrText>
        </w:r>
        <w:r>
          <w:fldChar w:fldCharType="separate"/>
        </w:r>
        <w:r>
          <w:t>18</w:t>
        </w:r>
        <w:r>
          <w:fldChar w:fldCharType="end"/>
        </w:r>
      </w:hyperlink>
    </w:p>
    <w:p>
      <w:pPr>
        <w:pStyle w:val="TOC1"/>
        <w:tabs>
          <w:tab w:val="right" w:leader="dot" w:pos="8306"/>
        </w:tabs>
      </w:pPr>
      <w:hyperlink w:anchor="_Toc542" w:history="1">
        <w:r>
          <w:rPr>
            <w:rFonts w:ascii="仿宋" w:eastAsia="仿宋" w:hAnsi="仿宋" w:cs="仿宋" w:hint="eastAsia"/>
            <w:lang w:eastAsia="zh-CN"/>
          </w:rPr>
          <w:t>六、工艺说明</w:t>
        </w:r>
        <w:r>
          <w:tab/>
        </w:r>
        <w:r>
          <w:fldChar w:fldCharType="begin"/>
        </w:r>
        <w:r>
          <w:instrText xml:space="preserve"> PAGEREF _Toc542 \h </w:instrText>
        </w:r>
        <w:r>
          <w:fldChar w:fldCharType="separate"/>
        </w:r>
        <w:r>
          <w:t>20</w:t>
        </w:r>
        <w:r>
          <w:fldChar w:fldCharType="end"/>
        </w:r>
      </w:hyperlink>
    </w:p>
    <w:p>
      <w:pPr>
        <w:pStyle w:val="TOC2"/>
        <w:tabs>
          <w:tab w:val="right" w:leader="dot" w:pos="8306"/>
        </w:tabs>
      </w:pPr>
      <w:hyperlink w:anchor="_Toc32717" w:history="1">
        <w:r>
          <w:rPr>
            <w:rFonts w:ascii="仿宋" w:eastAsia="仿宋" w:hAnsi="仿宋" w:cs="仿宋" w:hint="eastAsia"/>
            <w:lang w:eastAsia="zh-CN"/>
          </w:rPr>
          <w:t>(一)、技术管理特点</w:t>
        </w:r>
        <w:r>
          <w:tab/>
        </w:r>
        <w:r>
          <w:fldChar w:fldCharType="begin"/>
        </w:r>
        <w:r>
          <w:instrText xml:space="preserve"> PAGEREF _Toc32717 \h </w:instrText>
        </w:r>
        <w:r>
          <w:fldChar w:fldCharType="separate"/>
        </w:r>
        <w:r>
          <w:t>20</w:t>
        </w:r>
        <w:r>
          <w:fldChar w:fldCharType="end"/>
        </w:r>
      </w:hyperlink>
    </w:p>
    <w:p>
      <w:pPr>
        <w:pStyle w:val="TOC2"/>
        <w:tabs>
          <w:tab w:val="right" w:leader="dot" w:pos="8306"/>
        </w:tabs>
      </w:pPr>
      <w:hyperlink w:anchor="_Toc5433" w:history="1">
        <w:r>
          <w:rPr>
            <w:rFonts w:ascii="仿宋" w:eastAsia="仿宋" w:hAnsi="仿宋" w:cs="仿宋" w:hint="eastAsia"/>
            <w:lang w:eastAsia="zh-CN"/>
          </w:rPr>
          <w:t>(二)、信号扩展检测设备项目工艺技术设计方案</w:t>
        </w:r>
        <w:r>
          <w:tab/>
        </w:r>
        <w:r>
          <w:fldChar w:fldCharType="begin"/>
        </w:r>
        <w:r>
          <w:instrText xml:space="preserve"> PAGEREF _Toc5433 \h </w:instrText>
        </w:r>
        <w:r>
          <w:fldChar w:fldCharType="separate"/>
        </w:r>
        <w:r>
          <w:t>21</w:t>
        </w:r>
        <w:r>
          <w:fldChar w:fldCharType="end"/>
        </w:r>
      </w:hyperlink>
    </w:p>
    <w:p>
      <w:pPr>
        <w:pStyle w:val="TOC2"/>
        <w:tabs>
          <w:tab w:val="right" w:leader="dot" w:pos="8306"/>
        </w:tabs>
      </w:pPr>
      <w:hyperlink w:anchor="_Toc13178" w:history="1">
        <w:r>
          <w:rPr>
            <w:rFonts w:ascii="仿宋" w:eastAsia="仿宋" w:hAnsi="仿宋" w:cs="仿宋" w:hint="eastAsia"/>
            <w:lang w:eastAsia="zh-CN"/>
          </w:rPr>
          <w:t>(三)、设备选型方案</w:t>
        </w:r>
        <w:r>
          <w:tab/>
        </w:r>
        <w:r>
          <w:fldChar w:fldCharType="begin"/>
        </w:r>
        <w:r>
          <w:instrText xml:space="preserve"> PAGEREF _Toc13178 \h </w:instrText>
        </w:r>
        <w:r>
          <w:fldChar w:fldCharType="separate"/>
        </w:r>
        <w:r>
          <w:t>22</w:t>
        </w:r>
        <w:r>
          <w:fldChar w:fldCharType="end"/>
        </w:r>
      </w:hyperlink>
    </w:p>
    <w:p>
      <w:pPr>
        <w:pStyle w:val="TOC1"/>
        <w:tabs>
          <w:tab w:val="right" w:leader="dot" w:pos="8306"/>
        </w:tabs>
      </w:pPr>
      <w:hyperlink w:anchor="_Toc24415" w:history="1">
        <w:r>
          <w:rPr>
            <w:rFonts w:ascii="仿宋" w:eastAsia="仿宋" w:hAnsi="仿宋" w:cs="仿宋" w:hint="eastAsia"/>
            <w:lang w:eastAsia="zh-CN"/>
          </w:rPr>
          <w:t>七、信号扩展检测设备项目风险管理</w:t>
        </w:r>
        <w:r>
          <w:tab/>
        </w:r>
        <w:r>
          <w:fldChar w:fldCharType="begin"/>
        </w:r>
        <w:r>
          <w:instrText xml:space="preserve"> PAGEREF _Toc24415 \h </w:instrText>
        </w:r>
        <w:r>
          <w:fldChar w:fldCharType="separate"/>
        </w:r>
        <w:r>
          <w:t>24</w:t>
        </w:r>
        <w:r>
          <w:fldChar w:fldCharType="end"/>
        </w:r>
      </w:hyperlink>
    </w:p>
    <w:p>
      <w:pPr>
        <w:pStyle w:val="TOC2"/>
        <w:tabs>
          <w:tab w:val="right" w:leader="dot" w:pos="8306"/>
        </w:tabs>
      </w:pPr>
      <w:hyperlink w:anchor="_Toc8489" w:history="1">
        <w:r>
          <w:rPr>
            <w:rFonts w:ascii="仿宋" w:eastAsia="仿宋" w:hAnsi="仿宋" w:cs="仿宋" w:hint="eastAsia"/>
            <w:lang w:eastAsia="zh-CN"/>
          </w:rPr>
          <w:t>(一)、风险识别与评估</w:t>
        </w:r>
        <w:r>
          <w:tab/>
        </w:r>
        <w:r>
          <w:fldChar w:fldCharType="begin"/>
        </w:r>
        <w:r>
          <w:instrText xml:space="preserve"> PAGEREF _Toc8489 \h </w:instrText>
        </w:r>
        <w:r>
          <w:fldChar w:fldCharType="separate"/>
        </w:r>
        <w:r>
          <w:t>24</w:t>
        </w:r>
        <w:r>
          <w:fldChar w:fldCharType="end"/>
        </w:r>
      </w:hyperlink>
    </w:p>
    <w:p>
      <w:pPr>
        <w:pStyle w:val="TOC2"/>
        <w:tabs>
          <w:tab w:val="right" w:leader="dot" w:pos="8306"/>
        </w:tabs>
      </w:pPr>
      <w:hyperlink w:anchor="_Toc16142" w:history="1">
        <w:r>
          <w:rPr>
            <w:rFonts w:ascii="仿宋" w:eastAsia="仿宋" w:hAnsi="仿宋" w:cs="仿宋" w:hint="eastAsia"/>
            <w:lang w:eastAsia="zh-CN"/>
          </w:rPr>
          <w:t>(二)、风险应对策略</w:t>
        </w:r>
        <w:r>
          <w:tab/>
        </w:r>
        <w:r>
          <w:fldChar w:fldCharType="begin"/>
        </w:r>
        <w:r>
          <w:instrText xml:space="preserve"> PAGEREF _Toc16142 \h </w:instrText>
        </w:r>
        <w:r>
          <w:fldChar w:fldCharType="separate"/>
        </w:r>
        <w:r>
          <w:t>25</w:t>
        </w:r>
        <w:r>
          <w:fldChar w:fldCharType="end"/>
        </w:r>
      </w:hyperlink>
    </w:p>
    <w:p>
      <w:pPr>
        <w:pStyle w:val="TOC2"/>
        <w:tabs>
          <w:tab w:val="right" w:leader="dot" w:pos="8306"/>
        </w:tabs>
      </w:pPr>
      <w:hyperlink w:anchor="_Toc24707" w:history="1">
        <w:r>
          <w:rPr>
            <w:rFonts w:ascii="仿宋" w:eastAsia="仿宋" w:hAnsi="仿宋" w:cs="仿宋" w:hint="eastAsia"/>
            <w:lang w:eastAsia="zh-CN"/>
          </w:rPr>
          <w:t>(三)、风险监控与控制</w:t>
        </w:r>
        <w:r>
          <w:tab/>
        </w:r>
        <w:r>
          <w:fldChar w:fldCharType="begin"/>
        </w:r>
        <w:r>
          <w:instrText xml:space="preserve"> PAGEREF _Toc24707 \h </w:instrText>
        </w:r>
        <w:r>
          <w:fldChar w:fldCharType="separate"/>
        </w:r>
        <w:r>
          <w:t>27</w:t>
        </w:r>
        <w:r>
          <w:fldChar w:fldCharType="end"/>
        </w:r>
      </w:hyperlink>
    </w:p>
    <w:p>
      <w:pPr>
        <w:pStyle w:val="TOC1"/>
        <w:tabs>
          <w:tab w:val="right" w:leader="dot" w:pos="8306"/>
        </w:tabs>
      </w:pPr>
      <w:hyperlink w:anchor="_Toc23531" w:history="1">
        <w:r>
          <w:rPr>
            <w:rFonts w:ascii="仿宋" w:eastAsia="仿宋" w:hAnsi="仿宋" w:cs="仿宋" w:hint="eastAsia"/>
            <w:lang w:eastAsia="zh-CN"/>
          </w:rPr>
          <w:t>八、信号扩展检测设备项目社会影响</w:t>
        </w:r>
        <w:r>
          <w:tab/>
        </w:r>
        <w:r>
          <w:fldChar w:fldCharType="begin"/>
        </w:r>
        <w:r>
          <w:instrText xml:space="preserve"> PAGEREF _Toc23531 \h </w:instrText>
        </w:r>
        <w:r>
          <w:fldChar w:fldCharType="separate"/>
        </w:r>
        <w:r>
          <w:t>28</w:t>
        </w:r>
        <w:r>
          <w:fldChar w:fldCharType="end"/>
        </w:r>
      </w:hyperlink>
    </w:p>
    <w:p>
      <w:pPr>
        <w:pStyle w:val="TOC2"/>
        <w:tabs>
          <w:tab w:val="right" w:leader="dot" w:pos="8306"/>
        </w:tabs>
      </w:pPr>
      <w:hyperlink w:anchor="_Toc5833" w:history="1">
        <w:r>
          <w:rPr>
            <w:rFonts w:ascii="仿宋" w:eastAsia="仿宋" w:hAnsi="仿宋" w:cs="仿宋" w:hint="eastAsia"/>
            <w:lang w:eastAsia="zh-CN"/>
          </w:rPr>
          <w:t>(一)、社会责任与义务</w:t>
        </w:r>
        <w:r>
          <w:tab/>
        </w:r>
        <w:r>
          <w:fldChar w:fldCharType="begin"/>
        </w:r>
        <w:r>
          <w:instrText xml:space="preserve"> PAGEREF _Toc5833 \h </w:instrText>
        </w:r>
        <w:r>
          <w:fldChar w:fldCharType="separate"/>
        </w:r>
        <w:r>
          <w:t>28</w:t>
        </w:r>
        <w:r>
          <w:fldChar w:fldCharType="end"/>
        </w:r>
      </w:hyperlink>
    </w:p>
    <w:p>
      <w:pPr>
        <w:pStyle w:val="TOC2"/>
        <w:tabs>
          <w:tab w:val="right" w:leader="dot" w:pos="8306"/>
        </w:tabs>
      </w:pPr>
      <w:hyperlink w:anchor="_Toc14749" w:history="1">
        <w:r>
          <w:rPr>
            <w:rFonts w:ascii="仿宋" w:eastAsia="仿宋" w:hAnsi="仿宋" w:cs="仿宋" w:hint="eastAsia"/>
            <w:lang w:eastAsia="zh-CN"/>
          </w:rPr>
          <w:t>(二)、社会参与与沟通</w:t>
        </w:r>
        <w:r>
          <w:tab/>
        </w:r>
        <w:r>
          <w:fldChar w:fldCharType="begin"/>
        </w:r>
        <w:r>
          <w:instrText xml:space="preserve"> PAGEREF _Toc14749 \h </w:instrText>
        </w:r>
        <w:r>
          <w:fldChar w:fldCharType="separate"/>
        </w:r>
        <w:r>
          <w:t>28</w:t>
        </w:r>
        <w:r>
          <w:fldChar w:fldCharType="end"/>
        </w:r>
      </w:hyperlink>
    </w:p>
    <w:p>
      <w:pPr>
        <w:pStyle w:val="TOC1"/>
        <w:tabs>
          <w:tab w:val="right" w:leader="dot" w:pos="8306"/>
        </w:tabs>
      </w:pPr>
      <w:hyperlink w:anchor="_Toc1743" w:history="1">
        <w:r>
          <w:rPr>
            <w:rFonts w:ascii="仿宋" w:eastAsia="仿宋" w:hAnsi="仿宋" w:cs="仿宋" w:hint="eastAsia"/>
            <w:lang w:eastAsia="zh-CN"/>
          </w:rPr>
          <w:t>九、信号扩展检测设备项目计划安排</w:t>
        </w:r>
        <w:r>
          <w:tab/>
        </w:r>
        <w:r>
          <w:fldChar w:fldCharType="begin"/>
        </w:r>
        <w:r>
          <w:instrText xml:space="preserve"> PAGEREF _Toc1743 \h </w:instrText>
        </w:r>
        <w:r>
          <w:fldChar w:fldCharType="separate"/>
        </w:r>
        <w:r>
          <w:t>29</w:t>
        </w:r>
        <w:r>
          <w:fldChar w:fldCharType="end"/>
        </w:r>
      </w:hyperlink>
    </w:p>
    <w:p>
      <w:pPr>
        <w:pStyle w:val="TOC2"/>
        <w:tabs>
          <w:tab w:val="right" w:leader="dot" w:pos="8306"/>
        </w:tabs>
      </w:pPr>
      <w:hyperlink w:anchor="_Toc11870" w:history="1">
        <w:r>
          <w:rPr>
            <w:rFonts w:ascii="仿宋" w:eastAsia="仿宋" w:hAnsi="仿宋" w:cs="仿宋" w:hint="eastAsia"/>
            <w:lang w:eastAsia="zh-CN"/>
          </w:rPr>
          <w:t>(一)、建设周期</w:t>
        </w:r>
        <w:r>
          <w:tab/>
        </w:r>
        <w:r>
          <w:fldChar w:fldCharType="begin"/>
        </w:r>
        <w:r>
          <w:instrText xml:space="preserve"> PAGEREF _Toc11870 \h </w:instrText>
        </w:r>
        <w:r>
          <w:fldChar w:fldCharType="separate"/>
        </w:r>
        <w:r>
          <w:t>29</w:t>
        </w:r>
        <w:r>
          <w:fldChar w:fldCharType="end"/>
        </w:r>
      </w:hyperlink>
    </w:p>
    <w:p>
      <w:pPr>
        <w:pStyle w:val="TOC2"/>
        <w:tabs>
          <w:tab w:val="right" w:leader="dot" w:pos="8306"/>
        </w:tabs>
      </w:pPr>
      <w:hyperlink w:anchor="_Toc14769" w:history="1">
        <w:r>
          <w:rPr>
            <w:rFonts w:ascii="仿宋" w:eastAsia="仿宋" w:hAnsi="仿宋" w:cs="仿宋" w:hint="eastAsia"/>
            <w:lang w:eastAsia="zh-CN"/>
          </w:rPr>
          <w:t>(二)、建设进度</w:t>
        </w:r>
        <w:r>
          <w:tab/>
        </w:r>
        <w:r>
          <w:fldChar w:fldCharType="begin"/>
        </w:r>
        <w:r>
          <w:instrText xml:space="preserve"> PAGEREF _Toc14769 \h </w:instrText>
        </w:r>
        <w:r>
          <w:fldChar w:fldCharType="separate"/>
        </w:r>
        <w:r>
          <w:t>30</w:t>
        </w:r>
        <w:r>
          <w:fldChar w:fldCharType="end"/>
        </w:r>
      </w:hyperlink>
    </w:p>
    <w:p>
      <w:pPr>
        <w:pStyle w:val="TOC2"/>
        <w:tabs>
          <w:tab w:val="right" w:leader="dot" w:pos="8306"/>
        </w:tabs>
      </w:pPr>
      <w:hyperlink w:anchor="_Toc17254" w:history="1">
        <w:r>
          <w:rPr>
            <w:rFonts w:ascii="仿宋" w:eastAsia="仿宋" w:hAnsi="仿宋" w:cs="仿宋" w:hint="eastAsia"/>
            <w:lang w:eastAsia="zh-CN"/>
          </w:rPr>
          <w:t>(三)、进度安排注意事项</w:t>
        </w:r>
        <w:r>
          <w:tab/>
        </w:r>
        <w:r>
          <w:fldChar w:fldCharType="begin"/>
        </w:r>
        <w:r>
          <w:instrText xml:space="preserve"> PAGEREF _Toc17254 \h </w:instrText>
        </w:r>
        <w:r>
          <w:fldChar w:fldCharType="separate"/>
        </w:r>
        <w:r>
          <w:t>31</w:t>
        </w:r>
        <w:r>
          <w:fldChar w:fldCharType="end"/>
        </w:r>
      </w:hyperlink>
    </w:p>
    <w:p>
      <w:pPr>
        <w:pStyle w:val="TOC2"/>
        <w:tabs>
          <w:tab w:val="right" w:leader="dot" w:pos="8306"/>
        </w:tabs>
      </w:pPr>
      <w:hyperlink w:anchor="_Toc20011" w:history="1">
        <w:r>
          <w:rPr>
            <w:rFonts w:ascii="仿宋" w:eastAsia="仿宋" w:hAnsi="仿宋" w:cs="仿宋" w:hint="eastAsia"/>
            <w:lang w:eastAsia="zh-CN"/>
          </w:rPr>
          <w:t>(四)、人力资源配置</w:t>
        </w:r>
        <w:r>
          <w:tab/>
        </w:r>
        <w:r>
          <w:fldChar w:fldCharType="begin"/>
        </w:r>
        <w:r>
          <w:instrText xml:space="preserve"> PAGEREF _Toc20011 \h </w:instrText>
        </w:r>
        <w:r>
          <w:fldChar w:fldCharType="separate"/>
        </w:r>
        <w:r>
          <w:t>33</w:t>
        </w:r>
        <w:r>
          <w:fldChar w:fldCharType="end"/>
        </w:r>
      </w:hyperlink>
    </w:p>
    <w:p>
      <w:pPr>
        <w:pStyle w:val="TOC1"/>
        <w:tabs>
          <w:tab w:val="right" w:leader="dot" w:pos="8306"/>
        </w:tabs>
      </w:pPr>
      <w:hyperlink w:anchor="_Toc30043" w:history="1">
        <w:r>
          <w:rPr>
            <w:rFonts w:ascii="仿宋" w:eastAsia="仿宋" w:hAnsi="仿宋" w:cs="仿宋" w:hint="eastAsia"/>
            <w:lang w:eastAsia="zh-CN"/>
          </w:rPr>
          <w:t>十、信号扩展检测设备项目技术管理</w:t>
        </w:r>
        <w:r>
          <w:tab/>
        </w:r>
        <w:r>
          <w:fldChar w:fldCharType="begin"/>
        </w:r>
        <w:r>
          <w:instrText xml:space="preserve"> PAGEREF _Toc30043 \h </w:instrText>
        </w:r>
        <w:r>
          <w:fldChar w:fldCharType="separate"/>
        </w:r>
        <w:r>
          <w:t>34</w:t>
        </w:r>
        <w:r>
          <w:fldChar w:fldCharType="end"/>
        </w:r>
      </w:hyperlink>
    </w:p>
    <w:p>
      <w:pPr>
        <w:pStyle w:val="TOC2"/>
        <w:tabs>
          <w:tab w:val="right" w:leader="dot" w:pos="8306"/>
        </w:tabs>
      </w:pPr>
      <w:hyperlink w:anchor="_Toc11202" w:history="1">
        <w:r>
          <w:rPr>
            <w:rFonts w:ascii="仿宋" w:eastAsia="仿宋" w:hAnsi="仿宋" w:cs="仿宋" w:hint="eastAsia"/>
            <w:lang w:eastAsia="zh-CN"/>
          </w:rPr>
          <w:t>(一)、技术方案选用方向</w:t>
        </w:r>
        <w:r>
          <w:tab/>
        </w:r>
        <w:r>
          <w:fldChar w:fldCharType="begin"/>
        </w:r>
        <w:r>
          <w:instrText xml:space="preserve"> PAGEREF _Toc11202 \h </w:instrText>
        </w:r>
        <w:r>
          <w:fldChar w:fldCharType="separate"/>
        </w:r>
        <w:r>
          <w:t>34</w:t>
        </w:r>
        <w:r>
          <w:fldChar w:fldCharType="end"/>
        </w:r>
      </w:hyperlink>
    </w:p>
    <w:p>
      <w:pPr>
        <w:pStyle w:val="TOC2"/>
        <w:tabs>
          <w:tab w:val="right" w:leader="dot" w:pos="8306"/>
        </w:tabs>
      </w:pPr>
      <w:hyperlink w:anchor="_Toc15706" w:history="1">
        <w:r>
          <w:rPr>
            <w:rFonts w:ascii="仿宋" w:eastAsia="仿宋" w:hAnsi="仿宋" w:cs="仿宋" w:hint="eastAsia"/>
            <w:lang w:eastAsia="zh-CN"/>
          </w:rPr>
          <w:t>(二)、工艺技术方案选用原则</w:t>
        </w:r>
        <w:r>
          <w:tab/>
        </w:r>
        <w:r>
          <w:fldChar w:fldCharType="begin"/>
        </w:r>
        <w:r>
          <w:instrText xml:space="preserve"> PAGEREF _Toc15706 \h </w:instrText>
        </w:r>
        <w:r>
          <w:fldChar w:fldCharType="separate"/>
        </w:r>
        <w:r>
          <w:t>35</w:t>
        </w:r>
        <w:r>
          <w:fldChar w:fldCharType="end"/>
        </w:r>
      </w:hyperlink>
    </w:p>
    <w:p>
      <w:pPr>
        <w:pStyle w:val="TOC2"/>
        <w:tabs>
          <w:tab w:val="right" w:leader="dot" w:pos="8306"/>
        </w:tabs>
      </w:pPr>
      <w:hyperlink w:anchor="_Toc28" w:history="1">
        <w:r>
          <w:rPr>
            <w:rFonts w:ascii="仿宋" w:eastAsia="仿宋" w:hAnsi="仿宋" w:cs="仿宋" w:hint="eastAsia"/>
            <w:lang w:eastAsia="zh-CN"/>
          </w:rPr>
          <w:t>(三)、工艺技术方案要求</w:t>
        </w:r>
        <w:r>
          <w:tab/>
        </w:r>
        <w:r>
          <w:fldChar w:fldCharType="begin"/>
        </w:r>
        <w:r>
          <w:instrText xml:space="preserve"> PAGEREF _Toc28 \h </w:instrText>
        </w:r>
        <w:r>
          <w:fldChar w:fldCharType="separate"/>
        </w:r>
        <w:r>
          <w:t>38</w:t>
        </w:r>
        <w:r>
          <w:fldChar w:fldCharType="end"/>
        </w:r>
      </w:hyperlink>
    </w:p>
    <w:p>
      <w:pPr>
        <w:pStyle w:val="TOC1"/>
        <w:tabs>
          <w:tab w:val="right" w:leader="dot" w:pos="8306"/>
        </w:tabs>
      </w:pPr>
      <w:hyperlink w:anchor="_Toc20328" w:history="1">
        <w:r>
          <w:rPr>
            <w:rFonts w:ascii="仿宋" w:eastAsia="仿宋" w:hAnsi="仿宋" w:cs="仿宋" w:hint="eastAsia"/>
            <w:lang w:eastAsia="zh-CN"/>
          </w:rPr>
          <w:t>十一、信号扩展检测设备项目财务管理</w:t>
        </w:r>
        <w:r>
          <w:tab/>
        </w:r>
        <w:r>
          <w:fldChar w:fldCharType="begin"/>
        </w:r>
        <w:r>
          <w:instrText xml:space="preserve"> PAGEREF _Toc20328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36" w:history="1">
        <w:r>
          <w:rPr>
            <w:rFonts w:ascii="仿宋" w:eastAsia="仿宋" w:hAnsi="仿宋" w:cs="仿宋" w:hint="eastAsia"/>
            <w:lang w:eastAsia="zh-CN"/>
          </w:rPr>
          <w:t>(一)、资金需求大</w:t>
        </w:r>
        <w:r>
          <w:tab/>
        </w:r>
        <w:r>
          <w:fldChar w:fldCharType="begin"/>
        </w:r>
        <w:r>
          <w:instrText xml:space="preserve"> PAGEREF _Toc24636 \h </w:instrText>
        </w:r>
        <w:r>
          <w:fldChar w:fldCharType="separate"/>
        </w:r>
        <w:r>
          <w:t>40</w:t>
        </w:r>
        <w:r>
          <w:fldChar w:fldCharType="end"/>
        </w:r>
      </w:hyperlink>
    </w:p>
    <w:p>
      <w:pPr>
        <w:pStyle w:val="TOC2"/>
        <w:tabs>
          <w:tab w:val="right" w:leader="dot" w:pos="8306"/>
        </w:tabs>
      </w:pPr>
      <w:hyperlink w:anchor="_Toc8520" w:history="1">
        <w:r>
          <w:rPr>
            <w:rFonts w:ascii="仿宋" w:eastAsia="仿宋" w:hAnsi="仿宋" w:cs="仿宋" w:hint="eastAsia"/>
            <w:lang w:eastAsia="zh-CN"/>
          </w:rPr>
          <w:t>(二)、研发周期长</w:t>
        </w:r>
        <w:r>
          <w:tab/>
        </w:r>
        <w:r>
          <w:fldChar w:fldCharType="begin"/>
        </w:r>
        <w:r>
          <w:instrText xml:space="preserve"> PAGEREF _Toc8520 \h </w:instrText>
        </w:r>
        <w:r>
          <w:fldChar w:fldCharType="separate"/>
        </w:r>
        <w:r>
          <w:t>41</w:t>
        </w:r>
        <w:r>
          <w:fldChar w:fldCharType="end"/>
        </w:r>
      </w:hyperlink>
    </w:p>
    <w:p>
      <w:pPr>
        <w:pStyle w:val="TOC2"/>
        <w:tabs>
          <w:tab w:val="right" w:leader="dot" w:pos="8306"/>
        </w:tabs>
      </w:pPr>
      <w:hyperlink w:anchor="_Toc29822" w:history="1">
        <w:r>
          <w:rPr>
            <w:rFonts w:ascii="仿宋" w:eastAsia="仿宋" w:hAnsi="仿宋" w:cs="仿宋" w:hint="eastAsia"/>
            <w:lang w:eastAsia="zh-CN"/>
          </w:rPr>
          <w:t>(三)、市场风险大</w:t>
        </w:r>
        <w:r>
          <w:tab/>
        </w:r>
        <w:r>
          <w:fldChar w:fldCharType="begin"/>
        </w:r>
        <w:r>
          <w:instrText xml:space="preserve"> PAGEREF _Toc29822 \h </w:instrText>
        </w:r>
        <w:r>
          <w:fldChar w:fldCharType="separate"/>
        </w:r>
        <w:r>
          <w:t>42</w:t>
        </w:r>
        <w:r>
          <w:fldChar w:fldCharType="end"/>
        </w:r>
      </w:hyperlink>
    </w:p>
    <w:p>
      <w:pPr>
        <w:pStyle w:val="TOC2"/>
        <w:tabs>
          <w:tab w:val="right" w:leader="dot" w:pos="8306"/>
        </w:tabs>
      </w:pPr>
      <w:hyperlink w:anchor="_Toc9471" w:history="1">
        <w:r>
          <w:rPr>
            <w:rFonts w:ascii="仿宋" w:eastAsia="仿宋" w:hAnsi="仿宋" w:cs="仿宋" w:hint="eastAsia"/>
            <w:lang w:eastAsia="zh-CN"/>
          </w:rPr>
          <w:t>(四)、利润率高</w:t>
        </w:r>
        <w:r>
          <w:tab/>
        </w:r>
        <w:r>
          <w:fldChar w:fldCharType="begin"/>
        </w:r>
        <w:r>
          <w:instrText xml:space="preserve"> PAGEREF _Toc9471 \h </w:instrText>
        </w:r>
        <w:r>
          <w:fldChar w:fldCharType="separate"/>
        </w:r>
        <w:r>
          <w:t>45</w:t>
        </w:r>
        <w:r>
          <w:fldChar w:fldCharType="end"/>
        </w:r>
      </w:hyperlink>
    </w:p>
    <w:p>
      <w:pPr>
        <w:pStyle w:val="TOC1"/>
        <w:tabs>
          <w:tab w:val="right" w:leader="dot" w:pos="8306"/>
        </w:tabs>
      </w:pPr>
      <w:hyperlink w:anchor="_Toc3458" w:history="1">
        <w:r>
          <w:rPr>
            <w:rFonts w:ascii="仿宋" w:eastAsia="仿宋" w:hAnsi="仿宋" w:cs="仿宋" w:hint="eastAsia"/>
            <w:lang w:eastAsia="zh-CN"/>
          </w:rPr>
          <w:t>十二、信号扩展检测设备项目环境影响分析</w:t>
        </w:r>
        <w:r>
          <w:tab/>
        </w:r>
        <w:r>
          <w:fldChar w:fldCharType="begin"/>
        </w:r>
        <w:r>
          <w:instrText xml:space="preserve"> PAGEREF _Toc3458 \h </w:instrText>
        </w:r>
        <w:r>
          <w:fldChar w:fldCharType="separate"/>
        </w:r>
        <w:r>
          <w:t>47</w:t>
        </w:r>
        <w:r>
          <w:fldChar w:fldCharType="end"/>
        </w:r>
      </w:hyperlink>
    </w:p>
    <w:p>
      <w:pPr>
        <w:pStyle w:val="TOC2"/>
        <w:tabs>
          <w:tab w:val="right" w:leader="dot" w:pos="8306"/>
        </w:tabs>
      </w:pPr>
      <w:hyperlink w:anchor="_Toc15512" w:history="1">
        <w:r>
          <w:rPr>
            <w:rFonts w:ascii="仿宋" w:eastAsia="仿宋" w:hAnsi="仿宋" w:cs="仿宋" w:hint="eastAsia"/>
            <w:lang w:eastAsia="zh-CN"/>
          </w:rPr>
          <w:t>(一)、建设区域环境质量现状</w:t>
        </w:r>
        <w:r>
          <w:tab/>
        </w:r>
        <w:r>
          <w:fldChar w:fldCharType="begin"/>
        </w:r>
        <w:r>
          <w:instrText xml:space="preserve"> PAGEREF _Toc15512 \h </w:instrText>
        </w:r>
        <w:r>
          <w:fldChar w:fldCharType="separate"/>
        </w:r>
        <w:r>
          <w:t>47</w:t>
        </w:r>
        <w:r>
          <w:fldChar w:fldCharType="end"/>
        </w:r>
      </w:hyperlink>
    </w:p>
    <w:p>
      <w:pPr>
        <w:pStyle w:val="TOC2"/>
        <w:tabs>
          <w:tab w:val="right" w:leader="dot" w:pos="8306"/>
        </w:tabs>
      </w:pPr>
      <w:hyperlink w:anchor="_Toc12651" w:history="1">
        <w:r>
          <w:rPr>
            <w:rFonts w:ascii="仿宋" w:eastAsia="仿宋" w:hAnsi="仿宋" w:cs="仿宋" w:hint="eastAsia"/>
            <w:lang w:eastAsia="zh-CN"/>
          </w:rPr>
          <w:t>(二)、建设期环境保护</w:t>
        </w:r>
        <w:r>
          <w:tab/>
        </w:r>
        <w:r>
          <w:fldChar w:fldCharType="begin"/>
        </w:r>
        <w:r>
          <w:instrText xml:space="preserve"> PAGEREF _Toc12651 \h </w:instrText>
        </w:r>
        <w:r>
          <w:fldChar w:fldCharType="separate"/>
        </w:r>
        <w:r>
          <w:t>49</w:t>
        </w:r>
        <w:r>
          <w:fldChar w:fldCharType="end"/>
        </w:r>
      </w:hyperlink>
    </w:p>
    <w:p>
      <w:pPr>
        <w:pStyle w:val="TOC2"/>
        <w:tabs>
          <w:tab w:val="right" w:leader="dot" w:pos="8306"/>
        </w:tabs>
      </w:pPr>
      <w:hyperlink w:anchor="_Toc22753" w:history="1">
        <w:r>
          <w:rPr>
            <w:rFonts w:ascii="仿宋" w:eastAsia="仿宋" w:hAnsi="仿宋" w:cs="仿宋" w:hint="eastAsia"/>
            <w:lang w:eastAsia="zh-CN"/>
          </w:rPr>
          <w:t>(三)、运营期环境保护</w:t>
        </w:r>
        <w:r>
          <w:tab/>
        </w:r>
        <w:r>
          <w:fldChar w:fldCharType="begin"/>
        </w:r>
        <w:r>
          <w:instrText xml:space="preserve"> PAGEREF _Toc22753 \h </w:instrText>
        </w:r>
        <w:r>
          <w:fldChar w:fldCharType="separate"/>
        </w:r>
        <w:r>
          <w:t>50</w:t>
        </w:r>
        <w:r>
          <w:fldChar w:fldCharType="end"/>
        </w:r>
      </w:hyperlink>
    </w:p>
    <w:p>
      <w:pPr>
        <w:pStyle w:val="TOC2"/>
        <w:tabs>
          <w:tab w:val="right" w:leader="dot" w:pos="8306"/>
        </w:tabs>
      </w:pPr>
      <w:hyperlink w:anchor="_Toc27677" w:history="1">
        <w:r>
          <w:rPr>
            <w:rFonts w:ascii="仿宋" w:eastAsia="仿宋" w:hAnsi="仿宋" w:cs="仿宋" w:hint="eastAsia"/>
            <w:lang w:eastAsia="zh-CN"/>
          </w:rPr>
          <w:t>(四)、信号扩展检测设备项目建设对区域经济的影响</w:t>
        </w:r>
        <w:r>
          <w:tab/>
        </w:r>
        <w:r>
          <w:fldChar w:fldCharType="begin"/>
        </w:r>
        <w:r>
          <w:instrText xml:space="preserve"> PAGEREF _Toc27677 \h </w:instrText>
        </w:r>
        <w:r>
          <w:fldChar w:fldCharType="separate"/>
        </w:r>
        <w:r>
          <w:t>51</w:t>
        </w:r>
        <w:r>
          <w:fldChar w:fldCharType="end"/>
        </w:r>
      </w:hyperlink>
    </w:p>
    <w:p>
      <w:pPr>
        <w:pStyle w:val="TOC2"/>
        <w:tabs>
          <w:tab w:val="right" w:leader="dot" w:pos="8306"/>
        </w:tabs>
      </w:pPr>
      <w:hyperlink w:anchor="_Toc827" w:history="1">
        <w:r>
          <w:rPr>
            <w:rFonts w:ascii="仿宋" w:eastAsia="仿宋" w:hAnsi="仿宋" w:cs="仿宋" w:hint="eastAsia"/>
            <w:lang w:eastAsia="zh-CN"/>
          </w:rPr>
          <w:t>(五)、废弃物处理</w:t>
        </w:r>
        <w:r>
          <w:tab/>
        </w:r>
        <w:r>
          <w:fldChar w:fldCharType="begin"/>
        </w:r>
        <w:r>
          <w:instrText xml:space="preserve"> PAGEREF _Toc827 \h </w:instrText>
        </w:r>
        <w:r>
          <w:fldChar w:fldCharType="separate"/>
        </w:r>
        <w:r>
          <w:t>53</w:t>
        </w:r>
        <w:r>
          <w:fldChar w:fldCharType="end"/>
        </w:r>
      </w:hyperlink>
    </w:p>
    <w:p>
      <w:pPr>
        <w:pStyle w:val="TOC2"/>
        <w:tabs>
          <w:tab w:val="right" w:leader="dot" w:pos="8306"/>
        </w:tabs>
      </w:pPr>
      <w:hyperlink w:anchor="_Toc16990" w:history="1">
        <w:r>
          <w:rPr>
            <w:rFonts w:ascii="仿宋" w:eastAsia="仿宋" w:hAnsi="仿宋" w:cs="仿宋" w:hint="eastAsia"/>
            <w:lang w:eastAsia="zh-CN"/>
          </w:rPr>
          <w:t>(六)、特殊环境影响分析</w:t>
        </w:r>
        <w:r>
          <w:tab/>
        </w:r>
        <w:r>
          <w:fldChar w:fldCharType="begin"/>
        </w:r>
        <w:r>
          <w:instrText xml:space="preserve"> PAGEREF _Toc16990 \h </w:instrText>
        </w:r>
        <w:r>
          <w:fldChar w:fldCharType="separate"/>
        </w:r>
        <w:r>
          <w:t>55</w:t>
        </w:r>
        <w:r>
          <w:fldChar w:fldCharType="end"/>
        </w:r>
      </w:hyperlink>
    </w:p>
    <w:p>
      <w:pPr>
        <w:pStyle w:val="TOC2"/>
        <w:tabs>
          <w:tab w:val="right" w:leader="dot" w:pos="8306"/>
        </w:tabs>
      </w:pPr>
      <w:hyperlink w:anchor="_Toc21166" w:history="1">
        <w:r>
          <w:rPr>
            <w:rFonts w:ascii="仿宋" w:eastAsia="仿宋" w:hAnsi="仿宋" w:cs="仿宋" w:hint="eastAsia"/>
            <w:lang w:eastAsia="zh-CN"/>
          </w:rPr>
          <w:t>(七)、清洁生产</w:t>
        </w:r>
        <w:r>
          <w:tab/>
        </w:r>
        <w:r>
          <w:fldChar w:fldCharType="begin"/>
        </w:r>
        <w:r>
          <w:instrText xml:space="preserve"> PAGEREF _Toc21166 \h </w:instrText>
        </w:r>
        <w:r>
          <w:fldChar w:fldCharType="separate"/>
        </w:r>
        <w:r>
          <w:t>56</w:t>
        </w:r>
        <w:r>
          <w:fldChar w:fldCharType="end"/>
        </w:r>
      </w:hyperlink>
    </w:p>
    <w:p>
      <w:pPr>
        <w:pStyle w:val="TOC2"/>
        <w:tabs>
          <w:tab w:val="right" w:leader="dot" w:pos="8306"/>
        </w:tabs>
      </w:pPr>
      <w:hyperlink w:anchor="_Toc26372" w:history="1">
        <w:r>
          <w:rPr>
            <w:rFonts w:ascii="仿宋" w:eastAsia="仿宋" w:hAnsi="仿宋" w:cs="仿宋" w:hint="eastAsia"/>
            <w:lang w:eastAsia="zh-CN"/>
          </w:rPr>
          <w:t>(八)、环境保护综合评价</w:t>
        </w:r>
        <w:r>
          <w:tab/>
        </w:r>
        <w:r>
          <w:fldChar w:fldCharType="begin"/>
        </w:r>
        <w:r>
          <w:instrText xml:space="preserve"> PAGEREF _Toc26372 \h </w:instrText>
        </w:r>
        <w:r>
          <w:fldChar w:fldCharType="separate"/>
        </w:r>
        <w:r>
          <w:t>57</w:t>
        </w:r>
        <w:r>
          <w:fldChar w:fldCharType="end"/>
        </w:r>
      </w:hyperlink>
    </w:p>
    <w:p>
      <w:pPr>
        <w:pStyle w:val="TOC1"/>
        <w:tabs>
          <w:tab w:val="right" w:leader="dot" w:pos="8306"/>
        </w:tabs>
      </w:pPr>
      <w:hyperlink w:anchor="_Toc3810" w:history="1">
        <w:r>
          <w:rPr>
            <w:rFonts w:ascii="仿宋" w:eastAsia="仿宋" w:hAnsi="仿宋" w:cs="仿宋" w:hint="eastAsia"/>
            <w:lang w:eastAsia="zh-CN"/>
          </w:rPr>
          <w:t>十三、信号扩展检测设备项目实施时间节点</w:t>
        </w:r>
        <w:r>
          <w:tab/>
        </w:r>
        <w:r>
          <w:fldChar w:fldCharType="begin"/>
        </w:r>
        <w:r>
          <w:instrText xml:space="preserve"> PAGEREF _Toc3810 \h </w:instrText>
        </w:r>
        <w:r>
          <w:fldChar w:fldCharType="separate"/>
        </w:r>
        <w:r>
          <w:t>58</w:t>
        </w:r>
        <w:r>
          <w:fldChar w:fldCharType="end"/>
        </w:r>
      </w:hyperlink>
    </w:p>
    <w:p>
      <w:pPr>
        <w:pStyle w:val="TOC2"/>
        <w:tabs>
          <w:tab w:val="right" w:leader="dot" w:pos="8306"/>
        </w:tabs>
      </w:pPr>
      <w:hyperlink w:anchor="_Toc2712" w:history="1">
        <w:r>
          <w:rPr>
            <w:rFonts w:ascii="仿宋" w:eastAsia="仿宋" w:hAnsi="仿宋" w:cs="仿宋" w:hint="eastAsia"/>
            <w:lang w:eastAsia="zh-CN"/>
          </w:rPr>
          <w:t>(一)、信号扩展检测设备项目启动阶段时间节点</w:t>
        </w:r>
        <w:r>
          <w:tab/>
        </w:r>
        <w:r>
          <w:fldChar w:fldCharType="begin"/>
        </w:r>
        <w:r>
          <w:instrText xml:space="preserve"> PAGEREF _Toc2712 \h </w:instrText>
        </w:r>
        <w:r>
          <w:fldChar w:fldCharType="separate"/>
        </w:r>
        <w:r>
          <w:t>58</w:t>
        </w:r>
        <w:r>
          <w:fldChar w:fldCharType="end"/>
        </w:r>
      </w:hyperlink>
    </w:p>
    <w:p>
      <w:pPr>
        <w:pStyle w:val="TOC2"/>
        <w:tabs>
          <w:tab w:val="right" w:leader="dot" w:pos="8306"/>
        </w:tabs>
      </w:pPr>
      <w:hyperlink w:anchor="_Toc6067" w:history="1">
        <w:r>
          <w:rPr>
            <w:rFonts w:ascii="仿宋" w:eastAsia="仿宋" w:hAnsi="仿宋" w:cs="仿宋" w:hint="eastAsia"/>
            <w:lang w:eastAsia="zh-CN"/>
          </w:rPr>
          <w:t>(二)、信号扩展检测设备项目执行阶段时间节点</w:t>
        </w:r>
        <w:r>
          <w:tab/>
        </w:r>
        <w:r>
          <w:fldChar w:fldCharType="begin"/>
        </w:r>
        <w:r>
          <w:instrText xml:space="preserve"> PAGEREF _Toc6067 \h </w:instrText>
        </w:r>
        <w:r>
          <w:fldChar w:fldCharType="separate"/>
        </w:r>
        <w:r>
          <w:t>60</w:t>
        </w:r>
        <w:r>
          <w:fldChar w:fldCharType="end"/>
        </w:r>
      </w:hyperlink>
    </w:p>
    <w:p>
      <w:pPr>
        <w:pStyle w:val="TOC2"/>
        <w:tabs>
          <w:tab w:val="right" w:leader="dot" w:pos="8306"/>
        </w:tabs>
      </w:pPr>
      <w:hyperlink w:anchor="_Toc8474" w:history="1">
        <w:r>
          <w:rPr>
            <w:rFonts w:ascii="仿宋" w:eastAsia="仿宋" w:hAnsi="仿宋" w:cs="仿宋" w:hint="eastAsia"/>
            <w:lang w:eastAsia="zh-CN"/>
          </w:rPr>
          <w:t>(三)、信号扩展检测设备项目完成阶段时间节点</w:t>
        </w:r>
        <w:r>
          <w:tab/>
        </w:r>
        <w:r>
          <w:fldChar w:fldCharType="begin"/>
        </w:r>
        <w:r>
          <w:instrText xml:space="preserve"> PAGEREF _Toc8474 \h </w:instrText>
        </w:r>
        <w:r>
          <w:fldChar w:fldCharType="separate"/>
        </w:r>
        <w:r>
          <w:t>61</w:t>
        </w:r>
        <w:r>
          <w:fldChar w:fldCharType="end"/>
        </w:r>
      </w:hyperlink>
    </w:p>
    <w:p>
      <w:pPr>
        <w:pStyle w:val="TOC1"/>
        <w:tabs>
          <w:tab w:val="right" w:leader="dot" w:pos="8306"/>
        </w:tabs>
      </w:pPr>
      <w:hyperlink w:anchor="_Toc7790" w:history="1">
        <w:r>
          <w:rPr>
            <w:rFonts w:ascii="仿宋" w:eastAsia="仿宋" w:hAnsi="仿宋" w:cs="仿宋" w:hint="eastAsia"/>
            <w:lang w:eastAsia="zh-CN"/>
          </w:rPr>
          <w:t>十四、信号扩展检测设备项目实施保障措施</w:t>
        </w:r>
        <w:r>
          <w:tab/>
        </w:r>
        <w:r>
          <w:fldChar w:fldCharType="begin"/>
        </w:r>
        <w:r>
          <w:instrText xml:space="preserve"> PAGEREF _Toc7790 \h </w:instrText>
        </w:r>
        <w:r>
          <w:fldChar w:fldCharType="separate"/>
        </w:r>
        <w:r>
          <w:t>62</w:t>
        </w:r>
        <w:r>
          <w:fldChar w:fldCharType="end"/>
        </w:r>
      </w:hyperlink>
    </w:p>
    <w:p>
      <w:pPr>
        <w:pStyle w:val="TOC2"/>
        <w:tabs>
          <w:tab w:val="right" w:leader="dot" w:pos="8306"/>
        </w:tabs>
      </w:pPr>
      <w:hyperlink w:anchor="_Toc5827" w:history="1">
        <w:r>
          <w:rPr>
            <w:rFonts w:ascii="仿宋" w:eastAsia="仿宋" w:hAnsi="仿宋" w:cs="仿宋" w:hint="eastAsia"/>
            <w:lang w:eastAsia="zh-CN"/>
          </w:rPr>
          <w:t>(一)、信号扩展检测设备项目实施保障机制</w:t>
        </w:r>
        <w:r>
          <w:tab/>
        </w:r>
        <w:r>
          <w:fldChar w:fldCharType="begin"/>
        </w:r>
        <w:r>
          <w:instrText xml:space="preserve"> PAGEREF _Toc5827 \h </w:instrText>
        </w:r>
        <w:r>
          <w:fldChar w:fldCharType="separate"/>
        </w:r>
        <w:r>
          <w:t>62</w:t>
        </w:r>
        <w:r>
          <w:fldChar w:fldCharType="end"/>
        </w:r>
      </w:hyperlink>
    </w:p>
    <w:p>
      <w:pPr>
        <w:pStyle w:val="TOC2"/>
        <w:tabs>
          <w:tab w:val="right" w:leader="dot" w:pos="8306"/>
        </w:tabs>
      </w:pPr>
      <w:hyperlink w:anchor="_Toc26115" w:history="1">
        <w:r>
          <w:rPr>
            <w:rFonts w:ascii="仿宋" w:eastAsia="仿宋" w:hAnsi="仿宋" w:cs="仿宋" w:hint="eastAsia"/>
            <w:lang w:eastAsia="zh-CN"/>
          </w:rPr>
          <w:t>(二)、信号扩展检测设备项目法律合规要求</w:t>
        </w:r>
        <w:r>
          <w:tab/>
        </w:r>
        <w:r>
          <w:fldChar w:fldCharType="begin"/>
        </w:r>
        <w:r>
          <w:instrText xml:space="preserve"> PAGEREF _Toc26115 \h </w:instrText>
        </w:r>
        <w:r>
          <w:fldChar w:fldCharType="separate"/>
        </w:r>
        <w:r>
          <w:t>66</w:t>
        </w:r>
        <w:r>
          <w:fldChar w:fldCharType="end"/>
        </w:r>
      </w:hyperlink>
    </w:p>
    <w:p>
      <w:pPr>
        <w:pStyle w:val="TOC2"/>
        <w:tabs>
          <w:tab w:val="right" w:leader="dot" w:pos="8306"/>
        </w:tabs>
      </w:pPr>
      <w:hyperlink w:anchor="_Toc29689" w:history="1">
        <w:r>
          <w:rPr>
            <w:rFonts w:ascii="仿宋" w:eastAsia="仿宋" w:hAnsi="仿宋" w:cs="仿宋" w:hint="eastAsia"/>
            <w:lang w:eastAsia="zh-CN"/>
          </w:rPr>
          <w:t>(三)、信号扩展检测设备项目合同管理与法律事务</w:t>
        </w:r>
        <w:r>
          <w:tab/>
        </w:r>
        <w:r>
          <w:fldChar w:fldCharType="begin"/>
        </w:r>
        <w:r>
          <w:instrText xml:space="preserve"> PAGEREF _Toc29689 \h </w:instrText>
        </w:r>
        <w:r>
          <w:fldChar w:fldCharType="separate"/>
        </w:r>
        <w:r>
          <w:t>70</w:t>
        </w:r>
        <w:r>
          <w:fldChar w:fldCharType="end"/>
        </w:r>
      </w:hyperlink>
    </w:p>
    <w:p>
      <w:pPr>
        <w:pStyle w:val="TOC2"/>
        <w:tabs>
          <w:tab w:val="right" w:leader="dot" w:pos="8306"/>
        </w:tabs>
      </w:pPr>
      <w:hyperlink w:anchor="_Toc10664" w:history="1">
        <w:r>
          <w:rPr>
            <w:rFonts w:ascii="仿宋" w:eastAsia="仿宋" w:hAnsi="仿宋" w:cs="仿宋" w:hint="eastAsia"/>
            <w:lang w:eastAsia="zh-CN"/>
          </w:rPr>
          <w:t>(四)、信号扩展检测设备项目知识产权保护策略</w:t>
        </w:r>
        <w:r>
          <w:tab/>
        </w:r>
        <w:r>
          <w:fldChar w:fldCharType="begin"/>
        </w:r>
        <w:r>
          <w:instrText xml:space="preserve"> PAGEREF _Toc10664 \h </w:instrText>
        </w:r>
        <w:r>
          <w:fldChar w:fldCharType="separate"/>
        </w:r>
        <w:r>
          <w:t>77</w:t>
        </w:r>
        <w:r>
          <w:fldChar w:fldCharType="end"/>
        </w:r>
      </w:hyperlink>
    </w:p>
    <w:p>
      <w:pPr>
        <w:pStyle w:val="TOC1"/>
        <w:tabs>
          <w:tab w:val="right" w:leader="dot" w:pos="8306"/>
        </w:tabs>
      </w:pPr>
      <w:hyperlink w:anchor="_Toc12758" w:history="1">
        <w:r>
          <w:rPr>
            <w:rFonts w:ascii="仿宋" w:eastAsia="仿宋" w:hAnsi="仿宋" w:cs="仿宋" w:hint="eastAsia"/>
            <w:lang w:eastAsia="zh-CN"/>
          </w:rPr>
          <w:t>十五、供应链管理</w:t>
        </w:r>
        <w:r>
          <w:tab/>
        </w:r>
        <w:r>
          <w:fldChar w:fldCharType="begin"/>
        </w:r>
        <w:r>
          <w:instrText xml:space="preserve"> PAGEREF _Toc12758 \h </w:instrText>
        </w:r>
        <w:r>
          <w:fldChar w:fldCharType="separate"/>
        </w:r>
        <w:r>
          <w:t>79</w:t>
        </w:r>
        <w:r>
          <w:fldChar w:fldCharType="end"/>
        </w:r>
      </w:hyperlink>
    </w:p>
    <w:p>
      <w:pPr>
        <w:pStyle w:val="TOC2"/>
        <w:tabs>
          <w:tab w:val="right" w:leader="dot" w:pos="8306"/>
        </w:tabs>
      </w:pPr>
      <w:hyperlink w:anchor="_Toc1481" w:history="1">
        <w:r>
          <w:rPr>
            <w:rFonts w:ascii="仿宋" w:eastAsia="仿宋" w:hAnsi="仿宋" w:cs="仿宋" w:hint="eastAsia"/>
            <w:lang w:eastAsia="zh-CN"/>
          </w:rPr>
          <w:t>(一)、供应链战略规划</w:t>
        </w:r>
        <w:r>
          <w:tab/>
        </w:r>
        <w:r>
          <w:fldChar w:fldCharType="begin"/>
        </w:r>
        <w:r>
          <w:instrText xml:space="preserve"> PAGEREF _Toc1481 \h </w:instrText>
        </w:r>
        <w:r>
          <w:fldChar w:fldCharType="separate"/>
        </w:r>
        <w:r>
          <w:t>79</w:t>
        </w:r>
        <w:r>
          <w:fldChar w:fldCharType="end"/>
        </w:r>
      </w:hyperlink>
    </w:p>
    <w:p>
      <w:pPr>
        <w:pStyle w:val="TOC2"/>
        <w:tabs>
          <w:tab w:val="right" w:leader="dot" w:pos="8306"/>
        </w:tabs>
      </w:pPr>
      <w:hyperlink w:anchor="_Toc19438" w:history="1">
        <w:r>
          <w:rPr>
            <w:rFonts w:ascii="仿宋" w:eastAsia="仿宋" w:hAnsi="仿宋" w:cs="仿宋" w:hint="eastAsia"/>
            <w:lang w:eastAsia="zh-CN"/>
          </w:rPr>
          <w:t>(二)、供应商选择与合作</w:t>
        </w:r>
        <w:r>
          <w:tab/>
        </w:r>
        <w:r>
          <w:fldChar w:fldCharType="begin"/>
        </w:r>
        <w:r>
          <w:instrText xml:space="preserve"> PAGEREF _Toc19438 \h </w:instrText>
        </w:r>
        <w:r>
          <w:fldChar w:fldCharType="separate"/>
        </w:r>
        <w:r>
          <w:t>81</w:t>
        </w:r>
        <w:r>
          <w:fldChar w:fldCharType="end"/>
        </w:r>
      </w:hyperlink>
    </w:p>
    <w:p>
      <w:pPr>
        <w:pStyle w:val="TOC2"/>
        <w:tabs>
          <w:tab w:val="right" w:leader="dot" w:pos="8306"/>
        </w:tabs>
      </w:pPr>
      <w:hyperlink w:anchor="_Toc23859" w:history="1">
        <w:r>
          <w:rPr>
            <w:rFonts w:ascii="仿宋" w:eastAsia="仿宋" w:hAnsi="仿宋" w:cs="仿宋" w:hint="eastAsia"/>
            <w:lang w:eastAsia="zh-CN"/>
          </w:rPr>
          <w:t>(三)、物流与库存管理</w:t>
        </w:r>
        <w:r>
          <w:tab/>
        </w:r>
        <w:r>
          <w:fldChar w:fldCharType="begin"/>
        </w:r>
        <w:r>
          <w:instrText xml:space="preserve"> PAGEREF _Toc23859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9"/>
      <w:r>
        <w:rPr>
          <w:rFonts w:ascii="仿宋" w:eastAsia="仿宋" w:hAnsi="仿宋" w:cs="仿宋" w:hint="eastAsia"/>
          <w:sz w:val="28"/>
          <w:lang w:eastAsia="zh-CN"/>
        </w:rPr>
        <w:t>一、信号扩展检测设备项目选址可行性分析</w:t>
      </w:r>
      <w:bookmarkEnd w:id="2"/>
    </w:p>
    <w:p>
      <w:pPr>
        <w:pStyle w:val="Heading2"/>
        <w:rPr>
          <w:rFonts w:ascii="仿宋" w:eastAsia="仿宋" w:hAnsi="仿宋" w:cs="仿宋" w:hint="eastAsia"/>
          <w:lang w:eastAsia="zh-CN"/>
        </w:rPr>
      </w:pPr>
      <w:bookmarkStart w:id="3" w:name="_Toc1266"/>
      <w:r>
        <w:rPr>
          <w:rFonts w:ascii="仿宋" w:eastAsia="仿宋" w:hAnsi="仿宋" w:cs="仿宋" w:hint="eastAsia"/>
          <w:lang w:eastAsia="zh-CN"/>
        </w:rPr>
        <w:t>(一)、信号扩展检测设备项目选址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该信号扩展检测设备项目选址位于XX省XX市XX区XXX街道</w:t>
      </w:r>
    </w:p>
    <w:p>
      <w:pPr>
        <w:pStyle w:val="Heading2"/>
        <w:ind w:firstLine="560" w:firstLineChars="200"/>
        <w:rPr>
          <w:rFonts w:ascii="仿宋" w:eastAsia="仿宋" w:hAnsi="仿宋" w:cs="仿宋" w:hint="eastAsia"/>
          <w:sz w:val="28"/>
          <w:lang w:eastAsia="zh-CN"/>
        </w:rPr>
      </w:pPr>
      <w:bookmarkStart w:id="4" w:name="_Toc2389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信号扩展检测设备项目的征地面积将根据信号扩展检测设备项目的实际规模和需求进行精确规划。具体面积XXX平方米，旨在确保信号扩展检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净用地面积是在征地面积基础上去除不可利用面积后的实际可开发用地。具体面积XXX平方米，考虑到环保、交通、安全等多方面因素，以确保信号扩展检测设备项目在整体利用效率上达到最优。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信号扩展检测设备项目计划建设的建筑总规模具体面积XXX平方米。这一规模的确定综合考虑了信号扩展检测设备项目的性质、规模，以及城市规划的相关要求，确保建筑布局与周边环境协调一致。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绿地率是信号扩展检测设备项目用地中被规划为绿地的比例。具体面积XXX平方米，旨在通过合理规划绿地，改善信号扩展检测设备项目周边环境，提升居民生活质量，并符合城市整体绿化规划。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容积率是用地上可以建设的建筑总体积与用地面积之比。具体面积XXX，通过合理的容积率规划，确保信号扩展检测设备项目建筑规模与周边环境和谐共生。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信号扩展检测设备项目选址与当地城市规划相一致，具体面积XXX平方米。通过与城市规划部门深入沟通，确保信号扩展检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信号扩展检测设备项目选址符合当地产业政策，具体面积XXX平方米。这包括信号扩展检测设备项目对当地经济的促进作用，以及对相关产业的带动效应，确保信号扩展检测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用地总体要求必须符合环保和可持续发展的原则，具体面积XXX平方米。通过采用绿色建筑设计、节能减排等措施，确保信号扩展检测设备项目在建设和运营过程中对环境的影响最小化，达到可持续发展的要求。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确保信号扩展检测设备项目选址具备必要的公共设施配套，具体面积XXX平方米。这包括交通便利性、教育、医疗等基础设施，以提高居民生活品质，使得信号扩展检测设备项目选址更具吸引力。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考虑用地总体要求对当地社会稳定性的影响，具体面积XXX平方米。通过深入了解当地社区反馈，确保信号扩展检测设备项目的选址和建设过程对当地社会和谐稳定产生积极作用。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信号扩展检测设备项目选址不仅符合法规和规划，还在实际操作中具有可行性。这一全面规划将为信号扩展检测设备项目的成功实施提供坚实的基础，确保信号扩展检测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2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扩展检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信号扩展检测设备项目的设备规划和空间设计中，我们将采取灵活设备布局的措施。设备布局将根据实际需求进行灵活设计，避免不必要的浪费。通过合理规划设备摆放位置，我们将提高设备的利用率，减少设备间距，以确保信号扩展检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信号扩展检测设备项目内部引入共享设施的概念，例如共享会议室、办公区等。通过这种方式，我们可以减少对资源的重复建设，提高资源共享效率，从而减小信号扩展检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1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信号扩展检测设备项目的总图布置中，我们将不同功能区域进行明确的规划，以最大程度满足信号扩展检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36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信号扩展检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信号扩展检测设备项目对环境的影响是综合评价的重要因素之一。我们将详细考虑选址周边的自然环境、生态保护区、水源地等情况，确保信号扩展检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对选址的评价还需充分考虑当地政府的产业政策和法规。我们将详细了解信号扩展检测设备项目所在地的相关政策，确保信号扩展检测设备项目的规划和运营与当地法规相符，降低不必要的法律风险。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考虑到社会稳定性对企业运营的重要性，我们将评估选址地区的社会安全情况、劳工关系、社区反馈等方面，以确保信号扩展检测设备项目的建设和运营不会受到社会稳定性的负面影响。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最后，我们将综合考虑用地成本，包括土地购置费用、土地开发成本等。通过对用地成本的详细评估，我们能够做出更为精确的经济效益分析，为信号扩展检测设备项目的投资决策提供有力支持。</w:t>
      </w:r>
    </w:p>
    <w:p>
      <w:pPr>
        <w:pStyle w:val="Heading1"/>
        <w:ind w:firstLine="560" w:firstLineChars="200"/>
        <w:rPr>
          <w:rFonts w:ascii="仿宋" w:eastAsia="仿宋" w:hAnsi="仿宋" w:cs="仿宋" w:hint="eastAsia"/>
          <w:sz w:val="28"/>
          <w:lang w:eastAsia="zh-CN"/>
        </w:rPr>
      </w:pPr>
      <w:bookmarkStart w:id="8" w:name="_Toc10425"/>
      <w:r>
        <w:rPr>
          <w:rFonts w:ascii="仿宋" w:eastAsia="仿宋" w:hAnsi="仿宋" w:cs="仿宋" w:hint="eastAsia"/>
          <w:sz w:val="28"/>
          <w:lang w:eastAsia="zh-CN"/>
        </w:rPr>
        <w:t>二、信号扩展检测设备项目文档管理</w:t>
      </w:r>
      <w:bookmarkEnd w:id="8"/>
    </w:p>
    <w:p>
      <w:pPr>
        <w:pStyle w:val="Heading2"/>
        <w:rPr>
          <w:rFonts w:ascii="仿宋" w:eastAsia="仿宋" w:hAnsi="仿宋" w:cs="仿宋" w:hint="eastAsia"/>
          <w:lang w:eastAsia="zh-CN"/>
        </w:rPr>
      </w:pPr>
      <w:bookmarkStart w:id="9" w:name="_Toc601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信号扩展检测设备项目高度重视文档的质量和准确性，以支持信号扩展检测设备项目的各项活动和决策。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文档的编制始于信号扩展检测设备项目计划的初期，我们制定了详细的文档编制计划，明确了每个文档的内容、格式和编写责任人。在信号扩展检测设备项目启动阶段，我们首先编制了信号扩展检测设备项目章程，明确定义了信号扩展检测设备项目的目标、范围、风险等关键要素。随后，信号扩展检测设备项目团队根据计划陆续编制了需求文档、设计文档、测试文档等各类文档，确保信号扩展检测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号扩展检测设备项目管理中的重要环节，旨在确保信号扩展检测设备项目文档符合质量标准和信号扩展检测设备项目需求。在信号扩展检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号扩展检测设备项目相关利益方和专业领域的专家对文档进行独立审查。这有助于获取更全面、客观的反馈，确保信号扩展检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在文档编制与审查方面建立了严格的管理机制，通过规范的流程和多维度的审查，确保信号扩展检测设备项目文档的质量、准确性和可靠性，为信号扩展检测设备项目的顺利推进提供了有力支持。</w:t>
      </w:r>
    </w:p>
    <w:p>
      <w:pPr>
        <w:pStyle w:val="Heading2"/>
        <w:ind w:firstLine="560" w:firstLineChars="200"/>
        <w:rPr>
          <w:rFonts w:ascii="仿宋" w:eastAsia="仿宋" w:hAnsi="仿宋" w:cs="仿宋" w:hint="eastAsia"/>
          <w:sz w:val="28"/>
          <w:lang w:eastAsia="zh-CN"/>
        </w:rPr>
      </w:pPr>
      <w:bookmarkStart w:id="10" w:name="_Toc2460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在信号扩展检测设备项目中，我们致力于优化文档发布与分发过程，以确保信息的高效传递和团队间协作的顺畅进行。以下是我们采取的关键优化策略：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我们通过多渠道发布文档，包括电子邮件、信号扩展检测设备项目管理平台、内部网站等，以满足不同团队成员的偏好和需求。多渠道发布确保了信息的全面覆盖。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我们采用了精细的权限控制，确保只有授权人员可以访问敏感信息。这种安全措施保护了信号扩展检测设备项目文档的机密性，防止了未经授权的信息泄露。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13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信号扩展检测设备项目生命周期中一个至关重要的环节，直接关系到信号扩展检测设备项目信息的长期保存和历史记录的完整性。在信号扩展检测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745"/>
      <w:r>
        <w:rPr>
          <w:rFonts w:ascii="仿宋" w:eastAsia="仿宋" w:hAnsi="仿宋" w:cs="仿宋" w:hint="eastAsia"/>
          <w:sz w:val="28"/>
          <w:lang w:eastAsia="zh-CN"/>
        </w:rPr>
        <w:t>三、信号扩展检测设备项目建设背景及必要性分析</w:t>
      </w:r>
      <w:bookmarkEnd w:id="12"/>
    </w:p>
    <w:p>
      <w:pPr>
        <w:pStyle w:val="Heading2"/>
        <w:rPr>
          <w:rFonts w:ascii="仿宋" w:eastAsia="仿宋" w:hAnsi="仿宋" w:cs="仿宋" w:hint="eastAsia"/>
          <w:lang w:eastAsia="zh-CN"/>
        </w:rPr>
      </w:pPr>
      <w:bookmarkStart w:id="13" w:name="_Toc17444"/>
      <w:r>
        <w:rPr>
          <w:rFonts w:ascii="仿宋" w:eastAsia="仿宋" w:hAnsi="仿宋" w:cs="仿宋" w:hint="eastAsia"/>
          <w:lang w:eastAsia="zh-CN"/>
        </w:rPr>
        <w:t>(一)、信号扩展检测设备项目背景分析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信号扩展检测设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信号扩展检测设备项目在这个潮流中的定位。同时，我们将关注行业内涌现的新兴机遇，以便信号扩展检测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信号扩展检测设备项目提供了强大的发展动力。我们将聚焦于行业内最新的技术发展趋势，包括但不限于人工智能、大数据分析、物联网等领域。通过深度的技术研究，我们将确保信号扩展检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信号扩展检测设备项目发展的源泉。我们将投入更多的精力对市场需求进行深入剖析，超越表面的需求，深入挖掘潜在的市场痛点和机遇。通过对市场需求的细致了解，信号扩展检测设备项目将更有针对性地设计解决方案，满足市场的多样化需求，从而更好地促进信号扩展检测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信号扩展检测设备项目战略至关重要。我们将对竞争态势进行更为深入的分析，包括但不限于市场份额、产品特点、客户满意度等多个维度。通过深度的竞争分析，信号扩展检测设备项目将能够更准确地把握市场脉搏，制定具有竞争力的信号扩展检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信号扩展检测设备项目的发展具有直接的影响。我们将进行更为全面的法规和政策分析，了解行业发展中的潜在法律风险和合规挑战。通过充分了解和遵守相关法规，信号扩展检测设备项目将确保在法律框架内合法合规运营，为信号扩展检测设备项目的稳健发展提供有力支持。</w:t>
      </w:r>
    </w:p>
    <w:p>
      <w:pPr>
        <w:pStyle w:val="Heading2"/>
        <w:ind w:firstLine="560" w:firstLineChars="200"/>
        <w:rPr>
          <w:rFonts w:ascii="仿宋" w:eastAsia="仿宋" w:hAnsi="仿宋" w:cs="仿宋" w:hint="eastAsia"/>
          <w:sz w:val="28"/>
          <w:lang w:eastAsia="zh-CN"/>
        </w:rPr>
      </w:pPr>
      <w:bookmarkStart w:id="14" w:name="_Toc4029"/>
      <w:r>
        <w:rPr>
          <w:rFonts w:ascii="仿宋" w:eastAsia="仿宋" w:hAnsi="仿宋" w:cs="仿宋" w:hint="eastAsia"/>
          <w:sz w:val="28"/>
          <w:lang w:eastAsia="zh-CN"/>
        </w:rPr>
        <w:t>(二)、信号扩展检测设备项目建设必要性分析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建设的迫切性源于对行业发展趋势的深刻洞察。我们正处于一个行业变革的时代，科技创新、数字化转型成为企业发展的关键动力。信号扩展检测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建设不仅仅是为了跟上潮流，更是为了通过技术创新推动企业的持续发展。通过引入先进的技术和解决方案，信号扩展检测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信号扩展检测设备项目的建设成为必然选择，通过提高产品质量、拓展服务领域，从而在竞争中获得更多的机会。信号扩展检测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信号扩展检测设备项目建设的必要性体现在对客户需求更精准的满足。通过信号扩展检测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建设的背后是对企业持续创新的追求。只有通过不断创新，企业才能在竞争中立于不败之地。信号扩展检测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7402"/>
      <w:r>
        <w:rPr>
          <w:rFonts w:ascii="仿宋" w:eastAsia="仿宋" w:hAnsi="仿宋" w:cs="仿宋" w:hint="eastAsia"/>
          <w:sz w:val="28"/>
          <w:lang w:eastAsia="zh-CN"/>
        </w:rPr>
        <w:t>四、信号扩展检测设备项目可持续发展</w:t>
      </w:r>
      <w:bookmarkEnd w:id="15"/>
    </w:p>
    <w:p>
      <w:pPr>
        <w:pStyle w:val="Heading2"/>
        <w:rPr>
          <w:rFonts w:ascii="仿宋" w:eastAsia="仿宋" w:hAnsi="仿宋" w:cs="仿宋" w:hint="eastAsia"/>
          <w:lang w:eastAsia="zh-CN"/>
        </w:rPr>
      </w:pPr>
      <w:bookmarkStart w:id="16" w:name="_Toc1879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扩展检测设备项目中，信号扩展检测设备项目团队着眼于未来，明确了可持续发展的战略方向。制定的具体可持续发展目标包括降低资源使用、采用环保技术、最大化社会效益等。这一步骤不仅有助于信号扩展检测设备项目在环保和社会责任方面达到最高标准，也为未来提供了明确的指引，确保信号扩展检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可持续实践的融入信号扩展检测设备项目管理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信号扩展检测设备项目管理周期。从信号扩展检测设备项目规划开始，信号扩展检测设备项目团队就考虑了环境和社会的因素。在执行阶段，信号扩展检测设备项目团队积极推动绿色技术的应用，优化资源利用。此外，关注员工的社会责任，通过培训和沟通活动提高员工对可持续发展的认知，使他们能够在日常工作中践行可持续实践。这些举措不仅为信号扩展检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17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信号扩展检测设备项目的可持续发展理念，我们深信环保与社会责任是信号扩展检测设备项目成功的关键支柱。在信号扩展检测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团队通过引入先进的环保技术、建立高效的废物处理系统以及推动能源节约措施，积极履行环保责任。定期的环保监测和评估确保信号扩展检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https://d.book118.com/185224044244011120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76A1D"/>
    <w:rsid w:val="25376A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2404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2024-02-28T05:07:00Z</dcterms:created>
  <dcterms:modified xsi:type="dcterms:W3CDTF">2024-02-28T05:07:34Z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C920EC910DDC4B03BD90A6E6CF66BE2B_11</vt:lpwstr>
  </property>
  <property fmtid="{D5CDD505-2E9C-101B-9397-08002B2CF9AE}" pid="3" name="KSOProductBuildVer">
    <vt:lpwstr>2052-12.1.0.16388</vt:lpwstr>
  </property>
</Properties>
</file>