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医疗CT项目规划设计纲要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75" w:history="1">
        <w:r>
          <w:rPr>
            <w:rFonts w:ascii="仿宋" w:eastAsia="仿宋" w:hAnsi="仿宋" w:cs="仿宋" w:hint="eastAsia"/>
            <w:lang w:eastAsia="zh-CN"/>
          </w:rPr>
          <w:t>前言</w:t>
        </w:r>
        <w:r>
          <w:tab/>
        </w:r>
        <w:r>
          <w:fldChar w:fldCharType="begin"/>
        </w:r>
        <w:r>
          <w:instrText xml:space="preserve"> PAGEREF _Toc4475 \h </w:instrText>
        </w:r>
        <w:r>
          <w:fldChar w:fldCharType="separate"/>
        </w:r>
        <w:r>
          <w:t>3</w:t>
        </w:r>
        <w:r>
          <w:fldChar w:fldCharType="end"/>
        </w:r>
      </w:hyperlink>
    </w:p>
    <w:p>
      <w:pPr>
        <w:pStyle w:val="TOC1"/>
        <w:tabs>
          <w:tab w:val="right" w:leader="dot" w:pos="8306"/>
        </w:tabs>
      </w:pPr>
      <w:hyperlink w:anchor="_Toc4952" w:history="1">
        <w:r>
          <w:rPr>
            <w:rFonts w:ascii="仿宋" w:eastAsia="仿宋" w:hAnsi="仿宋" w:cs="仿宋" w:hint="eastAsia"/>
            <w:lang w:eastAsia="zh-CN"/>
          </w:rPr>
          <w:t>一、产品规划分析</w:t>
        </w:r>
        <w:r>
          <w:tab/>
        </w:r>
        <w:r>
          <w:fldChar w:fldCharType="begin"/>
        </w:r>
        <w:r>
          <w:instrText xml:space="preserve"> PAGEREF _Toc4952 \h </w:instrText>
        </w:r>
        <w:r>
          <w:fldChar w:fldCharType="separate"/>
        </w:r>
        <w:r>
          <w:t>3</w:t>
        </w:r>
        <w:r>
          <w:fldChar w:fldCharType="end"/>
        </w:r>
      </w:hyperlink>
    </w:p>
    <w:p>
      <w:pPr>
        <w:pStyle w:val="TOC2"/>
        <w:tabs>
          <w:tab w:val="right" w:leader="dot" w:pos="8306"/>
        </w:tabs>
      </w:pPr>
      <w:hyperlink w:anchor="_Toc24994" w:history="1">
        <w:r>
          <w:rPr>
            <w:rFonts w:ascii="仿宋" w:eastAsia="仿宋" w:hAnsi="仿宋" w:cs="仿宋" w:hint="eastAsia"/>
            <w:lang w:eastAsia="zh-CN"/>
          </w:rPr>
          <w:t>(一)、产品规划</w:t>
        </w:r>
        <w:r>
          <w:tab/>
        </w:r>
        <w:r>
          <w:fldChar w:fldCharType="begin"/>
        </w:r>
        <w:r>
          <w:instrText xml:space="preserve"> PAGEREF _Toc24994 \h </w:instrText>
        </w:r>
        <w:r>
          <w:fldChar w:fldCharType="separate"/>
        </w:r>
        <w:r>
          <w:t>3</w:t>
        </w:r>
        <w:r>
          <w:fldChar w:fldCharType="end"/>
        </w:r>
      </w:hyperlink>
    </w:p>
    <w:p>
      <w:pPr>
        <w:pStyle w:val="TOC2"/>
        <w:tabs>
          <w:tab w:val="right" w:leader="dot" w:pos="8306"/>
        </w:tabs>
      </w:pPr>
      <w:hyperlink w:anchor="_Toc5458" w:history="1">
        <w:r>
          <w:rPr>
            <w:rFonts w:ascii="仿宋" w:eastAsia="仿宋" w:hAnsi="仿宋" w:cs="仿宋" w:hint="eastAsia"/>
            <w:lang w:eastAsia="zh-CN"/>
          </w:rPr>
          <w:t>(二)、建设规模</w:t>
        </w:r>
        <w:r>
          <w:tab/>
        </w:r>
        <w:r>
          <w:fldChar w:fldCharType="begin"/>
        </w:r>
        <w:r>
          <w:instrText xml:space="preserve"> PAGEREF _Toc5458 \h </w:instrText>
        </w:r>
        <w:r>
          <w:fldChar w:fldCharType="separate"/>
        </w:r>
        <w:r>
          <w:t>4</w:t>
        </w:r>
        <w:r>
          <w:fldChar w:fldCharType="end"/>
        </w:r>
      </w:hyperlink>
    </w:p>
    <w:p>
      <w:pPr>
        <w:pStyle w:val="TOC1"/>
        <w:tabs>
          <w:tab w:val="right" w:leader="dot" w:pos="8306"/>
        </w:tabs>
      </w:pPr>
      <w:hyperlink w:anchor="_Toc4104" w:history="1">
        <w:r>
          <w:rPr>
            <w:rFonts w:ascii="仿宋" w:eastAsia="仿宋" w:hAnsi="仿宋" w:cs="仿宋" w:hint="eastAsia"/>
            <w:lang w:eastAsia="zh-CN"/>
          </w:rPr>
          <w:t>二、医疗CT项目建设单位说明</w:t>
        </w:r>
        <w:r>
          <w:tab/>
        </w:r>
        <w:r>
          <w:fldChar w:fldCharType="begin"/>
        </w:r>
        <w:r>
          <w:instrText xml:space="preserve"> PAGEREF _Toc4104 \h </w:instrText>
        </w:r>
        <w:r>
          <w:fldChar w:fldCharType="separate"/>
        </w:r>
        <w:r>
          <w:t>5</w:t>
        </w:r>
        <w:r>
          <w:fldChar w:fldCharType="end"/>
        </w:r>
      </w:hyperlink>
    </w:p>
    <w:p>
      <w:pPr>
        <w:pStyle w:val="TOC2"/>
        <w:tabs>
          <w:tab w:val="right" w:leader="dot" w:pos="8306"/>
        </w:tabs>
      </w:pPr>
      <w:hyperlink w:anchor="_Toc19010" w:history="1">
        <w:r>
          <w:rPr>
            <w:rFonts w:ascii="仿宋" w:eastAsia="仿宋" w:hAnsi="仿宋" w:cs="仿宋" w:hint="eastAsia"/>
            <w:lang w:eastAsia="zh-CN"/>
          </w:rPr>
          <w:t>(一)、医疗CT项目承办单位基本情况</w:t>
        </w:r>
        <w:r>
          <w:tab/>
        </w:r>
        <w:r>
          <w:fldChar w:fldCharType="begin"/>
        </w:r>
        <w:r>
          <w:instrText xml:space="preserve"> PAGEREF _Toc19010 \h </w:instrText>
        </w:r>
        <w:r>
          <w:fldChar w:fldCharType="separate"/>
        </w:r>
        <w:r>
          <w:t>5</w:t>
        </w:r>
        <w:r>
          <w:fldChar w:fldCharType="end"/>
        </w:r>
      </w:hyperlink>
    </w:p>
    <w:p>
      <w:pPr>
        <w:pStyle w:val="TOC2"/>
        <w:tabs>
          <w:tab w:val="right" w:leader="dot" w:pos="8306"/>
        </w:tabs>
      </w:pPr>
      <w:hyperlink w:anchor="_Toc6516" w:history="1">
        <w:r>
          <w:rPr>
            <w:rFonts w:ascii="仿宋" w:eastAsia="仿宋" w:hAnsi="仿宋" w:cs="仿宋" w:hint="eastAsia"/>
            <w:lang w:eastAsia="zh-CN"/>
          </w:rPr>
          <w:t>(二)、公司经济效益分析</w:t>
        </w:r>
        <w:r>
          <w:tab/>
        </w:r>
        <w:r>
          <w:fldChar w:fldCharType="begin"/>
        </w:r>
        <w:r>
          <w:instrText xml:space="preserve"> PAGEREF _Toc6516 \h </w:instrText>
        </w:r>
        <w:r>
          <w:fldChar w:fldCharType="separate"/>
        </w:r>
        <w:r>
          <w:t>5</w:t>
        </w:r>
        <w:r>
          <w:fldChar w:fldCharType="end"/>
        </w:r>
      </w:hyperlink>
    </w:p>
    <w:p>
      <w:pPr>
        <w:pStyle w:val="TOC1"/>
        <w:tabs>
          <w:tab w:val="right" w:leader="dot" w:pos="8306"/>
        </w:tabs>
      </w:pPr>
      <w:hyperlink w:anchor="_Toc31595" w:history="1">
        <w:r>
          <w:rPr>
            <w:rFonts w:ascii="仿宋" w:eastAsia="仿宋" w:hAnsi="仿宋" w:cs="仿宋" w:hint="eastAsia"/>
            <w:lang w:eastAsia="zh-CN"/>
          </w:rPr>
          <w:t>三、医疗CT项目可持续发展</w:t>
        </w:r>
        <w:r>
          <w:tab/>
        </w:r>
        <w:r>
          <w:fldChar w:fldCharType="begin"/>
        </w:r>
        <w:r>
          <w:instrText xml:space="preserve"> PAGEREF _Toc31595 \h </w:instrText>
        </w:r>
        <w:r>
          <w:fldChar w:fldCharType="separate"/>
        </w:r>
        <w:r>
          <w:t>6</w:t>
        </w:r>
        <w:r>
          <w:fldChar w:fldCharType="end"/>
        </w:r>
      </w:hyperlink>
    </w:p>
    <w:p>
      <w:pPr>
        <w:pStyle w:val="TOC2"/>
        <w:tabs>
          <w:tab w:val="right" w:leader="dot" w:pos="8306"/>
        </w:tabs>
      </w:pPr>
      <w:hyperlink w:anchor="_Toc19275" w:history="1">
        <w:r>
          <w:rPr>
            <w:rFonts w:ascii="仿宋" w:eastAsia="仿宋" w:hAnsi="仿宋" w:cs="仿宋" w:hint="eastAsia"/>
            <w:lang w:eastAsia="zh-CN"/>
          </w:rPr>
          <w:t>(一)、可持续战略与实践</w:t>
        </w:r>
        <w:r>
          <w:tab/>
        </w:r>
        <w:r>
          <w:fldChar w:fldCharType="begin"/>
        </w:r>
        <w:r>
          <w:instrText xml:space="preserve"> PAGEREF _Toc19275 \h </w:instrText>
        </w:r>
        <w:r>
          <w:fldChar w:fldCharType="separate"/>
        </w:r>
        <w:r>
          <w:t>6</w:t>
        </w:r>
        <w:r>
          <w:fldChar w:fldCharType="end"/>
        </w:r>
      </w:hyperlink>
    </w:p>
    <w:p>
      <w:pPr>
        <w:pStyle w:val="TOC2"/>
        <w:tabs>
          <w:tab w:val="right" w:leader="dot" w:pos="8306"/>
        </w:tabs>
      </w:pPr>
      <w:hyperlink w:anchor="_Toc3340" w:history="1">
        <w:r>
          <w:rPr>
            <w:rFonts w:ascii="仿宋" w:eastAsia="仿宋" w:hAnsi="仿宋" w:cs="仿宋" w:hint="eastAsia"/>
            <w:lang w:eastAsia="zh-CN"/>
          </w:rPr>
          <w:t>(二)、环保与社会责任</w:t>
        </w:r>
        <w:r>
          <w:tab/>
        </w:r>
        <w:r>
          <w:fldChar w:fldCharType="begin"/>
        </w:r>
        <w:r>
          <w:instrText xml:space="preserve"> PAGEREF _Toc3340 \h </w:instrText>
        </w:r>
        <w:r>
          <w:fldChar w:fldCharType="separate"/>
        </w:r>
        <w:r>
          <w:t>7</w:t>
        </w:r>
        <w:r>
          <w:fldChar w:fldCharType="end"/>
        </w:r>
      </w:hyperlink>
    </w:p>
    <w:p>
      <w:pPr>
        <w:pStyle w:val="TOC1"/>
        <w:tabs>
          <w:tab w:val="right" w:leader="dot" w:pos="8306"/>
        </w:tabs>
      </w:pPr>
      <w:hyperlink w:anchor="_Toc15254" w:history="1">
        <w:r>
          <w:rPr>
            <w:rFonts w:ascii="仿宋" w:eastAsia="仿宋" w:hAnsi="仿宋" w:cs="仿宋" w:hint="eastAsia"/>
            <w:lang w:eastAsia="zh-CN"/>
          </w:rPr>
          <w:t>四、医疗CT项目绩效评估</w:t>
        </w:r>
        <w:r>
          <w:tab/>
        </w:r>
        <w:r>
          <w:fldChar w:fldCharType="begin"/>
        </w:r>
        <w:r>
          <w:instrText xml:space="preserve"> PAGEREF _Toc15254 \h </w:instrText>
        </w:r>
        <w:r>
          <w:fldChar w:fldCharType="separate"/>
        </w:r>
        <w:r>
          <w:t>8</w:t>
        </w:r>
        <w:r>
          <w:fldChar w:fldCharType="end"/>
        </w:r>
      </w:hyperlink>
    </w:p>
    <w:p>
      <w:pPr>
        <w:pStyle w:val="TOC2"/>
        <w:tabs>
          <w:tab w:val="right" w:leader="dot" w:pos="8306"/>
        </w:tabs>
      </w:pPr>
      <w:hyperlink w:anchor="_Toc31941" w:history="1">
        <w:r>
          <w:rPr>
            <w:rFonts w:ascii="仿宋" w:eastAsia="仿宋" w:hAnsi="仿宋" w:cs="仿宋" w:hint="eastAsia"/>
            <w:lang w:eastAsia="zh-CN"/>
          </w:rPr>
          <w:t>(一)、绩效评估指标</w:t>
        </w:r>
        <w:r>
          <w:tab/>
        </w:r>
        <w:r>
          <w:fldChar w:fldCharType="begin"/>
        </w:r>
        <w:r>
          <w:instrText xml:space="preserve"> PAGEREF _Toc31941 \h </w:instrText>
        </w:r>
        <w:r>
          <w:fldChar w:fldCharType="separate"/>
        </w:r>
        <w:r>
          <w:t>8</w:t>
        </w:r>
        <w:r>
          <w:fldChar w:fldCharType="end"/>
        </w:r>
      </w:hyperlink>
    </w:p>
    <w:p>
      <w:pPr>
        <w:pStyle w:val="TOC2"/>
        <w:tabs>
          <w:tab w:val="right" w:leader="dot" w:pos="8306"/>
        </w:tabs>
      </w:pPr>
      <w:hyperlink w:anchor="_Toc6725" w:history="1">
        <w:r>
          <w:rPr>
            <w:rFonts w:ascii="仿宋" w:eastAsia="仿宋" w:hAnsi="仿宋" w:cs="仿宋" w:hint="eastAsia"/>
            <w:lang w:eastAsia="zh-CN"/>
          </w:rPr>
          <w:t>(二)、绩效评估方法</w:t>
        </w:r>
        <w:r>
          <w:tab/>
        </w:r>
        <w:r>
          <w:fldChar w:fldCharType="begin"/>
        </w:r>
        <w:r>
          <w:instrText xml:space="preserve"> PAGEREF _Toc6725 \h </w:instrText>
        </w:r>
        <w:r>
          <w:fldChar w:fldCharType="separate"/>
        </w:r>
        <w:r>
          <w:t>9</w:t>
        </w:r>
        <w:r>
          <w:fldChar w:fldCharType="end"/>
        </w:r>
      </w:hyperlink>
    </w:p>
    <w:p>
      <w:pPr>
        <w:pStyle w:val="TOC2"/>
        <w:tabs>
          <w:tab w:val="right" w:leader="dot" w:pos="8306"/>
        </w:tabs>
      </w:pPr>
      <w:hyperlink w:anchor="_Toc2122" w:history="1">
        <w:r>
          <w:rPr>
            <w:rFonts w:ascii="仿宋" w:eastAsia="仿宋" w:hAnsi="仿宋" w:cs="仿宋" w:hint="eastAsia"/>
            <w:lang w:eastAsia="zh-CN"/>
          </w:rPr>
          <w:t>(三)、绩效评估周期</w:t>
        </w:r>
        <w:r>
          <w:tab/>
        </w:r>
        <w:r>
          <w:fldChar w:fldCharType="begin"/>
        </w:r>
        <w:r>
          <w:instrText xml:space="preserve"> PAGEREF _Toc2122 \h </w:instrText>
        </w:r>
        <w:r>
          <w:fldChar w:fldCharType="separate"/>
        </w:r>
        <w:r>
          <w:t>10</w:t>
        </w:r>
        <w:r>
          <w:fldChar w:fldCharType="end"/>
        </w:r>
      </w:hyperlink>
    </w:p>
    <w:p>
      <w:pPr>
        <w:pStyle w:val="TOC1"/>
        <w:tabs>
          <w:tab w:val="right" w:leader="dot" w:pos="8306"/>
        </w:tabs>
      </w:pPr>
      <w:hyperlink w:anchor="_Toc28062" w:history="1">
        <w:r>
          <w:rPr>
            <w:rFonts w:ascii="仿宋" w:eastAsia="仿宋" w:hAnsi="仿宋" w:cs="仿宋" w:hint="eastAsia"/>
            <w:lang w:eastAsia="zh-CN"/>
          </w:rPr>
          <w:t>五、工艺说明</w:t>
        </w:r>
        <w:r>
          <w:tab/>
        </w:r>
        <w:r>
          <w:fldChar w:fldCharType="begin"/>
        </w:r>
        <w:r>
          <w:instrText xml:space="preserve"> PAGEREF _Toc28062 \h </w:instrText>
        </w:r>
        <w:r>
          <w:fldChar w:fldCharType="separate"/>
        </w:r>
        <w:r>
          <w:t>11</w:t>
        </w:r>
        <w:r>
          <w:fldChar w:fldCharType="end"/>
        </w:r>
      </w:hyperlink>
    </w:p>
    <w:p>
      <w:pPr>
        <w:pStyle w:val="TOC2"/>
        <w:tabs>
          <w:tab w:val="right" w:leader="dot" w:pos="8306"/>
        </w:tabs>
      </w:pPr>
      <w:hyperlink w:anchor="_Toc26280" w:history="1">
        <w:r>
          <w:rPr>
            <w:rFonts w:ascii="仿宋" w:eastAsia="仿宋" w:hAnsi="仿宋" w:cs="仿宋" w:hint="eastAsia"/>
            <w:lang w:eastAsia="zh-CN"/>
          </w:rPr>
          <w:t>(一)、技术管理特点</w:t>
        </w:r>
        <w:r>
          <w:tab/>
        </w:r>
        <w:r>
          <w:fldChar w:fldCharType="begin"/>
        </w:r>
        <w:r>
          <w:instrText xml:space="preserve"> PAGEREF _Toc26280 \h </w:instrText>
        </w:r>
        <w:r>
          <w:fldChar w:fldCharType="separate"/>
        </w:r>
        <w:r>
          <w:t>11</w:t>
        </w:r>
        <w:r>
          <w:fldChar w:fldCharType="end"/>
        </w:r>
      </w:hyperlink>
    </w:p>
    <w:p>
      <w:pPr>
        <w:pStyle w:val="TOC2"/>
        <w:tabs>
          <w:tab w:val="right" w:leader="dot" w:pos="8306"/>
        </w:tabs>
      </w:pPr>
      <w:hyperlink w:anchor="_Toc6894" w:history="1">
        <w:r>
          <w:rPr>
            <w:rFonts w:ascii="仿宋" w:eastAsia="仿宋" w:hAnsi="仿宋" w:cs="仿宋" w:hint="eastAsia"/>
            <w:lang w:eastAsia="zh-CN"/>
          </w:rPr>
          <w:t>(二)、医疗CT项目工艺技术设计方案</w:t>
        </w:r>
        <w:r>
          <w:tab/>
        </w:r>
        <w:r>
          <w:fldChar w:fldCharType="begin"/>
        </w:r>
        <w:r>
          <w:instrText xml:space="preserve"> PAGEREF _Toc6894 \h </w:instrText>
        </w:r>
        <w:r>
          <w:fldChar w:fldCharType="separate"/>
        </w:r>
        <w:r>
          <w:t>12</w:t>
        </w:r>
        <w:r>
          <w:fldChar w:fldCharType="end"/>
        </w:r>
      </w:hyperlink>
    </w:p>
    <w:p>
      <w:pPr>
        <w:pStyle w:val="TOC2"/>
        <w:tabs>
          <w:tab w:val="right" w:leader="dot" w:pos="8306"/>
        </w:tabs>
      </w:pPr>
      <w:hyperlink w:anchor="_Toc4252" w:history="1">
        <w:r>
          <w:rPr>
            <w:rFonts w:ascii="仿宋" w:eastAsia="仿宋" w:hAnsi="仿宋" w:cs="仿宋" w:hint="eastAsia"/>
            <w:lang w:eastAsia="zh-CN"/>
          </w:rPr>
          <w:t>(三)、设备选型方案</w:t>
        </w:r>
        <w:r>
          <w:tab/>
        </w:r>
        <w:r>
          <w:fldChar w:fldCharType="begin"/>
        </w:r>
        <w:r>
          <w:instrText xml:space="preserve"> PAGEREF _Toc4252 \h </w:instrText>
        </w:r>
        <w:r>
          <w:fldChar w:fldCharType="separate"/>
        </w:r>
        <w:r>
          <w:t>13</w:t>
        </w:r>
        <w:r>
          <w:fldChar w:fldCharType="end"/>
        </w:r>
      </w:hyperlink>
    </w:p>
    <w:p>
      <w:pPr>
        <w:pStyle w:val="TOC1"/>
        <w:tabs>
          <w:tab w:val="right" w:leader="dot" w:pos="8306"/>
        </w:tabs>
      </w:pPr>
      <w:hyperlink w:anchor="_Toc26106" w:history="1">
        <w:r>
          <w:rPr>
            <w:rFonts w:ascii="仿宋" w:eastAsia="仿宋" w:hAnsi="仿宋" w:cs="仿宋" w:hint="eastAsia"/>
            <w:lang w:eastAsia="zh-CN"/>
          </w:rPr>
          <w:t>六、医疗CT项目概论</w:t>
        </w:r>
        <w:r>
          <w:tab/>
        </w:r>
        <w:r>
          <w:fldChar w:fldCharType="begin"/>
        </w:r>
        <w:r>
          <w:instrText xml:space="preserve"> PAGEREF _Toc26106 \h </w:instrText>
        </w:r>
        <w:r>
          <w:fldChar w:fldCharType="separate"/>
        </w:r>
        <w:r>
          <w:t>15</w:t>
        </w:r>
        <w:r>
          <w:fldChar w:fldCharType="end"/>
        </w:r>
      </w:hyperlink>
    </w:p>
    <w:p>
      <w:pPr>
        <w:pStyle w:val="TOC2"/>
        <w:tabs>
          <w:tab w:val="right" w:leader="dot" w:pos="8306"/>
        </w:tabs>
      </w:pPr>
      <w:hyperlink w:anchor="_Toc14553" w:history="1">
        <w:r>
          <w:rPr>
            <w:rFonts w:ascii="仿宋" w:eastAsia="仿宋" w:hAnsi="仿宋" w:cs="仿宋" w:hint="eastAsia"/>
            <w:lang w:eastAsia="zh-CN"/>
          </w:rPr>
          <w:t>(一)、医疗CT项目概况</w:t>
        </w:r>
        <w:r>
          <w:tab/>
        </w:r>
        <w:r>
          <w:fldChar w:fldCharType="begin"/>
        </w:r>
        <w:r>
          <w:instrText xml:space="preserve"> PAGEREF _Toc14553 \h </w:instrText>
        </w:r>
        <w:r>
          <w:fldChar w:fldCharType="separate"/>
        </w:r>
        <w:r>
          <w:t>15</w:t>
        </w:r>
        <w:r>
          <w:fldChar w:fldCharType="end"/>
        </w:r>
      </w:hyperlink>
    </w:p>
    <w:p>
      <w:pPr>
        <w:pStyle w:val="TOC2"/>
        <w:tabs>
          <w:tab w:val="right" w:leader="dot" w:pos="8306"/>
        </w:tabs>
      </w:pPr>
      <w:hyperlink w:anchor="_Toc9410" w:history="1">
        <w:r>
          <w:rPr>
            <w:rFonts w:ascii="仿宋" w:eastAsia="仿宋" w:hAnsi="仿宋" w:cs="仿宋" w:hint="eastAsia"/>
            <w:lang w:eastAsia="zh-CN"/>
          </w:rPr>
          <w:t>(二)、医疗CT项目目标</w:t>
        </w:r>
        <w:r>
          <w:tab/>
        </w:r>
        <w:r>
          <w:fldChar w:fldCharType="begin"/>
        </w:r>
        <w:r>
          <w:instrText xml:space="preserve"> PAGEREF _Toc9410 \h </w:instrText>
        </w:r>
        <w:r>
          <w:fldChar w:fldCharType="separate"/>
        </w:r>
        <w:r>
          <w:t>17</w:t>
        </w:r>
        <w:r>
          <w:fldChar w:fldCharType="end"/>
        </w:r>
      </w:hyperlink>
    </w:p>
    <w:p>
      <w:pPr>
        <w:pStyle w:val="TOC2"/>
        <w:tabs>
          <w:tab w:val="right" w:leader="dot" w:pos="8306"/>
        </w:tabs>
      </w:pPr>
      <w:hyperlink w:anchor="_Toc23334" w:history="1">
        <w:r>
          <w:rPr>
            <w:rFonts w:ascii="仿宋" w:eastAsia="仿宋" w:hAnsi="仿宋" w:cs="仿宋" w:hint="eastAsia"/>
            <w:lang w:eastAsia="zh-CN"/>
          </w:rPr>
          <w:t>(三)、医疗CT项目提出的理由</w:t>
        </w:r>
        <w:r>
          <w:tab/>
        </w:r>
        <w:r>
          <w:fldChar w:fldCharType="begin"/>
        </w:r>
        <w:r>
          <w:instrText xml:space="preserve"> PAGEREF _Toc23334 \h </w:instrText>
        </w:r>
        <w:r>
          <w:fldChar w:fldCharType="separate"/>
        </w:r>
        <w:r>
          <w:t>18</w:t>
        </w:r>
        <w:r>
          <w:fldChar w:fldCharType="end"/>
        </w:r>
      </w:hyperlink>
    </w:p>
    <w:p>
      <w:pPr>
        <w:pStyle w:val="TOC2"/>
        <w:tabs>
          <w:tab w:val="right" w:leader="dot" w:pos="8306"/>
        </w:tabs>
      </w:pPr>
      <w:hyperlink w:anchor="_Toc4754" w:history="1">
        <w:r>
          <w:rPr>
            <w:rFonts w:ascii="仿宋" w:eastAsia="仿宋" w:hAnsi="仿宋" w:cs="仿宋" w:hint="eastAsia"/>
            <w:lang w:eastAsia="zh-CN"/>
          </w:rPr>
          <w:t>(四)、医疗CT项目意义</w:t>
        </w:r>
        <w:r>
          <w:tab/>
        </w:r>
        <w:r>
          <w:fldChar w:fldCharType="begin"/>
        </w:r>
        <w:r>
          <w:instrText xml:space="preserve"> PAGEREF _Toc4754 \h </w:instrText>
        </w:r>
        <w:r>
          <w:fldChar w:fldCharType="separate"/>
        </w:r>
        <w:r>
          <w:t>20</w:t>
        </w:r>
        <w:r>
          <w:fldChar w:fldCharType="end"/>
        </w:r>
      </w:hyperlink>
    </w:p>
    <w:p>
      <w:pPr>
        <w:pStyle w:val="TOC2"/>
        <w:tabs>
          <w:tab w:val="right" w:leader="dot" w:pos="8306"/>
        </w:tabs>
      </w:pPr>
      <w:hyperlink w:anchor="_Toc16823" w:history="1">
        <w:r>
          <w:rPr>
            <w:rFonts w:ascii="仿宋" w:eastAsia="仿宋" w:hAnsi="仿宋" w:cs="仿宋" w:hint="eastAsia"/>
            <w:lang w:eastAsia="zh-CN"/>
          </w:rPr>
          <w:t>(五)、医疗CT项目背景</w:t>
        </w:r>
        <w:r>
          <w:tab/>
        </w:r>
        <w:r>
          <w:fldChar w:fldCharType="begin"/>
        </w:r>
        <w:r>
          <w:instrText xml:space="preserve"> PAGEREF _Toc16823 \h </w:instrText>
        </w:r>
        <w:r>
          <w:fldChar w:fldCharType="separate"/>
        </w:r>
        <w:r>
          <w:t>20</w:t>
        </w:r>
        <w:r>
          <w:fldChar w:fldCharType="end"/>
        </w:r>
      </w:hyperlink>
    </w:p>
    <w:p>
      <w:pPr>
        <w:pStyle w:val="TOC1"/>
        <w:tabs>
          <w:tab w:val="right" w:leader="dot" w:pos="8306"/>
        </w:tabs>
      </w:pPr>
      <w:hyperlink w:anchor="_Toc17532" w:history="1">
        <w:r>
          <w:rPr>
            <w:rFonts w:ascii="仿宋" w:eastAsia="仿宋" w:hAnsi="仿宋" w:cs="仿宋" w:hint="eastAsia"/>
            <w:lang w:eastAsia="zh-CN"/>
          </w:rPr>
          <w:t>七、医疗CT项目财务管理</w:t>
        </w:r>
        <w:r>
          <w:tab/>
        </w:r>
        <w:r>
          <w:fldChar w:fldCharType="begin"/>
        </w:r>
        <w:r>
          <w:instrText xml:space="preserve"> PAGEREF _Toc17532 \h </w:instrText>
        </w:r>
        <w:r>
          <w:fldChar w:fldCharType="separate"/>
        </w:r>
        <w:r>
          <w:t>21</w:t>
        </w:r>
        <w:r>
          <w:fldChar w:fldCharType="end"/>
        </w:r>
      </w:hyperlink>
    </w:p>
    <w:p>
      <w:pPr>
        <w:pStyle w:val="TOC2"/>
        <w:tabs>
          <w:tab w:val="right" w:leader="dot" w:pos="8306"/>
        </w:tabs>
      </w:pPr>
      <w:hyperlink w:anchor="_Toc6720" w:history="1">
        <w:r>
          <w:rPr>
            <w:rFonts w:ascii="仿宋" w:eastAsia="仿宋" w:hAnsi="仿宋" w:cs="仿宋" w:hint="eastAsia"/>
            <w:lang w:eastAsia="zh-CN"/>
          </w:rPr>
          <w:t>(一)、资金需求大</w:t>
        </w:r>
        <w:r>
          <w:tab/>
        </w:r>
        <w:r>
          <w:fldChar w:fldCharType="begin"/>
        </w:r>
        <w:r>
          <w:instrText xml:space="preserve"> PAGEREF _Toc6720 \h </w:instrText>
        </w:r>
        <w:r>
          <w:fldChar w:fldCharType="separate"/>
        </w:r>
        <w:r>
          <w:t>21</w:t>
        </w:r>
        <w:r>
          <w:fldChar w:fldCharType="end"/>
        </w:r>
      </w:hyperlink>
    </w:p>
    <w:p>
      <w:pPr>
        <w:pStyle w:val="TOC2"/>
        <w:tabs>
          <w:tab w:val="right" w:leader="dot" w:pos="8306"/>
        </w:tabs>
      </w:pPr>
      <w:hyperlink w:anchor="_Toc4777" w:history="1">
        <w:r>
          <w:rPr>
            <w:rFonts w:ascii="仿宋" w:eastAsia="仿宋" w:hAnsi="仿宋" w:cs="仿宋" w:hint="eastAsia"/>
            <w:lang w:eastAsia="zh-CN"/>
          </w:rPr>
          <w:t>(二)、研发周期长</w:t>
        </w:r>
        <w:r>
          <w:tab/>
        </w:r>
        <w:r>
          <w:fldChar w:fldCharType="begin"/>
        </w:r>
        <w:r>
          <w:instrText xml:space="preserve"> PAGEREF _Toc4777 \h </w:instrText>
        </w:r>
        <w:r>
          <w:fldChar w:fldCharType="separate"/>
        </w:r>
        <w:r>
          <w:t>22</w:t>
        </w:r>
        <w:r>
          <w:fldChar w:fldCharType="end"/>
        </w:r>
      </w:hyperlink>
    </w:p>
    <w:p>
      <w:pPr>
        <w:pStyle w:val="TOC2"/>
        <w:tabs>
          <w:tab w:val="right" w:leader="dot" w:pos="8306"/>
        </w:tabs>
      </w:pPr>
      <w:hyperlink w:anchor="_Toc16515" w:history="1">
        <w:r>
          <w:rPr>
            <w:rFonts w:ascii="仿宋" w:eastAsia="仿宋" w:hAnsi="仿宋" w:cs="仿宋" w:hint="eastAsia"/>
            <w:lang w:eastAsia="zh-CN"/>
          </w:rPr>
          <w:t>(三)、市场风险大</w:t>
        </w:r>
        <w:r>
          <w:tab/>
        </w:r>
        <w:r>
          <w:fldChar w:fldCharType="begin"/>
        </w:r>
        <w:r>
          <w:instrText xml:space="preserve"> PAGEREF _Toc16515 \h </w:instrText>
        </w:r>
        <w:r>
          <w:fldChar w:fldCharType="separate"/>
        </w:r>
        <w:r>
          <w:t>24</w:t>
        </w:r>
        <w:r>
          <w:fldChar w:fldCharType="end"/>
        </w:r>
      </w:hyperlink>
    </w:p>
    <w:p>
      <w:pPr>
        <w:pStyle w:val="TOC2"/>
        <w:tabs>
          <w:tab w:val="right" w:leader="dot" w:pos="8306"/>
        </w:tabs>
      </w:pPr>
      <w:hyperlink w:anchor="_Toc9506" w:history="1">
        <w:r>
          <w:rPr>
            <w:rFonts w:ascii="仿宋" w:eastAsia="仿宋" w:hAnsi="仿宋" w:cs="仿宋" w:hint="eastAsia"/>
            <w:lang w:eastAsia="zh-CN"/>
          </w:rPr>
          <w:t>(四)、利润率高</w:t>
        </w:r>
        <w:r>
          <w:tab/>
        </w:r>
        <w:r>
          <w:fldChar w:fldCharType="begin"/>
        </w:r>
        <w:r>
          <w:instrText xml:space="preserve"> PAGEREF _Toc9506 \h </w:instrText>
        </w:r>
        <w:r>
          <w:fldChar w:fldCharType="separate"/>
        </w:r>
        <w:r>
          <w:t>26</w:t>
        </w:r>
        <w:r>
          <w:fldChar w:fldCharType="end"/>
        </w:r>
      </w:hyperlink>
    </w:p>
    <w:p>
      <w:pPr>
        <w:pStyle w:val="TOC1"/>
        <w:tabs>
          <w:tab w:val="right" w:leader="dot" w:pos="8306"/>
        </w:tabs>
      </w:pPr>
      <w:hyperlink w:anchor="_Toc21102" w:history="1">
        <w:r>
          <w:rPr>
            <w:rFonts w:ascii="仿宋" w:eastAsia="仿宋" w:hAnsi="仿宋" w:cs="仿宋" w:hint="eastAsia"/>
            <w:lang w:eastAsia="zh-CN"/>
          </w:rPr>
          <w:t>八、医疗CT项目创新与研发</w:t>
        </w:r>
        <w:r>
          <w:tab/>
        </w:r>
        <w:r>
          <w:fldChar w:fldCharType="begin"/>
        </w:r>
        <w:r>
          <w:instrText xml:space="preserve"> PAGEREF _Toc21102 \h </w:instrText>
        </w:r>
        <w:r>
          <w:fldChar w:fldCharType="separate"/>
        </w:r>
        <w:r>
          <w:t>28</w:t>
        </w:r>
        <w:r>
          <w:fldChar w:fldCharType="end"/>
        </w:r>
      </w:hyperlink>
    </w:p>
    <w:p>
      <w:pPr>
        <w:pStyle w:val="TOC2"/>
        <w:tabs>
          <w:tab w:val="right" w:leader="dot" w:pos="8306"/>
        </w:tabs>
      </w:pPr>
      <w:hyperlink w:anchor="_Toc2052" w:history="1">
        <w:r>
          <w:rPr>
            <w:rFonts w:ascii="仿宋" w:eastAsia="仿宋" w:hAnsi="仿宋" w:cs="仿宋" w:hint="eastAsia"/>
            <w:lang w:eastAsia="zh-CN"/>
          </w:rPr>
          <w:t>(一)、创新策略与方向</w:t>
        </w:r>
        <w:r>
          <w:tab/>
        </w:r>
        <w:r>
          <w:fldChar w:fldCharType="begin"/>
        </w:r>
        <w:r>
          <w:instrText xml:space="preserve"> PAGEREF _Toc2052 \h </w:instrText>
        </w:r>
        <w:r>
          <w:fldChar w:fldCharType="separate"/>
        </w:r>
        <w:r>
          <w:t>28</w:t>
        </w:r>
        <w:r>
          <w:fldChar w:fldCharType="end"/>
        </w:r>
      </w:hyperlink>
    </w:p>
    <w:p>
      <w:pPr>
        <w:pStyle w:val="TOC2"/>
        <w:tabs>
          <w:tab w:val="right" w:leader="dot" w:pos="8306"/>
        </w:tabs>
      </w:pPr>
      <w:hyperlink w:anchor="_Toc512" w:history="1">
        <w:r>
          <w:rPr>
            <w:rFonts w:ascii="仿宋" w:eastAsia="仿宋" w:hAnsi="仿宋" w:cs="仿宋" w:hint="eastAsia"/>
            <w:lang w:eastAsia="zh-CN"/>
          </w:rPr>
          <w:t>(二)、研发规划与投入</w:t>
        </w:r>
        <w:r>
          <w:tab/>
        </w:r>
        <w:r>
          <w:fldChar w:fldCharType="begin"/>
        </w:r>
        <w:r>
          <w:instrText xml:space="preserve"> PAGEREF _Toc512 \h </w:instrText>
        </w:r>
        <w:r>
          <w:fldChar w:fldCharType="separate"/>
        </w:r>
        <w:r>
          <w:t>30</w:t>
        </w:r>
        <w:r>
          <w:fldChar w:fldCharType="end"/>
        </w:r>
      </w:hyperlink>
    </w:p>
    <w:p>
      <w:pPr>
        <w:pStyle w:val="TOC1"/>
        <w:tabs>
          <w:tab w:val="right" w:leader="dot" w:pos="8306"/>
        </w:tabs>
      </w:pPr>
      <w:hyperlink w:anchor="_Toc2625" w:history="1">
        <w:r>
          <w:rPr>
            <w:rFonts w:ascii="仿宋" w:eastAsia="仿宋" w:hAnsi="仿宋" w:cs="仿宋" w:hint="eastAsia"/>
            <w:lang w:eastAsia="zh-CN"/>
          </w:rPr>
          <w:t>九、医疗CT项目人力资源管理</w:t>
        </w:r>
        <w:r>
          <w:tab/>
        </w:r>
        <w:r>
          <w:fldChar w:fldCharType="begin"/>
        </w:r>
        <w:r>
          <w:instrText xml:space="preserve"> PAGEREF _Toc2625 \h </w:instrText>
        </w:r>
        <w:r>
          <w:fldChar w:fldCharType="separate"/>
        </w:r>
        <w:r>
          <w:t>31</w:t>
        </w:r>
        <w:r>
          <w:fldChar w:fldCharType="end"/>
        </w:r>
      </w:hyperlink>
    </w:p>
    <w:p>
      <w:pPr>
        <w:pStyle w:val="TOC2"/>
        <w:tabs>
          <w:tab w:val="right" w:leader="dot" w:pos="8306"/>
        </w:tabs>
      </w:pPr>
      <w:hyperlink w:anchor="_Toc31634" w:history="1">
        <w:r>
          <w:rPr>
            <w:rFonts w:ascii="仿宋" w:eastAsia="仿宋" w:hAnsi="仿宋" w:cs="仿宋" w:hint="eastAsia"/>
            <w:lang w:eastAsia="zh-CN"/>
          </w:rPr>
          <w:t>(一)、建立健全的预算管理制度</w:t>
        </w:r>
        <w:r>
          <w:tab/>
        </w:r>
        <w:r>
          <w:fldChar w:fldCharType="begin"/>
        </w:r>
        <w:r>
          <w:instrText xml:space="preserve"> PAGEREF _Toc31634 \h </w:instrText>
        </w:r>
        <w:r>
          <w:fldChar w:fldCharType="separate"/>
        </w:r>
        <w:r>
          <w:t>31</w:t>
        </w:r>
        <w:r>
          <w:fldChar w:fldCharType="end"/>
        </w:r>
      </w:hyperlink>
    </w:p>
    <w:p>
      <w:pPr>
        <w:pStyle w:val="TOC2"/>
        <w:tabs>
          <w:tab w:val="right" w:leader="dot" w:pos="8306"/>
        </w:tabs>
      </w:pPr>
      <w:hyperlink w:anchor="_Toc847" w:history="1">
        <w:r>
          <w:rPr>
            <w:rFonts w:ascii="仿宋" w:eastAsia="仿宋" w:hAnsi="仿宋" w:cs="仿宋" w:hint="eastAsia"/>
            <w:lang w:eastAsia="zh-CN"/>
          </w:rPr>
          <w:t>(二)、加强资金流动监控</w:t>
        </w:r>
        <w:r>
          <w:tab/>
        </w:r>
        <w:r>
          <w:fldChar w:fldCharType="begin"/>
        </w:r>
        <w:r>
          <w:instrText xml:space="preserve"> PAGEREF _Toc847 \h </w:instrText>
        </w:r>
        <w:r>
          <w:fldChar w:fldCharType="separate"/>
        </w:r>
        <w:r>
          <w:t>33</w:t>
        </w:r>
        <w:r>
          <w:fldChar w:fldCharType="end"/>
        </w:r>
      </w:hyperlink>
    </w:p>
    <w:p>
      <w:pPr>
        <w:pStyle w:val="TOC2"/>
        <w:tabs>
          <w:tab w:val="right" w:leader="dot" w:pos="8306"/>
        </w:tabs>
      </w:pPr>
      <w:hyperlink w:anchor="_Toc11068" w:history="1">
        <w:r>
          <w:rPr>
            <w:rFonts w:ascii="仿宋" w:eastAsia="仿宋" w:hAnsi="仿宋" w:cs="仿宋" w:hint="eastAsia"/>
            <w:lang w:eastAsia="zh-CN"/>
          </w:rPr>
          <w:t>(三)、制定完善的风险控制机制</w:t>
        </w:r>
        <w:r>
          <w:tab/>
        </w:r>
        <w:r>
          <w:fldChar w:fldCharType="begin"/>
        </w:r>
        <w:r>
          <w:instrText xml:space="preserve"> PAGEREF _Toc11068 \h </w:instrText>
        </w:r>
        <w:r>
          <w:fldChar w:fldCharType="separate"/>
        </w:r>
        <w:r>
          <w:t>34</w:t>
        </w:r>
        <w:r>
          <w:fldChar w:fldCharType="end"/>
        </w:r>
      </w:hyperlink>
    </w:p>
    <w:p>
      <w:pPr>
        <w:pStyle w:val="TOC2"/>
        <w:tabs>
          <w:tab w:val="right" w:leader="dot" w:pos="8306"/>
        </w:tabs>
      </w:pPr>
      <w:hyperlink w:anchor="_Toc16250" w:history="1">
        <w:r>
          <w:rPr>
            <w:rFonts w:ascii="仿宋" w:eastAsia="仿宋" w:hAnsi="仿宋" w:cs="仿宋" w:hint="eastAsia"/>
            <w:lang w:eastAsia="zh-CN"/>
          </w:rPr>
          <w:t>(四)、优化成本管理</w:t>
        </w:r>
        <w:r>
          <w:tab/>
        </w:r>
        <w:r>
          <w:fldChar w:fldCharType="begin"/>
        </w:r>
        <w:r>
          <w:instrText xml:space="preserve"> PAGEREF _Toc16250 \h </w:instrText>
        </w:r>
        <w:r>
          <w:fldChar w:fldCharType="separate"/>
        </w:r>
        <w:r>
          <w:t>35</w:t>
        </w:r>
        <w:r>
          <w:fldChar w:fldCharType="end"/>
        </w:r>
      </w:hyperlink>
    </w:p>
    <w:p>
      <w:pPr>
        <w:pStyle w:val="TOC1"/>
        <w:tabs>
          <w:tab w:val="right" w:leader="dot" w:pos="8306"/>
        </w:tabs>
      </w:pPr>
      <w:hyperlink w:anchor="_Toc16992" w:history="1">
        <w:r>
          <w:rPr>
            <w:rFonts w:ascii="仿宋" w:eastAsia="仿宋" w:hAnsi="仿宋" w:cs="仿宋" w:hint="eastAsia"/>
            <w:lang w:eastAsia="zh-CN"/>
          </w:rPr>
          <w:t>十、医疗CT项目环境影响分析</w:t>
        </w:r>
        <w:r>
          <w:tab/>
        </w:r>
        <w:r>
          <w:fldChar w:fldCharType="begin"/>
        </w:r>
        <w:r>
          <w:instrText xml:space="preserve"> PAGEREF _Toc16992 \h </w:instrText>
        </w:r>
        <w:r>
          <w:fldChar w:fldCharType="separate"/>
        </w:r>
        <w:r>
          <w:t>37</w:t>
        </w:r>
        <w:r>
          <w:fldChar w:fldCharType="end"/>
        </w:r>
      </w:hyperlink>
    </w:p>
    <w:p>
      <w:pPr>
        <w:pStyle w:val="TOC2"/>
        <w:tabs>
          <w:tab w:val="right" w:leader="dot" w:pos="8306"/>
        </w:tabs>
      </w:pPr>
      <w:hyperlink w:anchor="_Toc4028" w:history="1">
        <w:r>
          <w:rPr>
            <w:rFonts w:ascii="仿宋" w:eastAsia="仿宋" w:hAnsi="仿宋" w:cs="仿宋" w:hint="eastAsia"/>
            <w:lang w:eastAsia="zh-CN"/>
          </w:rPr>
          <w:t>(一)、建设区域环境质量现状</w:t>
        </w:r>
        <w:r>
          <w:tab/>
        </w:r>
        <w:r>
          <w:fldChar w:fldCharType="begin"/>
        </w:r>
        <w:r>
          <w:instrText xml:space="preserve"> PAGEREF _Toc4028 \h </w:instrText>
        </w:r>
        <w:r>
          <w:fldChar w:fldCharType="separate"/>
        </w:r>
        <w:r>
          <w:t>37</w:t>
        </w:r>
        <w:r>
          <w:fldChar w:fldCharType="end"/>
        </w:r>
      </w:hyperlink>
    </w:p>
    <w:p>
      <w:pPr>
        <w:pStyle w:val="TOC2"/>
        <w:tabs>
          <w:tab w:val="right" w:leader="dot" w:pos="8306"/>
        </w:tabs>
      </w:pPr>
      <w:hyperlink w:anchor="_Toc9901" w:history="1">
        <w:r>
          <w:rPr>
            <w:rFonts w:ascii="仿宋" w:eastAsia="仿宋" w:hAnsi="仿宋" w:cs="仿宋" w:hint="eastAsia"/>
            <w:lang w:eastAsia="zh-CN"/>
          </w:rPr>
          <w:t>(二)、建设期环境保护</w:t>
        </w:r>
        <w:r>
          <w:tab/>
        </w:r>
        <w:r>
          <w:fldChar w:fldCharType="begin"/>
        </w:r>
        <w:r>
          <w:instrText xml:space="preserve"> PAGEREF _Toc9901 \h </w:instrText>
        </w:r>
        <w:r>
          <w:fldChar w:fldCharType="separate"/>
        </w:r>
        <w:r>
          <w:t>38</w:t>
        </w:r>
        <w:r>
          <w:fldChar w:fldCharType="end"/>
        </w:r>
      </w:hyperlink>
    </w:p>
    <w:p>
      <w:pPr>
        <w:pStyle w:val="TOC2"/>
        <w:tabs>
          <w:tab w:val="right" w:leader="dot" w:pos="8306"/>
        </w:tabs>
      </w:pPr>
      <w:hyperlink w:anchor="_Toc8509" w:history="1">
        <w:r>
          <w:rPr>
            <w:rFonts w:ascii="仿宋" w:eastAsia="仿宋" w:hAnsi="仿宋" w:cs="仿宋" w:hint="eastAsia"/>
            <w:lang w:eastAsia="zh-CN"/>
          </w:rPr>
          <w:t>(三)、运营期环境保护</w:t>
        </w:r>
        <w:r>
          <w:tab/>
        </w:r>
        <w:r>
          <w:fldChar w:fldCharType="begin"/>
        </w:r>
        <w:r>
          <w:instrText xml:space="preserve"> PAGEREF _Toc8509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75" w:history="1">
        <w:r>
          <w:rPr>
            <w:rFonts w:ascii="仿宋" w:eastAsia="仿宋" w:hAnsi="仿宋" w:cs="仿宋" w:hint="eastAsia"/>
            <w:lang w:eastAsia="zh-CN"/>
          </w:rPr>
          <w:t>(四)、医疗CT项目建设对区域经济的影响</w:t>
        </w:r>
        <w:r>
          <w:tab/>
        </w:r>
        <w:r>
          <w:fldChar w:fldCharType="begin"/>
        </w:r>
        <w:r>
          <w:instrText xml:space="preserve"> PAGEREF _Toc32275 \h </w:instrText>
        </w:r>
        <w:r>
          <w:fldChar w:fldCharType="separate"/>
        </w:r>
        <w:r>
          <w:t>41</w:t>
        </w:r>
        <w:r>
          <w:fldChar w:fldCharType="end"/>
        </w:r>
      </w:hyperlink>
    </w:p>
    <w:p>
      <w:pPr>
        <w:pStyle w:val="TOC2"/>
        <w:tabs>
          <w:tab w:val="right" w:leader="dot" w:pos="8306"/>
        </w:tabs>
      </w:pPr>
      <w:hyperlink w:anchor="_Toc8685" w:history="1">
        <w:r>
          <w:rPr>
            <w:rFonts w:ascii="仿宋" w:eastAsia="仿宋" w:hAnsi="仿宋" w:cs="仿宋" w:hint="eastAsia"/>
            <w:lang w:eastAsia="zh-CN"/>
          </w:rPr>
          <w:t>(五)、废弃物处理</w:t>
        </w:r>
        <w:r>
          <w:tab/>
        </w:r>
        <w:r>
          <w:fldChar w:fldCharType="begin"/>
        </w:r>
        <w:r>
          <w:instrText xml:space="preserve"> PAGEREF _Toc8685 \h </w:instrText>
        </w:r>
        <w:r>
          <w:fldChar w:fldCharType="separate"/>
        </w:r>
        <w:r>
          <w:t>43</w:t>
        </w:r>
        <w:r>
          <w:fldChar w:fldCharType="end"/>
        </w:r>
      </w:hyperlink>
    </w:p>
    <w:p>
      <w:pPr>
        <w:pStyle w:val="TOC2"/>
        <w:tabs>
          <w:tab w:val="right" w:leader="dot" w:pos="8306"/>
        </w:tabs>
      </w:pPr>
      <w:hyperlink w:anchor="_Toc26495" w:history="1">
        <w:r>
          <w:rPr>
            <w:rFonts w:ascii="仿宋" w:eastAsia="仿宋" w:hAnsi="仿宋" w:cs="仿宋" w:hint="eastAsia"/>
            <w:lang w:eastAsia="zh-CN"/>
          </w:rPr>
          <w:t>(六)、特殊环境影响分析</w:t>
        </w:r>
        <w:r>
          <w:tab/>
        </w:r>
        <w:r>
          <w:fldChar w:fldCharType="begin"/>
        </w:r>
        <w:r>
          <w:instrText xml:space="preserve"> PAGEREF _Toc26495 \h </w:instrText>
        </w:r>
        <w:r>
          <w:fldChar w:fldCharType="separate"/>
        </w:r>
        <w:r>
          <w:t>44</w:t>
        </w:r>
        <w:r>
          <w:fldChar w:fldCharType="end"/>
        </w:r>
      </w:hyperlink>
    </w:p>
    <w:p>
      <w:pPr>
        <w:pStyle w:val="TOC2"/>
        <w:tabs>
          <w:tab w:val="right" w:leader="dot" w:pos="8306"/>
        </w:tabs>
      </w:pPr>
      <w:hyperlink w:anchor="_Toc8917" w:history="1">
        <w:r>
          <w:rPr>
            <w:rFonts w:ascii="仿宋" w:eastAsia="仿宋" w:hAnsi="仿宋" w:cs="仿宋" w:hint="eastAsia"/>
            <w:lang w:eastAsia="zh-CN"/>
          </w:rPr>
          <w:t>(七)、清洁生产</w:t>
        </w:r>
        <w:r>
          <w:tab/>
        </w:r>
        <w:r>
          <w:fldChar w:fldCharType="begin"/>
        </w:r>
        <w:r>
          <w:instrText xml:space="preserve"> PAGEREF _Toc8917 \h </w:instrText>
        </w:r>
        <w:r>
          <w:fldChar w:fldCharType="separate"/>
        </w:r>
        <w:r>
          <w:t>45</w:t>
        </w:r>
        <w:r>
          <w:fldChar w:fldCharType="end"/>
        </w:r>
      </w:hyperlink>
    </w:p>
    <w:p>
      <w:pPr>
        <w:pStyle w:val="TOC2"/>
        <w:tabs>
          <w:tab w:val="right" w:leader="dot" w:pos="8306"/>
        </w:tabs>
      </w:pPr>
      <w:hyperlink w:anchor="_Toc11870" w:history="1">
        <w:r>
          <w:rPr>
            <w:rFonts w:ascii="仿宋" w:eastAsia="仿宋" w:hAnsi="仿宋" w:cs="仿宋" w:hint="eastAsia"/>
            <w:lang w:eastAsia="zh-CN"/>
          </w:rPr>
          <w:t>(八)、环境保护综合评价</w:t>
        </w:r>
        <w:r>
          <w:tab/>
        </w:r>
        <w:r>
          <w:fldChar w:fldCharType="begin"/>
        </w:r>
        <w:r>
          <w:instrText xml:space="preserve"> PAGEREF _Toc11870 \h </w:instrText>
        </w:r>
        <w:r>
          <w:fldChar w:fldCharType="separate"/>
        </w:r>
        <w:r>
          <w:t>46</w:t>
        </w:r>
        <w:r>
          <w:fldChar w:fldCharType="end"/>
        </w:r>
      </w:hyperlink>
    </w:p>
    <w:p>
      <w:pPr>
        <w:pStyle w:val="TOC1"/>
        <w:tabs>
          <w:tab w:val="right" w:leader="dot" w:pos="8306"/>
        </w:tabs>
      </w:pPr>
      <w:hyperlink w:anchor="_Toc28180" w:history="1">
        <w:r>
          <w:rPr>
            <w:rFonts w:ascii="仿宋" w:eastAsia="仿宋" w:hAnsi="仿宋" w:cs="仿宋" w:hint="eastAsia"/>
            <w:lang w:eastAsia="zh-CN"/>
          </w:rPr>
          <w:t>十一、医疗CT项目风险管理</w:t>
        </w:r>
        <w:r>
          <w:tab/>
        </w:r>
        <w:r>
          <w:fldChar w:fldCharType="begin"/>
        </w:r>
        <w:r>
          <w:instrText xml:space="preserve"> PAGEREF _Toc28180 \h </w:instrText>
        </w:r>
        <w:r>
          <w:fldChar w:fldCharType="separate"/>
        </w:r>
        <w:r>
          <w:t>47</w:t>
        </w:r>
        <w:r>
          <w:fldChar w:fldCharType="end"/>
        </w:r>
      </w:hyperlink>
    </w:p>
    <w:p>
      <w:pPr>
        <w:pStyle w:val="TOC2"/>
        <w:tabs>
          <w:tab w:val="right" w:leader="dot" w:pos="8306"/>
        </w:tabs>
      </w:pPr>
      <w:hyperlink w:anchor="_Toc30509" w:history="1">
        <w:r>
          <w:rPr>
            <w:rFonts w:ascii="仿宋" w:eastAsia="仿宋" w:hAnsi="仿宋" w:cs="仿宋" w:hint="eastAsia"/>
            <w:lang w:eastAsia="zh-CN"/>
          </w:rPr>
          <w:t>(一)、风险识别与评估</w:t>
        </w:r>
        <w:r>
          <w:tab/>
        </w:r>
        <w:r>
          <w:fldChar w:fldCharType="begin"/>
        </w:r>
        <w:r>
          <w:instrText xml:space="preserve"> PAGEREF _Toc30509 \h </w:instrText>
        </w:r>
        <w:r>
          <w:fldChar w:fldCharType="separate"/>
        </w:r>
        <w:r>
          <w:t>47</w:t>
        </w:r>
        <w:r>
          <w:fldChar w:fldCharType="end"/>
        </w:r>
      </w:hyperlink>
    </w:p>
    <w:p>
      <w:pPr>
        <w:pStyle w:val="TOC2"/>
        <w:tabs>
          <w:tab w:val="right" w:leader="dot" w:pos="8306"/>
        </w:tabs>
      </w:pPr>
      <w:hyperlink w:anchor="_Toc30117" w:history="1">
        <w:r>
          <w:rPr>
            <w:rFonts w:ascii="仿宋" w:eastAsia="仿宋" w:hAnsi="仿宋" w:cs="仿宋" w:hint="eastAsia"/>
            <w:lang w:eastAsia="zh-CN"/>
          </w:rPr>
          <w:t>(二)、风险应对策略</w:t>
        </w:r>
        <w:r>
          <w:tab/>
        </w:r>
        <w:r>
          <w:fldChar w:fldCharType="begin"/>
        </w:r>
        <w:r>
          <w:instrText xml:space="preserve"> PAGEREF _Toc30117 \h </w:instrText>
        </w:r>
        <w:r>
          <w:fldChar w:fldCharType="separate"/>
        </w:r>
        <w:r>
          <w:t>48</w:t>
        </w:r>
        <w:r>
          <w:fldChar w:fldCharType="end"/>
        </w:r>
      </w:hyperlink>
    </w:p>
    <w:p>
      <w:pPr>
        <w:pStyle w:val="TOC2"/>
        <w:tabs>
          <w:tab w:val="right" w:leader="dot" w:pos="8306"/>
        </w:tabs>
      </w:pPr>
      <w:hyperlink w:anchor="_Toc5542" w:history="1">
        <w:r>
          <w:rPr>
            <w:rFonts w:ascii="仿宋" w:eastAsia="仿宋" w:hAnsi="仿宋" w:cs="仿宋" w:hint="eastAsia"/>
            <w:lang w:eastAsia="zh-CN"/>
          </w:rPr>
          <w:t>(三)、风险监控与控制</w:t>
        </w:r>
        <w:r>
          <w:tab/>
        </w:r>
        <w:r>
          <w:fldChar w:fldCharType="begin"/>
        </w:r>
        <w:r>
          <w:instrText xml:space="preserve"> PAGEREF _Toc5542 \h </w:instrText>
        </w:r>
        <w:r>
          <w:fldChar w:fldCharType="separate"/>
        </w:r>
        <w:r>
          <w:t>50</w:t>
        </w:r>
        <w:r>
          <w:fldChar w:fldCharType="end"/>
        </w:r>
      </w:hyperlink>
    </w:p>
    <w:p>
      <w:pPr>
        <w:pStyle w:val="TOC1"/>
        <w:tabs>
          <w:tab w:val="right" w:leader="dot" w:pos="8306"/>
        </w:tabs>
      </w:pPr>
      <w:hyperlink w:anchor="_Toc26969" w:history="1">
        <w:r>
          <w:rPr>
            <w:rFonts w:ascii="仿宋" w:eastAsia="仿宋" w:hAnsi="仿宋" w:cs="仿宋" w:hint="eastAsia"/>
            <w:lang w:eastAsia="zh-CN"/>
          </w:rPr>
          <w:t>十二、生产安全保护</w:t>
        </w:r>
        <w:r>
          <w:tab/>
        </w:r>
        <w:r>
          <w:fldChar w:fldCharType="begin"/>
        </w:r>
        <w:r>
          <w:instrText xml:space="preserve"> PAGEREF _Toc26969 \h </w:instrText>
        </w:r>
        <w:r>
          <w:fldChar w:fldCharType="separate"/>
        </w:r>
        <w:r>
          <w:t>51</w:t>
        </w:r>
        <w:r>
          <w:fldChar w:fldCharType="end"/>
        </w:r>
      </w:hyperlink>
    </w:p>
    <w:p>
      <w:pPr>
        <w:pStyle w:val="TOC2"/>
        <w:tabs>
          <w:tab w:val="right" w:leader="dot" w:pos="8306"/>
        </w:tabs>
      </w:pPr>
      <w:hyperlink w:anchor="_Toc335" w:history="1">
        <w:r>
          <w:rPr>
            <w:rFonts w:ascii="仿宋" w:eastAsia="仿宋" w:hAnsi="仿宋" w:cs="仿宋" w:hint="eastAsia"/>
            <w:lang w:eastAsia="zh-CN"/>
          </w:rPr>
          <w:t>(一)、消防安全</w:t>
        </w:r>
        <w:r>
          <w:tab/>
        </w:r>
        <w:r>
          <w:fldChar w:fldCharType="begin"/>
        </w:r>
        <w:r>
          <w:instrText xml:space="preserve"> PAGEREF _Toc335 \h </w:instrText>
        </w:r>
        <w:r>
          <w:fldChar w:fldCharType="separate"/>
        </w:r>
        <w:r>
          <w:t>51</w:t>
        </w:r>
        <w:r>
          <w:fldChar w:fldCharType="end"/>
        </w:r>
      </w:hyperlink>
    </w:p>
    <w:p>
      <w:pPr>
        <w:pStyle w:val="TOC2"/>
        <w:tabs>
          <w:tab w:val="right" w:leader="dot" w:pos="8306"/>
        </w:tabs>
      </w:pPr>
      <w:hyperlink w:anchor="_Toc13745" w:history="1">
        <w:r>
          <w:rPr>
            <w:rFonts w:ascii="仿宋" w:eastAsia="仿宋" w:hAnsi="仿宋" w:cs="仿宋" w:hint="eastAsia"/>
            <w:lang w:eastAsia="zh-CN"/>
          </w:rPr>
          <w:t>(二)、防火防爆总图布置措施</w:t>
        </w:r>
        <w:r>
          <w:tab/>
        </w:r>
        <w:r>
          <w:fldChar w:fldCharType="begin"/>
        </w:r>
        <w:r>
          <w:instrText xml:space="preserve"> PAGEREF _Toc13745 \h </w:instrText>
        </w:r>
        <w:r>
          <w:fldChar w:fldCharType="separate"/>
        </w:r>
        <w:r>
          <w:t>53</w:t>
        </w:r>
        <w:r>
          <w:fldChar w:fldCharType="end"/>
        </w:r>
      </w:hyperlink>
    </w:p>
    <w:p>
      <w:pPr>
        <w:pStyle w:val="TOC2"/>
        <w:tabs>
          <w:tab w:val="right" w:leader="dot" w:pos="8306"/>
        </w:tabs>
      </w:pPr>
      <w:hyperlink w:anchor="_Toc17262" w:history="1">
        <w:r>
          <w:rPr>
            <w:rFonts w:ascii="仿宋" w:eastAsia="仿宋" w:hAnsi="仿宋" w:cs="仿宋" w:hint="eastAsia"/>
            <w:lang w:eastAsia="zh-CN"/>
          </w:rPr>
          <w:t>(三)、自然灾害防范措施</w:t>
        </w:r>
        <w:r>
          <w:tab/>
        </w:r>
        <w:r>
          <w:fldChar w:fldCharType="begin"/>
        </w:r>
        <w:r>
          <w:instrText xml:space="preserve"> PAGEREF _Toc17262 \h </w:instrText>
        </w:r>
        <w:r>
          <w:fldChar w:fldCharType="separate"/>
        </w:r>
        <w:r>
          <w:t>53</w:t>
        </w:r>
        <w:r>
          <w:fldChar w:fldCharType="end"/>
        </w:r>
      </w:hyperlink>
    </w:p>
    <w:p>
      <w:pPr>
        <w:pStyle w:val="TOC2"/>
        <w:tabs>
          <w:tab w:val="right" w:leader="dot" w:pos="8306"/>
        </w:tabs>
      </w:pPr>
      <w:hyperlink w:anchor="_Toc31356" w:history="1">
        <w:r>
          <w:rPr>
            <w:rFonts w:ascii="仿宋" w:eastAsia="仿宋" w:hAnsi="仿宋" w:cs="仿宋" w:hint="eastAsia"/>
            <w:lang w:eastAsia="zh-CN"/>
          </w:rPr>
          <w:t>(四)、安全色及安全标志使用要求</w:t>
        </w:r>
        <w:r>
          <w:tab/>
        </w:r>
        <w:r>
          <w:fldChar w:fldCharType="begin"/>
        </w:r>
        <w:r>
          <w:instrText xml:space="preserve"> PAGEREF _Toc31356 \h </w:instrText>
        </w:r>
        <w:r>
          <w:fldChar w:fldCharType="separate"/>
        </w:r>
        <w:r>
          <w:t>54</w:t>
        </w:r>
        <w:r>
          <w:fldChar w:fldCharType="end"/>
        </w:r>
      </w:hyperlink>
    </w:p>
    <w:p>
      <w:pPr>
        <w:pStyle w:val="TOC2"/>
        <w:tabs>
          <w:tab w:val="right" w:leader="dot" w:pos="8306"/>
        </w:tabs>
      </w:pPr>
      <w:hyperlink w:anchor="_Toc20915" w:history="1">
        <w:r>
          <w:rPr>
            <w:rFonts w:ascii="仿宋" w:eastAsia="仿宋" w:hAnsi="仿宋" w:cs="仿宋" w:hint="eastAsia"/>
            <w:lang w:eastAsia="zh-CN"/>
          </w:rPr>
          <w:t>(五)、防尘防毒措施</w:t>
        </w:r>
        <w:r>
          <w:tab/>
        </w:r>
        <w:r>
          <w:fldChar w:fldCharType="begin"/>
        </w:r>
        <w:r>
          <w:instrText xml:space="preserve"> PAGEREF _Toc20915 \h </w:instrText>
        </w:r>
        <w:r>
          <w:fldChar w:fldCharType="separate"/>
        </w:r>
        <w:r>
          <w:t>55</w:t>
        </w:r>
        <w:r>
          <w:fldChar w:fldCharType="end"/>
        </w:r>
      </w:hyperlink>
    </w:p>
    <w:p>
      <w:pPr>
        <w:pStyle w:val="TOC2"/>
        <w:tabs>
          <w:tab w:val="right" w:leader="dot" w:pos="8306"/>
        </w:tabs>
      </w:pPr>
      <w:hyperlink w:anchor="_Toc16224" w:history="1">
        <w:r>
          <w:rPr>
            <w:rFonts w:ascii="仿宋" w:eastAsia="仿宋" w:hAnsi="仿宋" w:cs="仿宋" w:hint="eastAsia"/>
            <w:lang w:eastAsia="zh-CN"/>
          </w:rPr>
          <w:t>(六)、防静电、触电防护及防雷措施</w:t>
        </w:r>
        <w:r>
          <w:tab/>
        </w:r>
        <w:r>
          <w:fldChar w:fldCharType="begin"/>
        </w:r>
        <w:r>
          <w:instrText xml:space="preserve"> PAGEREF _Toc16224 \h </w:instrText>
        </w:r>
        <w:r>
          <w:fldChar w:fldCharType="separate"/>
        </w:r>
        <w:r>
          <w:t>56</w:t>
        </w:r>
        <w:r>
          <w:fldChar w:fldCharType="end"/>
        </w:r>
      </w:hyperlink>
    </w:p>
    <w:p>
      <w:pPr>
        <w:pStyle w:val="TOC2"/>
        <w:tabs>
          <w:tab w:val="right" w:leader="dot" w:pos="8306"/>
        </w:tabs>
      </w:pPr>
      <w:hyperlink w:anchor="_Toc8979" w:history="1">
        <w:r>
          <w:rPr>
            <w:rFonts w:ascii="仿宋" w:eastAsia="仿宋" w:hAnsi="仿宋" w:cs="仿宋" w:hint="eastAsia"/>
            <w:lang w:eastAsia="zh-CN"/>
          </w:rPr>
          <w:t>(七)、机械设备安全保障措施</w:t>
        </w:r>
        <w:r>
          <w:tab/>
        </w:r>
        <w:r>
          <w:fldChar w:fldCharType="begin"/>
        </w:r>
        <w:r>
          <w:instrText xml:space="preserve"> PAGEREF _Toc8979 \h </w:instrText>
        </w:r>
        <w:r>
          <w:fldChar w:fldCharType="separate"/>
        </w:r>
        <w:r>
          <w:t>58</w:t>
        </w:r>
        <w:r>
          <w:fldChar w:fldCharType="end"/>
        </w:r>
      </w:hyperlink>
    </w:p>
    <w:p>
      <w:pPr>
        <w:pStyle w:val="TOC1"/>
        <w:tabs>
          <w:tab w:val="right" w:leader="dot" w:pos="8306"/>
        </w:tabs>
      </w:pPr>
      <w:hyperlink w:anchor="_Toc7611" w:history="1">
        <w:r>
          <w:rPr>
            <w:rFonts w:ascii="仿宋" w:eastAsia="仿宋" w:hAnsi="仿宋" w:cs="仿宋" w:hint="eastAsia"/>
            <w:lang w:eastAsia="zh-CN"/>
          </w:rPr>
          <w:t>十三、风险识别与分类</w:t>
        </w:r>
        <w:r>
          <w:tab/>
        </w:r>
        <w:r>
          <w:fldChar w:fldCharType="begin"/>
        </w:r>
        <w:r>
          <w:instrText xml:space="preserve"> PAGEREF _Toc7611 \h </w:instrText>
        </w:r>
        <w:r>
          <w:fldChar w:fldCharType="separate"/>
        </w:r>
        <w:r>
          <w:t>59</w:t>
        </w:r>
        <w:r>
          <w:fldChar w:fldCharType="end"/>
        </w:r>
      </w:hyperlink>
    </w:p>
    <w:p>
      <w:pPr>
        <w:pStyle w:val="TOC2"/>
        <w:tabs>
          <w:tab w:val="right" w:leader="dot" w:pos="8306"/>
        </w:tabs>
      </w:pPr>
      <w:hyperlink w:anchor="_Toc30894" w:history="1">
        <w:r>
          <w:rPr>
            <w:rFonts w:ascii="仿宋" w:eastAsia="仿宋" w:hAnsi="仿宋" w:cs="仿宋" w:hint="eastAsia"/>
            <w:lang w:eastAsia="zh-CN"/>
          </w:rPr>
          <w:t>(一)、风险识别</w:t>
        </w:r>
        <w:r>
          <w:tab/>
        </w:r>
        <w:r>
          <w:fldChar w:fldCharType="begin"/>
        </w:r>
        <w:r>
          <w:instrText xml:space="preserve"> PAGEREF _Toc30894 \h </w:instrText>
        </w:r>
        <w:r>
          <w:fldChar w:fldCharType="separate"/>
        </w:r>
        <w:r>
          <w:t>59</w:t>
        </w:r>
        <w:r>
          <w:fldChar w:fldCharType="end"/>
        </w:r>
      </w:hyperlink>
    </w:p>
    <w:p>
      <w:pPr>
        <w:pStyle w:val="TOC2"/>
        <w:tabs>
          <w:tab w:val="right" w:leader="dot" w:pos="8306"/>
        </w:tabs>
      </w:pPr>
      <w:hyperlink w:anchor="_Toc4736" w:history="1">
        <w:r>
          <w:rPr>
            <w:rFonts w:ascii="仿宋" w:eastAsia="仿宋" w:hAnsi="仿宋" w:cs="仿宋" w:hint="eastAsia"/>
            <w:lang w:eastAsia="zh-CN"/>
          </w:rPr>
          <w:t>(二)、风险分类</w:t>
        </w:r>
        <w:r>
          <w:tab/>
        </w:r>
        <w:r>
          <w:fldChar w:fldCharType="begin"/>
        </w:r>
        <w:r>
          <w:instrText xml:space="preserve"> PAGEREF _Toc4736 \h </w:instrText>
        </w:r>
        <w:r>
          <w:fldChar w:fldCharType="separate"/>
        </w:r>
        <w:r>
          <w:t>60</w:t>
        </w:r>
        <w:r>
          <w:fldChar w:fldCharType="end"/>
        </w:r>
      </w:hyperlink>
    </w:p>
    <w:p>
      <w:pPr>
        <w:pStyle w:val="TOC1"/>
        <w:tabs>
          <w:tab w:val="right" w:leader="dot" w:pos="8306"/>
        </w:tabs>
      </w:pPr>
      <w:hyperlink w:anchor="_Toc25273" w:history="1">
        <w:r>
          <w:rPr>
            <w:rFonts w:ascii="仿宋" w:eastAsia="仿宋" w:hAnsi="仿宋" w:cs="仿宋" w:hint="eastAsia"/>
            <w:lang w:eastAsia="zh-CN"/>
          </w:rPr>
          <w:t>十四、营销与推广策略</w:t>
        </w:r>
        <w:r>
          <w:tab/>
        </w:r>
        <w:r>
          <w:fldChar w:fldCharType="begin"/>
        </w:r>
        <w:r>
          <w:instrText xml:space="preserve"> PAGEREF _Toc25273 \h </w:instrText>
        </w:r>
        <w:r>
          <w:fldChar w:fldCharType="separate"/>
        </w:r>
        <w:r>
          <w:t>62</w:t>
        </w:r>
        <w:r>
          <w:fldChar w:fldCharType="end"/>
        </w:r>
      </w:hyperlink>
    </w:p>
    <w:p>
      <w:pPr>
        <w:pStyle w:val="TOC2"/>
        <w:tabs>
          <w:tab w:val="right" w:leader="dot" w:pos="8306"/>
        </w:tabs>
      </w:pPr>
      <w:hyperlink w:anchor="_Toc32758" w:history="1">
        <w:r>
          <w:rPr>
            <w:rFonts w:ascii="仿宋" w:eastAsia="仿宋" w:hAnsi="仿宋" w:cs="仿宋" w:hint="eastAsia"/>
            <w:lang w:eastAsia="zh-CN"/>
          </w:rPr>
          <w:t>(一)、产品/服务定位与特点</w:t>
        </w:r>
        <w:r>
          <w:tab/>
        </w:r>
        <w:r>
          <w:fldChar w:fldCharType="begin"/>
        </w:r>
        <w:r>
          <w:instrText xml:space="preserve"> PAGEREF _Toc32758 \h </w:instrText>
        </w:r>
        <w:r>
          <w:fldChar w:fldCharType="separate"/>
        </w:r>
        <w:r>
          <w:t>62</w:t>
        </w:r>
        <w:r>
          <w:fldChar w:fldCharType="end"/>
        </w:r>
      </w:hyperlink>
    </w:p>
    <w:p>
      <w:pPr>
        <w:pStyle w:val="TOC2"/>
        <w:tabs>
          <w:tab w:val="right" w:leader="dot" w:pos="8306"/>
        </w:tabs>
      </w:pPr>
      <w:hyperlink w:anchor="_Toc2484" w:history="1">
        <w:r>
          <w:rPr>
            <w:rFonts w:ascii="仿宋" w:eastAsia="仿宋" w:hAnsi="仿宋" w:cs="仿宋" w:hint="eastAsia"/>
            <w:lang w:eastAsia="zh-CN"/>
          </w:rPr>
          <w:t>(二)、市场定位与竞争分析</w:t>
        </w:r>
        <w:r>
          <w:tab/>
        </w:r>
        <w:r>
          <w:fldChar w:fldCharType="begin"/>
        </w:r>
        <w:r>
          <w:instrText xml:space="preserve"> PAGEREF _Toc2484 \h </w:instrText>
        </w:r>
        <w:r>
          <w:fldChar w:fldCharType="separate"/>
        </w:r>
        <w:r>
          <w:t>63</w:t>
        </w:r>
        <w:r>
          <w:fldChar w:fldCharType="end"/>
        </w:r>
      </w:hyperlink>
    </w:p>
    <w:p>
      <w:pPr>
        <w:pStyle w:val="TOC2"/>
        <w:tabs>
          <w:tab w:val="right" w:leader="dot" w:pos="8306"/>
        </w:tabs>
      </w:pPr>
      <w:hyperlink w:anchor="_Toc26250" w:history="1">
        <w:r>
          <w:rPr>
            <w:rFonts w:ascii="仿宋" w:eastAsia="仿宋" w:hAnsi="仿宋" w:cs="仿宋" w:hint="eastAsia"/>
            <w:lang w:eastAsia="zh-CN"/>
          </w:rPr>
          <w:t>(三)、营销渠道与策略</w:t>
        </w:r>
        <w:r>
          <w:tab/>
        </w:r>
        <w:r>
          <w:fldChar w:fldCharType="begin"/>
        </w:r>
        <w:r>
          <w:instrText xml:space="preserve"> PAGEREF _Toc26250 \h </w:instrText>
        </w:r>
        <w:r>
          <w:fldChar w:fldCharType="separate"/>
        </w:r>
        <w:r>
          <w:t>65</w:t>
        </w:r>
        <w:r>
          <w:fldChar w:fldCharType="end"/>
        </w:r>
      </w:hyperlink>
    </w:p>
    <w:p>
      <w:pPr>
        <w:pStyle w:val="TOC2"/>
        <w:tabs>
          <w:tab w:val="right" w:leader="dot" w:pos="8306"/>
        </w:tabs>
      </w:pPr>
      <w:hyperlink w:anchor="_Toc18053" w:history="1">
        <w:r>
          <w:rPr>
            <w:rFonts w:ascii="仿宋" w:eastAsia="仿宋" w:hAnsi="仿宋" w:cs="仿宋" w:hint="eastAsia"/>
            <w:lang w:eastAsia="zh-CN"/>
          </w:rPr>
          <w:t>(四)、推广与宣传活动</w:t>
        </w:r>
        <w:r>
          <w:tab/>
        </w:r>
        <w:r>
          <w:fldChar w:fldCharType="begin"/>
        </w:r>
        <w:r>
          <w:instrText xml:space="preserve"> PAGEREF _Toc18053 \h </w:instrText>
        </w:r>
        <w:r>
          <w:fldChar w:fldCharType="separate"/>
        </w:r>
        <w:r>
          <w:t>66</w:t>
        </w:r>
        <w:r>
          <w:fldChar w:fldCharType="end"/>
        </w:r>
      </w:hyperlink>
    </w:p>
    <w:p>
      <w:pPr>
        <w:pStyle w:val="TOC1"/>
        <w:tabs>
          <w:tab w:val="right" w:leader="dot" w:pos="8306"/>
        </w:tabs>
      </w:pPr>
      <w:hyperlink w:anchor="_Toc21777" w:history="1">
        <w:r>
          <w:rPr>
            <w:rFonts w:ascii="仿宋" w:eastAsia="仿宋" w:hAnsi="仿宋" w:cs="仿宋" w:hint="eastAsia"/>
            <w:lang w:eastAsia="zh-CN"/>
          </w:rPr>
          <w:t>十五、医疗CT项目实施时间节点</w:t>
        </w:r>
        <w:r>
          <w:tab/>
        </w:r>
        <w:r>
          <w:fldChar w:fldCharType="begin"/>
        </w:r>
        <w:r>
          <w:instrText xml:space="preserve"> PAGEREF _Toc21777 \h </w:instrText>
        </w:r>
        <w:r>
          <w:fldChar w:fldCharType="separate"/>
        </w:r>
        <w:r>
          <w:t>71</w:t>
        </w:r>
        <w:r>
          <w:fldChar w:fldCharType="end"/>
        </w:r>
      </w:hyperlink>
    </w:p>
    <w:p>
      <w:pPr>
        <w:pStyle w:val="TOC2"/>
        <w:tabs>
          <w:tab w:val="right" w:leader="dot" w:pos="8306"/>
        </w:tabs>
      </w:pPr>
      <w:hyperlink w:anchor="_Toc10279" w:history="1">
        <w:r>
          <w:rPr>
            <w:rFonts w:ascii="仿宋" w:eastAsia="仿宋" w:hAnsi="仿宋" w:cs="仿宋" w:hint="eastAsia"/>
            <w:lang w:eastAsia="zh-CN"/>
          </w:rPr>
          <w:t>(一)、医疗CT项目启动阶段时间节点</w:t>
        </w:r>
        <w:r>
          <w:tab/>
        </w:r>
        <w:r>
          <w:fldChar w:fldCharType="begin"/>
        </w:r>
        <w:r>
          <w:instrText xml:space="preserve"> PAGEREF _Toc10279 \h </w:instrText>
        </w:r>
        <w:r>
          <w:fldChar w:fldCharType="separate"/>
        </w:r>
        <w:r>
          <w:t>71</w:t>
        </w:r>
        <w:r>
          <w:fldChar w:fldCharType="end"/>
        </w:r>
      </w:hyperlink>
    </w:p>
    <w:p>
      <w:pPr>
        <w:pStyle w:val="TOC2"/>
        <w:tabs>
          <w:tab w:val="right" w:leader="dot" w:pos="8306"/>
        </w:tabs>
      </w:pPr>
      <w:hyperlink w:anchor="_Toc21543" w:history="1">
        <w:r>
          <w:rPr>
            <w:rFonts w:ascii="仿宋" w:eastAsia="仿宋" w:hAnsi="仿宋" w:cs="仿宋" w:hint="eastAsia"/>
            <w:lang w:eastAsia="zh-CN"/>
          </w:rPr>
          <w:t>(二)、医疗CT项目执行阶段时间节点</w:t>
        </w:r>
        <w:r>
          <w:tab/>
        </w:r>
        <w:r>
          <w:fldChar w:fldCharType="begin"/>
        </w:r>
        <w:r>
          <w:instrText xml:space="preserve"> PAGEREF _Toc21543 \h </w:instrText>
        </w:r>
        <w:r>
          <w:fldChar w:fldCharType="separate"/>
        </w:r>
        <w:r>
          <w:t>72</w:t>
        </w:r>
        <w:r>
          <w:fldChar w:fldCharType="end"/>
        </w:r>
      </w:hyperlink>
    </w:p>
    <w:p>
      <w:pPr>
        <w:pStyle w:val="TOC2"/>
        <w:tabs>
          <w:tab w:val="right" w:leader="dot" w:pos="8306"/>
        </w:tabs>
      </w:pPr>
      <w:hyperlink w:anchor="_Toc15373" w:history="1">
        <w:r>
          <w:rPr>
            <w:rFonts w:ascii="仿宋" w:eastAsia="仿宋" w:hAnsi="仿宋" w:cs="仿宋" w:hint="eastAsia"/>
            <w:lang w:eastAsia="zh-CN"/>
          </w:rPr>
          <w:t>(三)、医疗CT项目完成阶段时间节点</w:t>
        </w:r>
        <w:r>
          <w:tab/>
        </w:r>
        <w:r>
          <w:fldChar w:fldCharType="begin"/>
        </w:r>
        <w:r>
          <w:instrText xml:space="preserve"> PAGEREF _Toc15373 \h </w:instrText>
        </w:r>
        <w:r>
          <w:fldChar w:fldCharType="separate"/>
        </w:r>
        <w:r>
          <w:t>73</w:t>
        </w:r>
        <w:r>
          <w:fldChar w:fldCharType="end"/>
        </w:r>
      </w:hyperlink>
    </w:p>
    <w:p>
      <w:pPr>
        <w:pStyle w:val="TOC1"/>
        <w:tabs>
          <w:tab w:val="right" w:leader="dot" w:pos="8306"/>
        </w:tabs>
      </w:pPr>
      <w:hyperlink w:anchor="_Toc28058" w:history="1">
        <w:r>
          <w:rPr>
            <w:rFonts w:ascii="仿宋" w:eastAsia="仿宋" w:hAnsi="仿宋" w:cs="仿宋" w:hint="eastAsia"/>
            <w:lang w:eastAsia="zh-CN"/>
          </w:rPr>
          <w:t>十六、医疗CT项目工程方案分析</w:t>
        </w:r>
        <w:r>
          <w:tab/>
        </w:r>
        <w:r>
          <w:fldChar w:fldCharType="begin"/>
        </w:r>
        <w:r>
          <w:instrText xml:space="preserve"> PAGEREF _Toc28058 \h </w:instrText>
        </w:r>
        <w:r>
          <w:fldChar w:fldCharType="separate"/>
        </w:r>
        <w:r>
          <w:t>74</w:t>
        </w:r>
        <w:r>
          <w:fldChar w:fldCharType="end"/>
        </w:r>
      </w:hyperlink>
    </w:p>
    <w:p>
      <w:pPr>
        <w:pStyle w:val="TOC2"/>
        <w:tabs>
          <w:tab w:val="right" w:leader="dot" w:pos="8306"/>
        </w:tabs>
      </w:pPr>
      <w:hyperlink w:anchor="_Toc22125" w:history="1">
        <w:r>
          <w:rPr>
            <w:rFonts w:ascii="仿宋" w:eastAsia="仿宋" w:hAnsi="仿宋" w:cs="仿宋" w:hint="eastAsia"/>
            <w:lang w:eastAsia="zh-CN"/>
          </w:rPr>
          <w:t>(一)、建筑工程设计原则</w:t>
        </w:r>
        <w:r>
          <w:tab/>
        </w:r>
        <w:r>
          <w:fldChar w:fldCharType="begin"/>
        </w:r>
        <w:r>
          <w:instrText xml:space="preserve"> PAGEREF _Toc22125 \h </w:instrText>
        </w:r>
        <w:r>
          <w:fldChar w:fldCharType="separate"/>
        </w:r>
        <w:r>
          <w:t>74</w:t>
        </w:r>
        <w:r>
          <w:fldChar w:fldCharType="end"/>
        </w:r>
      </w:hyperlink>
    </w:p>
    <w:p>
      <w:pPr>
        <w:pStyle w:val="TOC2"/>
        <w:tabs>
          <w:tab w:val="right" w:leader="dot" w:pos="8306"/>
        </w:tabs>
      </w:pPr>
      <w:hyperlink w:anchor="_Toc14324" w:history="1">
        <w:r>
          <w:rPr>
            <w:rFonts w:ascii="仿宋" w:eastAsia="仿宋" w:hAnsi="仿宋" w:cs="仿宋" w:hint="eastAsia"/>
            <w:lang w:eastAsia="zh-CN"/>
          </w:rPr>
          <w:t>(二)、土建工程建设指标</w:t>
        </w:r>
        <w:r>
          <w:tab/>
        </w:r>
        <w:r>
          <w:fldChar w:fldCharType="begin"/>
        </w:r>
        <w:r>
          <w:instrText xml:space="preserve"> PAGEREF _Toc14324 \h </w:instrText>
        </w:r>
        <w:r>
          <w:fldChar w:fldCharType="separate"/>
        </w:r>
        <w:r>
          <w:t>77</w:t>
        </w:r>
        <w:r>
          <w:fldChar w:fldCharType="end"/>
        </w:r>
      </w:hyperlink>
    </w:p>
    <w:p>
      <w:pPr>
        <w:pStyle w:val="TOC1"/>
        <w:tabs>
          <w:tab w:val="right" w:leader="dot" w:pos="8306"/>
        </w:tabs>
      </w:pPr>
      <w:hyperlink w:anchor="_Toc16908" w:history="1">
        <w:r>
          <w:rPr>
            <w:rFonts w:ascii="仿宋" w:eastAsia="仿宋" w:hAnsi="仿宋" w:cs="仿宋" w:hint="eastAsia"/>
            <w:lang w:eastAsia="zh-CN"/>
          </w:rPr>
          <w:t>十七、医疗CT项目变更管理</w:t>
        </w:r>
        <w:r>
          <w:tab/>
        </w:r>
        <w:r>
          <w:fldChar w:fldCharType="begin"/>
        </w:r>
        <w:r>
          <w:instrText xml:space="preserve"> PAGEREF _Toc16908 \h </w:instrText>
        </w:r>
        <w:r>
          <w:fldChar w:fldCharType="separate"/>
        </w:r>
        <w:r>
          <w:t>79</w:t>
        </w:r>
        <w:r>
          <w:fldChar w:fldCharType="end"/>
        </w:r>
      </w:hyperlink>
    </w:p>
    <w:p>
      <w:pPr>
        <w:pStyle w:val="TOC2"/>
        <w:tabs>
          <w:tab w:val="right" w:leader="dot" w:pos="8306"/>
        </w:tabs>
      </w:pPr>
      <w:hyperlink w:anchor="_Toc20395" w:history="1">
        <w:r>
          <w:rPr>
            <w:rFonts w:ascii="仿宋" w:eastAsia="仿宋" w:hAnsi="仿宋" w:cs="仿宋" w:hint="eastAsia"/>
            <w:lang w:eastAsia="zh-CN"/>
          </w:rPr>
          <w:t>(一)、变更申请与评估</w:t>
        </w:r>
        <w:r>
          <w:tab/>
        </w:r>
        <w:r>
          <w:fldChar w:fldCharType="begin"/>
        </w:r>
        <w:r>
          <w:instrText xml:space="preserve"> PAGEREF _Toc20395 \h </w:instrText>
        </w:r>
        <w:r>
          <w:fldChar w:fldCharType="separate"/>
        </w:r>
        <w:r>
          <w:t>79</w:t>
        </w:r>
        <w:r>
          <w:fldChar w:fldCharType="end"/>
        </w:r>
      </w:hyperlink>
    </w:p>
    <w:p>
      <w:pPr>
        <w:pStyle w:val="TOC2"/>
        <w:tabs>
          <w:tab w:val="right" w:leader="dot" w:pos="8306"/>
        </w:tabs>
      </w:pPr>
      <w:hyperlink w:anchor="_Toc15173" w:history="1">
        <w:r>
          <w:rPr>
            <w:rFonts w:ascii="仿宋" w:eastAsia="仿宋" w:hAnsi="仿宋" w:cs="仿宋" w:hint="eastAsia"/>
            <w:lang w:eastAsia="zh-CN"/>
          </w:rPr>
          <w:t>(二)、变更实施与控制</w:t>
        </w:r>
        <w:r>
          <w:tab/>
        </w:r>
        <w:r>
          <w:fldChar w:fldCharType="begin"/>
        </w:r>
        <w:r>
          <w:instrText xml:space="preserve"> PAGEREF _Toc15173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95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99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医疗CT项目的主要产品是XXXX，预计年产值为XXX万元。这一产品在市场中占据着重要的地位，其广泛的应用范围使得该医疗CT项目的市场前景非常广阔。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疗CT项目的xxx产品作为重要的原材料之一，将在多个领域发挥关键作用。其在建筑、交通、能源等方面的广泛应用将为整个产业链提供强大的支持，形成产业协同效应。医疗CT项目的年产值XXX万XXX万XXX万万元不仅反映了其在市场上的巨大潜力，更预示着它对国民经济的积极贡献。这种关联度高、涉及面广的产业关系，使得该医疗CT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45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CT项目总征地面积为XXXX平方米，相当于约XX.XX亩，其中净用地面积为XXXX平方米，红线范围内相当于约XX.XX亩。这一用地规模充分考虑了医疗CT项目的建设需求，保障了医疗CT项目在合适的空间内得以充分发展。医疗CT项目规划的总建筑面积为XXXX平方米，其中主体工程建设占XXXX平方米，计容建筑面积达XXXX平方米。预计建筑工程的投资将达到XXXX万元，为医疗CT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CT项目计划购置的设备共计XXXX台（套），设备购置费用为XXXX万元。这一设备购置计划充分考虑到医疗CT项目的生产需求和技术要求，确保了医疗CT项目在生产运营中具备先进的技术装备和高效的生产能力。设备的合理配置将为医疗CT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CT项目计划总投资为XXXX万元，预计年实现营业收入为XXXX万元。这一产能规模的设定旨在确保医疗CT项目能够在投资与回报之间取得平衡，实现长期可持续的发展。医疗CT项目的总投资充分考虑到各个方面的需求，包括用地建设、设备购置等多个环节，以确保医疗CT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104"/>
      <w:r>
        <w:rPr>
          <w:rFonts w:ascii="仿宋" w:eastAsia="仿宋" w:hAnsi="仿宋" w:cs="仿宋" w:hint="eastAsia"/>
          <w:sz w:val="28"/>
          <w:lang w:eastAsia="zh-CN"/>
        </w:rPr>
        <w:t>二、医疗CT项目建设单位说明</w:t>
      </w:r>
      <w:bookmarkEnd w:id="5"/>
    </w:p>
    <w:p>
      <w:pPr>
        <w:pStyle w:val="Heading2"/>
        <w:rPr>
          <w:rFonts w:ascii="仿宋" w:eastAsia="仿宋" w:hAnsi="仿宋" w:cs="仿宋" w:hint="eastAsia"/>
          <w:lang w:eastAsia="zh-CN"/>
        </w:rPr>
      </w:pPr>
      <w:bookmarkStart w:id="6" w:name="_Toc19010"/>
      <w:r>
        <w:rPr>
          <w:rFonts w:ascii="仿宋" w:eastAsia="仿宋" w:hAnsi="仿宋" w:cs="仿宋" w:hint="eastAsia"/>
          <w:lang w:eastAsia="zh-CN"/>
        </w:rPr>
        <w:t>(一)、医疗CT项目承办单位基本情况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651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疗CT项目承办单位的XXXX，我们着眼于实现可持续的经济效益。通过技术创新和解决方案的提供，公司预计在医疗CT项目执行期间将获得可观的收入增长。这一收入来源主要包括医疗CT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同时，我们注重成本控制和效率提升，以确保医疗CT项目的可持续盈利。透过精细的管理和资源优化，公司期望实现医疗CT项目利润最大化。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疗CT项目实施进行全面的投资评估，包括医疗CT项目启动阶段的资金投入和后续运营成本。通过对医疗CT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疗CT项目实施过程中具备足够的资金流动性，公司将进行详尽的现金流分析。这包括资金需求的合理预测、医疗CT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1595"/>
      <w:r>
        <w:rPr>
          <w:rFonts w:ascii="仿宋" w:eastAsia="仿宋" w:hAnsi="仿宋" w:cs="仿宋" w:hint="eastAsia"/>
          <w:sz w:val="28"/>
          <w:lang w:eastAsia="zh-CN"/>
        </w:rPr>
        <w:t>三、医疗CT项目可持续发展</w:t>
      </w:r>
      <w:bookmarkEnd w:id="8"/>
    </w:p>
    <w:p>
      <w:pPr>
        <w:pStyle w:val="Heading2"/>
        <w:rPr>
          <w:rFonts w:ascii="仿宋" w:eastAsia="仿宋" w:hAnsi="仿宋" w:cs="仿宋" w:hint="eastAsia"/>
          <w:lang w:eastAsia="zh-CN"/>
        </w:rPr>
      </w:pPr>
      <w:bookmarkStart w:id="9" w:name="_Toc1927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CT项目中，医疗CT项目团队着眼于未来，明确了可持续发展的战略方向。制定的具体可持续发展目标包括降低资源使用、采用环保技术、最大化社会效益等。这一步骤不仅有助于医疗CT项目在环保和社会责任方面达到最高标准，也为未来提供了明确的指引，确保医疗CT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可持续实践的融入医疗CT项目管理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疗CT项目管理周期。从医疗CT项目规划开始，医疗CT项目团队就考虑了环境和社会的因素。在执行阶段，医疗CT项目团队积极推动绿色技术的应用，优化资源利用。此外，关注员工的社会责任，通过培训和沟通活动提高员工对可持续发展的认知，使他们能够在日常工作中践行可持续实践。这些举措不仅为医疗CT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34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扎根于医疗CT项目的可持续发展理念，我们深信环保与社会责任是医疗CT项目成功的关键支柱。在医疗CT项目的每一步，我们都致力于通过创新和实践，履行对环境和社会的坚定责任。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CT项目团队通过引入先进的环保技术、建立高效的废物处理系统以及推动能源节约措施，积极履行环保责任。定期的环保监测和评估确保医疗CT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CT项目不仅致力于自身可持续发展，还注重对社会的回馈。通过支持社区医疗CT项目、参与慈善事业、提供培训机会等方式，医疗CT项目积极履行社会责任。与当地社区建立积极互动，关注员工的工作与生活平衡，以及员工的身心健康，是医疗CT项目在社会责任层面的关键举措。这样的实践不仅增强了医疗CT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5254"/>
      <w:r>
        <w:rPr>
          <w:rFonts w:ascii="仿宋" w:eastAsia="仿宋" w:hAnsi="仿宋" w:cs="仿宋" w:hint="eastAsia"/>
          <w:sz w:val="28"/>
          <w:lang w:eastAsia="zh-CN"/>
        </w:rPr>
        <w:t>四、医疗CT项目绩效评估</w:t>
      </w:r>
      <w:bookmarkEnd w:id="11"/>
    </w:p>
    <w:p>
      <w:pPr>
        <w:pStyle w:val="Heading2"/>
        <w:rPr>
          <w:rFonts w:ascii="仿宋" w:eastAsia="仿宋" w:hAnsi="仿宋" w:cs="仿宋" w:hint="eastAsia"/>
          <w:lang w:eastAsia="zh-CN"/>
        </w:rPr>
      </w:pPr>
      <w:bookmarkStart w:id="12" w:name="_Toc3194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在医疗CT项目中，我们设计了一套全面的绩效评估指标，以确保医疗CT项目的可控和成功交付。这些指标跨足医疗CT项目目标、成本、进度和质量等多个维度，为我们提供了全面洞察医疗CT项目的健康状况。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CT项目目标达成率是我们关注的首要指标。我们设定了明确的目标，并通过定期监测和评估，迅速发现并应对潜在的目标偏差。这为医疗CT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成本绩效是另一个核心关注点。通过实际成本与预算成本的对比分析，我们深入了解成本差异的原因，及时调整资源分配，保持医疗CT项目在经济效益方面的合理水平。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CT项目进度作为关键的绩效指标之一，得到了精心的关注。我们制定了详细的医疗CT项目进度计划，并设立了进度符合度指标，确保实际进度与计划进度保持一致。这使我们能够快速发现和解决潜在的进度问题，保持医疗CT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疗CT项目绩效的不可或缺的一环。我们引入了一系列的质量标准和客户满意度指标，以确保医疗CT项目交付的成果在质量上达到或超越预期水平。通过持续监测这些指标，我们努力提升医疗CT项目整体质量水平，为医疗CT项目的成功交付提供有力保障。通过这些科学且全面的绩效评估，我们能够更好地引导医疗CT项目的持续改进，确保医疗CT项目目标的顺利达成。</w:t>
      </w:r>
    </w:p>
    <w:p>
      <w:pPr>
        <w:pStyle w:val="Heading2"/>
        <w:ind w:firstLine="560" w:firstLineChars="200"/>
        <w:rPr>
          <w:rFonts w:ascii="仿宋" w:eastAsia="仿宋" w:hAnsi="仿宋" w:cs="仿宋" w:hint="eastAsia"/>
          <w:sz w:val="28"/>
          <w:lang w:eastAsia="zh-CN"/>
        </w:rPr>
      </w:pPr>
      <w:bookmarkStart w:id="13" w:name="_Toc672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绩效评估是医疗CT项目中的关键环节，为确保医疗CT项目达到预期目标，我们采用了多层次、多维度的绩效评估方法。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疗CT项目的战略目标对齐，确保每个决策和行动都与医疗CT项目整体目标保持一致。团队会定期召开战略对齐会议，审视当前工作与医疗CT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疗CT项目进度、质量、成本和风险等方面。这些指标通过数据收集和分析，为医疗CT项目管理团队提供了客观的评估依据。例如，我们通过医疗CT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绩效评估不仅仅停留在医疗CT项目内部，还考虑了医疗CT项目对外部环境的影响。我们定期进行干系人满意度调查，以了解各利益相关方对医疗CT项目的期望和满意度，并及时做出调整。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这种多层次、多角度的绩效评估方法，使得我们能够全面了解医疗CT项目的运行状态，及时做出调整，确保医疗CT项目在不断变化的环境中保持稳健前行。</w:t>
      </w:r>
    </w:p>
    <w:p>
      <w:pPr>
        <w:pStyle w:val="Heading2"/>
        <w:ind w:firstLine="560" w:firstLineChars="200"/>
        <w:rPr>
          <w:rFonts w:ascii="仿宋" w:eastAsia="仿宋" w:hAnsi="仿宋" w:cs="仿宋" w:hint="eastAsia"/>
          <w:sz w:val="28"/>
          <w:lang w:eastAsia="zh-CN"/>
        </w:rPr>
      </w:pPr>
      <w:bookmarkStart w:id="14" w:name="_Toc212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为了确保医疗CT项目的有效管理和不断优化，我们采用了精心设计的绩效评估周期。这个周期旨在实现灵活、实时和全面的评估，以适应医疗CT项目执行中的各种挑战。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疗CT项目的不同需求，分为短期、中期和长期。短期评估关注每个迭代或工作周期，以及时发现和解决当前任务中的问题。中期评估涵盖几个迭代，深入了解整体医疗CT项目的趋势和性能。长期评估则着眼于整个医疗CT项目阶段，确保医疗CT项目目标的一致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疗CT项目管理工具和协作平台，团队成员能够随时更新和分享医疗CT项目数据。这种实时性的反馈机制使我们能够及时察觉潜在问题，快速调整，保持医疗CT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疗CT项目的决策制定密不可分。每个周期的医疗CT项目回顾会议成为集体总结经验、识别问题深层次原因并找到创新解决方案的平台。这种定期的反思与调整机制使医疗CT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8062"/>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628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医疗CT项目的技术管理特点体现在其创新导向。通过引入最先进的技术趋势和解决方案，医疗CT项目致力于提升科技含量、提高质量和效率水平。这意味着我们将采用最新的工具和方法，确保医疗CT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CT项目技术管理的显著特征。通过整合不同领域的技术资源，我们实现了跨学科的协同工作。这有助于优化技术架构，提高整体效能。此外，整合性策略还促进了不同技术团队之间的紧密沟通和高效合作，确保医疗CT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CT项目所采用的技术。通过不断优化技术方案，医疗CT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疗CT项目团队将在医疗CT项目初期识别可能的技术风险，并采取相应的预防和应对措施。通过建立健全的风险评估机制，医疗CT项目能够在实施过程中及时发现并解决潜在的技术问题，保障医疗CT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通过这些独特的技术管理特点，我们确信在医疗CT项目中，技术将成为医疗CT项目成功的有力支持。这一深度剖析揭示了技术管理在医疗CT项目实施中的关键作用，为医疗CT项目的技术基础奠定了坚实的基础。</w:t>
      </w:r>
    </w:p>
    <w:p>
      <w:pPr>
        <w:pStyle w:val="Heading2"/>
        <w:ind w:firstLine="560" w:firstLineChars="200"/>
        <w:rPr>
          <w:rFonts w:ascii="仿宋" w:eastAsia="仿宋" w:hAnsi="仿宋" w:cs="仿宋" w:hint="eastAsia"/>
          <w:sz w:val="28"/>
          <w:lang w:eastAsia="zh-CN"/>
        </w:rPr>
      </w:pPr>
      <w:bookmarkStart w:id="17" w:name="_Toc6894"/>
      <w:r>
        <w:rPr>
          <w:rFonts w:ascii="仿宋" w:eastAsia="仿宋" w:hAnsi="仿宋" w:cs="仿宋" w:hint="eastAsia"/>
          <w:sz w:val="28"/>
          <w:lang w:eastAsia="zh-CN"/>
        </w:rPr>
        <w:t>(二)、医疗CT项目工艺技术设计方案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疗CT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疗CT项目将严格按照相关行业规范要求进行组织。通过有效控制产品质量，医疗CT项目将致力于为顾客提供优质的医疗CT项目产品和良好的服务。这体现了医疗CT项目对于生产活动合规性和质量标准的高度重视，为医疗CT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疗CT项目注重生态效益和清洁生产原则。医疗CT项目建设将紧密结合地方特色经济发展，与社会经济发展规划和区域环境保护规划方案相协调一致。通过与当地区域自然生态系统的结合，医疗CT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疗CT项目产品具有多样化的客户需求和个性化的特点。因此，医疗CT项目产品规格品种多样，且单批生产数量较小。为满足这一特点，医疗CT项目承办单位将建设先进的柔性制造生产线。通过广泛应用柔性制造技术，医疗CT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疗CT项目采用的技术具有较高的技术含量和自动化水平，处于国内先进水平。这一技术选用不仅体现了对生产效率、质量和环境友好性的高标准要求，同时为医疗CT项目的可持续发展奠定了坚实的基础。</w:t>
      </w:r>
    </w:p>
    <w:p>
      <w:pPr>
        <w:pStyle w:val="Heading2"/>
        <w:ind w:firstLine="560" w:firstLineChars="200"/>
        <w:rPr>
          <w:rFonts w:ascii="仿宋" w:eastAsia="仿宋" w:hAnsi="仿宋" w:cs="仿宋" w:hint="eastAsia"/>
          <w:sz w:val="28"/>
          <w:lang w:eastAsia="zh-CN"/>
        </w:rPr>
      </w:pPr>
      <w:bookmarkStart w:id="18" w:name="_Toc425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为确保医疗CT项目的高效生产和技术实施，我们制定了一套精心设计的设备选型方案，以满足医疗CT项目生产、质量和环保的要求。该方案的主要特点如下：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疗CT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针对医疗CT项目产品的多样性和小批量生产的特点，我们将建设柔性制造生产线。通过在设备选型中考虑柔性制造技术，可以灵活应对不同产品规格和生产需求，实现生产线的高度灵活性和适应性。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6106"/>
      <w:r>
        <w:rPr>
          <w:rFonts w:ascii="仿宋" w:eastAsia="仿宋" w:hAnsi="仿宋" w:cs="仿宋" w:hint="eastAsia"/>
          <w:sz w:val="28"/>
          <w:lang w:eastAsia="zh-CN"/>
        </w:rPr>
        <w:t>六、医疗CT项目概论</w:t>
      </w:r>
      <w:bookmarkEnd w:id="19"/>
    </w:p>
    <w:p>
      <w:pPr>
        <w:pStyle w:val="Heading2"/>
        <w:rPr>
          <w:rFonts w:ascii="仿宋" w:eastAsia="仿宋" w:hAnsi="仿宋" w:cs="仿宋" w:hint="eastAsia"/>
          <w:lang w:eastAsia="zh-CN"/>
        </w:rPr>
      </w:pPr>
      <w:bookmarkStart w:id="20" w:name="_Toc14553"/>
      <w:r>
        <w:rPr>
          <w:rFonts w:ascii="仿宋" w:eastAsia="仿宋" w:hAnsi="仿宋" w:cs="仿宋" w:hint="eastAsia"/>
          <w:lang w:eastAsia="zh-CN"/>
        </w:rPr>
        <w:t>(一)、医疗CT项目概况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CT项目的起源追溯至对市场的深入洞察。市场的不断演变与变革为医疗CT项目提供了难得的机遇。当前市场存在的需求缺口和变革的大环境共同构成了医疗CT项目的背景。这个医疗CT项目旨在充分利用市场机遇，填补行业中尚未满足的需求，为客户提供全新的解决方案。市场的变革和需求的增长使得这个医疗CT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医疗CT项目名称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医疗CT项目正式命名为医疗CT。这个名称不仅仅是一个标识，更代表了医疗CT项目的核心理念和愿景。它蕴含着医疗CT项目所要解决问题的关键字，具有强烈的表达和辨识度，为医疗CT项目树立了鲜明的品牌形象。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医疗CT项目目标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CT项目的核心目标是提供一种全新、高效的解决方案，满足客户日益增长的需求。医疗CT项目追求的不仅仅是满足市场需求，更是在市场中获得卓越的竞争优势。通过不断提升产品或服务的质量和创新水平，医疗CT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医疗CT项目范围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CT项目全面涵盖了产品研发、制造、市场推广和售后服务，确保从产品设计到最终用户体验的全方位关注。这一全面的医疗CT项目范围是为了确保医疗CT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医疗CT项目时间表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医疗CT项目计划在未来18个月内完成，包括研发、测试、市场试点和正式推出等不同阶段。这个时间表的合理设计是为了确保医疗CT项目各个阶段的顺利推进，以便按时交付高质量的成果。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医疗CT项目预算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医疗CT项目总预算估算为XX百万美元，主要分配在研发、市场推广、人员培训和运营等方面。这一充足的预算为医疗CT项目提供了充足的资源，确保医疗CT项目在各个方面都能取得优异的表现。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医疗CT项目风险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医疗CT项目可能面临的风险包括市场接受度低、技术难题、竞争激烈等。医疗CT项目团队已经制定了相应的风险应对计划，通过前瞻性的风险管理，确保医疗CT项目在面对不确定性时能够迅速做出应对。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医疗CT项目团队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https://d.book118.com/185230244133011122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医疗CT项目规划设计纲要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医疗CT项目规划设计纲要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医疗CT项目规划设计纲要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医疗CT项目规划设计纲要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医疗CT项目规划设计纲要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医疗CT项目规划设计纲要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医疗CT项目规划设计纲要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医疗CT项目规划设计纲要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医疗CT项目规划设计纲要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医疗CT项目规划设计纲要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医疗CT项目规划设计纲要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医疗CT项目规划设计纲要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医疗CT项目规划设计纲要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医疗CT项目规划设计纲要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医疗CT项目规划设计纲要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医疗CT项目规划设计纲要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医疗CT项目规划设计纲要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0E2BDF"/>
    <w:rsid w:val="6A0E2B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230244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2024-02-29T05:22:00Z</dcterms:created>
  <dcterms:modified xsi:type="dcterms:W3CDTF">2024-02-29T05:22:26Z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D7E690D97A074877801BC08E6371C486_11</vt:lpwstr>
  </property>
  <property fmtid="{D5CDD505-2E9C-101B-9397-08002B2CF9AE}" pid="3" name="KSOProductBuildVer">
    <vt:lpwstr>2052-12.1.0.16388</vt:lpwstr>
  </property>
</Properties>
</file>