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气相色谱仪项目建设方案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49" w:history="1">
        <w:r>
          <w:rPr>
            <w:rFonts w:ascii="仿宋" w:eastAsia="仿宋" w:hAnsi="仿宋" w:cs="仿宋" w:hint="eastAsia"/>
            <w:lang w:eastAsia="zh-CN"/>
          </w:rPr>
          <w:t>序言</w:t>
        </w:r>
        <w:r>
          <w:tab/>
        </w:r>
        <w:r>
          <w:fldChar w:fldCharType="begin"/>
        </w:r>
        <w:r>
          <w:instrText xml:space="preserve"> PAGEREF _Toc16149 \h </w:instrText>
        </w:r>
        <w:r>
          <w:fldChar w:fldCharType="separate"/>
        </w:r>
        <w:r>
          <w:t>3</w:t>
        </w:r>
        <w:r>
          <w:fldChar w:fldCharType="end"/>
        </w:r>
      </w:hyperlink>
    </w:p>
    <w:p>
      <w:pPr>
        <w:pStyle w:val="TOC1"/>
        <w:tabs>
          <w:tab w:val="right" w:leader="dot" w:pos="8306"/>
        </w:tabs>
      </w:pPr>
      <w:hyperlink w:anchor="_Toc8471" w:history="1">
        <w:r>
          <w:rPr>
            <w:rFonts w:ascii="仿宋" w:eastAsia="仿宋" w:hAnsi="仿宋" w:cs="仿宋" w:hint="eastAsia"/>
            <w:lang w:eastAsia="zh-CN"/>
          </w:rPr>
          <w:t>一、建设风险评估分析</w:t>
        </w:r>
        <w:r>
          <w:tab/>
        </w:r>
        <w:r>
          <w:fldChar w:fldCharType="begin"/>
        </w:r>
        <w:r>
          <w:instrText xml:space="preserve"> PAGEREF _Toc8471 \h </w:instrText>
        </w:r>
        <w:r>
          <w:fldChar w:fldCharType="separate"/>
        </w:r>
        <w:r>
          <w:t>3</w:t>
        </w:r>
        <w:r>
          <w:fldChar w:fldCharType="end"/>
        </w:r>
      </w:hyperlink>
    </w:p>
    <w:p>
      <w:pPr>
        <w:pStyle w:val="TOC2"/>
        <w:tabs>
          <w:tab w:val="right" w:leader="dot" w:pos="8306"/>
        </w:tabs>
      </w:pPr>
      <w:hyperlink w:anchor="_Toc23469" w:history="1">
        <w:r>
          <w:rPr>
            <w:rFonts w:ascii="仿宋" w:eastAsia="仿宋" w:hAnsi="仿宋" w:cs="仿宋" w:hint="eastAsia"/>
            <w:lang w:eastAsia="zh-CN"/>
          </w:rPr>
          <w:t>(一)、政策风险分析</w:t>
        </w:r>
        <w:r>
          <w:tab/>
        </w:r>
        <w:r>
          <w:fldChar w:fldCharType="begin"/>
        </w:r>
        <w:r>
          <w:instrText xml:space="preserve"> PAGEREF _Toc23469 \h </w:instrText>
        </w:r>
        <w:r>
          <w:fldChar w:fldCharType="separate"/>
        </w:r>
        <w:r>
          <w:t>3</w:t>
        </w:r>
        <w:r>
          <w:fldChar w:fldCharType="end"/>
        </w:r>
      </w:hyperlink>
    </w:p>
    <w:p>
      <w:pPr>
        <w:pStyle w:val="TOC2"/>
        <w:tabs>
          <w:tab w:val="right" w:leader="dot" w:pos="8306"/>
        </w:tabs>
      </w:pPr>
      <w:hyperlink w:anchor="_Toc18566" w:history="1">
        <w:r>
          <w:rPr>
            <w:rFonts w:ascii="仿宋" w:eastAsia="仿宋" w:hAnsi="仿宋" w:cs="仿宋" w:hint="eastAsia"/>
            <w:lang w:eastAsia="zh-CN"/>
          </w:rPr>
          <w:t>(二)、社会风险分析</w:t>
        </w:r>
        <w:r>
          <w:tab/>
        </w:r>
        <w:r>
          <w:fldChar w:fldCharType="begin"/>
        </w:r>
        <w:r>
          <w:instrText xml:space="preserve"> PAGEREF _Toc18566 \h </w:instrText>
        </w:r>
        <w:r>
          <w:fldChar w:fldCharType="separate"/>
        </w:r>
        <w:r>
          <w:t>4</w:t>
        </w:r>
        <w:r>
          <w:fldChar w:fldCharType="end"/>
        </w:r>
      </w:hyperlink>
    </w:p>
    <w:p>
      <w:pPr>
        <w:pStyle w:val="TOC2"/>
        <w:tabs>
          <w:tab w:val="right" w:leader="dot" w:pos="8306"/>
        </w:tabs>
      </w:pPr>
      <w:hyperlink w:anchor="_Toc12512" w:history="1">
        <w:r>
          <w:rPr>
            <w:rFonts w:ascii="仿宋" w:eastAsia="仿宋" w:hAnsi="仿宋" w:cs="仿宋" w:hint="eastAsia"/>
            <w:lang w:eastAsia="zh-CN"/>
          </w:rPr>
          <w:t>(三)、市场风险分析</w:t>
        </w:r>
        <w:r>
          <w:tab/>
        </w:r>
        <w:r>
          <w:fldChar w:fldCharType="begin"/>
        </w:r>
        <w:r>
          <w:instrText xml:space="preserve"> PAGEREF _Toc12512 \h </w:instrText>
        </w:r>
        <w:r>
          <w:fldChar w:fldCharType="separate"/>
        </w:r>
        <w:r>
          <w:t>6</w:t>
        </w:r>
        <w:r>
          <w:fldChar w:fldCharType="end"/>
        </w:r>
      </w:hyperlink>
    </w:p>
    <w:p>
      <w:pPr>
        <w:pStyle w:val="TOC2"/>
        <w:tabs>
          <w:tab w:val="right" w:leader="dot" w:pos="8306"/>
        </w:tabs>
      </w:pPr>
      <w:hyperlink w:anchor="_Toc7446" w:history="1">
        <w:r>
          <w:rPr>
            <w:rFonts w:ascii="仿宋" w:eastAsia="仿宋" w:hAnsi="仿宋" w:cs="仿宋" w:hint="eastAsia"/>
            <w:lang w:eastAsia="zh-CN"/>
          </w:rPr>
          <w:t>(四)、资金风险分析</w:t>
        </w:r>
        <w:r>
          <w:tab/>
        </w:r>
        <w:r>
          <w:fldChar w:fldCharType="begin"/>
        </w:r>
        <w:r>
          <w:instrText xml:space="preserve"> PAGEREF _Toc7446 \h </w:instrText>
        </w:r>
        <w:r>
          <w:fldChar w:fldCharType="separate"/>
        </w:r>
        <w:r>
          <w:t>6</w:t>
        </w:r>
        <w:r>
          <w:fldChar w:fldCharType="end"/>
        </w:r>
      </w:hyperlink>
    </w:p>
    <w:p>
      <w:pPr>
        <w:pStyle w:val="TOC2"/>
        <w:tabs>
          <w:tab w:val="right" w:leader="dot" w:pos="8306"/>
        </w:tabs>
      </w:pPr>
      <w:hyperlink w:anchor="_Toc4820" w:history="1">
        <w:r>
          <w:rPr>
            <w:rFonts w:ascii="仿宋" w:eastAsia="仿宋" w:hAnsi="仿宋" w:cs="仿宋" w:hint="eastAsia"/>
            <w:lang w:eastAsia="zh-CN"/>
          </w:rPr>
          <w:t>(五)、技术风险分析</w:t>
        </w:r>
        <w:r>
          <w:tab/>
        </w:r>
        <w:r>
          <w:fldChar w:fldCharType="begin"/>
        </w:r>
        <w:r>
          <w:instrText xml:space="preserve"> PAGEREF _Toc4820 \h </w:instrText>
        </w:r>
        <w:r>
          <w:fldChar w:fldCharType="separate"/>
        </w:r>
        <w:r>
          <w:t>8</w:t>
        </w:r>
        <w:r>
          <w:fldChar w:fldCharType="end"/>
        </w:r>
      </w:hyperlink>
    </w:p>
    <w:p>
      <w:pPr>
        <w:pStyle w:val="TOC2"/>
        <w:tabs>
          <w:tab w:val="right" w:leader="dot" w:pos="8306"/>
        </w:tabs>
      </w:pPr>
      <w:hyperlink w:anchor="_Toc17382" w:history="1">
        <w:r>
          <w:rPr>
            <w:rFonts w:ascii="仿宋" w:eastAsia="仿宋" w:hAnsi="仿宋" w:cs="仿宋" w:hint="eastAsia"/>
            <w:lang w:eastAsia="zh-CN"/>
          </w:rPr>
          <w:t>(六)、财务风险分析</w:t>
        </w:r>
        <w:r>
          <w:tab/>
        </w:r>
        <w:r>
          <w:fldChar w:fldCharType="begin"/>
        </w:r>
        <w:r>
          <w:instrText xml:space="preserve"> PAGEREF _Toc17382 \h </w:instrText>
        </w:r>
        <w:r>
          <w:fldChar w:fldCharType="separate"/>
        </w:r>
        <w:r>
          <w:t>9</w:t>
        </w:r>
        <w:r>
          <w:fldChar w:fldCharType="end"/>
        </w:r>
      </w:hyperlink>
    </w:p>
    <w:p>
      <w:pPr>
        <w:pStyle w:val="TOC2"/>
        <w:tabs>
          <w:tab w:val="right" w:leader="dot" w:pos="8306"/>
        </w:tabs>
      </w:pPr>
      <w:hyperlink w:anchor="_Toc30080" w:history="1">
        <w:r>
          <w:rPr>
            <w:rFonts w:ascii="仿宋" w:eastAsia="仿宋" w:hAnsi="仿宋" w:cs="仿宋" w:hint="eastAsia"/>
            <w:lang w:eastAsia="zh-CN"/>
          </w:rPr>
          <w:t>(七)、管理风险分析</w:t>
        </w:r>
        <w:r>
          <w:tab/>
        </w:r>
        <w:r>
          <w:fldChar w:fldCharType="begin"/>
        </w:r>
        <w:r>
          <w:instrText xml:space="preserve"> PAGEREF _Toc30080 \h </w:instrText>
        </w:r>
        <w:r>
          <w:fldChar w:fldCharType="separate"/>
        </w:r>
        <w:r>
          <w:t>11</w:t>
        </w:r>
        <w:r>
          <w:fldChar w:fldCharType="end"/>
        </w:r>
      </w:hyperlink>
    </w:p>
    <w:p>
      <w:pPr>
        <w:pStyle w:val="TOC2"/>
        <w:tabs>
          <w:tab w:val="right" w:leader="dot" w:pos="8306"/>
        </w:tabs>
      </w:pPr>
      <w:hyperlink w:anchor="_Toc24375" w:history="1">
        <w:r>
          <w:rPr>
            <w:rFonts w:ascii="仿宋" w:eastAsia="仿宋" w:hAnsi="仿宋" w:cs="仿宋" w:hint="eastAsia"/>
            <w:lang w:eastAsia="zh-CN"/>
          </w:rPr>
          <w:t>(八)、其它风险分析</w:t>
        </w:r>
        <w:r>
          <w:tab/>
        </w:r>
        <w:r>
          <w:fldChar w:fldCharType="begin"/>
        </w:r>
        <w:r>
          <w:instrText xml:space="preserve"> PAGEREF _Toc24375 \h </w:instrText>
        </w:r>
        <w:r>
          <w:fldChar w:fldCharType="separate"/>
        </w:r>
        <w:r>
          <w:t>12</w:t>
        </w:r>
        <w:r>
          <w:fldChar w:fldCharType="end"/>
        </w:r>
      </w:hyperlink>
    </w:p>
    <w:p>
      <w:pPr>
        <w:pStyle w:val="TOC2"/>
        <w:tabs>
          <w:tab w:val="right" w:leader="dot" w:pos="8306"/>
        </w:tabs>
      </w:pPr>
      <w:hyperlink w:anchor="_Toc32692" w:history="1">
        <w:r>
          <w:rPr>
            <w:rFonts w:ascii="仿宋" w:eastAsia="仿宋" w:hAnsi="仿宋" w:cs="仿宋" w:hint="eastAsia"/>
            <w:lang w:eastAsia="zh-CN"/>
          </w:rPr>
          <w:t>(九)、社会影响评估</w:t>
        </w:r>
        <w:r>
          <w:tab/>
        </w:r>
        <w:r>
          <w:fldChar w:fldCharType="begin"/>
        </w:r>
        <w:r>
          <w:instrText xml:space="preserve"> PAGEREF _Toc32692 \h </w:instrText>
        </w:r>
        <w:r>
          <w:fldChar w:fldCharType="separate"/>
        </w:r>
        <w:r>
          <w:t>13</w:t>
        </w:r>
        <w:r>
          <w:fldChar w:fldCharType="end"/>
        </w:r>
      </w:hyperlink>
    </w:p>
    <w:p>
      <w:pPr>
        <w:pStyle w:val="TOC1"/>
        <w:tabs>
          <w:tab w:val="right" w:leader="dot" w:pos="8306"/>
        </w:tabs>
      </w:pPr>
      <w:hyperlink w:anchor="_Toc14788" w:history="1">
        <w:r>
          <w:rPr>
            <w:rFonts w:ascii="仿宋" w:eastAsia="仿宋" w:hAnsi="仿宋" w:cs="仿宋" w:hint="eastAsia"/>
            <w:lang w:eastAsia="zh-CN"/>
          </w:rPr>
          <w:t>二、财务管理与成本控制</w:t>
        </w:r>
        <w:r>
          <w:tab/>
        </w:r>
        <w:r>
          <w:fldChar w:fldCharType="begin"/>
        </w:r>
        <w:r>
          <w:instrText xml:space="preserve"> PAGEREF _Toc14788 \h </w:instrText>
        </w:r>
        <w:r>
          <w:fldChar w:fldCharType="separate"/>
        </w:r>
        <w:r>
          <w:t>15</w:t>
        </w:r>
        <w:r>
          <w:fldChar w:fldCharType="end"/>
        </w:r>
      </w:hyperlink>
    </w:p>
    <w:p>
      <w:pPr>
        <w:pStyle w:val="TOC2"/>
        <w:tabs>
          <w:tab w:val="right" w:leader="dot" w:pos="8306"/>
        </w:tabs>
      </w:pPr>
      <w:hyperlink w:anchor="_Toc23465" w:history="1">
        <w:r>
          <w:rPr>
            <w:rFonts w:ascii="仿宋" w:eastAsia="仿宋" w:hAnsi="仿宋" w:cs="仿宋" w:hint="eastAsia"/>
            <w:lang w:eastAsia="zh-CN"/>
          </w:rPr>
          <w:t>(一)、财务管理体系建设</w:t>
        </w:r>
        <w:r>
          <w:tab/>
        </w:r>
        <w:r>
          <w:fldChar w:fldCharType="begin"/>
        </w:r>
        <w:r>
          <w:instrText xml:space="preserve"> PAGEREF _Toc23465 \h </w:instrText>
        </w:r>
        <w:r>
          <w:fldChar w:fldCharType="separate"/>
        </w:r>
        <w:r>
          <w:t>15</w:t>
        </w:r>
        <w:r>
          <w:fldChar w:fldCharType="end"/>
        </w:r>
      </w:hyperlink>
    </w:p>
    <w:p>
      <w:pPr>
        <w:pStyle w:val="TOC2"/>
        <w:tabs>
          <w:tab w:val="right" w:leader="dot" w:pos="8306"/>
        </w:tabs>
      </w:pPr>
      <w:hyperlink w:anchor="_Toc23979" w:history="1">
        <w:r>
          <w:rPr>
            <w:rFonts w:ascii="仿宋" w:eastAsia="仿宋" w:hAnsi="仿宋" w:cs="仿宋" w:hint="eastAsia"/>
            <w:lang w:eastAsia="zh-CN"/>
          </w:rPr>
          <w:t>(二)、成本控制措施</w:t>
        </w:r>
        <w:r>
          <w:tab/>
        </w:r>
        <w:r>
          <w:fldChar w:fldCharType="begin"/>
        </w:r>
        <w:r>
          <w:instrText xml:space="preserve"> PAGEREF _Toc23979 \h </w:instrText>
        </w:r>
        <w:r>
          <w:fldChar w:fldCharType="separate"/>
        </w:r>
        <w:r>
          <w:t>17</w:t>
        </w:r>
        <w:r>
          <w:fldChar w:fldCharType="end"/>
        </w:r>
      </w:hyperlink>
    </w:p>
    <w:p>
      <w:pPr>
        <w:pStyle w:val="TOC1"/>
        <w:tabs>
          <w:tab w:val="right" w:leader="dot" w:pos="8306"/>
        </w:tabs>
      </w:pPr>
      <w:hyperlink w:anchor="_Toc22724" w:history="1">
        <w:r>
          <w:rPr>
            <w:rFonts w:ascii="仿宋" w:eastAsia="仿宋" w:hAnsi="仿宋" w:cs="仿宋" w:hint="eastAsia"/>
            <w:lang w:eastAsia="zh-CN"/>
          </w:rPr>
          <w:t>三、气相色谱仪项目概论</w:t>
        </w:r>
        <w:r>
          <w:tab/>
        </w:r>
        <w:r>
          <w:fldChar w:fldCharType="begin"/>
        </w:r>
        <w:r>
          <w:instrText xml:space="preserve"> PAGEREF _Toc22724 \h </w:instrText>
        </w:r>
        <w:r>
          <w:fldChar w:fldCharType="separate"/>
        </w:r>
        <w:r>
          <w:t>18</w:t>
        </w:r>
        <w:r>
          <w:fldChar w:fldCharType="end"/>
        </w:r>
      </w:hyperlink>
    </w:p>
    <w:p>
      <w:pPr>
        <w:pStyle w:val="TOC2"/>
        <w:tabs>
          <w:tab w:val="right" w:leader="dot" w:pos="8306"/>
        </w:tabs>
      </w:pPr>
      <w:hyperlink w:anchor="_Toc31628" w:history="1">
        <w:r>
          <w:rPr>
            <w:rFonts w:ascii="仿宋" w:eastAsia="仿宋" w:hAnsi="仿宋" w:cs="仿宋" w:hint="eastAsia"/>
            <w:lang w:eastAsia="zh-CN"/>
          </w:rPr>
          <w:t>(一)、项目申报单位概况</w:t>
        </w:r>
        <w:r>
          <w:tab/>
        </w:r>
        <w:r>
          <w:fldChar w:fldCharType="begin"/>
        </w:r>
        <w:r>
          <w:instrText xml:space="preserve"> PAGEREF _Toc31628 \h </w:instrText>
        </w:r>
        <w:r>
          <w:fldChar w:fldCharType="separate"/>
        </w:r>
        <w:r>
          <w:t>18</w:t>
        </w:r>
        <w:r>
          <w:fldChar w:fldCharType="end"/>
        </w:r>
      </w:hyperlink>
    </w:p>
    <w:p>
      <w:pPr>
        <w:pStyle w:val="TOC2"/>
        <w:tabs>
          <w:tab w:val="right" w:leader="dot" w:pos="8306"/>
        </w:tabs>
      </w:pPr>
      <w:hyperlink w:anchor="_Toc20650" w:history="1">
        <w:r>
          <w:rPr>
            <w:rFonts w:ascii="仿宋" w:eastAsia="仿宋" w:hAnsi="仿宋" w:cs="仿宋" w:hint="eastAsia"/>
            <w:lang w:eastAsia="zh-CN"/>
          </w:rPr>
          <w:t>(二)、项目概况</w:t>
        </w:r>
        <w:r>
          <w:tab/>
        </w:r>
        <w:r>
          <w:fldChar w:fldCharType="begin"/>
        </w:r>
        <w:r>
          <w:instrText xml:space="preserve"> PAGEREF _Toc20650 \h </w:instrText>
        </w:r>
        <w:r>
          <w:fldChar w:fldCharType="separate"/>
        </w:r>
        <w:r>
          <w:t>19</w:t>
        </w:r>
        <w:r>
          <w:fldChar w:fldCharType="end"/>
        </w:r>
      </w:hyperlink>
    </w:p>
    <w:p>
      <w:pPr>
        <w:pStyle w:val="TOC1"/>
        <w:tabs>
          <w:tab w:val="right" w:leader="dot" w:pos="8306"/>
        </w:tabs>
      </w:pPr>
      <w:hyperlink w:anchor="_Toc27608" w:history="1">
        <w:r>
          <w:rPr>
            <w:rFonts w:ascii="仿宋" w:eastAsia="仿宋" w:hAnsi="仿宋" w:cs="仿宋" w:hint="eastAsia"/>
            <w:lang w:eastAsia="zh-CN"/>
          </w:rPr>
          <w:t>四、项目监理与质量保证</w:t>
        </w:r>
        <w:r>
          <w:tab/>
        </w:r>
        <w:r>
          <w:fldChar w:fldCharType="begin"/>
        </w:r>
        <w:r>
          <w:instrText xml:space="preserve"> PAGEREF _Toc27608 \h </w:instrText>
        </w:r>
        <w:r>
          <w:fldChar w:fldCharType="separate"/>
        </w:r>
        <w:r>
          <w:t>22</w:t>
        </w:r>
        <w:r>
          <w:fldChar w:fldCharType="end"/>
        </w:r>
      </w:hyperlink>
    </w:p>
    <w:p>
      <w:pPr>
        <w:pStyle w:val="TOC2"/>
        <w:tabs>
          <w:tab w:val="right" w:leader="dot" w:pos="8306"/>
        </w:tabs>
      </w:pPr>
      <w:hyperlink w:anchor="_Toc4582" w:history="1">
        <w:r>
          <w:rPr>
            <w:rFonts w:ascii="仿宋" w:eastAsia="仿宋" w:hAnsi="仿宋" w:cs="仿宋" w:hint="eastAsia"/>
            <w:lang w:eastAsia="zh-CN"/>
          </w:rPr>
          <w:t>(一)、监理体系构建</w:t>
        </w:r>
        <w:r>
          <w:tab/>
        </w:r>
        <w:r>
          <w:fldChar w:fldCharType="begin"/>
        </w:r>
        <w:r>
          <w:instrText xml:space="preserve"> PAGEREF _Toc4582 \h </w:instrText>
        </w:r>
        <w:r>
          <w:fldChar w:fldCharType="separate"/>
        </w:r>
        <w:r>
          <w:t>22</w:t>
        </w:r>
        <w:r>
          <w:fldChar w:fldCharType="end"/>
        </w:r>
      </w:hyperlink>
    </w:p>
    <w:p>
      <w:pPr>
        <w:pStyle w:val="TOC2"/>
        <w:tabs>
          <w:tab w:val="right" w:leader="dot" w:pos="8306"/>
        </w:tabs>
      </w:pPr>
      <w:hyperlink w:anchor="_Toc9061" w:history="1">
        <w:r>
          <w:rPr>
            <w:rFonts w:ascii="仿宋" w:eastAsia="仿宋" w:hAnsi="仿宋" w:cs="仿宋" w:hint="eastAsia"/>
            <w:lang w:eastAsia="zh-CN"/>
          </w:rPr>
          <w:t>(二)、质量保证体系实施</w:t>
        </w:r>
        <w:r>
          <w:tab/>
        </w:r>
        <w:r>
          <w:fldChar w:fldCharType="begin"/>
        </w:r>
        <w:r>
          <w:instrText xml:space="preserve"> PAGEREF _Toc9061 \h </w:instrText>
        </w:r>
        <w:r>
          <w:fldChar w:fldCharType="separate"/>
        </w:r>
        <w:r>
          <w:t>23</w:t>
        </w:r>
        <w:r>
          <w:fldChar w:fldCharType="end"/>
        </w:r>
      </w:hyperlink>
    </w:p>
    <w:p>
      <w:pPr>
        <w:pStyle w:val="TOC2"/>
        <w:tabs>
          <w:tab w:val="right" w:leader="dot" w:pos="8306"/>
        </w:tabs>
      </w:pPr>
      <w:hyperlink w:anchor="_Toc25761" w:history="1">
        <w:r>
          <w:rPr>
            <w:rFonts w:ascii="仿宋" w:eastAsia="仿宋" w:hAnsi="仿宋" w:cs="仿宋" w:hint="eastAsia"/>
            <w:lang w:eastAsia="zh-CN"/>
          </w:rPr>
          <w:t>(三)、监理与质量控制流程</w:t>
        </w:r>
        <w:r>
          <w:tab/>
        </w:r>
        <w:r>
          <w:fldChar w:fldCharType="begin"/>
        </w:r>
        <w:r>
          <w:instrText xml:space="preserve"> PAGEREF _Toc25761 \h </w:instrText>
        </w:r>
        <w:r>
          <w:fldChar w:fldCharType="separate"/>
        </w:r>
        <w:r>
          <w:t>23</w:t>
        </w:r>
        <w:r>
          <w:fldChar w:fldCharType="end"/>
        </w:r>
      </w:hyperlink>
    </w:p>
    <w:p>
      <w:pPr>
        <w:pStyle w:val="TOC1"/>
        <w:tabs>
          <w:tab w:val="right" w:leader="dot" w:pos="8306"/>
        </w:tabs>
      </w:pPr>
      <w:hyperlink w:anchor="_Toc32184" w:history="1">
        <w:r>
          <w:rPr>
            <w:rFonts w:ascii="仿宋" w:eastAsia="仿宋" w:hAnsi="仿宋" w:cs="仿宋" w:hint="eastAsia"/>
            <w:lang w:eastAsia="zh-CN"/>
          </w:rPr>
          <w:t>五、发展规划、产业政策和行业准入分析</w:t>
        </w:r>
        <w:r>
          <w:tab/>
        </w:r>
        <w:r>
          <w:fldChar w:fldCharType="begin"/>
        </w:r>
        <w:r>
          <w:instrText xml:space="preserve"> PAGEREF _Toc32184 \h </w:instrText>
        </w:r>
        <w:r>
          <w:fldChar w:fldCharType="separate"/>
        </w:r>
        <w:r>
          <w:t>24</w:t>
        </w:r>
        <w:r>
          <w:fldChar w:fldCharType="end"/>
        </w:r>
      </w:hyperlink>
    </w:p>
    <w:p>
      <w:pPr>
        <w:pStyle w:val="TOC2"/>
        <w:tabs>
          <w:tab w:val="right" w:leader="dot" w:pos="8306"/>
        </w:tabs>
      </w:pPr>
      <w:hyperlink w:anchor="_Toc8768" w:history="1">
        <w:r>
          <w:rPr>
            <w:rFonts w:ascii="仿宋" w:eastAsia="仿宋" w:hAnsi="仿宋" w:cs="仿宋" w:hint="eastAsia"/>
            <w:lang w:eastAsia="zh-CN"/>
          </w:rPr>
          <w:t>(一)、发展规划分析</w:t>
        </w:r>
        <w:r>
          <w:tab/>
        </w:r>
        <w:r>
          <w:fldChar w:fldCharType="begin"/>
        </w:r>
        <w:r>
          <w:instrText xml:space="preserve"> PAGEREF _Toc8768 \h </w:instrText>
        </w:r>
        <w:r>
          <w:fldChar w:fldCharType="separate"/>
        </w:r>
        <w:r>
          <w:t>24</w:t>
        </w:r>
        <w:r>
          <w:fldChar w:fldCharType="end"/>
        </w:r>
      </w:hyperlink>
    </w:p>
    <w:p>
      <w:pPr>
        <w:pStyle w:val="TOC2"/>
        <w:tabs>
          <w:tab w:val="right" w:leader="dot" w:pos="8306"/>
        </w:tabs>
      </w:pPr>
      <w:hyperlink w:anchor="_Toc4787" w:history="1">
        <w:r>
          <w:rPr>
            <w:rFonts w:ascii="仿宋" w:eastAsia="仿宋" w:hAnsi="仿宋" w:cs="仿宋" w:hint="eastAsia"/>
            <w:lang w:eastAsia="zh-CN"/>
          </w:rPr>
          <w:t>(二)、产业政策分析</w:t>
        </w:r>
        <w:r>
          <w:tab/>
        </w:r>
        <w:r>
          <w:fldChar w:fldCharType="begin"/>
        </w:r>
        <w:r>
          <w:instrText xml:space="preserve"> PAGEREF _Toc4787 \h </w:instrText>
        </w:r>
        <w:r>
          <w:fldChar w:fldCharType="separate"/>
        </w:r>
        <w:r>
          <w:t>25</w:t>
        </w:r>
        <w:r>
          <w:fldChar w:fldCharType="end"/>
        </w:r>
      </w:hyperlink>
    </w:p>
    <w:p>
      <w:pPr>
        <w:pStyle w:val="TOC2"/>
        <w:tabs>
          <w:tab w:val="right" w:leader="dot" w:pos="8306"/>
        </w:tabs>
      </w:pPr>
      <w:hyperlink w:anchor="_Toc24299" w:history="1">
        <w:r>
          <w:rPr>
            <w:rFonts w:ascii="仿宋" w:eastAsia="仿宋" w:hAnsi="仿宋" w:cs="仿宋" w:hint="eastAsia"/>
            <w:lang w:eastAsia="zh-CN"/>
          </w:rPr>
          <w:t>(三)、行业准入分析</w:t>
        </w:r>
        <w:r>
          <w:tab/>
        </w:r>
        <w:r>
          <w:fldChar w:fldCharType="begin"/>
        </w:r>
        <w:r>
          <w:instrText xml:space="preserve"> PAGEREF _Toc24299 \h </w:instrText>
        </w:r>
        <w:r>
          <w:fldChar w:fldCharType="separate"/>
        </w:r>
        <w:r>
          <w:t>27</w:t>
        </w:r>
        <w:r>
          <w:fldChar w:fldCharType="end"/>
        </w:r>
      </w:hyperlink>
    </w:p>
    <w:p>
      <w:pPr>
        <w:pStyle w:val="TOC1"/>
        <w:tabs>
          <w:tab w:val="right" w:leader="dot" w:pos="8306"/>
        </w:tabs>
      </w:pPr>
      <w:hyperlink w:anchor="_Toc14972" w:history="1">
        <w:r>
          <w:rPr>
            <w:rFonts w:ascii="仿宋" w:eastAsia="仿宋" w:hAnsi="仿宋" w:cs="仿宋" w:hint="eastAsia"/>
            <w:lang w:eastAsia="zh-CN"/>
          </w:rPr>
          <w:t>六、项目选址研究</w:t>
        </w:r>
        <w:r>
          <w:tab/>
        </w:r>
        <w:r>
          <w:fldChar w:fldCharType="begin"/>
        </w:r>
        <w:r>
          <w:instrText xml:space="preserve"> PAGEREF _Toc14972 \h </w:instrText>
        </w:r>
        <w:r>
          <w:fldChar w:fldCharType="separate"/>
        </w:r>
        <w:r>
          <w:t>28</w:t>
        </w:r>
        <w:r>
          <w:fldChar w:fldCharType="end"/>
        </w:r>
      </w:hyperlink>
    </w:p>
    <w:p>
      <w:pPr>
        <w:pStyle w:val="TOC2"/>
        <w:tabs>
          <w:tab w:val="right" w:leader="dot" w:pos="8306"/>
        </w:tabs>
      </w:pPr>
      <w:hyperlink w:anchor="_Toc23623" w:history="1">
        <w:r>
          <w:rPr>
            <w:rFonts w:ascii="仿宋" w:eastAsia="仿宋" w:hAnsi="仿宋" w:cs="仿宋" w:hint="eastAsia"/>
            <w:lang w:eastAsia="zh-CN"/>
          </w:rPr>
          <w:t>(一)、项目选址原则</w:t>
        </w:r>
        <w:r>
          <w:tab/>
        </w:r>
        <w:r>
          <w:fldChar w:fldCharType="begin"/>
        </w:r>
        <w:r>
          <w:instrText xml:space="preserve"> PAGEREF _Toc23623 \h </w:instrText>
        </w:r>
        <w:r>
          <w:fldChar w:fldCharType="separate"/>
        </w:r>
        <w:r>
          <w:t>28</w:t>
        </w:r>
        <w:r>
          <w:fldChar w:fldCharType="end"/>
        </w:r>
      </w:hyperlink>
    </w:p>
    <w:p>
      <w:pPr>
        <w:pStyle w:val="TOC2"/>
        <w:tabs>
          <w:tab w:val="right" w:leader="dot" w:pos="8306"/>
        </w:tabs>
      </w:pPr>
      <w:hyperlink w:anchor="_Toc14815" w:history="1">
        <w:r>
          <w:rPr>
            <w:rFonts w:ascii="仿宋" w:eastAsia="仿宋" w:hAnsi="仿宋" w:cs="仿宋" w:hint="eastAsia"/>
            <w:lang w:eastAsia="zh-CN"/>
          </w:rPr>
          <w:t>(二)、项目选址</w:t>
        </w:r>
        <w:r>
          <w:tab/>
        </w:r>
        <w:r>
          <w:fldChar w:fldCharType="begin"/>
        </w:r>
        <w:r>
          <w:instrText xml:space="preserve"> PAGEREF _Toc14815 \h </w:instrText>
        </w:r>
        <w:r>
          <w:fldChar w:fldCharType="separate"/>
        </w:r>
        <w:r>
          <w:t>32</w:t>
        </w:r>
        <w:r>
          <w:fldChar w:fldCharType="end"/>
        </w:r>
      </w:hyperlink>
    </w:p>
    <w:p>
      <w:pPr>
        <w:pStyle w:val="TOC2"/>
        <w:tabs>
          <w:tab w:val="right" w:leader="dot" w:pos="8306"/>
        </w:tabs>
      </w:pPr>
      <w:hyperlink w:anchor="_Toc30431" w:history="1">
        <w:r>
          <w:rPr>
            <w:rFonts w:ascii="仿宋" w:eastAsia="仿宋" w:hAnsi="仿宋" w:cs="仿宋" w:hint="eastAsia"/>
            <w:lang w:eastAsia="zh-CN"/>
          </w:rPr>
          <w:t>(三)、建设条件分析</w:t>
        </w:r>
        <w:r>
          <w:tab/>
        </w:r>
        <w:r>
          <w:fldChar w:fldCharType="begin"/>
        </w:r>
        <w:r>
          <w:instrText xml:space="preserve"> PAGEREF _Toc30431 \h </w:instrText>
        </w:r>
        <w:r>
          <w:fldChar w:fldCharType="separate"/>
        </w:r>
        <w:r>
          <w:t>34</w:t>
        </w:r>
        <w:r>
          <w:fldChar w:fldCharType="end"/>
        </w:r>
      </w:hyperlink>
    </w:p>
    <w:p>
      <w:pPr>
        <w:pStyle w:val="TOC2"/>
        <w:tabs>
          <w:tab w:val="right" w:leader="dot" w:pos="8306"/>
        </w:tabs>
      </w:pPr>
      <w:hyperlink w:anchor="_Toc8822" w:history="1">
        <w:r>
          <w:rPr>
            <w:rFonts w:ascii="仿宋" w:eastAsia="仿宋" w:hAnsi="仿宋" w:cs="仿宋" w:hint="eastAsia"/>
            <w:lang w:eastAsia="zh-CN"/>
          </w:rPr>
          <w:t>(四)、用地控制指标</w:t>
        </w:r>
        <w:r>
          <w:tab/>
        </w:r>
        <w:r>
          <w:fldChar w:fldCharType="begin"/>
        </w:r>
        <w:r>
          <w:instrText xml:space="preserve"> PAGEREF _Toc8822 \h </w:instrText>
        </w:r>
        <w:r>
          <w:fldChar w:fldCharType="separate"/>
        </w:r>
        <w:r>
          <w:t>35</w:t>
        </w:r>
        <w:r>
          <w:fldChar w:fldCharType="end"/>
        </w:r>
      </w:hyperlink>
    </w:p>
    <w:p>
      <w:pPr>
        <w:pStyle w:val="TOC2"/>
        <w:tabs>
          <w:tab w:val="right" w:leader="dot" w:pos="8306"/>
        </w:tabs>
      </w:pPr>
      <w:hyperlink w:anchor="_Toc3100" w:history="1">
        <w:r>
          <w:rPr>
            <w:rFonts w:ascii="仿宋" w:eastAsia="仿宋" w:hAnsi="仿宋" w:cs="仿宋" w:hint="eastAsia"/>
            <w:lang w:eastAsia="zh-CN"/>
          </w:rPr>
          <w:t>(五)、地总体要求</w:t>
        </w:r>
        <w:r>
          <w:tab/>
        </w:r>
        <w:r>
          <w:fldChar w:fldCharType="begin"/>
        </w:r>
        <w:r>
          <w:instrText xml:space="preserve"> PAGEREF _Toc3100 \h </w:instrText>
        </w:r>
        <w:r>
          <w:fldChar w:fldCharType="separate"/>
        </w:r>
        <w:r>
          <w:t>36</w:t>
        </w:r>
        <w:r>
          <w:fldChar w:fldCharType="end"/>
        </w:r>
      </w:hyperlink>
    </w:p>
    <w:p>
      <w:pPr>
        <w:pStyle w:val="TOC2"/>
        <w:tabs>
          <w:tab w:val="right" w:leader="dot" w:pos="8306"/>
        </w:tabs>
      </w:pPr>
      <w:hyperlink w:anchor="_Toc3418" w:history="1">
        <w:r>
          <w:rPr>
            <w:rFonts w:ascii="仿宋" w:eastAsia="仿宋" w:hAnsi="仿宋" w:cs="仿宋" w:hint="eastAsia"/>
            <w:lang w:eastAsia="zh-CN"/>
          </w:rPr>
          <w:t>(六)、节约用地措施</w:t>
        </w:r>
        <w:r>
          <w:tab/>
        </w:r>
        <w:r>
          <w:fldChar w:fldCharType="begin"/>
        </w:r>
        <w:r>
          <w:instrText xml:space="preserve"> PAGEREF _Toc3418 \h </w:instrText>
        </w:r>
        <w:r>
          <w:fldChar w:fldCharType="separate"/>
        </w:r>
        <w:r>
          <w:t>38</w:t>
        </w:r>
        <w:r>
          <w:fldChar w:fldCharType="end"/>
        </w:r>
      </w:hyperlink>
    </w:p>
    <w:p>
      <w:pPr>
        <w:pStyle w:val="TOC2"/>
        <w:tabs>
          <w:tab w:val="right" w:leader="dot" w:pos="8306"/>
        </w:tabs>
      </w:pPr>
      <w:hyperlink w:anchor="_Toc1212" w:history="1">
        <w:r>
          <w:rPr>
            <w:rFonts w:ascii="仿宋" w:eastAsia="仿宋" w:hAnsi="仿宋" w:cs="仿宋" w:hint="eastAsia"/>
            <w:lang w:eastAsia="zh-CN"/>
          </w:rPr>
          <w:t>(七)、选址综合评价</w:t>
        </w:r>
        <w:r>
          <w:tab/>
        </w:r>
        <w:r>
          <w:fldChar w:fldCharType="begin"/>
        </w:r>
        <w:r>
          <w:instrText xml:space="preserve"> PAGEREF _Toc1212 \h </w:instrText>
        </w:r>
        <w:r>
          <w:fldChar w:fldCharType="separate"/>
        </w:r>
        <w:r>
          <w:t>39</w:t>
        </w:r>
        <w:r>
          <w:fldChar w:fldCharType="end"/>
        </w:r>
      </w:hyperlink>
    </w:p>
    <w:p>
      <w:pPr>
        <w:pStyle w:val="TOC1"/>
        <w:tabs>
          <w:tab w:val="right" w:leader="dot" w:pos="8306"/>
        </w:tabs>
      </w:pPr>
      <w:hyperlink w:anchor="_Toc19509" w:history="1">
        <w:r>
          <w:rPr>
            <w:rFonts w:ascii="仿宋" w:eastAsia="仿宋" w:hAnsi="仿宋" w:cs="仿宋" w:hint="eastAsia"/>
            <w:lang w:eastAsia="zh-CN"/>
          </w:rPr>
          <w:t>七、项目实施与管理方案</w:t>
        </w:r>
        <w:r>
          <w:tab/>
        </w:r>
        <w:r>
          <w:fldChar w:fldCharType="begin"/>
        </w:r>
        <w:r>
          <w:instrText xml:space="preserve"> PAGEREF _Toc19509 \h </w:instrText>
        </w:r>
        <w:r>
          <w:fldChar w:fldCharType="separate"/>
        </w:r>
        <w:r>
          <w:t>40</w:t>
        </w:r>
        <w:r>
          <w:fldChar w:fldCharType="end"/>
        </w:r>
      </w:hyperlink>
    </w:p>
    <w:p>
      <w:pPr>
        <w:pStyle w:val="TOC2"/>
        <w:tabs>
          <w:tab w:val="right" w:leader="dot" w:pos="8306"/>
        </w:tabs>
      </w:pPr>
      <w:hyperlink w:anchor="_Toc20508" w:history="1">
        <w:r>
          <w:rPr>
            <w:rFonts w:ascii="仿宋" w:eastAsia="仿宋" w:hAnsi="仿宋" w:cs="仿宋" w:hint="eastAsia"/>
            <w:lang w:eastAsia="zh-CN"/>
          </w:rPr>
          <w:t>(一)、项目实施计划</w:t>
        </w:r>
        <w:r>
          <w:tab/>
        </w:r>
        <w:r>
          <w:fldChar w:fldCharType="begin"/>
        </w:r>
        <w:r>
          <w:instrText xml:space="preserve"> PAGEREF _Toc20508 \h </w:instrText>
        </w:r>
        <w:r>
          <w:fldChar w:fldCharType="separate"/>
        </w:r>
        <w:r>
          <w:t>40</w:t>
        </w:r>
        <w:r>
          <w:fldChar w:fldCharType="end"/>
        </w:r>
      </w:hyperlink>
    </w:p>
    <w:p>
      <w:pPr>
        <w:pStyle w:val="TOC2"/>
        <w:tabs>
          <w:tab w:val="right" w:leader="dot" w:pos="8306"/>
        </w:tabs>
      </w:pPr>
      <w:hyperlink w:anchor="_Toc19423" w:history="1">
        <w:r>
          <w:rPr>
            <w:rFonts w:ascii="仿宋" w:eastAsia="仿宋" w:hAnsi="仿宋" w:cs="仿宋" w:hint="eastAsia"/>
            <w:lang w:eastAsia="zh-CN"/>
          </w:rPr>
          <w:t>(二)、项目组织机构与职责</w:t>
        </w:r>
        <w:r>
          <w:tab/>
        </w:r>
        <w:r>
          <w:fldChar w:fldCharType="begin"/>
        </w:r>
        <w:r>
          <w:instrText xml:space="preserve"> PAGEREF _Toc19423 \h </w:instrText>
        </w:r>
        <w:r>
          <w:fldChar w:fldCharType="separate"/>
        </w:r>
        <w:r>
          <w:t>41</w:t>
        </w:r>
        <w:r>
          <w:fldChar w:fldCharType="end"/>
        </w:r>
      </w:hyperlink>
    </w:p>
    <w:p>
      <w:pPr>
        <w:pStyle w:val="TOC2"/>
        <w:tabs>
          <w:tab w:val="right" w:leader="dot" w:pos="8306"/>
        </w:tabs>
      </w:pPr>
      <w:hyperlink w:anchor="_Toc16095" w:history="1">
        <w:r>
          <w:rPr>
            <w:rFonts w:ascii="仿宋" w:eastAsia="仿宋" w:hAnsi="仿宋" w:cs="仿宋" w:hint="eastAsia"/>
            <w:lang w:eastAsia="zh-CN"/>
          </w:rPr>
          <w:t>(三)、项目管理与监控体系</w:t>
        </w:r>
        <w:r>
          <w:tab/>
        </w:r>
        <w:r>
          <w:fldChar w:fldCharType="begin"/>
        </w:r>
        <w:r>
          <w:instrText xml:space="preserve"> PAGEREF _Toc16095 \h </w:instrText>
        </w:r>
        <w:r>
          <w:fldChar w:fldCharType="separate"/>
        </w:r>
        <w:r>
          <w:t>44</w:t>
        </w:r>
        <w:r>
          <w:fldChar w:fldCharType="end"/>
        </w:r>
      </w:hyperlink>
    </w:p>
    <w:p>
      <w:pPr>
        <w:pStyle w:val="TOC1"/>
        <w:tabs>
          <w:tab w:val="right" w:leader="dot" w:pos="8306"/>
        </w:tabs>
      </w:pPr>
      <w:hyperlink w:anchor="_Toc31986" w:history="1">
        <w:r>
          <w:rPr>
            <w:rFonts w:ascii="仿宋" w:eastAsia="仿宋" w:hAnsi="仿宋" w:cs="仿宋" w:hint="eastAsia"/>
            <w:lang w:eastAsia="zh-CN"/>
          </w:rPr>
          <w:t>八、技术创新与产业升级</w:t>
        </w:r>
        <w:r>
          <w:tab/>
        </w:r>
        <w:r>
          <w:fldChar w:fldCharType="begin"/>
        </w:r>
        <w:r>
          <w:instrText xml:space="preserve"> PAGEREF _Toc31986 \h </w:instrText>
        </w:r>
        <w:r>
          <w:fldChar w:fldCharType="separate"/>
        </w:r>
        <w:r>
          <w:t>46</w:t>
        </w:r>
        <w:r>
          <w:fldChar w:fldCharType="end"/>
        </w:r>
      </w:hyperlink>
    </w:p>
    <w:p>
      <w:pPr>
        <w:pStyle w:val="TOC2"/>
        <w:tabs>
          <w:tab w:val="right" w:leader="dot" w:pos="8306"/>
        </w:tabs>
      </w:pPr>
      <w:hyperlink w:anchor="_Toc24499" w:history="1">
        <w:r>
          <w:rPr>
            <w:rFonts w:ascii="仿宋" w:eastAsia="仿宋" w:hAnsi="仿宋" w:cs="仿宋" w:hint="eastAsia"/>
            <w:lang w:eastAsia="zh-CN"/>
          </w:rPr>
          <w:t>(一)、技术创新方向与目标</w:t>
        </w:r>
        <w:r>
          <w:tab/>
        </w:r>
        <w:r>
          <w:fldChar w:fldCharType="begin"/>
        </w:r>
        <w:r>
          <w:instrText xml:space="preserve"> PAGEREF _Toc24499 \h </w:instrText>
        </w:r>
        <w:r>
          <w:fldChar w:fldCharType="separate"/>
        </w:r>
        <w:r>
          <w:t>46</w:t>
        </w:r>
        <w:r>
          <w:fldChar w:fldCharType="end"/>
        </w:r>
      </w:hyperlink>
    </w:p>
    <w:p>
      <w:pPr>
        <w:pStyle w:val="TOC2"/>
        <w:tabs>
          <w:tab w:val="right" w:leader="dot" w:pos="8306"/>
        </w:tabs>
      </w:pPr>
      <w:hyperlink w:anchor="_Toc31225" w:history="1">
        <w:r>
          <w:rPr>
            <w:rFonts w:ascii="仿宋" w:eastAsia="仿宋" w:hAnsi="仿宋" w:cs="仿宋" w:hint="eastAsia"/>
            <w:lang w:eastAsia="zh-CN"/>
          </w:rPr>
          <w:t>(二)、产业升级路径与措施</w:t>
        </w:r>
        <w:r>
          <w:tab/>
        </w:r>
        <w:r>
          <w:fldChar w:fldCharType="begin"/>
        </w:r>
        <w:r>
          <w:instrText xml:space="preserve"> PAGEREF _Toc31225 \h </w:instrText>
        </w:r>
        <w:r>
          <w:fldChar w:fldCharType="separate"/>
        </w:r>
        <w:r>
          <w:t>47</w:t>
        </w:r>
        <w:r>
          <w:fldChar w:fldCharType="end"/>
        </w:r>
      </w:hyperlink>
    </w:p>
    <w:p>
      <w:pPr>
        <w:pStyle w:val="TOC1"/>
        <w:tabs>
          <w:tab w:val="right" w:leader="dot" w:pos="8306"/>
        </w:tabs>
      </w:pPr>
      <w:hyperlink w:anchor="_Toc22330" w:history="1">
        <w:r>
          <w:rPr>
            <w:rFonts w:ascii="仿宋" w:eastAsia="仿宋" w:hAnsi="仿宋" w:cs="仿宋" w:hint="eastAsia"/>
            <w:lang w:eastAsia="zh-CN"/>
          </w:rPr>
          <w:t>九、安全与应急管理</w:t>
        </w:r>
        <w:r>
          <w:tab/>
        </w:r>
        <w:r>
          <w:fldChar w:fldCharType="begin"/>
        </w:r>
        <w:r>
          <w:instrText xml:space="preserve"> PAGEREF _Toc22330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35" w:history="1">
        <w:r>
          <w:rPr>
            <w:rFonts w:ascii="仿宋" w:eastAsia="仿宋" w:hAnsi="仿宋" w:cs="仿宋" w:hint="eastAsia"/>
            <w:lang w:eastAsia="zh-CN"/>
          </w:rPr>
          <w:t>(一)、安全生产管理</w:t>
        </w:r>
        <w:r>
          <w:tab/>
        </w:r>
        <w:r>
          <w:fldChar w:fldCharType="begin"/>
        </w:r>
        <w:r>
          <w:instrText xml:space="preserve"> PAGEREF _Toc8235 \h </w:instrText>
        </w:r>
        <w:r>
          <w:fldChar w:fldCharType="separate"/>
        </w:r>
        <w:r>
          <w:t>48</w:t>
        </w:r>
        <w:r>
          <w:fldChar w:fldCharType="end"/>
        </w:r>
      </w:hyperlink>
    </w:p>
    <w:p>
      <w:pPr>
        <w:pStyle w:val="TOC2"/>
        <w:tabs>
          <w:tab w:val="right" w:leader="dot" w:pos="8306"/>
        </w:tabs>
      </w:pPr>
      <w:hyperlink w:anchor="_Toc13424" w:history="1">
        <w:r>
          <w:rPr>
            <w:rFonts w:ascii="仿宋" w:eastAsia="仿宋" w:hAnsi="仿宋" w:cs="仿宋" w:hint="eastAsia"/>
            <w:lang w:eastAsia="zh-CN"/>
          </w:rPr>
          <w:t>(二)、应急预案与响应</w:t>
        </w:r>
        <w:r>
          <w:tab/>
        </w:r>
        <w:r>
          <w:fldChar w:fldCharType="begin"/>
        </w:r>
        <w:r>
          <w:instrText xml:space="preserve"> PAGEREF _Toc13424 \h </w:instrText>
        </w:r>
        <w:r>
          <w:fldChar w:fldCharType="separate"/>
        </w:r>
        <w:r>
          <w:t>50</w:t>
        </w:r>
        <w:r>
          <w:fldChar w:fldCharType="end"/>
        </w:r>
      </w:hyperlink>
    </w:p>
    <w:p>
      <w:pPr>
        <w:pStyle w:val="TOC1"/>
        <w:tabs>
          <w:tab w:val="right" w:leader="dot" w:pos="8306"/>
        </w:tabs>
      </w:pPr>
      <w:hyperlink w:anchor="_Toc14022" w:history="1">
        <w:r>
          <w:rPr>
            <w:rFonts w:ascii="仿宋" w:eastAsia="仿宋" w:hAnsi="仿宋" w:cs="仿宋" w:hint="eastAsia"/>
            <w:lang w:eastAsia="zh-CN"/>
          </w:rPr>
          <w:t>十、环境保护与绿色发展</w:t>
        </w:r>
        <w:r>
          <w:tab/>
        </w:r>
        <w:r>
          <w:fldChar w:fldCharType="begin"/>
        </w:r>
        <w:r>
          <w:instrText xml:space="preserve"> PAGEREF _Toc14022 \h </w:instrText>
        </w:r>
        <w:r>
          <w:fldChar w:fldCharType="separate"/>
        </w:r>
        <w:r>
          <w:t>51</w:t>
        </w:r>
        <w:r>
          <w:fldChar w:fldCharType="end"/>
        </w:r>
      </w:hyperlink>
    </w:p>
    <w:p>
      <w:pPr>
        <w:pStyle w:val="TOC2"/>
        <w:tabs>
          <w:tab w:val="right" w:leader="dot" w:pos="8306"/>
        </w:tabs>
      </w:pPr>
      <w:hyperlink w:anchor="_Toc3329" w:history="1">
        <w:r>
          <w:rPr>
            <w:rFonts w:ascii="仿宋" w:eastAsia="仿宋" w:hAnsi="仿宋" w:cs="仿宋" w:hint="eastAsia"/>
            <w:lang w:eastAsia="zh-CN"/>
          </w:rPr>
          <w:t>(一)、环境保护措施</w:t>
        </w:r>
        <w:r>
          <w:tab/>
        </w:r>
        <w:r>
          <w:fldChar w:fldCharType="begin"/>
        </w:r>
        <w:r>
          <w:instrText xml:space="preserve"> PAGEREF _Toc3329 \h </w:instrText>
        </w:r>
        <w:r>
          <w:fldChar w:fldCharType="separate"/>
        </w:r>
        <w:r>
          <w:t>51</w:t>
        </w:r>
        <w:r>
          <w:fldChar w:fldCharType="end"/>
        </w:r>
      </w:hyperlink>
    </w:p>
    <w:p>
      <w:pPr>
        <w:pStyle w:val="TOC2"/>
        <w:tabs>
          <w:tab w:val="right" w:leader="dot" w:pos="8306"/>
        </w:tabs>
      </w:pPr>
      <w:hyperlink w:anchor="_Toc25229" w:history="1">
        <w:r>
          <w:rPr>
            <w:rFonts w:ascii="仿宋" w:eastAsia="仿宋" w:hAnsi="仿宋" w:cs="仿宋" w:hint="eastAsia"/>
            <w:lang w:eastAsia="zh-CN"/>
          </w:rPr>
          <w:t>(二)、绿色发展与可持续发展策略</w:t>
        </w:r>
        <w:r>
          <w:tab/>
        </w:r>
        <w:r>
          <w:fldChar w:fldCharType="begin"/>
        </w:r>
        <w:r>
          <w:instrText xml:space="preserve"> PAGEREF _Toc25229 \h </w:instrText>
        </w:r>
        <w:r>
          <w:fldChar w:fldCharType="separate"/>
        </w:r>
        <w:r>
          <w:t>53</w:t>
        </w:r>
        <w:r>
          <w:fldChar w:fldCharType="end"/>
        </w:r>
      </w:hyperlink>
    </w:p>
    <w:p>
      <w:pPr>
        <w:pStyle w:val="TOC1"/>
        <w:tabs>
          <w:tab w:val="right" w:leader="dot" w:pos="8306"/>
        </w:tabs>
      </w:pPr>
      <w:hyperlink w:anchor="_Toc18783" w:history="1">
        <w:r>
          <w:rPr>
            <w:rFonts w:ascii="仿宋" w:eastAsia="仿宋" w:hAnsi="仿宋" w:cs="仿宋" w:hint="eastAsia"/>
            <w:lang w:eastAsia="zh-CN"/>
          </w:rPr>
          <w:t>十一、土地利用与规划方案</w:t>
        </w:r>
        <w:r>
          <w:tab/>
        </w:r>
        <w:r>
          <w:fldChar w:fldCharType="begin"/>
        </w:r>
        <w:r>
          <w:instrText xml:space="preserve"> PAGEREF _Toc18783 \h </w:instrText>
        </w:r>
        <w:r>
          <w:fldChar w:fldCharType="separate"/>
        </w:r>
        <w:r>
          <w:t>55</w:t>
        </w:r>
        <w:r>
          <w:fldChar w:fldCharType="end"/>
        </w:r>
      </w:hyperlink>
    </w:p>
    <w:p>
      <w:pPr>
        <w:pStyle w:val="TOC2"/>
        <w:tabs>
          <w:tab w:val="right" w:leader="dot" w:pos="8306"/>
        </w:tabs>
      </w:pPr>
      <w:hyperlink w:anchor="_Toc19962" w:history="1">
        <w:r>
          <w:rPr>
            <w:rFonts w:ascii="仿宋" w:eastAsia="仿宋" w:hAnsi="仿宋" w:cs="仿宋" w:hint="eastAsia"/>
            <w:lang w:eastAsia="zh-CN"/>
          </w:rPr>
          <w:t>(一)、项目用地情况分析</w:t>
        </w:r>
        <w:r>
          <w:tab/>
        </w:r>
        <w:r>
          <w:fldChar w:fldCharType="begin"/>
        </w:r>
        <w:r>
          <w:instrText xml:space="preserve"> PAGEREF _Toc19962 \h </w:instrText>
        </w:r>
        <w:r>
          <w:fldChar w:fldCharType="separate"/>
        </w:r>
        <w:r>
          <w:t>55</w:t>
        </w:r>
        <w:r>
          <w:fldChar w:fldCharType="end"/>
        </w:r>
      </w:hyperlink>
    </w:p>
    <w:p>
      <w:pPr>
        <w:pStyle w:val="TOC2"/>
        <w:tabs>
          <w:tab w:val="right" w:leader="dot" w:pos="8306"/>
        </w:tabs>
      </w:pPr>
      <w:hyperlink w:anchor="_Toc1702" w:history="1">
        <w:r>
          <w:rPr>
            <w:rFonts w:ascii="仿宋" w:eastAsia="仿宋" w:hAnsi="仿宋" w:cs="仿宋" w:hint="eastAsia"/>
            <w:lang w:eastAsia="zh-CN"/>
          </w:rPr>
          <w:t>(二)、土地利用规划方案</w:t>
        </w:r>
        <w:r>
          <w:tab/>
        </w:r>
        <w:r>
          <w:fldChar w:fldCharType="begin"/>
        </w:r>
        <w:r>
          <w:instrText xml:space="preserve"> PAGEREF _Toc1702 \h </w:instrText>
        </w:r>
        <w:r>
          <w:fldChar w:fldCharType="separate"/>
        </w:r>
        <w:r>
          <w:t>56</w:t>
        </w:r>
        <w:r>
          <w:fldChar w:fldCharType="end"/>
        </w:r>
      </w:hyperlink>
    </w:p>
    <w:p>
      <w:pPr>
        <w:pStyle w:val="TOC1"/>
        <w:tabs>
          <w:tab w:val="right" w:leader="dot" w:pos="8306"/>
        </w:tabs>
      </w:pPr>
      <w:hyperlink w:anchor="_Toc29719" w:history="1">
        <w:r>
          <w:rPr>
            <w:rFonts w:ascii="仿宋" w:eastAsia="仿宋" w:hAnsi="仿宋" w:cs="仿宋" w:hint="eastAsia"/>
            <w:lang w:eastAsia="zh-CN"/>
          </w:rPr>
          <w:t>十二、经济效益与社会效益优化</w:t>
        </w:r>
        <w:r>
          <w:tab/>
        </w:r>
        <w:r>
          <w:fldChar w:fldCharType="begin"/>
        </w:r>
        <w:r>
          <w:instrText xml:space="preserve"> PAGEREF _Toc29719 \h </w:instrText>
        </w:r>
        <w:r>
          <w:fldChar w:fldCharType="separate"/>
        </w:r>
        <w:r>
          <w:t>57</w:t>
        </w:r>
        <w:r>
          <w:fldChar w:fldCharType="end"/>
        </w:r>
      </w:hyperlink>
    </w:p>
    <w:p>
      <w:pPr>
        <w:pStyle w:val="TOC2"/>
        <w:tabs>
          <w:tab w:val="right" w:leader="dot" w:pos="8306"/>
        </w:tabs>
      </w:pPr>
      <w:hyperlink w:anchor="_Toc25747" w:history="1">
        <w:r>
          <w:rPr>
            <w:rFonts w:ascii="仿宋" w:eastAsia="仿宋" w:hAnsi="仿宋" w:cs="仿宋" w:hint="eastAsia"/>
            <w:lang w:eastAsia="zh-CN"/>
          </w:rPr>
          <w:t>(一)、经济效益提升策略</w:t>
        </w:r>
        <w:r>
          <w:tab/>
        </w:r>
        <w:r>
          <w:fldChar w:fldCharType="begin"/>
        </w:r>
        <w:r>
          <w:instrText xml:space="preserve"> PAGEREF _Toc25747 \h </w:instrText>
        </w:r>
        <w:r>
          <w:fldChar w:fldCharType="separate"/>
        </w:r>
        <w:r>
          <w:t>57</w:t>
        </w:r>
        <w:r>
          <w:fldChar w:fldCharType="end"/>
        </w:r>
      </w:hyperlink>
    </w:p>
    <w:p>
      <w:pPr>
        <w:pStyle w:val="TOC2"/>
        <w:tabs>
          <w:tab w:val="right" w:leader="dot" w:pos="8306"/>
        </w:tabs>
      </w:pPr>
      <w:hyperlink w:anchor="_Toc11046" w:history="1">
        <w:r>
          <w:rPr>
            <w:rFonts w:ascii="仿宋" w:eastAsia="仿宋" w:hAnsi="仿宋" w:cs="仿宋" w:hint="eastAsia"/>
            <w:lang w:eastAsia="zh-CN"/>
          </w:rPr>
          <w:t>(二)、社会效益增强方案</w:t>
        </w:r>
        <w:r>
          <w:tab/>
        </w:r>
        <w:r>
          <w:fldChar w:fldCharType="begin"/>
        </w:r>
        <w:r>
          <w:instrText xml:space="preserve"> PAGEREF _Toc11046 \h </w:instrText>
        </w:r>
        <w:r>
          <w:fldChar w:fldCharType="separate"/>
        </w:r>
        <w:r>
          <w:t>58</w:t>
        </w:r>
        <w:r>
          <w:fldChar w:fldCharType="end"/>
        </w:r>
      </w:hyperlink>
    </w:p>
    <w:p>
      <w:pPr>
        <w:pStyle w:val="TOC1"/>
        <w:tabs>
          <w:tab w:val="right" w:leader="dot" w:pos="8306"/>
        </w:tabs>
      </w:pPr>
      <w:hyperlink w:anchor="_Toc2056" w:history="1">
        <w:r>
          <w:rPr>
            <w:rFonts w:ascii="仿宋" w:eastAsia="仿宋" w:hAnsi="仿宋" w:cs="仿宋" w:hint="eastAsia"/>
            <w:lang w:eastAsia="zh-CN"/>
          </w:rPr>
          <w:t>十三、合作与交流机制建立</w:t>
        </w:r>
        <w:r>
          <w:tab/>
        </w:r>
        <w:r>
          <w:fldChar w:fldCharType="begin"/>
        </w:r>
        <w:r>
          <w:instrText xml:space="preserve"> PAGEREF _Toc2056 \h </w:instrText>
        </w:r>
        <w:r>
          <w:fldChar w:fldCharType="separate"/>
        </w:r>
        <w:r>
          <w:t>59</w:t>
        </w:r>
        <w:r>
          <w:fldChar w:fldCharType="end"/>
        </w:r>
      </w:hyperlink>
    </w:p>
    <w:p>
      <w:pPr>
        <w:pStyle w:val="TOC2"/>
        <w:tabs>
          <w:tab w:val="right" w:leader="dot" w:pos="8306"/>
        </w:tabs>
      </w:pPr>
      <w:hyperlink w:anchor="_Toc13693" w:history="1">
        <w:r>
          <w:rPr>
            <w:rFonts w:ascii="仿宋" w:eastAsia="仿宋" w:hAnsi="仿宋" w:cs="仿宋" w:hint="eastAsia"/>
            <w:lang w:eastAsia="zh-CN"/>
          </w:rPr>
          <w:t>(一)、合作伙伴选择与合作方式</w:t>
        </w:r>
        <w:r>
          <w:tab/>
        </w:r>
        <w:r>
          <w:fldChar w:fldCharType="begin"/>
        </w:r>
        <w:r>
          <w:instrText xml:space="preserve"> PAGEREF _Toc13693 \h </w:instrText>
        </w:r>
        <w:r>
          <w:fldChar w:fldCharType="separate"/>
        </w:r>
        <w:r>
          <w:t>59</w:t>
        </w:r>
        <w:r>
          <w:fldChar w:fldCharType="end"/>
        </w:r>
      </w:hyperlink>
    </w:p>
    <w:p>
      <w:pPr>
        <w:pStyle w:val="TOC2"/>
        <w:tabs>
          <w:tab w:val="right" w:leader="dot" w:pos="8306"/>
        </w:tabs>
      </w:pPr>
      <w:hyperlink w:anchor="_Toc7938" w:history="1">
        <w:r>
          <w:rPr>
            <w:rFonts w:ascii="仿宋" w:eastAsia="仿宋" w:hAnsi="仿宋" w:cs="仿宋" w:hint="eastAsia"/>
            <w:lang w:eastAsia="zh-CN"/>
          </w:rPr>
          <w:t>(二)、交流与合作平台搭建</w:t>
        </w:r>
        <w:r>
          <w:tab/>
        </w:r>
        <w:r>
          <w:fldChar w:fldCharType="begin"/>
        </w:r>
        <w:r>
          <w:instrText xml:space="preserve"> PAGEREF _Toc7938 \h </w:instrText>
        </w:r>
        <w:r>
          <w:fldChar w:fldCharType="separate"/>
        </w:r>
        <w:r>
          <w:t>60</w:t>
        </w:r>
        <w:r>
          <w:fldChar w:fldCharType="end"/>
        </w:r>
      </w:hyperlink>
    </w:p>
    <w:p>
      <w:pPr>
        <w:pStyle w:val="TOC1"/>
        <w:tabs>
          <w:tab w:val="right" w:leader="dot" w:pos="8306"/>
        </w:tabs>
      </w:pPr>
      <w:hyperlink w:anchor="_Toc4667" w:history="1">
        <w:r>
          <w:rPr>
            <w:rFonts w:ascii="仿宋" w:eastAsia="仿宋" w:hAnsi="仿宋" w:cs="仿宋" w:hint="eastAsia"/>
            <w:lang w:eastAsia="zh-CN"/>
          </w:rPr>
          <w:t>十四、成果转化与推广应用</w:t>
        </w:r>
        <w:r>
          <w:tab/>
        </w:r>
        <w:r>
          <w:fldChar w:fldCharType="begin"/>
        </w:r>
        <w:r>
          <w:instrText xml:space="preserve"> PAGEREF _Toc4667 \h </w:instrText>
        </w:r>
        <w:r>
          <w:fldChar w:fldCharType="separate"/>
        </w:r>
        <w:r>
          <w:t>62</w:t>
        </w:r>
        <w:r>
          <w:fldChar w:fldCharType="end"/>
        </w:r>
      </w:hyperlink>
    </w:p>
    <w:p>
      <w:pPr>
        <w:pStyle w:val="TOC2"/>
        <w:tabs>
          <w:tab w:val="right" w:leader="dot" w:pos="8306"/>
        </w:tabs>
      </w:pPr>
      <w:hyperlink w:anchor="_Toc22760" w:history="1">
        <w:r>
          <w:rPr>
            <w:rFonts w:ascii="仿宋" w:eastAsia="仿宋" w:hAnsi="仿宋" w:cs="仿宋" w:hint="eastAsia"/>
            <w:lang w:eastAsia="zh-CN"/>
          </w:rPr>
          <w:t>(一)、成果转化策略制定</w:t>
        </w:r>
        <w:r>
          <w:tab/>
        </w:r>
        <w:r>
          <w:fldChar w:fldCharType="begin"/>
        </w:r>
        <w:r>
          <w:instrText xml:space="preserve"> PAGEREF _Toc22760 \h </w:instrText>
        </w:r>
        <w:r>
          <w:fldChar w:fldCharType="separate"/>
        </w:r>
        <w:r>
          <w:t>62</w:t>
        </w:r>
        <w:r>
          <w:fldChar w:fldCharType="end"/>
        </w:r>
      </w:hyperlink>
    </w:p>
    <w:p>
      <w:pPr>
        <w:pStyle w:val="TOC2"/>
        <w:tabs>
          <w:tab w:val="right" w:leader="dot" w:pos="8306"/>
        </w:tabs>
      </w:pPr>
      <w:hyperlink w:anchor="_Toc21706" w:history="1">
        <w:r>
          <w:rPr>
            <w:rFonts w:ascii="仿宋" w:eastAsia="仿宋" w:hAnsi="仿宋" w:cs="仿宋" w:hint="eastAsia"/>
            <w:lang w:eastAsia="zh-CN"/>
          </w:rPr>
          <w:t>(二)、成果推广应用方案</w:t>
        </w:r>
        <w:r>
          <w:tab/>
        </w:r>
        <w:r>
          <w:fldChar w:fldCharType="begin"/>
        </w:r>
        <w:r>
          <w:instrText xml:space="preserve"> PAGEREF _Toc21706 \h </w:instrText>
        </w:r>
        <w:r>
          <w:fldChar w:fldCharType="separate"/>
        </w:r>
        <w:r>
          <w:t>63</w:t>
        </w:r>
        <w:r>
          <w:fldChar w:fldCharType="end"/>
        </w:r>
      </w:hyperlink>
    </w:p>
    <w:p>
      <w:pPr>
        <w:pStyle w:val="TOC1"/>
        <w:tabs>
          <w:tab w:val="right" w:leader="dot" w:pos="8306"/>
        </w:tabs>
      </w:pPr>
      <w:hyperlink w:anchor="_Toc7830" w:history="1">
        <w:r>
          <w:rPr>
            <w:rFonts w:ascii="仿宋" w:eastAsia="仿宋" w:hAnsi="仿宋" w:cs="仿宋" w:hint="eastAsia"/>
            <w:lang w:eastAsia="zh-CN"/>
          </w:rPr>
          <w:t>十五、创新驱动与持续发展</w:t>
        </w:r>
        <w:r>
          <w:tab/>
        </w:r>
        <w:r>
          <w:fldChar w:fldCharType="begin"/>
        </w:r>
        <w:r>
          <w:instrText xml:space="preserve"> PAGEREF _Toc7830 \h </w:instrText>
        </w:r>
        <w:r>
          <w:fldChar w:fldCharType="separate"/>
        </w:r>
        <w:r>
          <w:t>65</w:t>
        </w:r>
        <w:r>
          <w:fldChar w:fldCharType="end"/>
        </w:r>
      </w:hyperlink>
    </w:p>
    <w:p>
      <w:pPr>
        <w:pStyle w:val="TOC2"/>
        <w:tabs>
          <w:tab w:val="right" w:leader="dot" w:pos="8306"/>
        </w:tabs>
      </w:pPr>
      <w:hyperlink w:anchor="_Toc16714" w:history="1">
        <w:r>
          <w:rPr>
            <w:rFonts w:ascii="仿宋" w:eastAsia="仿宋" w:hAnsi="仿宋" w:cs="仿宋" w:hint="eastAsia"/>
            <w:lang w:eastAsia="zh-CN"/>
          </w:rPr>
          <w:t>(一)、创新驱动战略实施</w:t>
        </w:r>
        <w:r>
          <w:tab/>
        </w:r>
        <w:r>
          <w:fldChar w:fldCharType="begin"/>
        </w:r>
        <w:r>
          <w:instrText xml:space="preserve"> PAGEREF _Toc16714 \h </w:instrText>
        </w:r>
        <w:r>
          <w:fldChar w:fldCharType="separate"/>
        </w:r>
        <w:r>
          <w:t>65</w:t>
        </w:r>
        <w:r>
          <w:fldChar w:fldCharType="end"/>
        </w:r>
      </w:hyperlink>
    </w:p>
    <w:p>
      <w:pPr>
        <w:pStyle w:val="TOC2"/>
        <w:tabs>
          <w:tab w:val="right" w:leader="dot" w:pos="8306"/>
        </w:tabs>
      </w:pPr>
      <w:hyperlink w:anchor="_Toc28572" w:history="1">
        <w:r>
          <w:rPr>
            <w:rFonts w:ascii="仿宋" w:eastAsia="仿宋" w:hAnsi="仿宋" w:cs="仿宋" w:hint="eastAsia"/>
            <w:lang w:eastAsia="zh-CN"/>
          </w:rPr>
          <w:t>(二)、持续发展路径探索</w:t>
        </w:r>
        <w:r>
          <w:tab/>
        </w:r>
        <w:r>
          <w:fldChar w:fldCharType="begin"/>
        </w:r>
        <w:r>
          <w:instrText xml:space="preserve"> PAGEREF _Toc28572 \h </w:instrText>
        </w:r>
        <w:r>
          <w:fldChar w:fldCharType="separate"/>
        </w:r>
        <w:r>
          <w:t>66</w:t>
        </w:r>
        <w:r>
          <w:fldChar w:fldCharType="end"/>
        </w:r>
      </w:hyperlink>
    </w:p>
    <w:p>
      <w:pPr>
        <w:pStyle w:val="TOC1"/>
        <w:tabs>
          <w:tab w:val="right" w:leader="dot" w:pos="8306"/>
        </w:tabs>
      </w:pPr>
      <w:hyperlink w:anchor="_Toc7498" w:history="1">
        <w:r>
          <w:rPr>
            <w:rFonts w:ascii="仿宋" w:eastAsia="仿宋" w:hAnsi="仿宋" w:cs="仿宋" w:hint="eastAsia"/>
            <w:lang w:eastAsia="zh-CN"/>
          </w:rPr>
          <w:t>十六、产业协同与集群发展</w:t>
        </w:r>
        <w:r>
          <w:tab/>
        </w:r>
        <w:r>
          <w:fldChar w:fldCharType="begin"/>
        </w:r>
        <w:r>
          <w:instrText xml:space="preserve"> PAGEREF _Toc7498 \h </w:instrText>
        </w:r>
        <w:r>
          <w:fldChar w:fldCharType="separate"/>
        </w:r>
        <w:r>
          <w:t>70</w:t>
        </w:r>
        <w:r>
          <w:fldChar w:fldCharType="end"/>
        </w:r>
      </w:hyperlink>
    </w:p>
    <w:p>
      <w:pPr>
        <w:pStyle w:val="TOC2"/>
        <w:tabs>
          <w:tab w:val="right" w:leader="dot" w:pos="8306"/>
        </w:tabs>
      </w:pPr>
      <w:hyperlink w:anchor="_Toc13952" w:history="1">
        <w:r>
          <w:rPr>
            <w:rFonts w:ascii="仿宋" w:eastAsia="仿宋" w:hAnsi="仿宋" w:cs="仿宋" w:hint="eastAsia"/>
            <w:lang w:eastAsia="zh-CN"/>
          </w:rPr>
          <w:t>(一)、产业协同机制建设</w:t>
        </w:r>
        <w:r>
          <w:tab/>
        </w:r>
        <w:r>
          <w:fldChar w:fldCharType="begin"/>
        </w:r>
        <w:r>
          <w:instrText xml:space="preserve"> PAGEREF _Toc13952 \h </w:instrText>
        </w:r>
        <w:r>
          <w:fldChar w:fldCharType="separate"/>
        </w:r>
        <w:r>
          <w:t>70</w:t>
        </w:r>
        <w:r>
          <w:fldChar w:fldCharType="end"/>
        </w:r>
      </w:hyperlink>
    </w:p>
    <w:p>
      <w:pPr>
        <w:pStyle w:val="TOC2"/>
        <w:tabs>
          <w:tab w:val="right" w:leader="dot" w:pos="8306"/>
        </w:tabs>
      </w:pPr>
      <w:hyperlink w:anchor="_Toc24461" w:history="1">
        <w:r>
          <w:rPr>
            <w:rFonts w:ascii="仿宋" w:eastAsia="仿宋" w:hAnsi="仿宋" w:cs="仿宋" w:hint="eastAsia"/>
            <w:lang w:eastAsia="zh-CN"/>
          </w:rPr>
          <w:t>(二)、产业集群培育与发展</w:t>
        </w:r>
        <w:r>
          <w:tab/>
        </w:r>
        <w:r>
          <w:fldChar w:fldCharType="begin"/>
        </w:r>
        <w:r>
          <w:instrText xml:space="preserve"> PAGEREF _Toc24461 \h </w:instrText>
        </w:r>
        <w:r>
          <w:fldChar w:fldCharType="separate"/>
        </w:r>
        <w:r>
          <w:t>71</w:t>
        </w:r>
        <w:r>
          <w:fldChar w:fldCharType="end"/>
        </w:r>
      </w:hyperlink>
    </w:p>
    <w:p>
      <w:pPr>
        <w:pStyle w:val="TOC1"/>
        <w:tabs>
          <w:tab w:val="right" w:leader="dot" w:pos="8306"/>
        </w:tabs>
      </w:pPr>
      <w:hyperlink w:anchor="_Toc13319" w:history="1">
        <w:r>
          <w:rPr>
            <w:rFonts w:ascii="仿宋" w:eastAsia="仿宋" w:hAnsi="仿宋" w:cs="仿宋" w:hint="eastAsia"/>
            <w:lang w:eastAsia="zh-CN"/>
          </w:rPr>
          <w:t>十七、法律法规与政策遵循</w:t>
        </w:r>
        <w:r>
          <w:tab/>
        </w:r>
        <w:r>
          <w:fldChar w:fldCharType="begin"/>
        </w:r>
        <w:r>
          <w:instrText xml:space="preserve"> PAGEREF _Toc13319 \h </w:instrText>
        </w:r>
        <w:r>
          <w:fldChar w:fldCharType="separate"/>
        </w:r>
        <w:r>
          <w:t>72</w:t>
        </w:r>
        <w:r>
          <w:fldChar w:fldCharType="end"/>
        </w:r>
      </w:hyperlink>
    </w:p>
    <w:p>
      <w:pPr>
        <w:pStyle w:val="TOC2"/>
        <w:tabs>
          <w:tab w:val="right" w:leader="dot" w:pos="8306"/>
        </w:tabs>
      </w:pPr>
      <w:hyperlink w:anchor="_Toc32423" w:history="1">
        <w:r>
          <w:rPr>
            <w:rFonts w:ascii="仿宋" w:eastAsia="仿宋" w:hAnsi="仿宋" w:cs="仿宋" w:hint="eastAsia"/>
            <w:lang w:eastAsia="zh-CN"/>
          </w:rPr>
          <w:t>(一)、法律法规遵守</w:t>
        </w:r>
        <w:r>
          <w:tab/>
        </w:r>
        <w:r>
          <w:fldChar w:fldCharType="begin"/>
        </w:r>
        <w:r>
          <w:instrText xml:space="preserve"> PAGEREF _Toc32423 \h </w:instrText>
        </w:r>
        <w:r>
          <w:fldChar w:fldCharType="separate"/>
        </w:r>
        <w:r>
          <w:t>72</w:t>
        </w:r>
        <w:r>
          <w:fldChar w:fldCharType="end"/>
        </w:r>
      </w:hyperlink>
    </w:p>
    <w:p>
      <w:pPr>
        <w:pStyle w:val="TOC2"/>
        <w:tabs>
          <w:tab w:val="right" w:leader="dot" w:pos="8306"/>
        </w:tabs>
      </w:pPr>
      <w:hyperlink w:anchor="_Toc25040" w:history="1">
        <w:r>
          <w:rPr>
            <w:rFonts w:ascii="仿宋" w:eastAsia="仿宋" w:hAnsi="仿宋" w:cs="仿宋" w:hint="eastAsia"/>
            <w:lang w:eastAsia="zh-CN"/>
          </w:rPr>
          <w:t>(二)、政策导向与利用</w:t>
        </w:r>
        <w:r>
          <w:tab/>
        </w:r>
        <w:r>
          <w:fldChar w:fldCharType="begin"/>
        </w:r>
        <w:r>
          <w:instrText xml:space="preserve"> PAGEREF _Toc25040 \h </w:instrText>
        </w:r>
        <w:r>
          <w:fldChar w:fldCharType="separate"/>
        </w:r>
        <w:r>
          <w:t>73</w:t>
        </w:r>
        <w:r>
          <w:fldChar w:fldCharType="end"/>
        </w:r>
      </w:hyperlink>
    </w:p>
    <w:p>
      <w:pPr>
        <w:pStyle w:val="TOC1"/>
        <w:tabs>
          <w:tab w:val="right" w:leader="dot" w:pos="8306"/>
        </w:tabs>
      </w:pPr>
      <w:hyperlink w:anchor="_Toc28360" w:history="1">
        <w:r>
          <w:rPr>
            <w:rFonts w:ascii="仿宋" w:eastAsia="仿宋" w:hAnsi="仿宋" w:cs="仿宋" w:hint="eastAsia"/>
            <w:lang w:eastAsia="zh-CN"/>
          </w:rPr>
          <w:t>十八、人力资源管理与开发</w:t>
        </w:r>
        <w:r>
          <w:tab/>
        </w:r>
        <w:r>
          <w:fldChar w:fldCharType="begin"/>
        </w:r>
        <w:r>
          <w:instrText xml:space="preserve"> PAGEREF _Toc28360 \h </w:instrText>
        </w:r>
        <w:r>
          <w:fldChar w:fldCharType="separate"/>
        </w:r>
        <w:r>
          <w:t>74</w:t>
        </w:r>
        <w:r>
          <w:fldChar w:fldCharType="end"/>
        </w:r>
      </w:hyperlink>
    </w:p>
    <w:p>
      <w:pPr>
        <w:pStyle w:val="TOC2"/>
        <w:tabs>
          <w:tab w:val="right" w:leader="dot" w:pos="8306"/>
        </w:tabs>
      </w:pPr>
      <w:hyperlink w:anchor="_Toc3922" w:history="1">
        <w:r>
          <w:rPr>
            <w:rFonts w:ascii="仿宋" w:eastAsia="仿宋" w:hAnsi="仿宋" w:cs="仿宋" w:hint="eastAsia"/>
            <w:lang w:eastAsia="zh-CN"/>
          </w:rPr>
          <w:t>(一)、人力资源规划</w:t>
        </w:r>
        <w:r>
          <w:tab/>
        </w:r>
        <w:r>
          <w:fldChar w:fldCharType="begin"/>
        </w:r>
        <w:r>
          <w:instrText xml:space="preserve"> PAGEREF _Toc3922 \h </w:instrText>
        </w:r>
        <w:r>
          <w:fldChar w:fldCharType="separate"/>
        </w:r>
        <w:r>
          <w:t>74</w:t>
        </w:r>
        <w:r>
          <w:fldChar w:fldCharType="end"/>
        </w:r>
      </w:hyperlink>
    </w:p>
    <w:p>
      <w:pPr>
        <w:pStyle w:val="TOC2"/>
        <w:tabs>
          <w:tab w:val="right" w:leader="dot" w:pos="8306"/>
        </w:tabs>
      </w:pPr>
      <w:hyperlink w:anchor="_Toc19522" w:history="1">
        <w:r>
          <w:rPr>
            <w:rFonts w:ascii="仿宋" w:eastAsia="仿宋" w:hAnsi="仿宋" w:cs="仿宋" w:hint="eastAsia"/>
            <w:lang w:eastAsia="zh-CN"/>
          </w:rPr>
          <w:t>(二)、人力资源开发与培训</w:t>
        </w:r>
        <w:r>
          <w:tab/>
        </w:r>
        <w:r>
          <w:fldChar w:fldCharType="begin"/>
        </w:r>
        <w:r>
          <w:instrText xml:space="preserve"> PAGEREF _Toc19522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471"/>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3469"/>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8566"/>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2512"/>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7446"/>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4820"/>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7382"/>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30080"/>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https://d.book118.com/185321010240011102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气相色谱仪项目建设方案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气相色谱仪项目建设方案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气相色谱仪项目建设方案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气相色谱仪项目建设方案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气相色谱仪项目建设方案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气相色谱仪项目建设方案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气相色谱仪项目建设方案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气相色谱仪项目建设方案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气相色谱仪项目建设方案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气相色谱仪项目建设方案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气相色谱仪项目建设方案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气相色谱仪项目建设方案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AF5223"/>
    <w:rsid w:val="2EAF52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85321010240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2024-01-24T06:17:00Z</dcterms:created>
  <dcterms:modified xsi:type="dcterms:W3CDTF">2024-01-24T06:18:07Z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9355FEBC3AD340A4A80B78053680F664_11</vt:lpwstr>
  </property>
  <property fmtid="{D5CDD505-2E9C-101B-9397-08002B2CF9AE}" pid="3" name="KSOProductBuildVer">
    <vt:lpwstr>2052-12.1.0.16120</vt:lpwstr>
  </property>
</Properties>
</file>