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增压输送系统项目规划设计蓝图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25" w:history="1">
        <w:r>
          <w:rPr>
            <w:rFonts w:ascii="仿宋" w:eastAsia="仿宋" w:hAnsi="仿宋" w:cs="仿宋" w:hint="eastAsia"/>
            <w:lang w:eastAsia="zh-CN"/>
          </w:rPr>
          <w:t>序言</w:t>
        </w:r>
        <w:r>
          <w:tab/>
        </w:r>
        <w:r>
          <w:fldChar w:fldCharType="begin"/>
        </w:r>
        <w:r>
          <w:instrText xml:space="preserve"> PAGEREF _Toc29925 \h </w:instrText>
        </w:r>
        <w:r>
          <w:fldChar w:fldCharType="separate"/>
        </w:r>
        <w:r>
          <w:t>3</w:t>
        </w:r>
        <w:r>
          <w:fldChar w:fldCharType="end"/>
        </w:r>
      </w:hyperlink>
    </w:p>
    <w:p>
      <w:pPr>
        <w:pStyle w:val="TOC1"/>
        <w:tabs>
          <w:tab w:val="right" w:leader="dot" w:pos="8306"/>
        </w:tabs>
      </w:pPr>
      <w:hyperlink w:anchor="_Toc29895" w:history="1">
        <w:r>
          <w:rPr>
            <w:rFonts w:ascii="仿宋" w:eastAsia="仿宋" w:hAnsi="仿宋" w:cs="仿宋" w:hint="eastAsia"/>
            <w:lang w:eastAsia="zh-CN"/>
          </w:rPr>
          <w:t>一、增压输送系统项目土建工程</w:t>
        </w:r>
        <w:r>
          <w:tab/>
        </w:r>
        <w:r>
          <w:fldChar w:fldCharType="begin"/>
        </w:r>
        <w:r>
          <w:instrText xml:space="preserve"> PAGEREF _Toc29895 \h </w:instrText>
        </w:r>
        <w:r>
          <w:fldChar w:fldCharType="separate"/>
        </w:r>
        <w:r>
          <w:t>3</w:t>
        </w:r>
        <w:r>
          <w:fldChar w:fldCharType="end"/>
        </w:r>
      </w:hyperlink>
    </w:p>
    <w:p>
      <w:pPr>
        <w:pStyle w:val="TOC2"/>
        <w:tabs>
          <w:tab w:val="right" w:leader="dot" w:pos="8306"/>
        </w:tabs>
      </w:pPr>
      <w:hyperlink w:anchor="_Toc32427" w:history="1">
        <w:r>
          <w:rPr>
            <w:rFonts w:ascii="仿宋" w:eastAsia="仿宋" w:hAnsi="仿宋" w:cs="仿宋" w:hint="eastAsia"/>
            <w:lang w:eastAsia="zh-CN"/>
          </w:rPr>
          <w:t>(一)、建筑工程设计原则</w:t>
        </w:r>
        <w:r>
          <w:tab/>
        </w:r>
        <w:r>
          <w:fldChar w:fldCharType="begin"/>
        </w:r>
        <w:r>
          <w:instrText xml:space="preserve"> PAGEREF _Toc32427 \h </w:instrText>
        </w:r>
        <w:r>
          <w:fldChar w:fldCharType="separate"/>
        </w:r>
        <w:r>
          <w:t>3</w:t>
        </w:r>
        <w:r>
          <w:fldChar w:fldCharType="end"/>
        </w:r>
      </w:hyperlink>
    </w:p>
    <w:p>
      <w:pPr>
        <w:pStyle w:val="TOC2"/>
        <w:tabs>
          <w:tab w:val="right" w:leader="dot" w:pos="8306"/>
        </w:tabs>
      </w:pPr>
      <w:hyperlink w:anchor="_Toc19728" w:history="1">
        <w:r>
          <w:rPr>
            <w:rFonts w:ascii="仿宋" w:eastAsia="仿宋" w:hAnsi="仿宋" w:cs="仿宋" w:hint="eastAsia"/>
            <w:lang w:eastAsia="zh-CN"/>
          </w:rPr>
          <w:t>(二)、土建工程设计年限及安全等级</w:t>
        </w:r>
        <w:r>
          <w:tab/>
        </w:r>
        <w:r>
          <w:fldChar w:fldCharType="begin"/>
        </w:r>
        <w:r>
          <w:instrText xml:space="preserve"> PAGEREF _Toc19728 \h </w:instrText>
        </w:r>
        <w:r>
          <w:fldChar w:fldCharType="separate"/>
        </w:r>
        <w:r>
          <w:t>4</w:t>
        </w:r>
        <w:r>
          <w:fldChar w:fldCharType="end"/>
        </w:r>
      </w:hyperlink>
    </w:p>
    <w:p>
      <w:pPr>
        <w:pStyle w:val="TOC2"/>
        <w:tabs>
          <w:tab w:val="right" w:leader="dot" w:pos="8306"/>
        </w:tabs>
      </w:pPr>
      <w:hyperlink w:anchor="_Toc17311" w:history="1">
        <w:r>
          <w:rPr>
            <w:rFonts w:ascii="仿宋" w:eastAsia="仿宋" w:hAnsi="仿宋" w:cs="仿宋" w:hint="eastAsia"/>
            <w:lang w:eastAsia="zh-CN"/>
          </w:rPr>
          <w:t>(三)、建筑工程设计总体要求</w:t>
        </w:r>
        <w:r>
          <w:tab/>
        </w:r>
        <w:r>
          <w:fldChar w:fldCharType="begin"/>
        </w:r>
        <w:r>
          <w:instrText xml:space="preserve"> PAGEREF _Toc17311 \h </w:instrText>
        </w:r>
        <w:r>
          <w:fldChar w:fldCharType="separate"/>
        </w:r>
        <w:r>
          <w:t>5</w:t>
        </w:r>
        <w:r>
          <w:fldChar w:fldCharType="end"/>
        </w:r>
      </w:hyperlink>
    </w:p>
    <w:p>
      <w:pPr>
        <w:pStyle w:val="TOC2"/>
        <w:tabs>
          <w:tab w:val="right" w:leader="dot" w:pos="8306"/>
        </w:tabs>
      </w:pPr>
      <w:hyperlink w:anchor="_Toc2280" w:history="1">
        <w:r>
          <w:rPr>
            <w:rFonts w:ascii="仿宋" w:eastAsia="仿宋" w:hAnsi="仿宋" w:cs="仿宋" w:hint="eastAsia"/>
            <w:lang w:eastAsia="zh-CN"/>
          </w:rPr>
          <w:t>(四)、土建工程建设指标</w:t>
        </w:r>
        <w:r>
          <w:tab/>
        </w:r>
        <w:r>
          <w:fldChar w:fldCharType="begin"/>
        </w:r>
        <w:r>
          <w:instrText xml:space="preserve"> PAGEREF _Toc2280 \h </w:instrText>
        </w:r>
        <w:r>
          <w:fldChar w:fldCharType="separate"/>
        </w:r>
        <w:r>
          <w:t>6</w:t>
        </w:r>
        <w:r>
          <w:fldChar w:fldCharType="end"/>
        </w:r>
      </w:hyperlink>
    </w:p>
    <w:p>
      <w:pPr>
        <w:pStyle w:val="TOC1"/>
        <w:tabs>
          <w:tab w:val="right" w:leader="dot" w:pos="8306"/>
        </w:tabs>
      </w:pPr>
      <w:hyperlink w:anchor="_Toc5018" w:history="1">
        <w:r>
          <w:rPr>
            <w:rFonts w:ascii="仿宋" w:eastAsia="仿宋" w:hAnsi="仿宋" w:cs="仿宋" w:hint="eastAsia"/>
            <w:lang w:eastAsia="zh-CN"/>
          </w:rPr>
          <w:t>二、增压输送系统项目建设背景及必要性分析</w:t>
        </w:r>
        <w:r>
          <w:tab/>
        </w:r>
        <w:r>
          <w:fldChar w:fldCharType="begin"/>
        </w:r>
        <w:r>
          <w:instrText xml:space="preserve"> PAGEREF _Toc5018 \h </w:instrText>
        </w:r>
        <w:r>
          <w:fldChar w:fldCharType="separate"/>
        </w:r>
        <w:r>
          <w:t>6</w:t>
        </w:r>
        <w:r>
          <w:fldChar w:fldCharType="end"/>
        </w:r>
      </w:hyperlink>
    </w:p>
    <w:p>
      <w:pPr>
        <w:pStyle w:val="TOC2"/>
        <w:tabs>
          <w:tab w:val="right" w:leader="dot" w:pos="8306"/>
        </w:tabs>
      </w:pPr>
      <w:hyperlink w:anchor="_Toc9106" w:history="1">
        <w:r>
          <w:rPr>
            <w:rFonts w:ascii="仿宋" w:eastAsia="仿宋" w:hAnsi="仿宋" w:cs="仿宋" w:hint="eastAsia"/>
            <w:lang w:eastAsia="zh-CN"/>
          </w:rPr>
          <w:t>(一)、增压输送系统项目背景分析</w:t>
        </w:r>
        <w:r>
          <w:tab/>
        </w:r>
        <w:r>
          <w:fldChar w:fldCharType="begin"/>
        </w:r>
        <w:r>
          <w:instrText xml:space="preserve"> PAGEREF _Toc9106 \h </w:instrText>
        </w:r>
        <w:r>
          <w:fldChar w:fldCharType="separate"/>
        </w:r>
        <w:r>
          <w:t>6</w:t>
        </w:r>
        <w:r>
          <w:fldChar w:fldCharType="end"/>
        </w:r>
      </w:hyperlink>
    </w:p>
    <w:p>
      <w:pPr>
        <w:pStyle w:val="TOC2"/>
        <w:tabs>
          <w:tab w:val="right" w:leader="dot" w:pos="8306"/>
        </w:tabs>
      </w:pPr>
      <w:hyperlink w:anchor="_Toc25719" w:history="1">
        <w:r>
          <w:rPr>
            <w:rFonts w:ascii="仿宋" w:eastAsia="仿宋" w:hAnsi="仿宋" w:cs="仿宋" w:hint="eastAsia"/>
            <w:lang w:eastAsia="zh-CN"/>
          </w:rPr>
          <w:t>(二)、增压输送系统项目建设必要性分析</w:t>
        </w:r>
        <w:r>
          <w:tab/>
        </w:r>
        <w:r>
          <w:fldChar w:fldCharType="begin"/>
        </w:r>
        <w:r>
          <w:instrText xml:space="preserve"> PAGEREF _Toc25719 \h </w:instrText>
        </w:r>
        <w:r>
          <w:fldChar w:fldCharType="separate"/>
        </w:r>
        <w:r>
          <w:t>8</w:t>
        </w:r>
        <w:r>
          <w:fldChar w:fldCharType="end"/>
        </w:r>
      </w:hyperlink>
    </w:p>
    <w:p>
      <w:pPr>
        <w:pStyle w:val="TOC1"/>
        <w:tabs>
          <w:tab w:val="right" w:leader="dot" w:pos="8306"/>
        </w:tabs>
      </w:pPr>
      <w:hyperlink w:anchor="_Toc3213" w:history="1">
        <w:r>
          <w:rPr>
            <w:rFonts w:ascii="仿宋" w:eastAsia="仿宋" w:hAnsi="仿宋" w:cs="仿宋" w:hint="eastAsia"/>
            <w:lang w:eastAsia="zh-CN"/>
          </w:rPr>
          <w:t>三、增压输送系统项目文档管理</w:t>
        </w:r>
        <w:r>
          <w:tab/>
        </w:r>
        <w:r>
          <w:fldChar w:fldCharType="begin"/>
        </w:r>
        <w:r>
          <w:instrText xml:space="preserve"> PAGEREF _Toc3213 \h </w:instrText>
        </w:r>
        <w:r>
          <w:fldChar w:fldCharType="separate"/>
        </w:r>
        <w:r>
          <w:t>9</w:t>
        </w:r>
        <w:r>
          <w:fldChar w:fldCharType="end"/>
        </w:r>
      </w:hyperlink>
    </w:p>
    <w:p>
      <w:pPr>
        <w:pStyle w:val="TOC2"/>
        <w:tabs>
          <w:tab w:val="right" w:leader="dot" w:pos="8306"/>
        </w:tabs>
      </w:pPr>
      <w:hyperlink w:anchor="_Toc23654" w:history="1">
        <w:r>
          <w:rPr>
            <w:rFonts w:ascii="仿宋" w:eastAsia="仿宋" w:hAnsi="仿宋" w:cs="仿宋" w:hint="eastAsia"/>
            <w:lang w:eastAsia="zh-CN"/>
          </w:rPr>
          <w:t>(一)、文档编制与审查</w:t>
        </w:r>
        <w:r>
          <w:tab/>
        </w:r>
        <w:r>
          <w:fldChar w:fldCharType="begin"/>
        </w:r>
        <w:r>
          <w:instrText xml:space="preserve"> PAGEREF _Toc23654 \h </w:instrText>
        </w:r>
        <w:r>
          <w:fldChar w:fldCharType="separate"/>
        </w:r>
        <w:r>
          <w:t>9</w:t>
        </w:r>
        <w:r>
          <w:fldChar w:fldCharType="end"/>
        </w:r>
      </w:hyperlink>
    </w:p>
    <w:p>
      <w:pPr>
        <w:pStyle w:val="TOC2"/>
        <w:tabs>
          <w:tab w:val="right" w:leader="dot" w:pos="8306"/>
        </w:tabs>
      </w:pPr>
      <w:hyperlink w:anchor="_Toc15164" w:history="1">
        <w:r>
          <w:rPr>
            <w:rFonts w:ascii="仿宋" w:eastAsia="仿宋" w:hAnsi="仿宋" w:cs="仿宋" w:hint="eastAsia"/>
            <w:lang w:eastAsia="zh-CN"/>
          </w:rPr>
          <w:t>(二)、文档发布与分发</w:t>
        </w:r>
        <w:r>
          <w:tab/>
        </w:r>
        <w:r>
          <w:fldChar w:fldCharType="begin"/>
        </w:r>
        <w:r>
          <w:instrText xml:space="preserve"> PAGEREF _Toc15164 \h </w:instrText>
        </w:r>
        <w:r>
          <w:fldChar w:fldCharType="separate"/>
        </w:r>
        <w:r>
          <w:t>11</w:t>
        </w:r>
        <w:r>
          <w:fldChar w:fldCharType="end"/>
        </w:r>
      </w:hyperlink>
    </w:p>
    <w:p>
      <w:pPr>
        <w:pStyle w:val="TOC2"/>
        <w:tabs>
          <w:tab w:val="right" w:leader="dot" w:pos="8306"/>
        </w:tabs>
      </w:pPr>
      <w:hyperlink w:anchor="_Toc32643" w:history="1">
        <w:r>
          <w:rPr>
            <w:rFonts w:ascii="仿宋" w:eastAsia="仿宋" w:hAnsi="仿宋" w:cs="仿宋" w:hint="eastAsia"/>
            <w:lang w:eastAsia="zh-CN"/>
          </w:rPr>
          <w:t>(三)、文档存档与归档</w:t>
        </w:r>
        <w:r>
          <w:tab/>
        </w:r>
        <w:r>
          <w:fldChar w:fldCharType="begin"/>
        </w:r>
        <w:r>
          <w:instrText xml:space="preserve"> PAGEREF _Toc32643 \h </w:instrText>
        </w:r>
        <w:r>
          <w:fldChar w:fldCharType="separate"/>
        </w:r>
        <w:r>
          <w:t>12</w:t>
        </w:r>
        <w:r>
          <w:fldChar w:fldCharType="end"/>
        </w:r>
      </w:hyperlink>
    </w:p>
    <w:p>
      <w:pPr>
        <w:pStyle w:val="TOC1"/>
        <w:tabs>
          <w:tab w:val="right" w:leader="dot" w:pos="8306"/>
        </w:tabs>
      </w:pPr>
      <w:hyperlink w:anchor="_Toc27779" w:history="1">
        <w:r>
          <w:rPr>
            <w:rFonts w:ascii="仿宋" w:eastAsia="仿宋" w:hAnsi="仿宋" w:cs="仿宋" w:hint="eastAsia"/>
            <w:lang w:eastAsia="zh-CN"/>
          </w:rPr>
          <w:t>四、增压输送系统项目危机管理</w:t>
        </w:r>
        <w:r>
          <w:tab/>
        </w:r>
        <w:r>
          <w:fldChar w:fldCharType="begin"/>
        </w:r>
        <w:r>
          <w:instrText xml:space="preserve"> PAGEREF _Toc27779 \h </w:instrText>
        </w:r>
        <w:r>
          <w:fldChar w:fldCharType="separate"/>
        </w:r>
        <w:r>
          <w:t>13</w:t>
        </w:r>
        <w:r>
          <w:fldChar w:fldCharType="end"/>
        </w:r>
      </w:hyperlink>
    </w:p>
    <w:p>
      <w:pPr>
        <w:pStyle w:val="TOC2"/>
        <w:tabs>
          <w:tab w:val="right" w:leader="dot" w:pos="8306"/>
        </w:tabs>
      </w:pPr>
      <w:hyperlink w:anchor="_Toc9080" w:history="1">
        <w:r>
          <w:rPr>
            <w:rFonts w:ascii="仿宋" w:eastAsia="仿宋" w:hAnsi="仿宋" w:cs="仿宋" w:hint="eastAsia"/>
            <w:lang w:eastAsia="zh-CN"/>
          </w:rPr>
          <w:t>(一)、危机预警与识别</w:t>
        </w:r>
        <w:r>
          <w:tab/>
        </w:r>
        <w:r>
          <w:fldChar w:fldCharType="begin"/>
        </w:r>
        <w:r>
          <w:instrText xml:space="preserve"> PAGEREF _Toc9080 \h </w:instrText>
        </w:r>
        <w:r>
          <w:fldChar w:fldCharType="separate"/>
        </w:r>
        <w:r>
          <w:t>13</w:t>
        </w:r>
        <w:r>
          <w:fldChar w:fldCharType="end"/>
        </w:r>
      </w:hyperlink>
    </w:p>
    <w:p>
      <w:pPr>
        <w:pStyle w:val="TOC2"/>
        <w:tabs>
          <w:tab w:val="right" w:leader="dot" w:pos="8306"/>
        </w:tabs>
      </w:pPr>
      <w:hyperlink w:anchor="_Toc17007" w:history="1">
        <w:r>
          <w:rPr>
            <w:rFonts w:ascii="仿宋" w:eastAsia="仿宋" w:hAnsi="仿宋" w:cs="仿宋" w:hint="eastAsia"/>
            <w:lang w:eastAsia="zh-CN"/>
          </w:rPr>
          <w:t>(二)、危机应对与恢复</w:t>
        </w:r>
        <w:r>
          <w:tab/>
        </w:r>
        <w:r>
          <w:fldChar w:fldCharType="begin"/>
        </w:r>
        <w:r>
          <w:instrText xml:space="preserve"> PAGEREF _Toc17007 \h </w:instrText>
        </w:r>
        <w:r>
          <w:fldChar w:fldCharType="separate"/>
        </w:r>
        <w:r>
          <w:t>14</w:t>
        </w:r>
        <w:r>
          <w:fldChar w:fldCharType="end"/>
        </w:r>
      </w:hyperlink>
    </w:p>
    <w:p>
      <w:pPr>
        <w:pStyle w:val="TOC1"/>
        <w:tabs>
          <w:tab w:val="right" w:leader="dot" w:pos="8306"/>
        </w:tabs>
      </w:pPr>
      <w:hyperlink w:anchor="_Toc8442" w:history="1">
        <w:r>
          <w:rPr>
            <w:rFonts w:ascii="仿宋" w:eastAsia="仿宋" w:hAnsi="仿宋" w:cs="仿宋" w:hint="eastAsia"/>
            <w:lang w:eastAsia="zh-CN"/>
          </w:rPr>
          <w:t>五、工艺说明</w:t>
        </w:r>
        <w:r>
          <w:tab/>
        </w:r>
        <w:r>
          <w:fldChar w:fldCharType="begin"/>
        </w:r>
        <w:r>
          <w:instrText xml:space="preserve"> PAGEREF _Toc8442 \h </w:instrText>
        </w:r>
        <w:r>
          <w:fldChar w:fldCharType="separate"/>
        </w:r>
        <w:r>
          <w:t>15</w:t>
        </w:r>
        <w:r>
          <w:fldChar w:fldCharType="end"/>
        </w:r>
      </w:hyperlink>
    </w:p>
    <w:p>
      <w:pPr>
        <w:pStyle w:val="TOC2"/>
        <w:tabs>
          <w:tab w:val="right" w:leader="dot" w:pos="8306"/>
        </w:tabs>
      </w:pPr>
      <w:hyperlink w:anchor="_Toc32309" w:history="1">
        <w:r>
          <w:rPr>
            <w:rFonts w:ascii="仿宋" w:eastAsia="仿宋" w:hAnsi="仿宋" w:cs="仿宋" w:hint="eastAsia"/>
            <w:lang w:eastAsia="zh-CN"/>
          </w:rPr>
          <w:t>(一)、技术管理特点</w:t>
        </w:r>
        <w:r>
          <w:tab/>
        </w:r>
        <w:r>
          <w:fldChar w:fldCharType="begin"/>
        </w:r>
        <w:r>
          <w:instrText xml:space="preserve"> PAGEREF _Toc32309 \h </w:instrText>
        </w:r>
        <w:r>
          <w:fldChar w:fldCharType="separate"/>
        </w:r>
        <w:r>
          <w:t>15</w:t>
        </w:r>
        <w:r>
          <w:fldChar w:fldCharType="end"/>
        </w:r>
      </w:hyperlink>
    </w:p>
    <w:p>
      <w:pPr>
        <w:pStyle w:val="TOC2"/>
        <w:tabs>
          <w:tab w:val="right" w:leader="dot" w:pos="8306"/>
        </w:tabs>
      </w:pPr>
      <w:hyperlink w:anchor="_Toc14943" w:history="1">
        <w:r>
          <w:rPr>
            <w:rFonts w:ascii="仿宋" w:eastAsia="仿宋" w:hAnsi="仿宋" w:cs="仿宋" w:hint="eastAsia"/>
            <w:lang w:eastAsia="zh-CN"/>
          </w:rPr>
          <w:t>(二)、增压输送系统项目工艺技术设计方案</w:t>
        </w:r>
        <w:r>
          <w:tab/>
        </w:r>
        <w:r>
          <w:fldChar w:fldCharType="begin"/>
        </w:r>
        <w:r>
          <w:instrText xml:space="preserve"> PAGEREF _Toc14943 \h </w:instrText>
        </w:r>
        <w:r>
          <w:fldChar w:fldCharType="separate"/>
        </w:r>
        <w:r>
          <w:t>16</w:t>
        </w:r>
        <w:r>
          <w:fldChar w:fldCharType="end"/>
        </w:r>
      </w:hyperlink>
    </w:p>
    <w:p>
      <w:pPr>
        <w:pStyle w:val="TOC2"/>
        <w:tabs>
          <w:tab w:val="right" w:leader="dot" w:pos="8306"/>
        </w:tabs>
      </w:pPr>
      <w:hyperlink w:anchor="_Toc3844" w:history="1">
        <w:r>
          <w:rPr>
            <w:rFonts w:ascii="仿宋" w:eastAsia="仿宋" w:hAnsi="仿宋" w:cs="仿宋" w:hint="eastAsia"/>
            <w:lang w:eastAsia="zh-CN"/>
          </w:rPr>
          <w:t>(三)、设备选型方案</w:t>
        </w:r>
        <w:r>
          <w:tab/>
        </w:r>
        <w:r>
          <w:fldChar w:fldCharType="begin"/>
        </w:r>
        <w:r>
          <w:instrText xml:space="preserve"> PAGEREF _Toc3844 \h </w:instrText>
        </w:r>
        <w:r>
          <w:fldChar w:fldCharType="separate"/>
        </w:r>
        <w:r>
          <w:t>18</w:t>
        </w:r>
        <w:r>
          <w:fldChar w:fldCharType="end"/>
        </w:r>
      </w:hyperlink>
    </w:p>
    <w:p>
      <w:pPr>
        <w:pStyle w:val="TOC1"/>
        <w:tabs>
          <w:tab w:val="right" w:leader="dot" w:pos="8306"/>
        </w:tabs>
      </w:pPr>
      <w:hyperlink w:anchor="_Toc10137" w:history="1">
        <w:r>
          <w:rPr>
            <w:rFonts w:ascii="仿宋" w:eastAsia="仿宋" w:hAnsi="仿宋" w:cs="仿宋" w:hint="eastAsia"/>
            <w:lang w:eastAsia="zh-CN"/>
          </w:rPr>
          <w:t>六、增压输送系统项目概论</w:t>
        </w:r>
        <w:r>
          <w:tab/>
        </w:r>
        <w:r>
          <w:fldChar w:fldCharType="begin"/>
        </w:r>
        <w:r>
          <w:instrText xml:space="preserve"> PAGEREF _Toc10137 \h </w:instrText>
        </w:r>
        <w:r>
          <w:fldChar w:fldCharType="separate"/>
        </w:r>
        <w:r>
          <w:t>19</w:t>
        </w:r>
        <w:r>
          <w:fldChar w:fldCharType="end"/>
        </w:r>
      </w:hyperlink>
    </w:p>
    <w:p>
      <w:pPr>
        <w:pStyle w:val="TOC2"/>
        <w:tabs>
          <w:tab w:val="right" w:leader="dot" w:pos="8306"/>
        </w:tabs>
      </w:pPr>
      <w:hyperlink w:anchor="_Toc17533" w:history="1">
        <w:r>
          <w:rPr>
            <w:rFonts w:ascii="仿宋" w:eastAsia="仿宋" w:hAnsi="仿宋" w:cs="仿宋" w:hint="eastAsia"/>
            <w:lang w:eastAsia="zh-CN"/>
          </w:rPr>
          <w:t>(一)、增压输送系统项目概况</w:t>
        </w:r>
        <w:r>
          <w:tab/>
        </w:r>
        <w:r>
          <w:fldChar w:fldCharType="begin"/>
        </w:r>
        <w:r>
          <w:instrText xml:space="preserve"> PAGEREF _Toc17533 \h </w:instrText>
        </w:r>
        <w:r>
          <w:fldChar w:fldCharType="separate"/>
        </w:r>
        <w:r>
          <w:t>19</w:t>
        </w:r>
        <w:r>
          <w:fldChar w:fldCharType="end"/>
        </w:r>
      </w:hyperlink>
    </w:p>
    <w:p>
      <w:pPr>
        <w:pStyle w:val="TOC2"/>
        <w:tabs>
          <w:tab w:val="right" w:leader="dot" w:pos="8306"/>
        </w:tabs>
      </w:pPr>
      <w:hyperlink w:anchor="_Toc31581" w:history="1">
        <w:r>
          <w:rPr>
            <w:rFonts w:ascii="仿宋" w:eastAsia="仿宋" w:hAnsi="仿宋" w:cs="仿宋" w:hint="eastAsia"/>
            <w:lang w:eastAsia="zh-CN"/>
          </w:rPr>
          <w:t>(二)、增压输送系统项目目标</w:t>
        </w:r>
        <w:r>
          <w:tab/>
        </w:r>
        <w:r>
          <w:fldChar w:fldCharType="begin"/>
        </w:r>
        <w:r>
          <w:instrText xml:space="preserve"> PAGEREF _Toc31581 \h </w:instrText>
        </w:r>
        <w:r>
          <w:fldChar w:fldCharType="separate"/>
        </w:r>
        <w:r>
          <w:t>21</w:t>
        </w:r>
        <w:r>
          <w:fldChar w:fldCharType="end"/>
        </w:r>
      </w:hyperlink>
    </w:p>
    <w:p>
      <w:pPr>
        <w:pStyle w:val="TOC2"/>
        <w:tabs>
          <w:tab w:val="right" w:leader="dot" w:pos="8306"/>
        </w:tabs>
      </w:pPr>
      <w:hyperlink w:anchor="_Toc10699" w:history="1">
        <w:r>
          <w:rPr>
            <w:rFonts w:ascii="仿宋" w:eastAsia="仿宋" w:hAnsi="仿宋" w:cs="仿宋" w:hint="eastAsia"/>
            <w:lang w:eastAsia="zh-CN"/>
          </w:rPr>
          <w:t>(三)、增压输送系统项目提出的理由</w:t>
        </w:r>
        <w:r>
          <w:tab/>
        </w:r>
        <w:r>
          <w:fldChar w:fldCharType="begin"/>
        </w:r>
        <w:r>
          <w:instrText xml:space="preserve"> PAGEREF _Toc10699 \h </w:instrText>
        </w:r>
        <w:r>
          <w:fldChar w:fldCharType="separate"/>
        </w:r>
        <w:r>
          <w:t>22</w:t>
        </w:r>
        <w:r>
          <w:fldChar w:fldCharType="end"/>
        </w:r>
      </w:hyperlink>
    </w:p>
    <w:p>
      <w:pPr>
        <w:pStyle w:val="TOC2"/>
        <w:tabs>
          <w:tab w:val="right" w:leader="dot" w:pos="8306"/>
        </w:tabs>
      </w:pPr>
      <w:hyperlink w:anchor="_Toc29253" w:history="1">
        <w:r>
          <w:rPr>
            <w:rFonts w:ascii="仿宋" w:eastAsia="仿宋" w:hAnsi="仿宋" w:cs="仿宋" w:hint="eastAsia"/>
            <w:lang w:eastAsia="zh-CN"/>
          </w:rPr>
          <w:t>(四)、增压输送系统项目意义</w:t>
        </w:r>
        <w:r>
          <w:tab/>
        </w:r>
        <w:r>
          <w:fldChar w:fldCharType="begin"/>
        </w:r>
        <w:r>
          <w:instrText xml:space="preserve"> PAGEREF _Toc29253 \h </w:instrText>
        </w:r>
        <w:r>
          <w:fldChar w:fldCharType="separate"/>
        </w:r>
        <w:r>
          <w:t>24</w:t>
        </w:r>
        <w:r>
          <w:fldChar w:fldCharType="end"/>
        </w:r>
      </w:hyperlink>
    </w:p>
    <w:p>
      <w:pPr>
        <w:pStyle w:val="TOC2"/>
        <w:tabs>
          <w:tab w:val="right" w:leader="dot" w:pos="8306"/>
        </w:tabs>
      </w:pPr>
      <w:hyperlink w:anchor="_Toc30393" w:history="1">
        <w:r>
          <w:rPr>
            <w:rFonts w:ascii="仿宋" w:eastAsia="仿宋" w:hAnsi="仿宋" w:cs="仿宋" w:hint="eastAsia"/>
            <w:lang w:eastAsia="zh-CN"/>
          </w:rPr>
          <w:t>(五)、增压输送系统项目背景</w:t>
        </w:r>
        <w:r>
          <w:tab/>
        </w:r>
        <w:r>
          <w:fldChar w:fldCharType="begin"/>
        </w:r>
        <w:r>
          <w:instrText xml:space="preserve"> PAGEREF _Toc30393 \h </w:instrText>
        </w:r>
        <w:r>
          <w:fldChar w:fldCharType="separate"/>
        </w:r>
        <w:r>
          <w:t>25</w:t>
        </w:r>
        <w:r>
          <w:fldChar w:fldCharType="end"/>
        </w:r>
      </w:hyperlink>
    </w:p>
    <w:p>
      <w:pPr>
        <w:pStyle w:val="TOC1"/>
        <w:tabs>
          <w:tab w:val="right" w:leader="dot" w:pos="8306"/>
        </w:tabs>
      </w:pPr>
      <w:hyperlink w:anchor="_Toc1061" w:history="1">
        <w:r>
          <w:rPr>
            <w:rFonts w:ascii="仿宋" w:eastAsia="仿宋" w:hAnsi="仿宋" w:cs="仿宋" w:hint="eastAsia"/>
            <w:lang w:eastAsia="zh-CN"/>
          </w:rPr>
          <w:t>七、增压输送系统项目环境影响分析</w:t>
        </w:r>
        <w:r>
          <w:tab/>
        </w:r>
        <w:r>
          <w:fldChar w:fldCharType="begin"/>
        </w:r>
        <w:r>
          <w:instrText xml:space="preserve"> PAGEREF _Toc1061 \h </w:instrText>
        </w:r>
        <w:r>
          <w:fldChar w:fldCharType="separate"/>
        </w:r>
        <w:r>
          <w:t>26</w:t>
        </w:r>
        <w:r>
          <w:fldChar w:fldCharType="end"/>
        </w:r>
      </w:hyperlink>
    </w:p>
    <w:p>
      <w:pPr>
        <w:pStyle w:val="TOC2"/>
        <w:tabs>
          <w:tab w:val="right" w:leader="dot" w:pos="8306"/>
        </w:tabs>
      </w:pPr>
      <w:hyperlink w:anchor="_Toc11831" w:history="1">
        <w:r>
          <w:rPr>
            <w:rFonts w:ascii="仿宋" w:eastAsia="仿宋" w:hAnsi="仿宋" w:cs="仿宋" w:hint="eastAsia"/>
            <w:lang w:eastAsia="zh-CN"/>
          </w:rPr>
          <w:t>(一)、建设区域环境质量现状</w:t>
        </w:r>
        <w:r>
          <w:tab/>
        </w:r>
        <w:r>
          <w:fldChar w:fldCharType="begin"/>
        </w:r>
        <w:r>
          <w:instrText xml:space="preserve"> PAGEREF _Toc11831 \h </w:instrText>
        </w:r>
        <w:r>
          <w:fldChar w:fldCharType="separate"/>
        </w:r>
        <w:r>
          <w:t>26</w:t>
        </w:r>
        <w:r>
          <w:fldChar w:fldCharType="end"/>
        </w:r>
      </w:hyperlink>
    </w:p>
    <w:p>
      <w:pPr>
        <w:pStyle w:val="TOC2"/>
        <w:tabs>
          <w:tab w:val="right" w:leader="dot" w:pos="8306"/>
        </w:tabs>
      </w:pPr>
      <w:hyperlink w:anchor="_Toc4337" w:history="1">
        <w:r>
          <w:rPr>
            <w:rFonts w:ascii="仿宋" w:eastAsia="仿宋" w:hAnsi="仿宋" w:cs="仿宋" w:hint="eastAsia"/>
            <w:lang w:eastAsia="zh-CN"/>
          </w:rPr>
          <w:t>(二)、建设期环境保护</w:t>
        </w:r>
        <w:r>
          <w:tab/>
        </w:r>
        <w:r>
          <w:fldChar w:fldCharType="begin"/>
        </w:r>
        <w:r>
          <w:instrText xml:space="preserve"> PAGEREF _Toc4337 \h </w:instrText>
        </w:r>
        <w:r>
          <w:fldChar w:fldCharType="separate"/>
        </w:r>
        <w:r>
          <w:t>27</w:t>
        </w:r>
        <w:r>
          <w:fldChar w:fldCharType="end"/>
        </w:r>
      </w:hyperlink>
    </w:p>
    <w:p>
      <w:pPr>
        <w:pStyle w:val="TOC2"/>
        <w:tabs>
          <w:tab w:val="right" w:leader="dot" w:pos="8306"/>
        </w:tabs>
      </w:pPr>
      <w:hyperlink w:anchor="_Toc32290" w:history="1">
        <w:r>
          <w:rPr>
            <w:rFonts w:ascii="仿宋" w:eastAsia="仿宋" w:hAnsi="仿宋" w:cs="仿宋" w:hint="eastAsia"/>
            <w:lang w:eastAsia="zh-CN"/>
          </w:rPr>
          <w:t>(三)、运营期环境保护</w:t>
        </w:r>
        <w:r>
          <w:tab/>
        </w:r>
        <w:r>
          <w:fldChar w:fldCharType="begin"/>
        </w:r>
        <w:r>
          <w:instrText xml:space="preserve"> PAGEREF _Toc32290 \h </w:instrText>
        </w:r>
        <w:r>
          <w:fldChar w:fldCharType="separate"/>
        </w:r>
        <w:r>
          <w:t>28</w:t>
        </w:r>
        <w:r>
          <w:fldChar w:fldCharType="end"/>
        </w:r>
      </w:hyperlink>
    </w:p>
    <w:p>
      <w:pPr>
        <w:pStyle w:val="TOC2"/>
        <w:tabs>
          <w:tab w:val="right" w:leader="dot" w:pos="8306"/>
        </w:tabs>
      </w:pPr>
      <w:hyperlink w:anchor="_Toc3555" w:history="1">
        <w:r>
          <w:rPr>
            <w:rFonts w:ascii="仿宋" w:eastAsia="仿宋" w:hAnsi="仿宋" w:cs="仿宋" w:hint="eastAsia"/>
            <w:lang w:eastAsia="zh-CN"/>
          </w:rPr>
          <w:t>(四)、增压输送系统项目建设对区域经济的影响</w:t>
        </w:r>
        <w:r>
          <w:tab/>
        </w:r>
        <w:r>
          <w:fldChar w:fldCharType="begin"/>
        </w:r>
        <w:r>
          <w:instrText xml:space="preserve"> PAGEREF _Toc3555 \h </w:instrText>
        </w:r>
        <w:r>
          <w:fldChar w:fldCharType="separate"/>
        </w:r>
        <w:r>
          <w:t>30</w:t>
        </w:r>
        <w:r>
          <w:fldChar w:fldCharType="end"/>
        </w:r>
      </w:hyperlink>
    </w:p>
    <w:p>
      <w:pPr>
        <w:pStyle w:val="TOC2"/>
        <w:tabs>
          <w:tab w:val="right" w:leader="dot" w:pos="8306"/>
        </w:tabs>
      </w:pPr>
      <w:hyperlink w:anchor="_Toc21079" w:history="1">
        <w:r>
          <w:rPr>
            <w:rFonts w:ascii="仿宋" w:eastAsia="仿宋" w:hAnsi="仿宋" w:cs="仿宋" w:hint="eastAsia"/>
            <w:lang w:eastAsia="zh-CN"/>
          </w:rPr>
          <w:t>(五)、废弃物处理</w:t>
        </w:r>
        <w:r>
          <w:tab/>
        </w:r>
        <w:r>
          <w:fldChar w:fldCharType="begin"/>
        </w:r>
        <w:r>
          <w:instrText xml:space="preserve"> PAGEREF _Toc21079 \h </w:instrText>
        </w:r>
        <w:r>
          <w:fldChar w:fldCharType="separate"/>
        </w:r>
        <w:r>
          <w:t>32</w:t>
        </w:r>
        <w:r>
          <w:fldChar w:fldCharType="end"/>
        </w:r>
      </w:hyperlink>
    </w:p>
    <w:p>
      <w:pPr>
        <w:pStyle w:val="TOC2"/>
        <w:tabs>
          <w:tab w:val="right" w:leader="dot" w:pos="8306"/>
        </w:tabs>
      </w:pPr>
      <w:hyperlink w:anchor="_Toc31938" w:history="1">
        <w:r>
          <w:rPr>
            <w:rFonts w:ascii="仿宋" w:eastAsia="仿宋" w:hAnsi="仿宋" w:cs="仿宋" w:hint="eastAsia"/>
            <w:lang w:eastAsia="zh-CN"/>
          </w:rPr>
          <w:t>(六)、特殊环境影响分析</w:t>
        </w:r>
        <w:r>
          <w:tab/>
        </w:r>
        <w:r>
          <w:fldChar w:fldCharType="begin"/>
        </w:r>
        <w:r>
          <w:instrText xml:space="preserve"> PAGEREF _Toc31938 \h </w:instrText>
        </w:r>
        <w:r>
          <w:fldChar w:fldCharType="separate"/>
        </w:r>
        <w:r>
          <w:t>33</w:t>
        </w:r>
        <w:r>
          <w:fldChar w:fldCharType="end"/>
        </w:r>
      </w:hyperlink>
    </w:p>
    <w:p>
      <w:pPr>
        <w:pStyle w:val="TOC2"/>
        <w:tabs>
          <w:tab w:val="right" w:leader="dot" w:pos="8306"/>
        </w:tabs>
      </w:pPr>
      <w:hyperlink w:anchor="_Toc23897" w:history="1">
        <w:r>
          <w:rPr>
            <w:rFonts w:ascii="仿宋" w:eastAsia="仿宋" w:hAnsi="仿宋" w:cs="仿宋" w:hint="eastAsia"/>
            <w:lang w:eastAsia="zh-CN"/>
          </w:rPr>
          <w:t>(七)、清洁生产</w:t>
        </w:r>
        <w:r>
          <w:tab/>
        </w:r>
        <w:r>
          <w:fldChar w:fldCharType="begin"/>
        </w:r>
        <w:r>
          <w:instrText xml:space="preserve"> PAGEREF _Toc23897 \h </w:instrText>
        </w:r>
        <w:r>
          <w:fldChar w:fldCharType="separate"/>
        </w:r>
        <w:r>
          <w:t>34</w:t>
        </w:r>
        <w:r>
          <w:fldChar w:fldCharType="end"/>
        </w:r>
      </w:hyperlink>
    </w:p>
    <w:p>
      <w:pPr>
        <w:pStyle w:val="TOC2"/>
        <w:tabs>
          <w:tab w:val="right" w:leader="dot" w:pos="8306"/>
        </w:tabs>
      </w:pPr>
      <w:hyperlink w:anchor="_Toc1661" w:history="1">
        <w:r>
          <w:rPr>
            <w:rFonts w:ascii="仿宋" w:eastAsia="仿宋" w:hAnsi="仿宋" w:cs="仿宋" w:hint="eastAsia"/>
            <w:lang w:eastAsia="zh-CN"/>
          </w:rPr>
          <w:t>(八)、环境保护综合评价</w:t>
        </w:r>
        <w:r>
          <w:tab/>
        </w:r>
        <w:r>
          <w:fldChar w:fldCharType="begin"/>
        </w:r>
        <w:r>
          <w:instrText xml:space="preserve"> PAGEREF _Toc1661 \h </w:instrText>
        </w:r>
        <w:r>
          <w:fldChar w:fldCharType="separate"/>
        </w:r>
        <w:r>
          <w:t>35</w:t>
        </w:r>
        <w:r>
          <w:fldChar w:fldCharType="end"/>
        </w:r>
      </w:hyperlink>
    </w:p>
    <w:p>
      <w:pPr>
        <w:pStyle w:val="TOC1"/>
        <w:tabs>
          <w:tab w:val="right" w:leader="dot" w:pos="8306"/>
        </w:tabs>
      </w:pPr>
      <w:hyperlink w:anchor="_Toc11016" w:history="1">
        <w:r>
          <w:rPr>
            <w:rFonts w:ascii="仿宋" w:eastAsia="仿宋" w:hAnsi="仿宋" w:cs="仿宋" w:hint="eastAsia"/>
            <w:lang w:eastAsia="zh-CN"/>
          </w:rPr>
          <w:t>八、增压输送系统项目人力资源培养与发展</w:t>
        </w:r>
        <w:r>
          <w:tab/>
        </w:r>
        <w:r>
          <w:fldChar w:fldCharType="begin"/>
        </w:r>
        <w:r>
          <w:instrText xml:space="preserve"> PAGEREF _Toc11016 \h </w:instrText>
        </w:r>
        <w:r>
          <w:fldChar w:fldCharType="separate"/>
        </w:r>
        <w:r>
          <w:t>36</w:t>
        </w:r>
        <w:r>
          <w:fldChar w:fldCharType="end"/>
        </w:r>
      </w:hyperlink>
    </w:p>
    <w:p>
      <w:pPr>
        <w:pStyle w:val="TOC2"/>
        <w:tabs>
          <w:tab w:val="right" w:leader="dot" w:pos="8306"/>
        </w:tabs>
      </w:pPr>
      <w:hyperlink w:anchor="_Toc7025" w:history="1">
        <w:r>
          <w:rPr>
            <w:rFonts w:ascii="仿宋" w:eastAsia="仿宋" w:hAnsi="仿宋" w:cs="仿宋" w:hint="eastAsia"/>
            <w:lang w:eastAsia="zh-CN"/>
          </w:rPr>
          <w:t>(一)、人才需求与规划</w:t>
        </w:r>
        <w:r>
          <w:tab/>
        </w:r>
        <w:r>
          <w:fldChar w:fldCharType="begin"/>
        </w:r>
        <w:r>
          <w:instrText xml:space="preserve"> PAGEREF _Toc7025 \h </w:instrText>
        </w:r>
        <w:r>
          <w:fldChar w:fldCharType="separate"/>
        </w:r>
        <w:r>
          <w:t>36</w:t>
        </w:r>
        <w:r>
          <w:fldChar w:fldCharType="end"/>
        </w:r>
      </w:hyperlink>
    </w:p>
    <w:p>
      <w:pPr>
        <w:pStyle w:val="TOC2"/>
        <w:tabs>
          <w:tab w:val="right" w:leader="dot" w:pos="8306"/>
        </w:tabs>
      </w:pPr>
      <w:hyperlink w:anchor="_Toc13891" w:history="1">
        <w:r>
          <w:rPr>
            <w:rFonts w:ascii="仿宋" w:eastAsia="仿宋" w:hAnsi="仿宋" w:cs="仿宋" w:hint="eastAsia"/>
            <w:lang w:eastAsia="zh-CN"/>
          </w:rPr>
          <w:t>(二)、培训与发展计划</w:t>
        </w:r>
        <w:r>
          <w:tab/>
        </w:r>
        <w:r>
          <w:fldChar w:fldCharType="begin"/>
        </w:r>
        <w:r>
          <w:instrText xml:space="preserve"> PAGEREF _Toc13891 \h </w:instrText>
        </w:r>
        <w:r>
          <w:fldChar w:fldCharType="separate"/>
        </w:r>
        <w:r>
          <w:t>37</w:t>
        </w:r>
        <w:r>
          <w:fldChar w:fldCharType="end"/>
        </w:r>
      </w:hyperlink>
    </w:p>
    <w:p>
      <w:pPr>
        <w:pStyle w:val="TOC1"/>
        <w:tabs>
          <w:tab w:val="right" w:leader="dot" w:pos="8306"/>
        </w:tabs>
      </w:pPr>
      <w:hyperlink w:anchor="_Toc20248" w:history="1">
        <w:r>
          <w:rPr>
            <w:rFonts w:ascii="仿宋" w:eastAsia="仿宋" w:hAnsi="仿宋" w:cs="仿宋" w:hint="eastAsia"/>
            <w:lang w:eastAsia="zh-CN"/>
          </w:rPr>
          <w:t>九、增压输送系统项目风险管理</w:t>
        </w:r>
        <w:r>
          <w:tab/>
        </w:r>
        <w:r>
          <w:fldChar w:fldCharType="begin"/>
        </w:r>
        <w:r>
          <w:instrText xml:space="preserve"> PAGEREF _Toc20248 \h </w:instrText>
        </w:r>
        <w:r>
          <w:fldChar w:fldCharType="separate"/>
        </w:r>
        <w:r>
          <w:t>38</w:t>
        </w:r>
        <w:r>
          <w:fldChar w:fldCharType="end"/>
        </w:r>
      </w:hyperlink>
    </w:p>
    <w:p>
      <w:pPr>
        <w:pStyle w:val="TOC2"/>
        <w:tabs>
          <w:tab w:val="right" w:leader="dot" w:pos="8306"/>
        </w:tabs>
      </w:pPr>
      <w:hyperlink w:anchor="_Toc106" w:history="1">
        <w:r>
          <w:rPr>
            <w:rFonts w:ascii="仿宋" w:eastAsia="仿宋" w:hAnsi="仿宋" w:cs="仿宋" w:hint="eastAsia"/>
            <w:lang w:eastAsia="zh-CN"/>
          </w:rPr>
          <w:t>(一)、风险识别与评估</w:t>
        </w:r>
        <w:r>
          <w:tab/>
        </w:r>
        <w:r>
          <w:fldChar w:fldCharType="begin"/>
        </w:r>
        <w:r>
          <w:instrText xml:space="preserve"> PAGEREF _Toc106 \h </w:instrText>
        </w:r>
        <w:r>
          <w:fldChar w:fldCharType="separate"/>
        </w:r>
        <w:r>
          <w:t>38</w:t>
        </w:r>
        <w:r>
          <w:fldChar w:fldCharType="end"/>
        </w:r>
      </w:hyperlink>
    </w:p>
    <w:p>
      <w:pPr>
        <w:pStyle w:val="TOC2"/>
        <w:tabs>
          <w:tab w:val="right" w:leader="dot" w:pos="8306"/>
        </w:tabs>
      </w:pPr>
      <w:hyperlink w:anchor="_Toc4594" w:history="1">
        <w:r>
          <w:rPr>
            <w:rFonts w:ascii="仿宋" w:eastAsia="仿宋" w:hAnsi="仿宋" w:cs="仿宋" w:hint="eastAsia"/>
            <w:lang w:eastAsia="zh-CN"/>
          </w:rPr>
          <w:t>(二)、风险应对策略</w:t>
        </w:r>
        <w:r>
          <w:tab/>
        </w:r>
        <w:r>
          <w:fldChar w:fldCharType="begin"/>
        </w:r>
        <w:r>
          <w:instrText xml:space="preserve"> PAGEREF _Toc4594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11" w:history="1">
        <w:r>
          <w:rPr>
            <w:rFonts w:ascii="仿宋" w:eastAsia="仿宋" w:hAnsi="仿宋" w:cs="仿宋" w:hint="eastAsia"/>
            <w:lang w:eastAsia="zh-CN"/>
          </w:rPr>
          <w:t>(三)、风险监控与控制</w:t>
        </w:r>
        <w:r>
          <w:tab/>
        </w:r>
        <w:r>
          <w:fldChar w:fldCharType="begin"/>
        </w:r>
        <w:r>
          <w:instrText xml:space="preserve"> PAGEREF _Toc25111 \h </w:instrText>
        </w:r>
        <w:r>
          <w:fldChar w:fldCharType="separate"/>
        </w:r>
        <w:r>
          <w:t>41</w:t>
        </w:r>
        <w:r>
          <w:fldChar w:fldCharType="end"/>
        </w:r>
      </w:hyperlink>
    </w:p>
    <w:p>
      <w:pPr>
        <w:pStyle w:val="TOC1"/>
        <w:tabs>
          <w:tab w:val="right" w:leader="dot" w:pos="8306"/>
        </w:tabs>
      </w:pPr>
      <w:hyperlink w:anchor="_Toc17375" w:history="1">
        <w:r>
          <w:rPr>
            <w:rFonts w:ascii="仿宋" w:eastAsia="仿宋" w:hAnsi="仿宋" w:cs="仿宋" w:hint="eastAsia"/>
            <w:lang w:eastAsia="zh-CN"/>
          </w:rPr>
          <w:t>十、增压输送系统项目投资规划</w:t>
        </w:r>
        <w:r>
          <w:tab/>
        </w:r>
        <w:r>
          <w:fldChar w:fldCharType="begin"/>
        </w:r>
        <w:r>
          <w:instrText xml:space="preserve"> PAGEREF _Toc17375 \h </w:instrText>
        </w:r>
        <w:r>
          <w:fldChar w:fldCharType="separate"/>
        </w:r>
        <w:r>
          <w:t>42</w:t>
        </w:r>
        <w:r>
          <w:fldChar w:fldCharType="end"/>
        </w:r>
      </w:hyperlink>
    </w:p>
    <w:p>
      <w:pPr>
        <w:pStyle w:val="TOC2"/>
        <w:tabs>
          <w:tab w:val="right" w:leader="dot" w:pos="8306"/>
        </w:tabs>
      </w:pPr>
      <w:hyperlink w:anchor="_Toc18064" w:history="1">
        <w:r>
          <w:rPr>
            <w:rFonts w:ascii="仿宋" w:eastAsia="仿宋" w:hAnsi="仿宋" w:cs="仿宋" w:hint="eastAsia"/>
            <w:lang w:eastAsia="zh-CN"/>
          </w:rPr>
          <w:t>(一)、增压输送系统项目总投资估算</w:t>
        </w:r>
        <w:r>
          <w:tab/>
        </w:r>
        <w:r>
          <w:fldChar w:fldCharType="begin"/>
        </w:r>
        <w:r>
          <w:instrText xml:space="preserve"> PAGEREF _Toc18064 \h </w:instrText>
        </w:r>
        <w:r>
          <w:fldChar w:fldCharType="separate"/>
        </w:r>
        <w:r>
          <w:t>42</w:t>
        </w:r>
        <w:r>
          <w:fldChar w:fldCharType="end"/>
        </w:r>
      </w:hyperlink>
    </w:p>
    <w:p>
      <w:pPr>
        <w:pStyle w:val="TOC2"/>
        <w:tabs>
          <w:tab w:val="right" w:leader="dot" w:pos="8306"/>
        </w:tabs>
      </w:pPr>
      <w:hyperlink w:anchor="_Toc10835" w:history="1">
        <w:r>
          <w:rPr>
            <w:rFonts w:ascii="仿宋" w:eastAsia="仿宋" w:hAnsi="仿宋" w:cs="仿宋" w:hint="eastAsia"/>
            <w:lang w:eastAsia="zh-CN"/>
          </w:rPr>
          <w:t>(二)、资金筹措</w:t>
        </w:r>
        <w:r>
          <w:tab/>
        </w:r>
        <w:r>
          <w:fldChar w:fldCharType="begin"/>
        </w:r>
        <w:r>
          <w:instrText xml:space="preserve"> PAGEREF _Toc10835 \h </w:instrText>
        </w:r>
        <w:r>
          <w:fldChar w:fldCharType="separate"/>
        </w:r>
        <w:r>
          <w:t>43</w:t>
        </w:r>
        <w:r>
          <w:fldChar w:fldCharType="end"/>
        </w:r>
      </w:hyperlink>
    </w:p>
    <w:p>
      <w:pPr>
        <w:pStyle w:val="TOC1"/>
        <w:tabs>
          <w:tab w:val="right" w:leader="dot" w:pos="8306"/>
        </w:tabs>
      </w:pPr>
      <w:hyperlink w:anchor="_Toc20405" w:history="1">
        <w:r>
          <w:rPr>
            <w:rFonts w:ascii="仿宋" w:eastAsia="仿宋" w:hAnsi="仿宋" w:cs="仿宋" w:hint="eastAsia"/>
            <w:lang w:eastAsia="zh-CN"/>
          </w:rPr>
          <w:t>十一、增压输送系统项目社会影响</w:t>
        </w:r>
        <w:r>
          <w:tab/>
        </w:r>
        <w:r>
          <w:fldChar w:fldCharType="begin"/>
        </w:r>
        <w:r>
          <w:instrText xml:space="preserve"> PAGEREF _Toc20405 \h </w:instrText>
        </w:r>
        <w:r>
          <w:fldChar w:fldCharType="separate"/>
        </w:r>
        <w:r>
          <w:t>44</w:t>
        </w:r>
        <w:r>
          <w:fldChar w:fldCharType="end"/>
        </w:r>
      </w:hyperlink>
    </w:p>
    <w:p>
      <w:pPr>
        <w:pStyle w:val="TOC2"/>
        <w:tabs>
          <w:tab w:val="right" w:leader="dot" w:pos="8306"/>
        </w:tabs>
      </w:pPr>
      <w:hyperlink w:anchor="_Toc28927" w:history="1">
        <w:r>
          <w:rPr>
            <w:rFonts w:ascii="仿宋" w:eastAsia="仿宋" w:hAnsi="仿宋" w:cs="仿宋" w:hint="eastAsia"/>
            <w:lang w:eastAsia="zh-CN"/>
          </w:rPr>
          <w:t>(一)、社会责任与义务</w:t>
        </w:r>
        <w:r>
          <w:tab/>
        </w:r>
        <w:r>
          <w:fldChar w:fldCharType="begin"/>
        </w:r>
        <w:r>
          <w:instrText xml:space="preserve"> PAGEREF _Toc28927 \h </w:instrText>
        </w:r>
        <w:r>
          <w:fldChar w:fldCharType="separate"/>
        </w:r>
        <w:r>
          <w:t>44</w:t>
        </w:r>
        <w:r>
          <w:fldChar w:fldCharType="end"/>
        </w:r>
      </w:hyperlink>
    </w:p>
    <w:p>
      <w:pPr>
        <w:pStyle w:val="TOC2"/>
        <w:tabs>
          <w:tab w:val="right" w:leader="dot" w:pos="8306"/>
        </w:tabs>
      </w:pPr>
      <w:hyperlink w:anchor="_Toc3708" w:history="1">
        <w:r>
          <w:rPr>
            <w:rFonts w:ascii="仿宋" w:eastAsia="仿宋" w:hAnsi="仿宋" w:cs="仿宋" w:hint="eastAsia"/>
            <w:lang w:eastAsia="zh-CN"/>
          </w:rPr>
          <w:t>(二)、社会参与与沟通</w:t>
        </w:r>
        <w:r>
          <w:tab/>
        </w:r>
        <w:r>
          <w:fldChar w:fldCharType="begin"/>
        </w:r>
        <w:r>
          <w:instrText xml:space="preserve"> PAGEREF _Toc3708 \h </w:instrText>
        </w:r>
        <w:r>
          <w:fldChar w:fldCharType="separate"/>
        </w:r>
        <w:r>
          <w:t>44</w:t>
        </w:r>
        <w:r>
          <w:fldChar w:fldCharType="end"/>
        </w:r>
      </w:hyperlink>
    </w:p>
    <w:p>
      <w:pPr>
        <w:pStyle w:val="TOC1"/>
        <w:tabs>
          <w:tab w:val="right" w:leader="dot" w:pos="8306"/>
        </w:tabs>
      </w:pPr>
      <w:hyperlink w:anchor="_Toc20710" w:history="1">
        <w:r>
          <w:rPr>
            <w:rFonts w:ascii="仿宋" w:eastAsia="仿宋" w:hAnsi="仿宋" w:cs="仿宋" w:hint="eastAsia"/>
            <w:lang w:eastAsia="zh-CN"/>
          </w:rPr>
          <w:t>十二、增压输送系统项目经营效益</w:t>
        </w:r>
        <w:r>
          <w:tab/>
        </w:r>
        <w:r>
          <w:fldChar w:fldCharType="begin"/>
        </w:r>
        <w:r>
          <w:instrText xml:space="preserve"> PAGEREF _Toc20710 \h </w:instrText>
        </w:r>
        <w:r>
          <w:fldChar w:fldCharType="separate"/>
        </w:r>
        <w:r>
          <w:t>45</w:t>
        </w:r>
        <w:r>
          <w:fldChar w:fldCharType="end"/>
        </w:r>
      </w:hyperlink>
    </w:p>
    <w:p>
      <w:pPr>
        <w:pStyle w:val="TOC2"/>
        <w:tabs>
          <w:tab w:val="right" w:leader="dot" w:pos="8306"/>
        </w:tabs>
      </w:pPr>
      <w:hyperlink w:anchor="_Toc7226" w:history="1">
        <w:r>
          <w:rPr>
            <w:rFonts w:ascii="仿宋" w:eastAsia="仿宋" w:hAnsi="仿宋" w:cs="仿宋" w:hint="eastAsia"/>
            <w:lang w:eastAsia="zh-CN"/>
          </w:rPr>
          <w:t>(一)、经济评价财务测算</w:t>
        </w:r>
        <w:r>
          <w:tab/>
        </w:r>
        <w:r>
          <w:fldChar w:fldCharType="begin"/>
        </w:r>
        <w:r>
          <w:instrText xml:space="preserve"> PAGEREF _Toc7226 \h </w:instrText>
        </w:r>
        <w:r>
          <w:fldChar w:fldCharType="separate"/>
        </w:r>
        <w:r>
          <w:t>45</w:t>
        </w:r>
        <w:r>
          <w:fldChar w:fldCharType="end"/>
        </w:r>
      </w:hyperlink>
    </w:p>
    <w:p>
      <w:pPr>
        <w:pStyle w:val="TOC2"/>
        <w:tabs>
          <w:tab w:val="right" w:leader="dot" w:pos="8306"/>
        </w:tabs>
      </w:pPr>
      <w:hyperlink w:anchor="_Toc6390" w:history="1">
        <w:r>
          <w:rPr>
            <w:rFonts w:ascii="仿宋" w:eastAsia="仿宋" w:hAnsi="仿宋" w:cs="仿宋" w:hint="eastAsia"/>
            <w:lang w:eastAsia="zh-CN"/>
          </w:rPr>
          <w:t>(二)、增压输送系统项目盈利能力分析</w:t>
        </w:r>
        <w:r>
          <w:tab/>
        </w:r>
        <w:r>
          <w:fldChar w:fldCharType="begin"/>
        </w:r>
        <w:r>
          <w:instrText xml:space="preserve"> PAGEREF _Toc6390 \h </w:instrText>
        </w:r>
        <w:r>
          <w:fldChar w:fldCharType="separate"/>
        </w:r>
        <w:r>
          <w:t>47</w:t>
        </w:r>
        <w:r>
          <w:fldChar w:fldCharType="end"/>
        </w:r>
      </w:hyperlink>
    </w:p>
    <w:p>
      <w:pPr>
        <w:pStyle w:val="TOC1"/>
        <w:tabs>
          <w:tab w:val="right" w:leader="dot" w:pos="8306"/>
        </w:tabs>
      </w:pPr>
      <w:hyperlink w:anchor="_Toc842" w:history="1">
        <w:r>
          <w:rPr>
            <w:rFonts w:ascii="仿宋" w:eastAsia="仿宋" w:hAnsi="仿宋" w:cs="仿宋" w:hint="eastAsia"/>
            <w:lang w:eastAsia="zh-CN"/>
          </w:rPr>
          <w:t>十三、供应链管理</w:t>
        </w:r>
        <w:r>
          <w:tab/>
        </w:r>
        <w:r>
          <w:fldChar w:fldCharType="begin"/>
        </w:r>
        <w:r>
          <w:instrText xml:space="preserve"> PAGEREF _Toc842 \h </w:instrText>
        </w:r>
        <w:r>
          <w:fldChar w:fldCharType="separate"/>
        </w:r>
        <w:r>
          <w:t>47</w:t>
        </w:r>
        <w:r>
          <w:fldChar w:fldCharType="end"/>
        </w:r>
      </w:hyperlink>
    </w:p>
    <w:p>
      <w:pPr>
        <w:pStyle w:val="TOC2"/>
        <w:tabs>
          <w:tab w:val="right" w:leader="dot" w:pos="8306"/>
        </w:tabs>
      </w:pPr>
      <w:hyperlink w:anchor="_Toc27810" w:history="1">
        <w:r>
          <w:rPr>
            <w:rFonts w:ascii="仿宋" w:eastAsia="仿宋" w:hAnsi="仿宋" w:cs="仿宋" w:hint="eastAsia"/>
            <w:lang w:eastAsia="zh-CN"/>
          </w:rPr>
          <w:t>(一)、供应链战略规划</w:t>
        </w:r>
        <w:r>
          <w:tab/>
        </w:r>
        <w:r>
          <w:fldChar w:fldCharType="begin"/>
        </w:r>
        <w:r>
          <w:instrText xml:space="preserve"> PAGEREF _Toc27810 \h </w:instrText>
        </w:r>
        <w:r>
          <w:fldChar w:fldCharType="separate"/>
        </w:r>
        <w:r>
          <w:t>47</w:t>
        </w:r>
        <w:r>
          <w:fldChar w:fldCharType="end"/>
        </w:r>
      </w:hyperlink>
    </w:p>
    <w:p>
      <w:pPr>
        <w:pStyle w:val="TOC2"/>
        <w:tabs>
          <w:tab w:val="right" w:leader="dot" w:pos="8306"/>
        </w:tabs>
      </w:pPr>
      <w:hyperlink w:anchor="_Toc6609" w:history="1">
        <w:r>
          <w:rPr>
            <w:rFonts w:ascii="仿宋" w:eastAsia="仿宋" w:hAnsi="仿宋" w:cs="仿宋" w:hint="eastAsia"/>
            <w:lang w:eastAsia="zh-CN"/>
          </w:rPr>
          <w:t>(二)、供应商选择与合作</w:t>
        </w:r>
        <w:r>
          <w:tab/>
        </w:r>
        <w:r>
          <w:fldChar w:fldCharType="begin"/>
        </w:r>
        <w:r>
          <w:instrText xml:space="preserve"> PAGEREF _Toc6609 \h </w:instrText>
        </w:r>
        <w:r>
          <w:fldChar w:fldCharType="separate"/>
        </w:r>
        <w:r>
          <w:t>49</w:t>
        </w:r>
        <w:r>
          <w:fldChar w:fldCharType="end"/>
        </w:r>
      </w:hyperlink>
    </w:p>
    <w:p>
      <w:pPr>
        <w:pStyle w:val="TOC2"/>
        <w:tabs>
          <w:tab w:val="right" w:leader="dot" w:pos="8306"/>
        </w:tabs>
      </w:pPr>
      <w:hyperlink w:anchor="_Toc28686" w:history="1">
        <w:r>
          <w:rPr>
            <w:rFonts w:ascii="仿宋" w:eastAsia="仿宋" w:hAnsi="仿宋" w:cs="仿宋" w:hint="eastAsia"/>
            <w:lang w:eastAsia="zh-CN"/>
          </w:rPr>
          <w:t>(三)、物流与库存管理</w:t>
        </w:r>
        <w:r>
          <w:tab/>
        </w:r>
        <w:r>
          <w:fldChar w:fldCharType="begin"/>
        </w:r>
        <w:r>
          <w:instrText xml:space="preserve"> PAGEREF _Toc28686 \h </w:instrText>
        </w:r>
        <w:r>
          <w:fldChar w:fldCharType="separate"/>
        </w:r>
        <w:r>
          <w:t>50</w:t>
        </w:r>
        <w:r>
          <w:fldChar w:fldCharType="end"/>
        </w:r>
      </w:hyperlink>
    </w:p>
    <w:p>
      <w:pPr>
        <w:pStyle w:val="TOC1"/>
        <w:tabs>
          <w:tab w:val="right" w:leader="dot" w:pos="8306"/>
        </w:tabs>
      </w:pPr>
      <w:hyperlink w:anchor="_Toc18347" w:history="1">
        <w:r>
          <w:rPr>
            <w:rFonts w:ascii="仿宋" w:eastAsia="仿宋" w:hAnsi="仿宋" w:cs="仿宋" w:hint="eastAsia"/>
            <w:lang w:eastAsia="zh-CN"/>
          </w:rPr>
          <w:t>十四、增压输送系统项目工程方案分析</w:t>
        </w:r>
        <w:r>
          <w:tab/>
        </w:r>
        <w:r>
          <w:fldChar w:fldCharType="begin"/>
        </w:r>
        <w:r>
          <w:instrText xml:space="preserve"> PAGEREF _Toc18347 \h </w:instrText>
        </w:r>
        <w:r>
          <w:fldChar w:fldCharType="separate"/>
        </w:r>
        <w:r>
          <w:t>52</w:t>
        </w:r>
        <w:r>
          <w:fldChar w:fldCharType="end"/>
        </w:r>
      </w:hyperlink>
    </w:p>
    <w:p>
      <w:pPr>
        <w:pStyle w:val="TOC2"/>
        <w:tabs>
          <w:tab w:val="right" w:leader="dot" w:pos="8306"/>
        </w:tabs>
      </w:pPr>
      <w:hyperlink w:anchor="_Toc5831" w:history="1">
        <w:r>
          <w:rPr>
            <w:rFonts w:ascii="仿宋" w:eastAsia="仿宋" w:hAnsi="仿宋" w:cs="仿宋" w:hint="eastAsia"/>
            <w:lang w:eastAsia="zh-CN"/>
          </w:rPr>
          <w:t>(一)、建筑工程设计原则</w:t>
        </w:r>
        <w:r>
          <w:tab/>
        </w:r>
        <w:r>
          <w:fldChar w:fldCharType="begin"/>
        </w:r>
        <w:r>
          <w:instrText xml:space="preserve"> PAGEREF _Toc5831 \h </w:instrText>
        </w:r>
        <w:r>
          <w:fldChar w:fldCharType="separate"/>
        </w:r>
        <w:r>
          <w:t>52</w:t>
        </w:r>
        <w:r>
          <w:fldChar w:fldCharType="end"/>
        </w:r>
      </w:hyperlink>
    </w:p>
    <w:p>
      <w:pPr>
        <w:pStyle w:val="TOC2"/>
        <w:tabs>
          <w:tab w:val="right" w:leader="dot" w:pos="8306"/>
        </w:tabs>
      </w:pPr>
      <w:hyperlink w:anchor="_Toc14540" w:history="1">
        <w:r>
          <w:rPr>
            <w:rFonts w:ascii="仿宋" w:eastAsia="仿宋" w:hAnsi="仿宋" w:cs="仿宋" w:hint="eastAsia"/>
            <w:lang w:eastAsia="zh-CN"/>
          </w:rPr>
          <w:t>(二)、土建工程建设指标</w:t>
        </w:r>
        <w:r>
          <w:tab/>
        </w:r>
        <w:r>
          <w:fldChar w:fldCharType="begin"/>
        </w:r>
        <w:r>
          <w:instrText xml:space="preserve"> PAGEREF _Toc14540 \h </w:instrText>
        </w:r>
        <w:r>
          <w:fldChar w:fldCharType="separate"/>
        </w:r>
        <w:r>
          <w:t>55</w:t>
        </w:r>
        <w:r>
          <w:fldChar w:fldCharType="end"/>
        </w:r>
      </w:hyperlink>
    </w:p>
    <w:p>
      <w:pPr>
        <w:pStyle w:val="TOC1"/>
        <w:tabs>
          <w:tab w:val="right" w:leader="dot" w:pos="8306"/>
        </w:tabs>
      </w:pPr>
      <w:hyperlink w:anchor="_Toc12580" w:history="1">
        <w:r>
          <w:rPr>
            <w:rFonts w:ascii="仿宋" w:eastAsia="仿宋" w:hAnsi="仿宋" w:cs="仿宋" w:hint="eastAsia"/>
            <w:lang w:eastAsia="zh-CN"/>
          </w:rPr>
          <w:t>十五、增压输送系统项目实施时间节点</w:t>
        </w:r>
        <w:r>
          <w:tab/>
        </w:r>
        <w:r>
          <w:fldChar w:fldCharType="begin"/>
        </w:r>
        <w:r>
          <w:instrText xml:space="preserve"> PAGEREF _Toc12580 \h </w:instrText>
        </w:r>
        <w:r>
          <w:fldChar w:fldCharType="separate"/>
        </w:r>
        <w:r>
          <w:t>57</w:t>
        </w:r>
        <w:r>
          <w:fldChar w:fldCharType="end"/>
        </w:r>
      </w:hyperlink>
    </w:p>
    <w:p>
      <w:pPr>
        <w:pStyle w:val="TOC2"/>
        <w:tabs>
          <w:tab w:val="right" w:leader="dot" w:pos="8306"/>
        </w:tabs>
      </w:pPr>
      <w:hyperlink w:anchor="_Toc18325" w:history="1">
        <w:r>
          <w:rPr>
            <w:rFonts w:ascii="仿宋" w:eastAsia="仿宋" w:hAnsi="仿宋" w:cs="仿宋" w:hint="eastAsia"/>
            <w:lang w:eastAsia="zh-CN"/>
          </w:rPr>
          <w:t>(一)、增压输送系统项目启动阶段时间节点</w:t>
        </w:r>
        <w:r>
          <w:tab/>
        </w:r>
        <w:r>
          <w:fldChar w:fldCharType="begin"/>
        </w:r>
        <w:r>
          <w:instrText xml:space="preserve"> PAGEREF _Toc18325 \h </w:instrText>
        </w:r>
        <w:r>
          <w:fldChar w:fldCharType="separate"/>
        </w:r>
        <w:r>
          <w:t>57</w:t>
        </w:r>
        <w:r>
          <w:fldChar w:fldCharType="end"/>
        </w:r>
      </w:hyperlink>
    </w:p>
    <w:p>
      <w:pPr>
        <w:pStyle w:val="TOC2"/>
        <w:tabs>
          <w:tab w:val="right" w:leader="dot" w:pos="8306"/>
        </w:tabs>
      </w:pPr>
      <w:hyperlink w:anchor="_Toc30145" w:history="1">
        <w:r>
          <w:rPr>
            <w:rFonts w:ascii="仿宋" w:eastAsia="仿宋" w:hAnsi="仿宋" w:cs="仿宋" w:hint="eastAsia"/>
            <w:lang w:eastAsia="zh-CN"/>
          </w:rPr>
          <w:t>(二)、增压输送系统项目执行阶段时间节点</w:t>
        </w:r>
        <w:r>
          <w:tab/>
        </w:r>
        <w:r>
          <w:fldChar w:fldCharType="begin"/>
        </w:r>
        <w:r>
          <w:instrText xml:space="preserve"> PAGEREF _Toc30145 \h </w:instrText>
        </w:r>
        <w:r>
          <w:fldChar w:fldCharType="separate"/>
        </w:r>
        <w:r>
          <w:t>58</w:t>
        </w:r>
        <w:r>
          <w:fldChar w:fldCharType="end"/>
        </w:r>
      </w:hyperlink>
    </w:p>
    <w:p>
      <w:pPr>
        <w:pStyle w:val="TOC2"/>
        <w:tabs>
          <w:tab w:val="right" w:leader="dot" w:pos="8306"/>
        </w:tabs>
      </w:pPr>
      <w:hyperlink w:anchor="_Toc1779" w:history="1">
        <w:r>
          <w:rPr>
            <w:rFonts w:ascii="仿宋" w:eastAsia="仿宋" w:hAnsi="仿宋" w:cs="仿宋" w:hint="eastAsia"/>
            <w:lang w:eastAsia="zh-CN"/>
          </w:rPr>
          <w:t>(三)、增压输送系统项目完成阶段时间节点</w:t>
        </w:r>
        <w:r>
          <w:tab/>
        </w:r>
        <w:r>
          <w:fldChar w:fldCharType="begin"/>
        </w:r>
        <w:r>
          <w:instrText xml:space="preserve"> PAGEREF _Toc1779 \h </w:instrText>
        </w:r>
        <w:r>
          <w:fldChar w:fldCharType="separate"/>
        </w:r>
        <w:r>
          <w:t>59</w:t>
        </w:r>
        <w:r>
          <w:fldChar w:fldCharType="end"/>
        </w:r>
      </w:hyperlink>
    </w:p>
    <w:p>
      <w:pPr>
        <w:pStyle w:val="TOC1"/>
        <w:tabs>
          <w:tab w:val="right" w:leader="dot" w:pos="8306"/>
        </w:tabs>
      </w:pPr>
      <w:hyperlink w:anchor="_Toc28590" w:history="1">
        <w:r>
          <w:rPr>
            <w:rFonts w:ascii="仿宋" w:eastAsia="仿宋" w:hAnsi="仿宋" w:cs="仿宋" w:hint="eastAsia"/>
            <w:lang w:eastAsia="zh-CN"/>
          </w:rPr>
          <w:t>十六、增压输送系统项目治理与监督</w:t>
        </w:r>
        <w:r>
          <w:tab/>
        </w:r>
        <w:r>
          <w:fldChar w:fldCharType="begin"/>
        </w:r>
        <w:r>
          <w:instrText xml:space="preserve"> PAGEREF _Toc28590 \h </w:instrText>
        </w:r>
        <w:r>
          <w:fldChar w:fldCharType="separate"/>
        </w:r>
        <w:r>
          <w:t>60</w:t>
        </w:r>
        <w:r>
          <w:fldChar w:fldCharType="end"/>
        </w:r>
      </w:hyperlink>
    </w:p>
    <w:p>
      <w:pPr>
        <w:pStyle w:val="TOC2"/>
        <w:tabs>
          <w:tab w:val="right" w:leader="dot" w:pos="8306"/>
        </w:tabs>
      </w:pPr>
      <w:hyperlink w:anchor="_Toc21049" w:history="1">
        <w:r>
          <w:rPr>
            <w:rFonts w:ascii="仿宋" w:eastAsia="仿宋" w:hAnsi="仿宋" w:cs="仿宋" w:hint="eastAsia"/>
            <w:lang w:eastAsia="zh-CN"/>
          </w:rPr>
          <w:t>(一)、增压输送系统项目治理结构</w:t>
        </w:r>
        <w:r>
          <w:tab/>
        </w:r>
        <w:r>
          <w:fldChar w:fldCharType="begin"/>
        </w:r>
        <w:r>
          <w:instrText xml:space="preserve"> PAGEREF _Toc21049 \h </w:instrText>
        </w:r>
        <w:r>
          <w:fldChar w:fldCharType="separate"/>
        </w:r>
        <w:r>
          <w:t>60</w:t>
        </w:r>
        <w:r>
          <w:fldChar w:fldCharType="end"/>
        </w:r>
      </w:hyperlink>
    </w:p>
    <w:p>
      <w:pPr>
        <w:pStyle w:val="TOC2"/>
        <w:tabs>
          <w:tab w:val="right" w:leader="dot" w:pos="8306"/>
        </w:tabs>
      </w:pPr>
      <w:hyperlink w:anchor="_Toc16207" w:history="1">
        <w:r>
          <w:rPr>
            <w:rFonts w:ascii="仿宋" w:eastAsia="仿宋" w:hAnsi="仿宋" w:cs="仿宋" w:hint="eastAsia"/>
            <w:lang w:eastAsia="zh-CN"/>
          </w:rPr>
          <w:t>(二)、监督与审计</w:t>
        </w:r>
        <w:r>
          <w:tab/>
        </w:r>
        <w:r>
          <w:fldChar w:fldCharType="begin"/>
        </w:r>
        <w:r>
          <w:instrText xml:space="preserve"> PAGEREF _Toc16207 \h </w:instrText>
        </w:r>
        <w:r>
          <w:fldChar w:fldCharType="separate"/>
        </w:r>
        <w:r>
          <w:t>61</w:t>
        </w:r>
        <w:r>
          <w:fldChar w:fldCharType="end"/>
        </w:r>
      </w:hyperlink>
    </w:p>
    <w:p>
      <w:pPr>
        <w:pStyle w:val="TOC1"/>
        <w:tabs>
          <w:tab w:val="right" w:leader="dot" w:pos="8306"/>
        </w:tabs>
      </w:pPr>
      <w:hyperlink w:anchor="_Toc14619" w:history="1">
        <w:r>
          <w:rPr>
            <w:rFonts w:ascii="仿宋" w:eastAsia="仿宋" w:hAnsi="仿宋" w:cs="仿宋" w:hint="eastAsia"/>
            <w:lang w:eastAsia="zh-CN"/>
          </w:rPr>
          <w:t>十七、营销与推广策略</w:t>
        </w:r>
        <w:r>
          <w:tab/>
        </w:r>
        <w:r>
          <w:fldChar w:fldCharType="begin"/>
        </w:r>
        <w:r>
          <w:instrText xml:space="preserve"> PAGEREF _Toc14619 \h </w:instrText>
        </w:r>
        <w:r>
          <w:fldChar w:fldCharType="separate"/>
        </w:r>
        <w:r>
          <w:t>63</w:t>
        </w:r>
        <w:r>
          <w:fldChar w:fldCharType="end"/>
        </w:r>
      </w:hyperlink>
    </w:p>
    <w:p>
      <w:pPr>
        <w:pStyle w:val="TOC2"/>
        <w:tabs>
          <w:tab w:val="right" w:leader="dot" w:pos="8306"/>
        </w:tabs>
      </w:pPr>
      <w:hyperlink w:anchor="_Toc19197" w:history="1">
        <w:r>
          <w:rPr>
            <w:rFonts w:ascii="仿宋" w:eastAsia="仿宋" w:hAnsi="仿宋" w:cs="仿宋" w:hint="eastAsia"/>
            <w:lang w:eastAsia="zh-CN"/>
          </w:rPr>
          <w:t>(一)、产品/服务定位与特点</w:t>
        </w:r>
        <w:r>
          <w:tab/>
        </w:r>
        <w:r>
          <w:fldChar w:fldCharType="begin"/>
        </w:r>
        <w:r>
          <w:instrText xml:space="preserve"> PAGEREF _Toc19197 \h </w:instrText>
        </w:r>
        <w:r>
          <w:fldChar w:fldCharType="separate"/>
        </w:r>
        <w:r>
          <w:t>63</w:t>
        </w:r>
        <w:r>
          <w:fldChar w:fldCharType="end"/>
        </w:r>
      </w:hyperlink>
    </w:p>
    <w:p>
      <w:pPr>
        <w:pStyle w:val="TOC2"/>
        <w:tabs>
          <w:tab w:val="right" w:leader="dot" w:pos="8306"/>
        </w:tabs>
      </w:pPr>
      <w:hyperlink w:anchor="_Toc4150" w:history="1">
        <w:r>
          <w:rPr>
            <w:rFonts w:ascii="仿宋" w:eastAsia="仿宋" w:hAnsi="仿宋" w:cs="仿宋" w:hint="eastAsia"/>
            <w:lang w:eastAsia="zh-CN"/>
          </w:rPr>
          <w:t>(二)、市场定位与竞争分析</w:t>
        </w:r>
        <w:r>
          <w:tab/>
        </w:r>
        <w:r>
          <w:fldChar w:fldCharType="begin"/>
        </w:r>
        <w:r>
          <w:instrText xml:space="preserve"> PAGEREF _Toc4150 \h </w:instrText>
        </w:r>
        <w:r>
          <w:fldChar w:fldCharType="separate"/>
        </w:r>
        <w:r>
          <w:t>64</w:t>
        </w:r>
        <w:r>
          <w:fldChar w:fldCharType="end"/>
        </w:r>
      </w:hyperlink>
    </w:p>
    <w:p>
      <w:pPr>
        <w:pStyle w:val="TOC2"/>
        <w:tabs>
          <w:tab w:val="right" w:leader="dot" w:pos="8306"/>
        </w:tabs>
      </w:pPr>
      <w:hyperlink w:anchor="_Toc9700" w:history="1">
        <w:r>
          <w:rPr>
            <w:rFonts w:ascii="仿宋" w:eastAsia="仿宋" w:hAnsi="仿宋" w:cs="仿宋" w:hint="eastAsia"/>
            <w:lang w:eastAsia="zh-CN"/>
          </w:rPr>
          <w:t>(三)、营销渠道与策略</w:t>
        </w:r>
        <w:r>
          <w:tab/>
        </w:r>
        <w:r>
          <w:fldChar w:fldCharType="begin"/>
        </w:r>
        <w:r>
          <w:instrText xml:space="preserve"> PAGEREF _Toc9700 \h </w:instrText>
        </w:r>
        <w:r>
          <w:fldChar w:fldCharType="separate"/>
        </w:r>
        <w:r>
          <w:t>65</w:t>
        </w:r>
        <w:r>
          <w:fldChar w:fldCharType="end"/>
        </w:r>
      </w:hyperlink>
    </w:p>
    <w:p>
      <w:pPr>
        <w:pStyle w:val="TOC2"/>
        <w:tabs>
          <w:tab w:val="right" w:leader="dot" w:pos="8306"/>
        </w:tabs>
      </w:pPr>
      <w:hyperlink w:anchor="_Toc29435" w:history="1">
        <w:r>
          <w:rPr>
            <w:rFonts w:ascii="仿宋" w:eastAsia="仿宋" w:hAnsi="仿宋" w:cs="仿宋" w:hint="eastAsia"/>
            <w:lang w:eastAsia="zh-CN"/>
          </w:rPr>
          <w:t>(四)、推广与宣传活动</w:t>
        </w:r>
        <w:r>
          <w:tab/>
        </w:r>
        <w:r>
          <w:fldChar w:fldCharType="begin"/>
        </w:r>
        <w:r>
          <w:instrText xml:space="preserve"> PAGEREF _Toc29435 \h </w:instrText>
        </w:r>
        <w:r>
          <w:fldChar w:fldCharType="separate"/>
        </w:r>
        <w:r>
          <w:t>67</w:t>
        </w:r>
        <w:r>
          <w:fldChar w:fldCharType="end"/>
        </w:r>
      </w:hyperlink>
    </w:p>
    <w:p>
      <w:pPr>
        <w:pStyle w:val="TOC1"/>
        <w:tabs>
          <w:tab w:val="right" w:leader="dot" w:pos="8306"/>
        </w:tabs>
      </w:pPr>
      <w:hyperlink w:anchor="_Toc26303" w:history="1">
        <w:r>
          <w:rPr>
            <w:rFonts w:ascii="仿宋" w:eastAsia="仿宋" w:hAnsi="仿宋" w:cs="仿宋" w:hint="eastAsia"/>
            <w:lang w:eastAsia="zh-CN"/>
          </w:rPr>
          <w:t>十八、风险识别与分类</w:t>
        </w:r>
        <w:r>
          <w:tab/>
        </w:r>
        <w:r>
          <w:fldChar w:fldCharType="begin"/>
        </w:r>
        <w:r>
          <w:instrText xml:space="preserve"> PAGEREF _Toc26303 \h </w:instrText>
        </w:r>
        <w:r>
          <w:fldChar w:fldCharType="separate"/>
        </w:r>
        <w:r>
          <w:t>72</w:t>
        </w:r>
        <w:r>
          <w:fldChar w:fldCharType="end"/>
        </w:r>
      </w:hyperlink>
    </w:p>
    <w:p>
      <w:pPr>
        <w:pStyle w:val="TOC2"/>
        <w:tabs>
          <w:tab w:val="right" w:leader="dot" w:pos="8306"/>
        </w:tabs>
      </w:pPr>
      <w:hyperlink w:anchor="_Toc10764" w:history="1">
        <w:r>
          <w:rPr>
            <w:rFonts w:ascii="仿宋" w:eastAsia="仿宋" w:hAnsi="仿宋" w:cs="仿宋" w:hint="eastAsia"/>
            <w:lang w:eastAsia="zh-CN"/>
          </w:rPr>
          <w:t>(一)、风险识别</w:t>
        </w:r>
        <w:r>
          <w:tab/>
        </w:r>
        <w:r>
          <w:fldChar w:fldCharType="begin"/>
        </w:r>
        <w:r>
          <w:instrText xml:space="preserve"> PAGEREF _Toc10764 \h </w:instrText>
        </w:r>
        <w:r>
          <w:fldChar w:fldCharType="separate"/>
        </w:r>
        <w:r>
          <w:t>72</w:t>
        </w:r>
        <w:r>
          <w:fldChar w:fldCharType="end"/>
        </w:r>
      </w:hyperlink>
    </w:p>
    <w:p>
      <w:pPr>
        <w:pStyle w:val="TOC2"/>
        <w:tabs>
          <w:tab w:val="right" w:leader="dot" w:pos="8306"/>
        </w:tabs>
      </w:pPr>
      <w:hyperlink w:anchor="_Toc13646" w:history="1">
        <w:r>
          <w:rPr>
            <w:rFonts w:ascii="仿宋" w:eastAsia="仿宋" w:hAnsi="仿宋" w:cs="仿宋" w:hint="eastAsia"/>
            <w:lang w:eastAsia="zh-CN"/>
          </w:rPr>
          <w:t>(二)、风险分类</w:t>
        </w:r>
        <w:r>
          <w:tab/>
        </w:r>
        <w:r>
          <w:fldChar w:fldCharType="begin"/>
        </w:r>
        <w:r>
          <w:instrText xml:space="preserve"> PAGEREF _Toc13646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895"/>
      <w:r>
        <w:rPr>
          <w:rFonts w:ascii="仿宋" w:eastAsia="仿宋" w:hAnsi="仿宋" w:cs="仿宋" w:hint="eastAsia"/>
          <w:sz w:val="28"/>
          <w:lang w:eastAsia="zh-CN"/>
        </w:rPr>
        <w:t>一、增压输送系统项目土建工程</w:t>
      </w:r>
      <w:bookmarkEnd w:id="2"/>
    </w:p>
    <w:p>
      <w:pPr>
        <w:pStyle w:val="Heading2"/>
        <w:rPr>
          <w:rFonts w:ascii="仿宋" w:eastAsia="仿宋" w:hAnsi="仿宋" w:cs="仿宋" w:hint="eastAsia"/>
          <w:lang w:eastAsia="zh-CN"/>
        </w:rPr>
      </w:pPr>
      <w:bookmarkStart w:id="3" w:name="_Toc3242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在增压输送系统项目的建筑工程设计中，我们将秉承一系列重要的设计原则，以确保增压输送系统项目建筑在功能、美观、可持续性等方面达到最佳效果。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首要原则是确保建筑的功能性得到最大化的发挥。我们将充分理解增压输送系统项目的实际需求，合理布局各个功能区域，保证建筑在满足业务需求的同时，提供高效的工作环境。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在建筑设计中，我们将综合考虑建设和运营成本。通过精细的经济效益分析，确保设计方案在高效利用资源的同时，对增压输送系统项目的长期盈利能力有积极的贡献。</w:t>
      </w:r>
    </w:p>
    <w:p>
      <w:pPr>
        <w:pStyle w:val="Heading2"/>
        <w:ind w:firstLine="560" w:firstLineChars="200"/>
        <w:rPr>
          <w:rFonts w:ascii="仿宋" w:eastAsia="仿宋" w:hAnsi="仿宋" w:cs="仿宋" w:hint="eastAsia"/>
          <w:sz w:val="28"/>
          <w:lang w:eastAsia="zh-CN"/>
        </w:rPr>
      </w:pPr>
      <w:bookmarkStart w:id="4" w:name="_Toc1972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增压输送系统项目的土建工程设计中，我们将精准设定设计年限，结合增压输送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增压输送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31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增压输送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增压输送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增压输送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8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本期工程增压输送系统项目预计总建筑面积XXX平方米，其中：计容建筑面积XXX平方米，计划建筑工程投资XX万元，占增压输送系统项目总投资的XX%。</w:t>
      </w:r>
    </w:p>
    <w:p>
      <w:pPr>
        <w:pStyle w:val="Heading1"/>
        <w:ind w:firstLine="560" w:firstLineChars="200"/>
        <w:rPr>
          <w:rFonts w:ascii="仿宋" w:eastAsia="仿宋" w:hAnsi="仿宋" w:cs="仿宋" w:hint="eastAsia"/>
          <w:sz w:val="28"/>
          <w:lang w:eastAsia="zh-CN"/>
        </w:rPr>
      </w:pPr>
      <w:bookmarkStart w:id="7" w:name="_Toc5018"/>
      <w:r>
        <w:rPr>
          <w:rFonts w:ascii="仿宋" w:eastAsia="仿宋" w:hAnsi="仿宋" w:cs="仿宋" w:hint="eastAsia"/>
          <w:sz w:val="28"/>
          <w:lang w:eastAsia="zh-CN"/>
        </w:rPr>
        <w:t>二、增压输送系统项目建设背景及必要性分析</w:t>
      </w:r>
      <w:bookmarkEnd w:id="7"/>
    </w:p>
    <w:p>
      <w:pPr>
        <w:pStyle w:val="Heading2"/>
        <w:rPr>
          <w:rFonts w:ascii="仿宋" w:eastAsia="仿宋" w:hAnsi="仿宋" w:cs="仿宋" w:hint="eastAsia"/>
          <w:lang w:eastAsia="zh-CN"/>
        </w:rPr>
      </w:pPr>
      <w:bookmarkStart w:id="8" w:name="_Toc9106"/>
      <w:r>
        <w:rPr>
          <w:rFonts w:ascii="仿宋" w:eastAsia="仿宋" w:hAnsi="仿宋" w:cs="仿宋" w:hint="eastAsia"/>
          <w:lang w:eastAsia="zh-CN"/>
        </w:rPr>
        <w:t>(一)、增压输送系统项目背景分析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增压输送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增压输送系统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增压输送系统项目在这个潮流中的定位。同时，我们将关注行业内涌现的新兴机遇，以便增压输送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增压输送系统项目提供了强大的发展动力。我们将聚焦于行业内最新的技术发展趋势，包括但不限于人工智能、大数据分析、物联网等领域。通过深度的技术研究，我们将确保增压输送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增压输送系统项目发展的源泉。我们将投入更多的精力对市场需求进行深入剖析，超越表面的需求，深入挖掘潜在的市场痛点和机遇。通过对市场需求的细致了解，增压输送系统项目将更有针对性地设计解决方案，满足市场的多样化需求，从而更好地促进增压输送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增压输送系统项目战略至关重要。我们将对竞争态势进行更为深入的分析，包括但不限于市场份额、产品特点、客户满意度等多个维度。通过深度的竞争分析，增压输送系统项目将能够更准确地把握市场脉搏，制定具有竞争力的增压输送系统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增压输送系统项目的发展具有直接的影响。我们将进行更为全面的法规和政策分析，了解行业发展中的潜在法律风险和合规挑战。通过充分了解和遵守相关法规，增压输送系统项目将确保在法律框架内合法合规运营，为增压输送系统项目的稳健发展提供有力支持。</w:t>
      </w:r>
    </w:p>
    <w:p>
      <w:pPr>
        <w:pStyle w:val="Heading2"/>
        <w:ind w:firstLine="560" w:firstLineChars="200"/>
        <w:rPr>
          <w:rFonts w:ascii="仿宋" w:eastAsia="仿宋" w:hAnsi="仿宋" w:cs="仿宋" w:hint="eastAsia"/>
          <w:sz w:val="28"/>
          <w:lang w:eastAsia="zh-CN"/>
        </w:rPr>
      </w:pPr>
      <w:bookmarkStart w:id="9" w:name="_Toc25719"/>
      <w:r>
        <w:rPr>
          <w:rFonts w:ascii="仿宋" w:eastAsia="仿宋" w:hAnsi="仿宋" w:cs="仿宋" w:hint="eastAsia"/>
          <w:sz w:val="28"/>
          <w:lang w:eastAsia="zh-CN"/>
        </w:rPr>
        <w:t>(二)、增压输送系统项目建设必要性分析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增压输送系统项目建设的迫切性源于对行业发展趋势的深刻洞察。我们正处于一个行业变革的时代，科技创新、数字化转型成为企业发展的关键动力。增压输送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增压输送系统项目建设不仅仅是为了跟上潮流，更是为了通过技术创新推动企业的持续发展。通过引入先进的技术和解决方案，增压输送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增压输送系统项目的建设成为必然选择，通过提高产品质量、拓展服务领域，从而在竞争中获得更多的机会。增压输送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增压输送系统项目建设的必要性体现在对客户需求更精准的满足。通过增压输送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增压输送系统项目建设的背后是对企业持续创新的追求。只有通过不断创新，企业才能在竞争中立于不败之地。增压输送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3213"/>
      <w:r>
        <w:rPr>
          <w:rFonts w:ascii="仿宋" w:eastAsia="仿宋" w:hAnsi="仿宋" w:cs="仿宋" w:hint="eastAsia"/>
          <w:sz w:val="28"/>
          <w:lang w:eastAsia="zh-CN"/>
        </w:rPr>
        <w:t>三、增压输送系统项目文档管理</w:t>
      </w:r>
      <w:bookmarkEnd w:id="10"/>
    </w:p>
    <w:p>
      <w:pPr>
        <w:pStyle w:val="Heading2"/>
        <w:rPr>
          <w:rFonts w:ascii="仿宋" w:eastAsia="仿宋" w:hAnsi="仿宋" w:cs="仿宋" w:hint="eastAsia"/>
          <w:lang w:eastAsia="zh-CN"/>
        </w:rPr>
      </w:pPr>
      <w:bookmarkStart w:id="11" w:name="_Toc2365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增压输送系统项目高度重视文档的质量和准确性，以支持增压输送系统项目的各项活动和决策。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压输送系统项目文档的编制始于增压输送系统项目计划的初期，我们制定了详细的文档编制计划，明确了每个文档的内容、格式和编写责任人。在增压输送系统项目启动阶段，我们首先编制了增压输送系统项目章程，明确定义了增压输送系统项目的目标、范围、风险等关键要素。随后，增压输送系统项目团队根据计划陆续编制了需求文档、设计文档、测试文档等各类文档，确保增压输送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增压输送系统项目管理中的重要环节，旨在确保增压输送系统项目文档符合质量标准和增压输送系统项目需求。在增压输送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增压输送系统项目相关利益方和专业领域的专家对文档进行独立审查。这有助于获取更全面、客观的反馈，确保增压输送系统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增压输送系统项目在文档编制与审查方面建立了严格的管理机制，通过规范的流程和多维度的审查，确保增压输送系统项目文档的质量、准确性和可靠性，为增压输送系统项目的顺利推进提供了有力支持。</w:t>
      </w:r>
    </w:p>
    <w:p>
      <w:pPr>
        <w:pStyle w:val="Heading2"/>
        <w:ind w:firstLine="560" w:firstLineChars="200"/>
        <w:rPr>
          <w:rFonts w:ascii="仿宋" w:eastAsia="仿宋" w:hAnsi="仿宋" w:cs="仿宋" w:hint="eastAsia"/>
          <w:sz w:val="28"/>
          <w:lang w:eastAsia="zh-CN"/>
        </w:rPr>
      </w:pPr>
      <w:bookmarkStart w:id="12" w:name="_Toc15164"/>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在增压输送系统项目中，我们致力于优化文档发布与分发过程，以确保信息的高效传递和团队间协作的顺畅进行。以下是我们采取的关键优化策略：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我们通过多渠道发布文档，包括电子邮件、增压输送系统项目管理平台、内部网站等，以满足不同团队成员的偏好和需求。多渠道发布确保了信息的全面覆盖。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我们采用了精细的权限控制，确保只有授权人员可以访问敏感信息。这种安全措施保护了增压输送系统项目文档的机密性，防止了未经授权的信息泄露。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32643"/>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增压输送系统项目生命周期中一个至关重要的环节，直接关系到增压输送系统项目信息的长期保存和历史记录的完整性。在增压输送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7779"/>
      <w:r>
        <w:rPr>
          <w:rFonts w:ascii="仿宋" w:eastAsia="仿宋" w:hAnsi="仿宋" w:cs="仿宋" w:hint="eastAsia"/>
          <w:sz w:val="28"/>
          <w:lang w:eastAsia="zh-CN"/>
        </w:rPr>
        <w:t>四、增压输送系统项目危机管理</w:t>
      </w:r>
      <w:bookmarkEnd w:id="14"/>
    </w:p>
    <w:p>
      <w:pPr>
        <w:pStyle w:val="Heading2"/>
        <w:rPr>
          <w:rFonts w:ascii="仿宋" w:eastAsia="仿宋" w:hAnsi="仿宋" w:cs="仿宋" w:hint="eastAsia"/>
          <w:lang w:eastAsia="zh-CN"/>
        </w:rPr>
      </w:pPr>
      <w:bookmarkStart w:id="15" w:name="_Toc908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增压输送系统项目危机管理中，危机预警与识别是确保增压输送系统项目稳健运行的核心步骤。通过建立全面的监测机制，增压输送系统项目团队旨在及时发现和理解潜在的风险和危机因素，以便采取及时的预防和应对措施，确保增压输送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首先，通过深入的风险评估，增压输送系统项目团队全面分析了整个增压输送系统项目和各个阶段可能存在的威胁。这包括准确评估每个潜在风险的发生概率和可能影响的程度，为后续危机预警提供了有力支持。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增压输送系统项目团队着重于明确定义增压输送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增压输送系统项目进展的持续监控，团队能够及时发现潜在问题并作出迅速反应。增压输送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在这一阶段，团队的专业素养和反应速度将发挥至关重要的作用，以确保潜在危机能够在初期得到有效的处理，最大程度地减轻负面影响。通过危机预警与识别，增压输送系统项目得以更有序、可控地推进。</w:t>
      </w:r>
    </w:p>
    <w:p>
      <w:pPr>
        <w:pStyle w:val="Heading2"/>
        <w:ind w:firstLine="560" w:firstLineChars="200"/>
        <w:rPr>
          <w:rFonts w:ascii="仿宋" w:eastAsia="仿宋" w:hAnsi="仿宋" w:cs="仿宋" w:hint="eastAsia"/>
          <w:sz w:val="28"/>
          <w:lang w:eastAsia="zh-CN"/>
        </w:rPr>
      </w:pPr>
      <w:bookmarkStart w:id="16" w:name="_Toc1700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在危机发生时，增压输送系统项目团队立即行动，成立了应急小组。该小组的任务是迅速制定并实施紧急应对措施，以最小化潜在损失。以下是采取的主要措施：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暂停增压输送系统项目进度：为遏制危机蔓延，增压输送系统项目暂时停止进行，以便全面评估当前状况。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资源重新分配：重新评估增压输送系统项目资源的分配，确保最大限度地减小损失。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实时沟通：与关键利益相关者建立实时沟通机制，向他们传递增压输送系统项目危机的实际状况，保障增压输送系统项目核心利益。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在紧急应对的同时，增压输送系统项目团队强调了团队协作和有效沟通的重要性。以下是团队协作的关键举措：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信息共享机制：建立了信息共享平台，确保团队成员能够及时获取增压输送系统项目危机的实时信息。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领导者沟通：增压输送系统项目领导者通过定期会议和即时沟通工具，指导团队应对危机，保持团队稳定运行。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随着危机得到初步控制，增压输送系统项目团队转向制定恢复计划，以确保增压输送系统项目能够从中迅速恢复。主要恢复计划包括：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修复受损的进度计划：重新评估增压输送系统项目进度，制定修复计划，确保增压输送系统项目尽快回归正常进程。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重新调整资源分配：优化资源分配，确保增压输送系统项目在有限资源下高效运转。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风险管理机制加强：对增压输送系统项目风险进行全面评估，制定更强化的风险管理策略，以预防未来可能的危机。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844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230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增压输送系统项目的技术管理特点体现在其创新导向。通过引入最先进的技术趋势和解决方案，增压输送系统项目致力于提升科技含量、提高质量和效率水平。这意味着我们将采用最新的工具和方法，确保增压输送系统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增压输送系统项目技术管理的显著特征。通过整合不同领域的技术资源，我们实现了跨学科的协同工作。这有助于优化技术架构，提高整体效能。此外，整合性策略还促进了不同技术团队之间的紧密沟通和高效合作，确保增压输送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增压输送系统项目所采用的技术。通过不断优化技术方案，增压输送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增压输送系统项目团队将在增压输送系统项目初期识别可能的技术风险，并采取相应的预防和应对措施。通过建立健全的风险评估机制，增压输送系统项目能够在实施过程中及时发现并解决潜在的技术问题，保障增压输送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增压输送系统项目中，技术将成为增压输送系统项目成功的有力支持。这一深度剖析揭示了技术管理在增压输送系统项目实施中的关键作用，为增压输送系统项目的技术基础奠定了坚实的基础。</w:t>
      </w:r>
    </w:p>
    <w:p>
      <w:pPr>
        <w:pStyle w:val="Heading2"/>
        <w:ind w:firstLine="560" w:firstLineChars="200"/>
        <w:rPr>
          <w:rFonts w:ascii="仿宋" w:eastAsia="仿宋" w:hAnsi="仿宋" w:cs="仿宋" w:hint="eastAsia"/>
          <w:sz w:val="28"/>
          <w:lang w:eastAsia="zh-CN"/>
        </w:rPr>
      </w:pPr>
      <w:bookmarkStart w:id="19" w:name="_Toc14943"/>
      <w:r>
        <w:rPr>
          <w:rFonts w:ascii="仿宋" w:eastAsia="仿宋" w:hAnsi="仿宋" w:cs="仿宋" w:hint="eastAsia"/>
          <w:sz w:val="28"/>
          <w:lang w:eastAsia="zh-CN"/>
        </w:rPr>
        <w:t>(二)、增压输送系统项目工艺技术设计方案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https://d.book118.com/185321310113011100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增压输送系统项目规划设计蓝图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C808B7"/>
    <w:rsid w:val="21C808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32131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2024-01-16T01:33:00Z</dcterms:created>
  <dcterms:modified xsi:type="dcterms:W3CDTF">2024-01-16T01:34:07Z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D57E3A78D3F9485F92389A8B06B3273B_11</vt:lpwstr>
  </property>
  <property fmtid="{D5CDD505-2E9C-101B-9397-08002B2CF9AE}" pid="3" name="KSOProductBuildVer">
    <vt:lpwstr>2052-12.1.0.16120</vt:lpwstr>
  </property>
</Properties>
</file>