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PETPBT项目构思建设方案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8" w:history="1">
        <w:r>
          <w:rPr>
            <w:rFonts w:ascii="仿宋" w:eastAsia="仿宋" w:hAnsi="仿宋" w:cs="仿宋" w:hint="eastAsia"/>
            <w:lang w:eastAsia="zh-CN"/>
          </w:rPr>
          <w:t>前言</w:t>
        </w:r>
        <w:r>
          <w:tab/>
        </w:r>
        <w:r>
          <w:fldChar w:fldCharType="begin"/>
        </w:r>
        <w:r>
          <w:instrText xml:space="preserve"> PAGEREF _Toc22918 \h </w:instrText>
        </w:r>
        <w:r>
          <w:fldChar w:fldCharType="separate"/>
        </w:r>
        <w:r>
          <w:t>3</w:t>
        </w:r>
        <w:r>
          <w:fldChar w:fldCharType="end"/>
        </w:r>
      </w:hyperlink>
    </w:p>
    <w:p>
      <w:pPr>
        <w:pStyle w:val="TOC1"/>
        <w:tabs>
          <w:tab w:val="right" w:leader="dot" w:pos="8306"/>
        </w:tabs>
      </w:pPr>
      <w:hyperlink w:anchor="_Toc21522" w:history="1">
        <w:r>
          <w:rPr>
            <w:rFonts w:ascii="仿宋" w:eastAsia="仿宋" w:hAnsi="仿宋" w:cs="仿宋" w:hint="eastAsia"/>
            <w:lang w:eastAsia="zh-CN"/>
          </w:rPr>
          <w:t>一、环境和生态影响分析</w:t>
        </w:r>
        <w:r>
          <w:tab/>
        </w:r>
        <w:r>
          <w:fldChar w:fldCharType="begin"/>
        </w:r>
        <w:r>
          <w:instrText xml:space="preserve"> PAGEREF _Toc21522 \h </w:instrText>
        </w:r>
        <w:r>
          <w:fldChar w:fldCharType="separate"/>
        </w:r>
        <w:r>
          <w:t>3</w:t>
        </w:r>
        <w:r>
          <w:fldChar w:fldCharType="end"/>
        </w:r>
      </w:hyperlink>
    </w:p>
    <w:p>
      <w:pPr>
        <w:pStyle w:val="TOC2"/>
        <w:tabs>
          <w:tab w:val="right" w:leader="dot" w:pos="8306"/>
        </w:tabs>
      </w:pPr>
      <w:hyperlink w:anchor="_Toc16919" w:history="1">
        <w:r>
          <w:rPr>
            <w:rFonts w:ascii="仿宋" w:eastAsia="仿宋" w:hAnsi="仿宋" w:cs="仿宋" w:hint="eastAsia"/>
            <w:lang w:eastAsia="zh-CN"/>
          </w:rPr>
          <w:t>(一)、环境和生态现状</w:t>
        </w:r>
        <w:r>
          <w:tab/>
        </w:r>
        <w:r>
          <w:fldChar w:fldCharType="begin"/>
        </w:r>
        <w:r>
          <w:instrText xml:space="preserve"> PAGEREF _Toc16919 \h </w:instrText>
        </w:r>
        <w:r>
          <w:fldChar w:fldCharType="separate"/>
        </w:r>
        <w:r>
          <w:t>3</w:t>
        </w:r>
        <w:r>
          <w:fldChar w:fldCharType="end"/>
        </w:r>
      </w:hyperlink>
    </w:p>
    <w:p>
      <w:pPr>
        <w:pStyle w:val="TOC2"/>
        <w:tabs>
          <w:tab w:val="right" w:leader="dot" w:pos="8306"/>
        </w:tabs>
      </w:pPr>
      <w:hyperlink w:anchor="_Toc1146" w:history="1">
        <w:r>
          <w:rPr>
            <w:rFonts w:ascii="仿宋" w:eastAsia="仿宋" w:hAnsi="仿宋" w:cs="仿宋" w:hint="eastAsia"/>
            <w:lang w:eastAsia="zh-CN"/>
          </w:rPr>
          <w:t>(二)、生态环境影响分析</w:t>
        </w:r>
        <w:r>
          <w:tab/>
        </w:r>
        <w:r>
          <w:fldChar w:fldCharType="begin"/>
        </w:r>
        <w:r>
          <w:instrText xml:space="preserve"> PAGEREF _Toc1146 \h </w:instrText>
        </w:r>
        <w:r>
          <w:fldChar w:fldCharType="separate"/>
        </w:r>
        <w:r>
          <w:t>4</w:t>
        </w:r>
        <w:r>
          <w:fldChar w:fldCharType="end"/>
        </w:r>
      </w:hyperlink>
    </w:p>
    <w:p>
      <w:pPr>
        <w:pStyle w:val="TOC2"/>
        <w:tabs>
          <w:tab w:val="right" w:leader="dot" w:pos="8306"/>
        </w:tabs>
      </w:pPr>
      <w:hyperlink w:anchor="_Toc26543" w:history="1">
        <w:r>
          <w:rPr>
            <w:rFonts w:ascii="仿宋" w:eastAsia="仿宋" w:hAnsi="仿宋" w:cs="仿宋" w:hint="eastAsia"/>
            <w:lang w:eastAsia="zh-CN"/>
          </w:rPr>
          <w:t>(三)、生态环境保护措施</w:t>
        </w:r>
        <w:r>
          <w:tab/>
        </w:r>
        <w:r>
          <w:fldChar w:fldCharType="begin"/>
        </w:r>
        <w:r>
          <w:instrText xml:space="preserve"> PAGEREF _Toc26543 \h </w:instrText>
        </w:r>
        <w:r>
          <w:fldChar w:fldCharType="separate"/>
        </w:r>
        <w:r>
          <w:t>6</w:t>
        </w:r>
        <w:r>
          <w:fldChar w:fldCharType="end"/>
        </w:r>
      </w:hyperlink>
    </w:p>
    <w:p>
      <w:pPr>
        <w:pStyle w:val="TOC2"/>
        <w:tabs>
          <w:tab w:val="right" w:leader="dot" w:pos="8306"/>
        </w:tabs>
      </w:pPr>
      <w:hyperlink w:anchor="_Toc4067" w:history="1">
        <w:r>
          <w:rPr>
            <w:rFonts w:ascii="仿宋" w:eastAsia="仿宋" w:hAnsi="仿宋" w:cs="仿宋" w:hint="eastAsia"/>
            <w:lang w:eastAsia="zh-CN"/>
          </w:rPr>
          <w:t>(四)、地质灾害影响分析</w:t>
        </w:r>
        <w:r>
          <w:tab/>
        </w:r>
        <w:r>
          <w:fldChar w:fldCharType="begin"/>
        </w:r>
        <w:r>
          <w:instrText xml:space="preserve"> PAGEREF _Toc4067 \h </w:instrText>
        </w:r>
        <w:r>
          <w:fldChar w:fldCharType="separate"/>
        </w:r>
        <w:r>
          <w:t>7</w:t>
        </w:r>
        <w:r>
          <w:fldChar w:fldCharType="end"/>
        </w:r>
      </w:hyperlink>
    </w:p>
    <w:p>
      <w:pPr>
        <w:pStyle w:val="TOC2"/>
        <w:tabs>
          <w:tab w:val="right" w:leader="dot" w:pos="8306"/>
        </w:tabs>
      </w:pPr>
      <w:hyperlink w:anchor="_Toc28417" w:history="1">
        <w:r>
          <w:rPr>
            <w:rFonts w:ascii="仿宋" w:eastAsia="仿宋" w:hAnsi="仿宋" w:cs="仿宋" w:hint="eastAsia"/>
            <w:lang w:eastAsia="zh-CN"/>
          </w:rPr>
          <w:t>(五)、特殊环境影响</w:t>
        </w:r>
        <w:r>
          <w:tab/>
        </w:r>
        <w:r>
          <w:fldChar w:fldCharType="begin"/>
        </w:r>
        <w:r>
          <w:instrText xml:space="preserve"> PAGEREF _Toc28417 \h </w:instrText>
        </w:r>
        <w:r>
          <w:fldChar w:fldCharType="separate"/>
        </w:r>
        <w:r>
          <w:t>9</w:t>
        </w:r>
        <w:r>
          <w:fldChar w:fldCharType="end"/>
        </w:r>
      </w:hyperlink>
    </w:p>
    <w:p>
      <w:pPr>
        <w:pStyle w:val="TOC1"/>
        <w:tabs>
          <w:tab w:val="right" w:leader="dot" w:pos="8306"/>
        </w:tabs>
      </w:pPr>
      <w:hyperlink w:anchor="_Toc8934" w:history="1">
        <w:r>
          <w:rPr>
            <w:rFonts w:ascii="仿宋" w:eastAsia="仿宋" w:hAnsi="仿宋" w:cs="仿宋" w:hint="eastAsia"/>
            <w:lang w:eastAsia="zh-CN"/>
          </w:rPr>
          <w:t>二、背景、必要性分析</w:t>
        </w:r>
        <w:r>
          <w:tab/>
        </w:r>
        <w:r>
          <w:fldChar w:fldCharType="begin"/>
        </w:r>
        <w:r>
          <w:instrText xml:space="preserve"> PAGEREF _Toc8934 \h </w:instrText>
        </w:r>
        <w:r>
          <w:fldChar w:fldCharType="separate"/>
        </w:r>
        <w:r>
          <w:t>10</w:t>
        </w:r>
        <w:r>
          <w:fldChar w:fldCharType="end"/>
        </w:r>
      </w:hyperlink>
    </w:p>
    <w:p>
      <w:pPr>
        <w:pStyle w:val="TOC2"/>
        <w:tabs>
          <w:tab w:val="right" w:leader="dot" w:pos="8306"/>
        </w:tabs>
      </w:pPr>
      <w:hyperlink w:anchor="_Toc18988" w:history="1">
        <w:r>
          <w:rPr>
            <w:rFonts w:ascii="仿宋" w:eastAsia="仿宋" w:hAnsi="仿宋" w:cs="仿宋" w:hint="eastAsia"/>
            <w:lang w:eastAsia="zh-CN"/>
          </w:rPr>
          <w:t>(一)、项目建设背景</w:t>
        </w:r>
        <w:r>
          <w:tab/>
        </w:r>
        <w:r>
          <w:fldChar w:fldCharType="begin"/>
        </w:r>
        <w:r>
          <w:instrText xml:space="preserve"> PAGEREF _Toc18988 \h </w:instrText>
        </w:r>
        <w:r>
          <w:fldChar w:fldCharType="separate"/>
        </w:r>
        <w:r>
          <w:t>10</w:t>
        </w:r>
        <w:r>
          <w:fldChar w:fldCharType="end"/>
        </w:r>
      </w:hyperlink>
    </w:p>
    <w:p>
      <w:pPr>
        <w:pStyle w:val="TOC2"/>
        <w:tabs>
          <w:tab w:val="right" w:leader="dot" w:pos="8306"/>
        </w:tabs>
      </w:pPr>
      <w:hyperlink w:anchor="_Toc10088" w:history="1">
        <w:r>
          <w:rPr>
            <w:rFonts w:ascii="仿宋" w:eastAsia="仿宋" w:hAnsi="仿宋" w:cs="仿宋" w:hint="eastAsia"/>
            <w:lang w:eastAsia="zh-CN"/>
          </w:rPr>
          <w:t>(二)、必要性分析</w:t>
        </w:r>
        <w:r>
          <w:tab/>
        </w:r>
        <w:r>
          <w:fldChar w:fldCharType="begin"/>
        </w:r>
        <w:r>
          <w:instrText xml:space="preserve"> PAGEREF _Toc10088 \h </w:instrText>
        </w:r>
        <w:r>
          <w:fldChar w:fldCharType="separate"/>
        </w:r>
        <w:r>
          <w:t>11</w:t>
        </w:r>
        <w:r>
          <w:fldChar w:fldCharType="end"/>
        </w:r>
      </w:hyperlink>
    </w:p>
    <w:p>
      <w:pPr>
        <w:pStyle w:val="TOC2"/>
        <w:tabs>
          <w:tab w:val="right" w:leader="dot" w:pos="8306"/>
        </w:tabs>
      </w:pPr>
      <w:hyperlink w:anchor="_Toc701" w:history="1">
        <w:r>
          <w:rPr>
            <w:rFonts w:ascii="仿宋" w:eastAsia="仿宋" w:hAnsi="仿宋" w:cs="仿宋" w:hint="eastAsia"/>
            <w:lang w:eastAsia="zh-CN"/>
          </w:rPr>
          <w:t>(三)、项目建设有利条件</w:t>
        </w:r>
        <w:r>
          <w:tab/>
        </w:r>
        <w:r>
          <w:fldChar w:fldCharType="begin"/>
        </w:r>
        <w:r>
          <w:instrText xml:space="preserve"> PAGEREF _Toc701 \h </w:instrText>
        </w:r>
        <w:r>
          <w:fldChar w:fldCharType="separate"/>
        </w:r>
        <w:r>
          <w:t>12</w:t>
        </w:r>
        <w:r>
          <w:fldChar w:fldCharType="end"/>
        </w:r>
      </w:hyperlink>
    </w:p>
    <w:p>
      <w:pPr>
        <w:pStyle w:val="TOC1"/>
        <w:tabs>
          <w:tab w:val="right" w:leader="dot" w:pos="8306"/>
        </w:tabs>
      </w:pPr>
      <w:hyperlink w:anchor="_Toc4884" w:history="1">
        <w:r>
          <w:rPr>
            <w:rFonts w:ascii="仿宋" w:eastAsia="仿宋" w:hAnsi="仿宋" w:cs="仿宋" w:hint="eastAsia"/>
            <w:lang w:eastAsia="zh-CN"/>
          </w:rPr>
          <w:t>三、项目监理与质量保证</w:t>
        </w:r>
        <w:r>
          <w:tab/>
        </w:r>
        <w:r>
          <w:fldChar w:fldCharType="begin"/>
        </w:r>
        <w:r>
          <w:instrText xml:space="preserve"> PAGEREF _Toc4884 \h </w:instrText>
        </w:r>
        <w:r>
          <w:fldChar w:fldCharType="separate"/>
        </w:r>
        <w:r>
          <w:t>14</w:t>
        </w:r>
        <w:r>
          <w:fldChar w:fldCharType="end"/>
        </w:r>
      </w:hyperlink>
    </w:p>
    <w:p>
      <w:pPr>
        <w:pStyle w:val="TOC2"/>
        <w:tabs>
          <w:tab w:val="right" w:leader="dot" w:pos="8306"/>
        </w:tabs>
      </w:pPr>
      <w:hyperlink w:anchor="_Toc18616" w:history="1">
        <w:r>
          <w:rPr>
            <w:rFonts w:ascii="仿宋" w:eastAsia="仿宋" w:hAnsi="仿宋" w:cs="仿宋" w:hint="eastAsia"/>
            <w:lang w:eastAsia="zh-CN"/>
          </w:rPr>
          <w:t>(一)、监理体系构建</w:t>
        </w:r>
        <w:r>
          <w:tab/>
        </w:r>
        <w:r>
          <w:fldChar w:fldCharType="begin"/>
        </w:r>
        <w:r>
          <w:instrText xml:space="preserve"> PAGEREF _Toc18616 \h </w:instrText>
        </w:r>
        <w:r>
          <w:fldChar w:fldCharType="separate"/>
        </w:r>
        <w:r>
          <w:t>14</w:t>
        </w:r>
        <w:r>
          <w:fldChar w:fldCharType="end"/>
        </w:r>
      </w:hyperlink>
    </w:p>
    <w:p>
      <w:pPr>
        <w:pStyle w:val="TOC2"/>
        <w:tabs>
          <w:tab w:val="right" w:leader="dot" w:pos="8306"/>
        </w:tabs>
      </w:pPr>
      <w:hyperlink w:anchor="_Toc19139" w:history="1">
        <w:r>
          <w:rPr>
            <w:rFonts w:ascii="仿宋" w:eastAsia="仿宋" w:hAnsi="仿宋" w:cs="仿宋" w:hint="eastAsia"/>
            <w:lang w:eastAsia="zh-CN"/>
          </w:rPr>
          <w:t>(二)、质量保证体系实施</w:t>
        </w:r>
        <w:r>
          <w:tab/>
        </w:r>
        <w:r>
          <w:fldChar w:fldCharType="begin"/>
        </w:r>
        <w:r>
          <w:instrText xml:space="preserve"> PAGEREF _Toc19139 \h </w:instrText>
        </w:r>
        <w:r>
          <w:fldChar w:fldCharType="separate"/>
        </w:r>
        <w:r>
          <w:t>15</w:t>
        </w:r>
        <w:r>
          <w:fldChar w:fldCharType="end"/>
        </w:r>
      </w:hyperlink>
    </w:p>
    <w:p>
      <w:pPr>
        <w:pStyle w:val="TOC2"/>
        <w:tabs>
          <w:tab w:val="right" w:leader="dot" w:pos="8306"/>
        </w:tabs>
      </w:pPr>
      <w:hyperlink w:anchor="_Toc5874" w:history="1">
        <w:r>
          <w:rPr>
            <w:rFonts w:ascii="仿宋" w:eastAsia="仿宋" w:hAnsi="仿宋" w:cs="仿宋" w:hint="eastAsia"/>
            <w:lang w:eastAsia="zh-CN"/>
          </w:rPr>
          <w:t>(三)、监理与质量控制流程</w:t>
        </w:r>
        <w:r>
          <w:tab/>
        </w:r>
        <w:r>
          <w:fldChar w:fldCharType="begin"/>
        </w:r>
        <w:r>
          <w:instrText xml:space="preserve"> PAGEREF _Toc5874 \h </w:instrText>
        </w:r>
        <w:r>
          <w:fldChar w:fldCharType="separate"/>
        </w:r>
        <w:r>
          <w:t>15</w:t>
        </w:r>
        <w:r>
          <w:fldChar w:fldCharType="end"/>
        </w:r>
      </w:hyperlink>
    </w:p>
    <w:p>
      <w:pPr>
        <w:pStyle w:val="TOC1"/>
        <w:tabs>
          <w:tab w:val="right" w:leader="dot" w:pos="8306"/>
        </w:tabs>
      </w:pPr>
      <w:hyperlink w:anchor="_Toc18914" w:history="1">
        <w:r>
          <w:rPr>
            <w:rFonts w:ascii="仿宋" w:eastAsia="仿宋" w:hAnsi="仿宋" w:cs="仿宋" w:hint="eastAsia"/>
            <w:lang w:eastAsia="zh-CN"/>
          </w:rPr>
          <w:t>四、资源开发及综合利用分析</w:t>
        </w:r>
        <w:r>
          <w:tab/>
        </w:r>
        <w:r>
          <w:fldChar w:fldCharType="begin"/>
        </w:r>
        <w:r>
          <w:instrText xml:space="preserve"> PAGEREF _Toc18914 \h </w:instrText>
        </w:r>
        <w:r>
          <w:fldChar w:fldCharType="separate"/>
        </w:r>
        <w:r>
          <w:t>16</w:t>
        </w:r>
        <w:r>
          <w:fldChar w:fldCharType="end"/>
        </w:r>
      </w:hyperlink>
    </w:p>
    <w:p>
      <w:pPr>
        <w:pStyle w:val="TOC2"/>
        <w:tabs>
          <w:tab w:val="right" w:leader="dot" w:pos="8306"/>
        </w:tabs>
      </w:pPr>
      <w:hyperlink w:anchor="_Toc32585" w:history="1">
        <w:r>
          <w:rPr>
            <w:rFonts w:ascii="仿宋" w:eastAsia="仿宋" w:hAnsi="仿宋" w:cs="仿宋" w:hint="eastAsia"/>
            <w:lang w:eastAsia="zh-CN"/>
          </w:rPr>
          <w:t>(一)、资源开发方案</w:t>
        </w:r>
        <w:r>
          <w:tab/>
        </w:r>
        <w:r>
          <w:fldChar w:fldCharType="begin"/>
        </w:r>
        <w:r>
          <w:instrText xml:space="preserve"> PAGEREF _Toc32585 \h </w:instrText>
        </w:r>
        <w:r>
          <w:fldChar w:fldCharType="separate"/>
        </w:r>
        <w:r>
          <w:t>16</w:t>
        </w:r>
        <w:r>
          <w:fldChar w:fldCharType="end"/>
        </w:r>
      </w:hyperlink>
    </w:p>
    <w:p>
      <w:pPr>
        <w:pStyle w:val="TOC2"/>
        <w:tabs>
          <w:tab w:val="right" w:leader="dot" w:pos="8306"/>
        </w:tabs>
      </w:pPr>
      <w:hyperlink w:anchor="_Toc30301" w:history="1">
        <w:r>
          <w:rPr>
            <w:rFonts w:ascii="仿宋" w:eastAsia="仿宋" w:hAnsi="仿宋" w:cs="仿宋" w:hint="eastAsia"/>
            <w:lang w:eastAsia="zh-CN"/>
          </w:rPr>
          <w:t>(二)、资源利用方案</w:t>
        </w:r>
        <w:r>
          <w:tab/>
        </w:r>
        <w:r>
          <w:fldChar w:fldCharType="begin"/>
        </w:r>
        <w:r>
          <w:instrText xml:space="preserve"> PAGEREF _Toc30301 \h </w:instrText>
        </w:r>
        <w:r>
          <w:fldChar w:fldCharType="separate"/>
        </w:r>
        <w:r>
          <w:t>17</w:t>
        </w:r>
        <w:r>
          <w:fldChar w:fldCharType="end"/>
        </w:r>
      </w:hyperlink>
    </w:p>
    <w:p>
      <w:pPr>
        <w:pStyle w:val="TOC2"/>
        <w:tabs>
          <w:tab w:val="right" w:leader="dot" w:pos="8306"/>
        </w:tabs>
      </w:pPr>
      <w:hyperlink w:anchor="_Toc1398" w:history="1">
        <w:r>
          <w:rPr>
            <w:rFonts w:ascii="仿宋" w:eastAsia="仿宋" w:hAnsi="仿宋" w:cs="仿宋" w:hint="eastAsia"/>
            <w:lang w:eastAsia="zh-CN"/>
          </w:rPr>
          <w:t>(三)、资源节约措施</w:t>
        </w:r>
        <w:r>
          <w:tab/>
        </w:r>
        <w:r>
          <w:fldChar w:fldCharType="begin"/>
        </w:r>
        <w:r>
          <w:instrText xml:space="preserve"> PAGEREF _Toc1398 \h </w:instrText>
        </w:r>
        <w:r>
          <w:fldChar w:fldCharType="separate"/>
        </w:r>
        <w:r>
          <w:t>18</w:t>
        </w:r>
        <w:r>
          <w:fldChar w:fldCharType="end"/>
        </w:r>
      </w:hyperlink>
    </w:p>
    <w:p>
      <w:pPr>
        <w:pStyle w:val="TOC1"/>
        <w:tabs>
          <w:tab w:val="right" w:leader="dot" w:pos="8306"/>
        </w:tabs>
      </w:pPr>
      <w:hyperlink w:anchor="_Toc3228" w:history="1">
        <w:r>
          <w:rPr>
            <w:rFonts w:ascii="仿宋" w:eastAsia="仿宋" w:hAnsi="仿宋" w:cs="仿宋" w:hint="eastAsia"/>
            <w:lang w:eastAsia="zh-CN"/>
          </w:rPr>
          <w:t>五、PETPBT项目概论</w:t>
        </w:r>
        <w:r>
          <w:tab/>
        </w:r>
        <w:r>
          <w:fldChar w:fldCharType="begin"/>
        </w:r>
        <w:r>
          <w:instrText xml:space="preserve"> PAGEREF _Toc3228 \h </w:instrText>
        </w:r>
        <w:r>
          <w:fldChar w:fldCharType="separate"/>
        </w:r>
        <w:r>
          <w:t>19</w:t>
        </w:r>
        <w:r>
          <w:fldChar w:fldCharType="end"/>
        </w:r>
      </w:hyperlink>
    </w:p>
    <w:p>
      <w:pPr>
        <w:pStyle w:val="TOC2"/>
        <w:tabs>
          <w:tab w:val="right" w:leader="dot" w:pos="8306"/>
        </w:tabs>
      </w:pPr>
      <w:hyperlink w:anchor="_Toc25994" w:history="1">
        <w:r>
          <w:rPr>
            <w:rFonts w:ascii="仿宋" w:eastAsia="仿宋" w:hAnsi="仿宋" w:cs="仿宋" w:hint="eastAsia"/>
            <w:lang w:eastAsia="zh-CN"/>
          </w:rPr>
          <w:t>(一)、项目申报单位概况</w:t>
        </w:r>
        <w:r>
          <w:tab/>
        </w:r>
        <w:r>
          <w:fldChar w:fldCharType="begin"/>
        </w:r>
        <w:r>
          <w:instrText xml:space="preserve"> PAGEREF _Toc25994 \h </w:instrText>
        </w:r>
        <w:r>
          <w:fldChar w:fldCharType="separate"/>
        </w:r>
        <w:r>
          <w:t>19</w:t>
        </w:r>
        <w:r>
          <w:fldChar w:fldCharType="end"/>
        </w:r>
      </w:hyperlink>
    </w:p>
    <w:p>
      <w:pPr>
        <w:pStyle w:val="TOC2"/>
        <w:tabs>
          <w:tab w:val="right" w:leader="dot" w:pos="8306"/>
        </w:tabs>
      </w:pPr>
      <w:hyperlink w:anchor="_Toc11401" w:history="1">
        <w:r>
          <w:rPr>
            <w:rFonts w:ascii="仿宋" w:eastAsia="仿宋" w:hAnsi="仿宋" w:cs="仿宋" w:hint="eastAsia"/>
            <w:lang w:eastAsia="zh-CN"/>
          </w:rPr>
          <w:t>(二)、项目概况</w:t>
        </w:r>
        <w:r>
          <w:tab/>
        </w:r>
        <w:r>
          <w:fldChar w:fldCharType="begin"/>
        </w:r>
        <w:r>
          <w:instrText xml:space="preserve"> PAGEREF _Toc11401 \h </w:instrText>
        </w:r>
        <w:r>
          <w:fldChar w:fldCharType="separate"/>
        </w:r>
        <w:r>
          <w:t>20</w:t>
        </w:r>
        <w:r>
          <w:fldChar w:fldCharType="end"/>
        </w:r>
      </w:hyperlink>
    </w:p>
    <w:p>
      <w:pPr>
        <w:pStyle w:val="TOC1"/>
        <w:tabs>
          <w:tab w:val="right" w:leader="dot" w:pos="8306"/>
        </w:tabs>
      </w:pPr>
      <w:hyperlink w:anchor="_Toc19299" w:history="1">
        <w:r>
          <w:rPr>
            <w:rFonts w:ascii="仿宋" w:eastAsia="仿宋" w:hAnsi="仿宋" w:cs="仿宋" w:hint="eastAsia"/>
            <w:lang w:eastAsia="zh-CN"/>
          </w:rPr>
          <w:t>六、建设风险评估分析</w:t>
        </w:r>
        <w:r>
          <w:tab/>
        </w:r>
        <w:r>
          <w:fldChar w:fldCharType="begin"/>
        </w:r>
        <w:r>
          <w:instrText xml:space="preserve"> PAGEREF _Toc19299 \h </w:instrText>
        </w:r>
        <w:r>
          <w:fldChar w:fldCharType="separate"/>
        </w:r>
        <w:r>
          <w:t>23</w:t>
        </w:r>
        <w:r>
          <w:fldChar w:fldCharType="end"/>
        </w:r>
      </w:hyperlink>
    </w:p>
    <w:p>
      <w:pPr>
        <w:pStyle w:val="TOC2"/>
        <w:tabs>
          <w:tab w:val="right" w:leader="dot" w:pos="8306"/>
        </w:tabs>
      </w:pPr>
      <w:hyperlink w:anchor="_Toc6083" w:history="1">
        <w:r>
          <w:rPr>
            <w:rFonts w:ascii="仿宋" w:eastAsia="仿宋" w:hAnsi="仿宋" w:cs="仿宋" w:hint="eastAsia"/>
            <w:lang w:eastAsia="zh-CN"/>
          </w:rPr>
          <w:t>(一)、政策风险分析</w:t>
        </w:r>
        <w:r>
          <w:tab/>
        </w:r>
        <w:r>
          <w:fldChar w:fldCharType="begin"/>
        </w:r>
        <w:r>
          <w:instrText xml:space="preserve"> PAGEREF _Toc6083 \h </w:instrText>
        </w:r>
        <w:r>
          <w:fldChar w:fldCharType="separate"/>
        </w:r>
        <w:r>
          <w:t>23</w:t>
        </w:r>
        <w:r>
          <w:fldChar w:fldCharType="end"/>
        </w:r>
      </w:hyperlink>
    </w:p>
    <w:p>
      <w:pPr>
        <w:pStyle w:val="TOC2"/>
        <w:tabs>
          <w:tab w:val="right" w:leader="dot" w:pos="8306"/>
        </w:tabs>
      </w:pPr>
      <w:hyperlink w:anchor="_Toc27276" w:history="1">
        <w:r>
          <w:rPr>
            <w:rFonts w:ascii="仿宋" w:eastAsia="仿宋" w:hAnsi="仿宋" w:cs="仿宋" w:hint="eastAsia"/>
            <w:lang w:eastAsia="zh-CN"/>
          </w:rPr>
          <w:t>(二)、社会风险分析</w:t>
        </w:r>
        <w:r>
          <w:tab/>
        </w:r>
        <w:r>
          <w:fldChar w:fldCharType="begin"/>
        </w:r>
        <w:r>
          <w:instrText xml:space="preserve"> PAGEREF _Toc27276 \h </w:instrText>
        </w:r>
        <w:r>
          <w:fldChar w:fldCharType="separate"/>
        </w:r>
        <w:r>
          <w:t>24</w:t>
        </w:r>
        <w:r>
          <w:fldChar w:fldCharType="end"/>
        </w:r>
      </w:hyperlink>
    </w:p>
    <w:p>
      <w:pPr>
        <w:pStyle w:val="TOC2"/>
        <w:tabs>
          <w:tab w:val="right" w:leader="dot" w:pos="8306"/>
        </w:tabs>
      </w:pPr>
      <w:hyperlink w:anchor="_Toc29285" w:history="1">
        <w:r>
          <w:rPr>
            <w:rFonts w:ascii="仿宋" w:eastAsia="仿宋" w:hAnsi="仿宋" w:cs="仿宋" w:hint="eastAsia"/>
            <w:lang w:eastAsia="zh-CN"/>
          </w:rPr>
          <w:t>(三)、市场风险分析</w:t>
        </w:r>
        <w:r>
          <w:tab/>
        </w:r>
        <w:r>
          <w:fldChar w:fldCharType="begin"/>
        </w:r>
        <w:r>
          <w:instrText xml:space="preserve"> PAGEREF _Toc29285 \h </w:instrText>
        </w:r>
        <w:r>
          <w:fldChar w:fldCharType="separate"/>
        </w:r>
        <w:r>
          <w:t>26</w:t>
        </w:r>
        <w:r>
          <w:fldChar w:fldCharType="end"/>
        </w:r>
      </w:hyperlink>
    </w:p>
    <w:p>
      <w:pPr>
        <w:pStyle w:val="TOC2"/>
        <w:tabs>
          <w:tab w:val="right" w:leader="dot" w:pos="8306"/>
        </w:tabs>
      </w:pPr>
      <w:hyperlink w:anchor="_Toc8813" w:history="1">
        <w:r>
          <w:rPr>
            <w:rFonts w:ascii="仿宋" w:eastAsia="仿宋" w:hAnsi="仿宋" w:cs="仿宋" w:hint="eastAsia"/>
            <w:lang w:eastAsia="zh-CN"/>
          </w:rPr>
          <w:t>(四)、资金风险分析</w:t>
        </w:r>
        <w:r>
          <w:tab/>
        </w:r>
        <w:r>
          <w:fldChar w:fldCharType="begin"/>
        </w:r>
        <w:r>
          <w:instrText xml:space="preserve"> PAGEREF _Toc8813 \h </w:instrText>
        </w:r>
        <w:r>
          <w:fldChar w:fldCharType="separate"/>
        </w:r>
        <w:r>
          <w:t>27</w:t>
        </w:r>
        <w:r>
          <w:fldChar w:fldCharType="end"/>
        </w:r>
      </w:hyperlink>
    </w:p>
    <w:p>
      <w:pPr>
        <w:pStyle w:val="TOC2"/>
        <w:tabs>
          <w:tab w:val="right" w:leader="dot" w:pos="8306"/>
        </w:tabs>
      </w:pPr>
      <w:hyperlink w:anchor="_Toc8973" w:history="1">
        <w:r>
          <w:rPr>
            <w:rFonts w:ascii="仿宋" w:eastAsia="仿宋" w:hAnsi="仿宋" w:cs="仿宋" w:hint="eastAsia"/>
            <w:lang w:eastAsia="zh-CN"/>
          </w:rPr>
          <w:t>(五)、技术风险分析</w:t>
        </w:r>
        <w:r>
          <w:tab/>
        </w:r>
        <w:r>
          <w:fldChar w:fldCharType="begin"/>
        </w:r>
        <w:r>
          <w:instrText xml:space="preserve"> PAGEREF _Toc8973 \h </w:instrText>
        </w:r>
        <w:r>
          <w:fldChar w:fldCharType="separate"/>
        </w:r>
        <w:r>
          <w:t>28</w:t>
        </w:r>
        <w:r>
          <w:fldChar w:fldCharType="end"/>
        </w:r>
      </w:hyperlink>
    </w:p>
    <w:p>
      <w:pPr>
        <w:pStyle w:val="TOC2"/>
        <w:tabs>
          <w:tab w:val="right" w:leader="dot" w:pos="8306"/>
        </w:tabs>
      </w:pPr>
      <w:hyperlink w:anchor="_Toc30904" w:history="1">
        <w:r>
          <w:rPr>
            <w:rFonts w:ascii="仿宋" w:eastAsia="仿宋" w:hAnsi="仿宋" w:cs="仿宋" w:hint="eastAsia"/>
            <w:lang w:eastAsia="zh-CN"/>
          </w:rPr>
          <w:t>(六)、财务风险分析</w:t>
        </w:r>
        <w:r>
          <w:tab/>
        </w:r>
        <w:r>
          <w:fldChar w:fldCharType="begin"/>
        </w:r>
        <w:r>
          <w:instrText xml:space="preserve"> PAGEREF _Toc30904 \h </w:instrText>
        </w:r>
        <w:r>
          <w:fldChar w:fldCharType="separate"/>
        </w:r>
        <w:r>
          <w:t>29</w:t>
        </w:r>
        <w:r>
          <w:fldChar w:fldCharType="end"/>
        </w:r>
      </w:hyperlink>
    </w:p>
    <w:p>
      <w:pPr>
        <w:pStyle w:val="TOC2"/>
        <w:tabs>
          <w:tab w:val="right" w:leader="dot" w:pos="8306"/>
        </w:tabs>
      </w:pPr>
      <w:hyperlink w:anchor="_Toc5121" w:history="1">
        <w:r>
          <w:rPr>
            <w:rFonts w:ascii="仿宋" w:eastAsia="仿宋" w:hAnsi="仿宋" w:cs="仿宋" w:hint="eastAsia"/>
            <w:lang w:eastAsia="zh-CN"/>
          </w:rPr>
          <w:t>(七)、管理风险分析</w:t>
        </w:r>
        <w:r>
          <w:tab/>
        </w:r>
        <w:r>
          <w:fldChar w:fldCharType="begin"/>
        </w:r>
        <w:r>
          <w:instrText xml:space="preserve"> PAGEREF _Toc5121 \h </w:instrText>
        </w:r>
        <w:r>
          <w:fldChar w:fldCharType="separate"/>
        </w:r>
        <w:r>
          <w:t>31</w:t>
        </w:r>
        <w:r>
          <w:fldChar w:fldCharType="end"/>
        </w:r>
      </w:hyperlink>
    </w:p>
    <w:p>
      <w:pPr>
        <w:pStyle w:val="TOC2"/>
        <w:tabs>
          <w:tab w:val="right" w:leader="dot" w:pos="8306"/>
        </w:tabs>
      </w:pPr>
      <w:hyperlink w:anchor="_Toc17522" w:history="1">
        <w:r>
          <w:rPr>
            <w:rFonts w:ascii="仿宋" w:eastAsia="仿宋" w:hAnsi="仿宋" w:cs="仿宋" w:hint="eastAsia"/>
            <w:lang w:eastAsia="zh-CN"/>
          </w:rPr>
          <w:t>(八)、其它风险分析</w:t>
        </w:r>
        <w:r>
          <w:tab/>
        </w:r>
        <w:r>
          <w:fldChar w:fldCharType="begin"/>
        </w:r>
        <w:r>
          <w:instrText xml:space="preserve"> PAGEREF _Toc17522 \h </w:instrText>
        </w:r>
        <w:r>
          <w:fldChar w:fldCharType="separate"/>
        </w:r>
        <w:r>
          <w:t>32</w:t>
        </w:r>
        <w:r>
          <w:fldChar w:fldCharType="end"/>
        </w:r>
      </w:hyperlink>
    </w:p>
    <w:p>
      <w:pPr>
        <w:pStyle w:val="TOC2"/>
        <w:tabs>
          <w:tab w:val="right" w:leader="dot" w:pos="8306"/>
        </w:tabs>
      </w:pPr>
      <w:hyperlink w:anchor="_Toc26284" w:history="1">
        <w:r>
          <w:rPr>
            <w:rFonts w:ascii="仿宋" w:eastAsia="仿宋" w:hAnsi="仿宋" w:cs="仿宋" w:hint="eastAsia"/>
            <w:lang w:eastAsia="zh-CN"/>
          </w:rPr>
          <w:t>(九)、社会影响评估</w:t>
        </w:r>
        <w:r>
          <w:tab/>
        </w:r>
        <w:r>
          <w:fldChar w:fldCharType="begin"/>
        </w:r>
        <w:r>
          <w:instrText xml:space="preserve"> PAGEREF _Toc26284 \h </w:instrText>
        </w:r>
        <w:r>
          <w:fldChar w:fldCharType="separate"/>
        </w:r>
        <w:r>
          <w:t>34</w:t>
        </w:r>
        <w:r>
          <w:fldChar w:fldCharType="end"/>
        </w:r>
      </w:hyperlink>
    </w:p>
    <w:p>
      <w:pPr>
        <w:pStyle w:val="TOC1"/>
        <w:tabs>
          <w:tab w:val="right" w:leader="dot" w:pos="8306"/>
        </w:tabs>
      </w:pPr>
      <w:hyperlink w:anchor="_Toc30217" w:history="1">
        <w:r>
          <w:rPr>
            <w:rFonts w:ascii="仿宋" w:eastAsia="仿宋" w:hAnsi="仿宋" w:cs="仿宋" w:hint="eastAsia"/>
            <w:lang w:eastAsia="zh-CN"/>
          </w:rPr>
          <w:t>七、项目实施与管理方案</w:t>
        </w:r>
        <w:r>
          <w:tab/>
        </w:r>
        <w:r>
          <w:fldChar w:fldCharType="begin"/>
        </w:r>
        <w:r>
          <w:instrText xml:space="preserve"> PAGEREF _Toc30217 \h </w:instrText>
        </w:r>
        <w:r>
          <w:fldChar w:fldCharType="separate"/>
        </w:r>
        <w:r>
          <w:t>36</w:t>
        </w:r>
        <w:r>
          <w:fldChar w:fldCharType="end"/>
        </w:r>
      </w:hyperlink>
    </w:p>
    <w:p>
      <w:pPr>
        <w:pStyle w:val="TOC2"/>
        <w:tabs>
          <w:tab w:val="right" w:leader="dot" w:pos="8306"/>
        </w:tabs>
      </w:pPr>
      <w:hyperlink w:anchor="_Toc29636" w:history="1">
        <w:r>
          <w:rPr>
            <w:rFonts w:ascii="仿宋" w:eastAsia="仿宋" w:hAnsi="仿宋" w:cs="仿宋" w:hint="eastAsia"/>
            <w:lang w:eastAsia="zh-CN"/>
          </w:rPr>
          <w:t>(一)、项目实施计划</w:t>
        </w:r>
        <w:r>
          <w:tab/>
        </w:r>
        <w:r>
          <w:fldChar w:fldCharType="begin"/>
        </w:r>
        <w:r>
          <w:instrText xml:space="preserve"> PAGEREF _Toc29636 \h </w:instrText>
        </w:r>
        <w:r>
          <w:fldChar w:fldCharType="separate"/>
        </w:r>
        <w:r>
          <w:t>36</w:t>
        </w:r>
        <w:r>
          <w:fldChar w:fldCharType="end"/>
        </w:r>
      </w:hyperlink>
    </w:p>
    <w:p>
      <w:pPr>
        <w:pStyle w:val="TOC2"/>
        <w:tabs>
          <w:tab w:val="right" w:leader="dot" w:pos="8306"/>
        </w:tabs>
      </w:pPr>
      <w:hyperlink w:anchor="_Toc3411" w:history="1">
        <w:r>
          <w:rPr>
            <w:rFonts w:ascii="仿宋" w:eastAsia="仿宋" w:hAnsi="仿宋" w:cs="仿宋" w:hint="eastAsia"/>
            <w:lang w:eastAsia="zh-CN"/>
          </w:rPr>
          <w:t>(二)、项目组织机构与职责</w:t>
        </w:r>
        <w:r>
          <w:tab/>
        </w:r>
        <w:r>
          <w:fldChar w:fldCharType="begin"/>
        </w:r>
        <w:r>
          <w:instrText xml:space="preserve"> PAGEREF _Toc3411 \h </w:instrText>
        </w:r>
        <w:r>
          <w:fldChar w:fldCharType="separate"/>
        </w:r>
        <w:r>
          <w:t>37</w:t>
        </w:r>
        <w:r>
          <w:fldChar w:fldCharType="end"/>
        </w:r>
      </w:hyperlink>
    </w:p>
    <w:p>
      <w:pPr>
        <w:pStyle w:val="TOC2"/>
        <w:tabs>
          <w:tab w:val="right" w:leader="dot" w:pos="8306"/>
        </w:tabs>
      </w:pPr>
      <w:hyperlink w:anchor="_Toc1491" w:history="1">
        <w:r>
          <w:rPr>
            <w:rFonts w:ascii="仿宋" w:eastAsia="仿宋" w:hAnsi="仿宋" w:cs="仿宋" w:hint="eastAsia"/>
            <w:lang w:eastAsia="zh-CN"/>
          </w:rPr>
          <w:t>(三)、项目管理与监控体系</w:t>
        </w:r>
        <w:r>
          <w:tab/>
        </w:r>
        <w:r>
          <w:fldChar w:fldCharType="begin"/>
        </w:r>
        <w:r>
          <w:instrText xml:space="preserve"> PAGEREF _Toc1491 \h </w:instrText>
        </w:r>
        <w:r>
          <w:fldChar w:fldCharType="separate"/>
        </w:r>
        <w:r>
          <w:t>40</w:t>
        </w:r>
        <w:r>
          <w:fldChar w:fldCharType="end"/>
        </w:r>
      </w:hyperlink>
    </w:p>
    <w:p>
      <w:pPr>
        <w:pStyle w:val="TOC1"/>
        <w:tabs>
          <w:tab w:val="right" w:leader="dot" w:pos="8306"/>
        </w:tabs>
      </w:pPr>
      <w:hyperlink w:anchor="_Toc5240" w:history="1">
        <w:r>
          <w:rPr>
            <w:rFonts w:ascii="仿宋" w:eastAsia="仿宋" w:hAnsi="仿宋" w:cs="仿宋" w:hint="eastAsia"/>
            <w:lang w:eastAsia="zh-CN"/>
          </w:rPr>
          <w:t>八、资金管理与财务规划</w:t>
        </w:r>
        <w:r>
          <w:tab/>
        </w:r>
        <w:r>
          <w:fldChar w:fldCharType="begin"/>
        </w:r>
        <w:r>
          <w:instrText xml:space="preserve"> PAGEREF _Toc5240 \h </w:instrText>
        </w:r>
        <w:r>
          <w:fldChar w:fldCharType="separate"/>
        </w:r>
        <w:r>
          <w:t>41</w:t>
        </w:r>
        <w:r>
          <w:fldChar w:fldCharType="end"/>
        </w:r>
      </w:hyperlink>
    </w:p>
    <w:p>
      <w:pPr>
        <w:pStyle w:val="TOC2"/>
        <w:tabs>
          <w:tab w:val="right" w:leader="dot" w:pos="8306"/>
        </w:tabs>
      </w:pPr>
      <w:hyperlink w:anchor="_Toc26891" w:history="1">
        <w:r>
          <w:rPr>
            <w:rFonts w:ascii="仿宋" w:eastAsia="仿宋" w:hAnsi="仿宋" w:cs="仿宋" w:hint="eastAsia"/>
            <w:lang w:eastAsia="zh-CN"/>
          </w:rPr>
          <w:t>(一)、项目资金来源与筹措</w:t>
        </w:r>
        <w:r>
          <w:tab/>
        </w:r>
        <w:r>
          <w:fldChar w:fldCharType="begin"/>
        </w:r>
        <w:r>
          <w:instrText xml:space="preserve"> PAGEREF _Toc26891 \h </w:instrText>
        </w:r>
        <w:r>
          <w:fldChar w:fldCharType="separate"/>
        </w:r>
        <w:r>
          <w:t>41</w:t>
        </w:r>
        <w:r>
          <w:fldChar w:fldCharType="end"/>
        </w:r>
      </w:hyperlink>
    </w:p>
    <w:p>
      <w:pPr>
        <w:pStyle w:val="TOC2"/>
        <w:tabs>
          <w:tab w:val="right" w:leader="dot" w:pos="8306"/>
        </w:tabs>
      </w:pPr>
      <w:hyperlink w:anchor="_Toc28419" w:history="1">
        <w:r>
          <w:rPr>
            <w:rFonts w:ascii="仿宋" w:eastAsia="仿宋" w:hAnsi="仿宋" w:cs="仿宋" w:hint="eastAsia"/>
            <w:lang w:eastAsia="zh-CN"/>
          </w:rPr>
          <w:t>(二)、资金使用与监管</w:t>
        </w:r>
        <w:r>
          <w:tab/>
        </w:r>
        <w:r>
          <w:fldChar w:fldCharType="begin"/>
        </w:r>
        <w:r>
          <w:instrText xml:space="preserve"> PAGEREF _Toc28419 \h </w:instrText>
        </w:r>
        <w:r>
          <w:fldChar w:fldCharType="separate"/>
        </w:r>
        <w:r>
          <w:t>43</w:t>
        </w:r>
        <w:r>
          <w:fldChar w:fldCharType="end"/>
        </w:r>
      </w:hyperlink>
    </w:p>
    <w:p>
      <w:pPr>
        <w:pStyle w:val="TOC2"/>
        <w:tabs>
          <w:tab w:val="right" w:leader="dot" w:pos="8306"/>
        </w:tabs>
      </w:pPr>
      <w:hyperlink w:anchor="_Toc631" w:history="1">
        <w:r>
          <w:rPr>
            <w:rFonts w:ascii="仿宋" w:eastAsia="仿宋" w:hAnsi="仿宋" w:cs="仿宋" w:hint="eastAsia"/>
            <w:lang w:eastAsia="zh-CN"/>
          </w:rPr>
          <w:t>(三)、财务规划与预测</w:t>
        </w:r>
        <w:r>
          <w:tab/>
        </w:r>
        <w:r>
          <w:fldChar w:fldCharType="begin"/>
        </w:r>
        <w:r>
          <w:instrText xml:space="preserve"> PAGEREF _Toc631 \h </w:instrText>
        </w:r>
        <w:r>
          <w:fldChar w:fldCharType="separate"/>
        </w:r>
        <w:r>
          <w:t>44</w:t>
        </w:r>
        <w:r>
          <w:fldChar w:fldCharType="end"/>
        </w:r>
      </w:hyperlink>
    </w:p>
    <w:p>
      <w:pPr>
        <w:pStyle w:val="TOC1"/>
        <w:tabs>
          <w:tab w:val="right" w:leader="dot" w:pos="8306"/>
        </w:tabs>
      </w:pPr>
      <w:hyperlink w:anchor="_Toc1719" w:history="1">
        <w:r>
          <w:rPr>
            <w:rFonts w:ascii="仿宋" w:eastAsia="仿宋" w:hAnsi="仿宋" w:cs="仿宋" w:hint="eastAsia"/>
            <w:lang w:eastAsia="zh-CN"/>
          </w:rPr>
          <w:t>九、环境保护与绿色发展</w:t>
        </w:r>
        <w:r>
          <w:tab/>
        </w:r>
        <w:r>
          <w:fldChar w:fldCharType="begin"/>
        </w:r>
        <w:r>
          <w:instrText xml:space="preserve"> PAGEREF _Toc1719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2" w:history="1">
        <w:r>
          <w:rPr>
            <w:rFonts w:ascii="仿宋" w:eastAsia="仿宋" w:hAnsi="仿宋" w:cs="仿宋" w:hint="eastAsia"/>
            <w:lang w:eastAsia="zh-CN"/>
          </w:rPr>
          <w:t>(一)、环境保护措施</w:t>
        </w:r>
        <w:r>
          <w:tab/>
        </w:r>
        <w:r>
          <w:fldChar w:fldCharType="begin"/>
        </w:r>
        <w:r>
          <w:instrText xml:space="preserve"> PAGEREF _Toc29202 \h </w:instrText>
        </w:r>
        <w:r>
          <w:fldChar w:fldCharType="separate"/>
        </w:r>
        <w:r>
          <w:t>45</w:t>
        </w:r>
        <w:r>
          <w:fldChar w:fldCharType="end"/>
        </w:r>
      </w:hyperlink>
    </w:p>
    <w:p>
      <w:pPr>
        <w:pStyle w:val="TOC2"/>
        <w:tabs>
          <w:tab w:val="right" w:leader="dot" w:pos="8306"/>
        </w:tabs>
      </w:pPr>
      <w:hyperlink w:anchor="_Toc27613" w:history="1">
        <w:r>
          <w:rPr>
            <w:rFonts w:ascii="仿宋" w:eastAsia="仿宋" w:hAnsi="仿宋" w:cs="仿宋" w:hint="eastAsia"/>
            <w:lang w:eastAsia="zh-CN"/>
          </w:rPr>
          <w:t>(二)、绿色发展与可持续发展策略</w:t>
        </w:r>
        <w:r>
          <w:tab/>
        </w:r>
        <w:r>
          <w:fldChar w:fldCharType="begin"/>
        </w:r>
        <w:r>
          <w:instrText xml:space="preserve"> PAGEREF _Toc27613 \h </w:instrText>
        </w:r>
        <w:r>
          <w:fldChar w:fldCharType="separate"/>
        </w:r>
        <w:r>
          <w:t>47</w:t>
        </w:r>
        <w:r>
          <w:fldChar w:fldCharType="end"/>
        </w:r>
      </w:hyperlink>
    </w:p>
    <w:p>
      <w:pPr>
        <w:pStyle w:val="TOC1"/>
        <w:tabs>
          <w:tab w:val="right" w:leader="dot" w:pos="8306"/>
        </w:tabs>
      </w:pPr>
      <w:hyperlink w:anchor="_Toc7763" w:history="1">
        <w:r>
          <w:rPr>
            <w:rFonts w:ascii="仿宋" w:eastAsia="仿宋" w:hAnsi="仿宋" w:cs="仿宋" w:hint="eastAsia"/>
            <w:lang w:eastAsia="zh-CN"/>
          </w:rPr>
          <w:t>十、客户关系管理与市场拓展</w:t>
        </w:r>
        <w:r>
          <w:tab/>
        </w:r>
        <w:r>
          <w:fldChar w:fldCharType="begin"/>
        </w:r>
        <w:r>
          <w:instrText xml:space="preserve"> PAGEREF _Toc7763 \h </w:instrText>
        </w:r>
        <w:r>
          <w:fldChar w:fldCharType="separate"/>
        </w:r>
        <w:r>
          <w:t>48</w:t>
        </w:r>
        <w:r>
          <w:fldChar w:fldCharType="end"/>
        </w:r>
      </w:hyperlink>
    </w:p>
    <w:p>
      <w:pPr>
        <w:pStyle w:val="TOC2"/>
        <w:tabs>
          <w:tab w:val="right" w:leader="dot" w:pos="8306"/>
        </w:tabs>
      </w:pPr>
      <w:hyperlink w:anchor="_Toc27937" w:history="1">
        <w:r>
          <w:rPr>
            <w:rFonts w:ascii="仿宋" w:eastAsia="仿宋" w:hAnsi="仿宋" w:cs="仿宋" w:hint="eastAsia"/>
            <w:lang w:eastAsia="zh-CN"/>
          </w:rPr>
          <w:t>(一)、客户关系管理策略</w:t>
        </w:r>
        <w:r>
          <w:tab/>
        </w:r>
        <w:r>
          <w:fldChar w:fldCharType="begin"/>
        </w:r>
        <w:r>
          <w:instrText xml:space="preserve"> PAGEREF _Toc27937 \h </w:instrText>
        </w:r>
        <w:r>
          <w:fldChar w:fldCharType="separate"/>
        </w:r>
        <w:r>
          <w:t>48</w:t>
        </w:r>
        <w:r>
          <w:fldChar w:fldCharType="end"/>
        </w:r>
      </w:hyperlink>
    </w:p>
    <w:p>
      <w:pPr>
        <w:pStyle w:val="TOC2"/>
        <w:tabs>
          <w:tab w:val="right" w:leader="dot" w:pos="8306"/>
        </w:tabs>
      </w:pPr>
      <w:hyperlink w:anchor="_Toc15640" w:history="1">
        <w:r>
          <w:rPr>
            <w:rFonts w:ascii="仿宋" w:eastAsia="仿宋" w:hAnsi="仿宋" w:cs="仿宋" w:hint="eastAsia"/>
            <w:lang w:eastAsia="zh-CN"/>
          </w:rPr>
          <w:t>(二)、市场拓展方案</w:t>
        </w:r>
        <w:r>
          <w:tab/>
        </w:r>
        <w:r>
          <w:fldChar w:fldCharType="begin"/>
        </w:r>
        <w:r>
          <w:instrText xml:space="preserve"> PAGEREF _Toc15640 \h </w:instrText>
        </w:r>
        <w:r>
          <w:fldChar w:fldCharType="separate"/>
        </w:r>
        <w:r>
          <w:t>49</w:t>
        </w:r>
        <w:r>
          <w:fldChar w:fldCharType="end"/>
        </w:r>
      </w:hyperlink>
    </w:p>
    <w:p>
      <w:pPr>
        <w:pStyle w:val="TOC1"/>
        <w:tabs>
          <w:tab w:val="right" w:leader="dot" w:pos="8306"/>
        </w:tabs>
      </w:pPr>
      <w:hyperlink w:anchor="_Toc2875" w:history="1">
        <w:r>
          <w:rPr>
            <w:rFonts w:ascii="仿宋" w:eastAsia="仿宋" w:hAnsi="仿宋" w:cs="仿宋" w:hint="eastAsia"/>
            <w:lang w:eastAsia="zh-CN"/>
          </w:rPr>
          <w:t>十一、经济效益与社会效益优化</w:t>
        </w:r>
        <w:r>
          <w:tab/>
        </w:r>
        <w:r>
          <w:fldChar w:fldCharType="begin"/>
        </w:r>
        <w:r>
          <w:instrText xml:space="preserve"> PAGEREF _Toc2875 \h </w:instrText>
        </w:r>
        <w:r>
          <w:fldChar w:fldCharType="separate"/>
        </w:r>
        <w:r>
          <w:t>51</w:t>
        </w:r>
        <w:r>
          <w:fldChar w:fldCharType="end"/>
        </w:r>
      </w:hyperlink>
    </w:p>
    <w:p>
      <w:pPr>
        <w:pStyle w:val="TOC2"/>
        <w:tabs>
          <w:tab w:val="right" w:leader="dot" w:pos="8306"/>
        </w:tabs>
      </w:pPr>
      <w:hyperlink w:anchor="_Toc19758" w:history="1">
        <w:r>
          <w:rPr>
            <w:rFonts w:ascii="仿宋" w:eastAsia="仿宋" w:hAnsi="仿宋" w:cs="仿宋" w:hint="eastAsia"/>
            <w:lang w:eastAsia="zh-CN"/>
          </w:rPr>
          <w:t>(一)、经济效益提升策略</w:t>
        </w:r>
        <w:r>
          <w:tab/>
        </w:r>
        <w:r>
          <w:fldChar w:fldCharType="begin"/>
        </w:r>
        <w:r>
          <w:instrText xml:space="preserve"> PAGEREF _Toc19758 \h </w:instrText>
        </w:r>
        <w:r>
          <w:fldChar w:fldCharType="separate"/>
        </w:r>
        <w:r>
          <w:t>51</w:t>
        </w:r>
        <w:r>
          <w:fldChar w:fldCharType="end"/>
        </w:r>
      </w:hyperlink>
    </w:p>
    <w:p>
      <w:pPr>
        <w:pStyle w:val="TOC2"/>
        <w:tabs>
          <w:tab w:val="right" w:leader="dot" w:pos="8306"/>
        </w:tabs>
      </w:pPr>
      <w:hyperlink w:anchor="_Toc3826" w:history="1">
        <w:r>
          <w:rPr>
            <w:rFonts w:ascii="仿宋" w:eastAsia="仿宋" w:hAnsi="仿宋" w:cs="仿宋" w:hint="eastAsia"/>
            <w:lang w:eastAsia="zh-CN"/>
          </w:rPr>
          <w:t>(二)、社会效益增强方案</w:t>
        </w:r>
        <w:r>
          <w:tab/>
        </w:r>
        <w:r>
          <w:fldChar w:fldCharType="begin"/>
        </w:r>
        <w:r>
          <w:instrText xml:space="preserve"> PAGEREF _Toc3826 \h </w:instrText>
        </w:r>
        <w:r>
          <w:fldChar w:fldCharType="separate"/>
        </w:r>
        <w:r>
          <w:t>52</w:t>
        </w:r>
        <w:r>
          <w:fldChar w:fldCharType="end"/>
        </w:r>
      </w:hyperlink>
    </w:p>
    <w:p>
      <w:pPr>
        <w:pStyle w:val="TOC1"/>
        <w:tabs>
          <w:tab w:val="right" w:leader="dot" w:pos="8306"/>
        </w:tabs>
      </w:pPr>
      <w:hyperlink w:anchor="_Toc19646" w:history="1">
        <w:r>
          <w:rPr>
            <w:rFonts w:ascii="仿宋" w:eastAsia="仿宋" w:hAnsi="仿宋" w:cs="仿宋" w:hint="eastAsia"/>
            <w:lang w:eastAsia="zh-CN"/>
          </w:rPr>
          <w:t>十二、安全与应急管理</w:t>
        </w:r>
        <w:r>
          <w:tab/>
        </w:r>
        <w:r>
          <w:fldChar w:fldCharType="begin"/>
        </w:r>
        <w:r>
          <w:instrText xml:space="preserve"> PAGEREF _Toc19646 \h </w:instrText>
        </w:r>
        <w:r>
          <w:fldChar w:fldCharType="separate"/>
        </w:r>
        <w:r>
          <w:t>53</w:t>
        </w:r>
        <w:r>
          <w:fldChar w:fldCharType="end"/>
        </w:r>
      </w:hyperlink>
    </w:p>
    <w:p>
      <w:pPr>
        <w:pStyle w:val="TOC2"/>
        <w:tabs>
          <w:tab w:val="right" w:leader="dot" w:pos="8306"/>
        </w:tabs>
      </w:pPr>
      <w:hyperlink w:anchor="_Toc31812" w:history="1">
        <w:r>
          <w:rPr>
            <w:rFonts w:ascii="仿宋" w:eastAsia="仿宋" w:hAnsi="仿宋" w:cs="仿宋" w:hint="eastAsia"/>
            <w:lang w:eastAsia="zh-CN"/>
          </w:rPr>
          <w:t>(一)、安全生产管理</w:t>
        </w:r>
        <w:r>
          <w:tab/>
        </w:r>
        <w:r>
          <w:fldChar w:fldCharType="begin"/>
        </w:r>
        <w:r>
          <w:instrText xml:space="preserve"> PAGEREF _Toc31812 \h </w:instrText>
        </w:r>
        <w:r>
          <w:fldChar w:fldCharType="separate"/>
        </w:r>
        <w:r>
          <w:t>53</w:t>
        </w:r>
        <w:r>
          <w:fldChar w:fldCharType="end"/>
        </w:r>
      </w:hyperlink>
    </w:p>
    <w:p>
      <w:pPr>
        <w:pStyle w:val="TOC2"/>
        <w:tabs>
          <w:tab w:val="right" w:leader="dot" w:pos="8306"/>
        </w:tabs>
      </w:pPr>
      <w:hyperlink w:anchor="_Toc7264" w:history="1">
        <w:r>
          <w:rPr>
            <w:rFonts w:ascii="仿宋" w:eastAsia="仿宋" w:hAnsi="仿宋" w:cs="仿宋" w:hint="eastAsia"/>
            <w:lang w:eastAsia="zh-CN"/>
          </w:rPr>
          <w:t>(二)、应急预案与响应</w:t>
        </w:r>
        <w:r>
          <w:tab/>
        </w:r>
        <w:r>
          <w:fldChar w:fldCharType="begin"/>
        </w:r>
        <w:r>
          <w:instrText xml:space="preserve"> PAGEREF _Toc7264 \h </w:instrText>
        </w:r>
        <w:r>
          <w:fldChar w:fldCharType="separate"/>
        </w:r>
        <w:r>
          <w:t>54</w:t>
        </w:r>
        <w:r>
          <w:fldChar w:fldCharType="end"/>
        </w:r>
      </w:hyperlink>
    </w:p>
    <w:p>
      <w:pPr>
        <w:pStyle w:val="TOC1"/>
        <w:tabs>
          <w:tab w:val="right" w:leader="dot" w:pos="8306"/>
        </w:tabs>
      </w:pPr>
      <w:hyperlink w:anchor="_Toc13235" w:history="1">
        <w:r>
          <w:rPr>
            <w:rFonts w:ascii="仿宋" w:eastAsia="仿宋" w:hAnsi="仿宋" w:cs="仿宋" w:hint="eastAsia"/>
            <w:lang w:eastAsia="zh-CN"/>
          </w:rPr>
          <w:t>十三、人力资源管理与开发</w:t>
        </w:r>
        <w:r>
          <w:tab/>
        </w:r>
        <w:r>
          <w:fldChar w:fldCharType="begin"/>
        </w:r>
        <w:r>
          <w:instrText xml:space="preserve"> PAGEREF _Toc13235 \h </w:instrText>
        </w:r>
        <w:r>
          <w:fldChar w:fldCharType="separate"/>
        </w:r>
        <w:r>
          <w:t>56</w:t>
        </w:r>
        <w:r>
          <w:fldChar w:fldCharType="end"/>
        </w:r>
      </w:hyperlink>
    </w:p>
    <w:p>
      <w:pPr>
        <w:pStyle w:val="TOC2"/>
        <w:tabs>
          <w:tab w:val="right" w:leader="dot" w:pos="8306"/>
        </w:tabs>
      </w:pPr>
      <w:hyperlink w:anchor="_Toc15281" w:history="1">
        <w:r>
          <w:rPr>
            <w:rFonts w:ascii="仿宋" w:eastAsia="仿宋" w:hAnsi="仿宋" w:cs="仿宋" w:hint="eastAsia"/>
            <w:lang w:eastAsia="zh-CN"/>
          </w:rPr>
          <w:t>(一)、人力资源规划</w:t>
        </w:r>
        <w:r>
          <w:tab/>
        </w:r>
        <w:r>
          <w:fldChar w:fldCharType="begin"/>
        </w:r>
        <w:r>
          <w:instrText xml:space="preserve"> PAGEREF _Toc15281 \h </w:instrText>
        </w:r>
        <w:r>
          <w:fldChar w:fldCharType="separate"/>
        </w:r>
        <w:r>
          <w:t>56</w:t>
        </w:r>
        <w:r>
          <w:fldChar w:fldCharType="end"/>
        </w:r>
      </w:hyperlink>
    </w:p>
    <w:p>
      <w:pPr>
        <w:pStyle w:val="TOC2"/>
        <w:tabs>
          <w:tab w:val="right" w:leader="dot" w:pos="8306"/>
        </w:tabs>
      </w:pPr>
      <w:hyperlink w:anchor="_Toc23301" w:history="1">
        <w:r>
          <w:rPr>
            <w:rFonts w:ascii="仿宋" w:eastAsia="仿宋" w:hAnsi="仿宋" w:cs="仿宋" w:hint="eastAsia"/>
            <w:lang w:eastAsia="zh-CN"/>
          </w:rPr>
          <w:t>(二)、人力资源开发与培训</w:t>
        </w:r>
        <w:r>
          <w:tab/>
        </w:r>
        <w:r>
          <w:fldChar w:fldCharType="begin"/>
        </w:r>
        <w:r>
          <w:instrText xml:space="preserve"> PAGEREF _Toc23301 \h </w:instrText>
        </w:r>
        <w:r>
          <w:fldChar w:fldCharType="separate"/>
        </w:r>
        <w:r>
          <w:t>58</w:t>
        </w:r>
        <w:r>
          <w:fldChar w:fldCharType="end"/>
        </w:r>
      </w:hyperlink>
    </w:p>
    <w:p>
      <w:pPr>
        <w:pStyle w:val="TOC1"/>
        <w:tabs>
          <w:tab w:val="right" w:leader="dot" w:pos="8306"/>
        </w:tabs>
      </w:pPr>
      <w:hyperlink w:anchor="_Toc13203" w:history="1">
        <w:r>
          <w:rPr>
            <w:rFonts w:ascii="仿宋" w:eastAsia="仿宋" w:hAnsi="仿宋" w:cs="仿宋" w:hint="eastAsia"/>
            <w:lang w:eastAsia="zh-CN"/>
          </w:rPr>
          <w:t>十四、质量管理与控制</w:t>
        </w:r>
        <w:r>
          <w:tab/>
        </w:r>
        <w:r>
          <w:fldChar w:fldCharType="begin"/>
        </w:r>
        <w:r>
          <w:instrText xml:space="preserve"> PAGEREF _Toc13203 \h </w:instrText>
        </w:r>
        <w:r>
          <w:fldChar w:fldCharType="separate"/>
        </w:r>
        <w:r>
          <w:t>60</w:t>
        </w:r>
        <w:r>
          <w:fldChar w:fldCharType="end"/>
        </w:r>
      </w:hyperlink>
    </w:p>
    <w:p>
      <w:pPr>
        <w:pStyle w:val="TOC2"/>
        <w:tabs>
          <w:tab w:val="right" w:leader="dot" w:pos="8306"/>
        </w:tabs>
      </w:pPr>
      <w:hyperlink w:anchor="_Toc12537" w:history="1">
        <w:r>
          <w:rPr>
            <w:rFonts w:ascii="仿宋" w:eastAsia="仿宋" w:hAnsi="仿宋" w:cs="仿宋" w:hint="eastAsia"/>
            <w:lang w:eastAsia="zh-CN"/>
          </w:rPr>
          <w:t>(一)、质量管理体系建设</w:t>
        </w:r>
        <w:r>
          <w:tab/>
        </w:r>
        <w:r>
          <w:fldChar w:fldCharType="begin"/>
        </w:r>
        <w:r>
          <w:instrText xml:space="preserve"> PAGEREF _Toc12537 \h </w:instrText>
        </w:r>
        <w:r>
          <w:fldChar w:fldCharType="separate"/>
        </w:r>
        <w:r>
          <w:t>60</w:t>
        </w:r>
        <w:r>
          <w:fldChar w:fldCharType="end"/>
        </w:r>
      </w:hyperlink>
    </w:p>
    <w:p>
      <w:pPr>
        <w:pStyle w:val="TOC2"/>
        <w:tabs>
          <w:tab w:val="right" w:leader="dot" w:pos="8306"/>
        </w:tabs>
      </w:pPr>
      <w:hyperlink w:anchor="_Toc25480" w:history="1">
        <w:r>
          <w:rPr>
            <w:rFonts w:ascii="仿宋" w:eastAsia="仿宋" w:hAnsi="仿宋" w:cs="仿宋" w:hint="eastAsia"/>
            <w:lang w:eastAsia="zh-CN"/>
          </w:rPr>
          <w:t>(二)、质量控制措施</w:t>
        </w:r>
        <w:r>
          <w:tab/>
        </w:r>
        <w:r>
          <w:fldChar w:fldCharType="begin"/>
        </w:r>
        <w:r>
          <w:instrText xml:space="preserve"> PAGEREF _Toc25480 \h </w:instrText>
        </w:r>
        <w:r>
          <w:fldChar w:fldCharType="separate"/>
        </w:r>
        <w:r>
          <w:t>62</w:t>
        </w:r>
        <w:r>
          <w:fldChar w:fldCharType="end"/>
        </w:r>
      </w:hyperlink>
    </w:p>
    <w:p>
      <w:pPr>
        <w:pStyle w:val="TOC1"/>
        <w:tabs>
          <w:tab w:val="right" w:leader="dot" w:pos="8306"/>
        </w:tabs>
      </w:pPr>
      <w:hyperlink w:anchor="_Toc19396" w:history="1">
        <w:r>
          <w:rPr>
            <w:rFonts w:ascii="仿宋" w:eastAsia="仿宋" w:hAnsi="仿宋" w:cs="仿宋" w:hint="eastAsia"/>
            <w:lang w:eastAsia="zh-CN"/>
          </w:rPr>
          <w:t>十五、项目施工方案</w:t>
        </w:r>
        <w:r>
          <w:tab/>
        </w:r>
        <w:r>
          <w:fldChar w:fldCharType="begin"/>
        </w:r>
        <w:r>
          <w:instrText xml:space="preserve"> PAGEREF _Toc19396 \h </w:instrText>
        </w:r>
        <w:r>
          <w:fldChar w:fldCharType="separate"/>
        </w:r>
        <w:r>
          <w:t>63</w:t>
        </w:r>
        <w:r>
          <w:fldChar w:fldCharType="end"/>
        </w:r>
      </w:hyperlink>
    </w:p>
    <w:p>
      <w:pPr>
        <w:pStyle w:val="TOC2"/>
        <w:tabs>
          <w:tab w:val="right" w:leader="dot" w:pos="8306"/>
        </w:tabs>
      </w:pPr>
      <w:hyperlink w:anchor="_Toc21191" w:history="1">
        <w:r>
          <w:rPr>
            <w:rFonts w:ascii="仿宋" w:eastAsia="仿宋" w:hAnsi="仿宋" w:cs="仿宋" w:hint="eastAsia"/>
            <w:lang w:eastAsia="zh-CN"/>
          </w:rPr>
          <w:t>(一)、施工组织设计</w:t>
        </w:r>
        <w:r>
          <w:tab/>
        </w:r>
        <w:r>
          <w:fldChar w:fldCharType="begin"/>
        </w:r>
        <w:r>
          <w:instrText xml:space="preserve"> PAGEREF _Toc21191 \h </w:instrText>
        </w:r>
        <w:r>
          <w:fldChar w:fldCharType="separate"/>
        </w:r>
        <w:r>
          <w:t>63</w:t>
        </w:r>
        <w:r>
          <w:fldChar w:fldCharType="end"/>
        </w:r>
      </w:hyperlink>
    </w:p>
    <w:p>
      <w:pPr>
        <w:pStyle w:val="TOC2"/>
        <w:tabs>
          <w:tab w:val="right" w:leader="dot" w:pos="8306"/>
        </w:tabs>
      </w:pPr>
      <w:hyperlink w:anchor="_Toc79" w:history="1">
        <w:r>
          <w:rPr>
            <w:rFonts w:ascii="仿宋" w:eastAsia="仿宋" w:hAnsi="仿宋" w:cs="仿宋" w:hint="eastAsia"/>
            <w:lang w:eastAsia="zh-CN"/>
          </w:rPr>
          <w:t>(二)、施工工艺与技术路线</w:t>
        </w:r>
        <w:r>
          <w:tab/>
        </w:r>
        <w:r>
          <w:fldChar w:fldCharType="begin"/>
        </w:r>
        <w:r>
          <w:instrText xml:space="preserve"> PAGEREF _Toc79 \h </w:instrText>
        </w:r>
        <w:r>
          <w:fldChar w:fldCharType="separate"/>
        </w:r>
        <w:r>
          <w:t>64</w:t>
        </w:r>
        <w:r>
          <w:fldChar w:fldCharType="end"/>
        </w:r>
      </w:hyperlink>
    </w:p>
    <w:p>
      <w:pPr>
        <w:pStyle w:val="TOC2"/>
        <w:tabs>
          <w:tab w:val="right" w:leader="dot" w:pos="8306"/>
        </w:tabs>
      </w:pPr>
      <w:hyperlink w:anchor="_Toc27376" w:history="1">
        <w:r>
          <w:rPr>
            <w:rFonts w:ascii="仿宋" w:eastAsia="仿宋" w:hAnsi="仿宋" w:cs="仿宋" w:hint="eastAsia"/>
            <w:lang w:eastAsia="zh-CN"/>
          </w:rPr>
          <w:t>(三)、关键节点施工计划</w:t>
        </w:r>
        <w:r>
          <w:tab/>
        </w:r>
        <w:r>
          <w:fldChar w:fldCharType="begin"/>
        </w:r>
        <w:r>
          <w:instrText xml:space="preserve"> PAGEREF _Toc27376 \h </w:instrText>
        </w:r>
        <w:r>
          <w:fldChar w:fldCharType="separate"/>
        </w:r>
        <w:r>
          <w:t>65</w:t>
        </w:r>
        <w:r>
          <w:fldChar w:fldCharType="end"/>
        </w:r>
      </w:hyperlink>
    </w:p>
    <w:p>
      <w:pPr>
        <w:pStyle w:val="TOC2"/>
        <w:tabs>
          <w:tab w:val="right" w:leader="dot" w:pos="8306"/>
        </w:tabs>
      </w:pPr>
      <w:hyperlink w:anchor="_Toc24720" w:history="1">
        <w:r>
          <w:rPr>
            <w:rFonts w:ascii="仿宋" w:eastAsia="仿宋" w:hAnsi="仿宋" w:cs="仿宋" w:hint="eastAsia"/>
            <w:lang w:eastAsia="zh-CN"/>
          </w:rPr>
          <w:t>(四)、施工现场管理</w:t>
        </w:r>
        <w:r>
          <w:tab/>
        </w:r>
        <w:r>
          <w:fldChar w:fldCharType="begin"/>
        </w:r>
        <w:r>
          <w:instrText xml:space="preserve"> PAGEREF _Toc24720 \h </w:instrText>
        </w:r>
        <w:r>
          <w:fldChar w:fldCharType="separate"/>
        </w:r>
        <w:r>
          <w:t>67</w:t>
        </w:r>
        <w:r>
          <w:fldChar w:fldCharType="end"/>
        </w:r>
      </w:hyperlink>
    </w:p>
    <w:p>
      <w:pPr>
        <w:pStyle w:val="TOC1"/>
        <w:tabs>
          <w:tab w:val="right" w:leader="dot" w:pos="8306"/>
        </w:tabs>
      </w:pPr>
      <w:hyperlink w:anchor="_Toc29081" w:history="1">
        <w:r>
          <w:rPr>
            <w:rFonts w:ascii="仿宋" w:eastAsia="仿宋" w:hAnsi="仿宋" w:cs="仿宋" w:hint="eastAsia"/>
            <w:lang w:eastAsia="zh-CN"/>
          </w:rPr>
          <w:t>十六、企业合规与伦理</w:t>
        </w:r>
        <w:r>
          <w:tab/>
        </w:r>
        <w:r>
          <w:fldChar w:fldCharType="begin"/>
        </w:r>
        <w:r>
          <w:instrText xml:space="preserve"> PAGEREF _Toc29081 \h </w:instrText>
        </w:r>
        <w:r>
          <w:fldChar w:fldCharType="separate"/>
        </w:r>
        <w:r>
          <w:t>69</w:t>
        </w:r>
        <w:r>
          <w:fldChar w:fldCharType="end"/>
        </w:r>
      </w:hyperlink>
    </w:p>
    <w:p>
      <w:pPr>
        <w:pStyle w:val="TOC2"/>
        <w:tabs>
          <w:tab w:val="right" w:leader="dot" w:pos="8306"/>
        </w:tabs>
      </w:pPr>
      <w:hyperlink w:anchor="_Toc29041" w:history="1">
        <w:r>
          <w:rPr>
            <w:rFonts w:ascii="仿宋" w:eastAsia="仿宋" w:hAnsi="仿宋" w:cs="仿宋" w:hint="eastAsia"/>
            <w:lang w:eastAsia="zh-CN"/>
          </w:rPr>
          <w:t>(一)、合规政策与程序</w:t>
        </w:r>
        <w:r>
          <w:tab/>
        </w:r>
        <w:r>
          <w:fldChar w:fldCharType="begin"/>
        </w:r>
        <w:r>
          <w:instrText xml:space="preserve"> PAGEREF _Toc29041 \h </w:instrText>
        </w:r>
        <w:r>
          <w:fldChar w:fldCharType="separate"/>
        </w:r>
        <w:r>
          <w:t>69</w:t>
        </w:r>
        <w:r>
          <w:fldChar w:fldCharType="end"/>
        </w:r>
      </w:hyperlink>
    </w:p>
    <w:p>
      <w:pPr>
        <w:pStyle w:val="TOC2"/>
        <w:tabs>
          <w:tab w:val="right" w:leader="dot" w:pos="8306"/>
        </w:tabs>
      </w:pPr>
      <w:hyperlink w:anchor="_Toc32518" w:history="1">
        <w:r>
          <w:rPr>
            <w:rFonts w:ascii="仿宋" w:eastAsia="仿宋" w:hAnsi="仿宋" w:cs="仿宋" w:hint="eastAsia"/>
            <w:lang w:eastAsia="zh-CN"/>
          </w:rPr>
          <w:t>(二)、伦理规范与培训</w:t>
        </w:r>
        <w:r>
          <w:tab/>
        </w:r>
        <w:r>
          <w:fldChar w:fldCharType="begin"/>
        </w:r>
        <w:r>
          <w:instrText xml:space="preserve"> PAGEREF _Toc32518 \h </w:instrText>
        </w:r>
        <w:r>
          <w:fldChar w:fldCharType="separate"/>
        </w:r>
        <w:r>
          <w:t>70</w:t>
        </w:r>
        <w:r>
          <w:fldChar w:fldCharType="end"/>
        </w:r>
      </w:hyperlink>
    </w:p>
    <w:p>
      <w:pPr>
        <w:pStyle w:val="TOC2"/>
        <w:tabs>
          <w:tab w:val="right" w:leader="dot" w:pos="8306"/>
        </w:tabs>
      </w:pPr>
      <w:hyperlink w:anchor="_Toc32029" w:history="1">
        <w:r>
          <w:rPr>
            <w:rFonts w:ascii="仿宋" w:eastAsia="仿宋" w:hAnsi="仿宋" w:cs="仿宋" w:hint="eastAsia"/>
            <w:lang w:eastAsia="zh-CN"/>
          </w:rPr>
          <w:t>(三)、合规风险评估</w:t>
        </w:r>
        <w:r>
          <w:tab/>
        </w:r>
        <w:r>
          <w:fldChar w:fldCharType="begin"/>
        </w:r>
        <w:r>
          <w:instrText xml:space="preserve"> PAGEREF _Toc32029 \h </w:instrText>
        </w:r>
        <w:r>
          <w:fldChar w:fldCharType="separate"/>
        </w:r>
        <w:r>
          <w:t>71</w:t>
        </w:r>
        <w:r>
          <w:fldChar w:fldCharType="end"/>
        </w:r>
      </w:hyperlink>
    </w:p>
    <w:p>
      <w:pPr>
        <w:pStyle w:val="TOC2"/>
        <w:tabs>
          <w:tab w:val="right" w:leader="dot" w:pos="8306"/>
        </w:tabs>
      </w:pPr>
      <w:hyperlink w:anchor="_Toc25540" w:history="1">
        <w:r>
          <w:rPr>
            <w:rFonts w:ascii="仿宋" w:eastAsia="仿宋" w:hAnsi="仿宋" w:cs="仿宋" w:hint="eastAsia"/>
            <w:lang w:eastAsia="zh-CN"/>
          </w:rPr>
          <w:t>(四)、合规监督与执行</w:t>
        </w:r>
        <w:r>
          <w:tab/>
        </w:r>
        <w:r>
          <w:fldChar w:fldCharType="begin"/>
        </w:r>
        <w:r>
          <w:instrText xml:space="preserve"> PAGEREF _Toc25540 \h </w:instrText>
        </w:r>
        <w:r>
          <w:fldChar w:fldCharType="separate"/>
        </w:r>
        <w:r>
          <w:t>73</w:t>
        </w:r>
        <w:r>
          <w:fldChar w:fldCharType="end"/>
        </w:r>
      </w:hyperlink>
    </w:p>
    <w:p>
      <w:pPr>
        <w:pStyle w:val="TOC1"/>
        <w:tabs>
          <w:tab w:val="right" w:leader="dot" w:pos="8306"/>
        </w:tabs>
      </w:pPr>
      <w:hyperlink w:anchor="_Toc19643" w:history="1">
        <w:r>
          <w:rPr>
            <w:rFonts w:ascii="仿宋" w:eastAsia="仿宋" w:hAnsi="仿宋" w:cs="仿宋" w:hint="eastAsia"/>
            <w:lang w:eastAsia="zh-CN"/>
          </w:rPr>
          <w:t>十七、产业协同与集群发展</w:t>
        </w:r>
        <w:r>
          <w:tab/>
        </w:r>
        <w:r>
          <w:fldChar w:fldCharType="begin"/>
        </w:r>
        <w:r>
          <w:instrText xml:space="preserve"> PAGEREF _Toc19643 \h </w:instrText>
        </w:r>
        <w:r>
          <w:fldChar w:fldCharType="separate"/>
        </w:r>
        <w:r>
          <w:t>73</w:t>
        </w:r>
        <w:r>
          <w:fldChar w:fldCharType="end"/>
        </w:r>
      </w:hyperlink>
    </w:p>
    <w:p>
      <w:pPr>
        <w:pStyle w:val="TOC2"/>
        <w:tabs>
          <w:tab w:val="right" w:leader="dot" w:pos="8306"/>
        </w:tabs>
      </w:pPr>
      <w:hyperlink w:anchor="_Toc15364" w:history="1">
        <w:r>
          <w:rPr>
            <w:rFonts w:ascii="仿宋" w:eastAsia="仿宋" w:hAnsi="仿宋" w:cs="仿宋" w:hint="eastAsia"/>
            <w:lang w:eastAsia="zh-CN"/>
          </w:rPr>
          <w:t>(一)、产业协同机制建设</w:t>
        </w:r>
        <w:r>
          <w:tab/>
        </w:r>
        <w:r>
          <w:fldChar w:fldCharType="begin"/>
        </w:r>
        <w:r>
          <w:instrText xml:space="preserve"> PAGEREF _Toc15364 \h </w:instrText>
        </w:r>
        <w:r>
          <w:fldChar w:fldCharType="separate"/>
        </w:r>
        <w:r>
          <w:t>73</w:t>
        </w:r>
        <w:r>
          <w:fldChar w:fldCharType="end"/>
        </w:r>
      </w:hyperlink>
    </w:p>
    <w:p>
      <w:pPr>
        <w:pStyle w:val="TOC2"/>
        <w:tabs>
          <w:tab w:val="right" w:leader="dot" w:pos="8306"/>
        </w:tabs>
      </w:pPr>
      <w:hyperlink w:anchor="_Toc11471" w:history="1">
        <w:r>
          <w:rPr>
            <w:rFonts w:ascii="仿宋" w:eastAsia="仿宋" w:hAnsi="仿宋" w:cs="仿宋" w:hint="eastAsia"/>
            <w:lang w:eastAsia="zh-CN"/>
          </w:rPr>
          <w:t>(二)、产业集群培育与发展</w:t>
        </w:r>
        <w:r>
          <w:tab/>
        </w:r>
        <w:r>
          <w:fldChar w:fldCharType="begin"/>
        </w:r>
        <w:r>
          <w:instrText xml:space="preserve"> PAGEREF _Toc11471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52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919"/>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BT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14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ETPBT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ETPBT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PETPBT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54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406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在PETPBT项目启动前，将进行一系列深入的地质调查，包括钻探和土壤取样，以深入了解项目区域的地层结构和土壤组成。特别是对于土壤的承载能力和地下水位的深度进行详细评估。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完成初始的地质风险评估后，PETPBT项目将安装长期地质监测设备，如倾斜仪、裂缝计和地下水位计，以持续监测地质条件的变化。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841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8934"/>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8988"/>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ETPBT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ETPBT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0088"/>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在全球经济快速发展和科技日新月异的今天，市场对创新技术和环保解决方案的需求日益增长。PETPBT项目恰好聚焦于这一趋势，提供涵盖人工智能、大数据分析和可持续能源等领域的高效、先进产品和服务。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https://d.book118.com/185322342113011123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669E3"/>
    <w:rsid w:val="51B66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532234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2024-02-28T11:25:00Z</dcterms:created>
  <dcterms:modified xsi:type="dcterms:W3CDTF">2024-02-28T11:26:17Z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63EDDB88D3F04B52945A676D0673A9FC_11</vt:lpwstr>
  </property>
  <property fmtid="{D5CDD505-2E9C-101B-9397-08002B2CF9AE}" pid="3" name="KSOProductBuildVer">
    <vt:lpwstr>2052-12.1.0.16250</vt:lpwstr>
  </property>
</Properties>
</file>