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5" w:history="1">
        <w:r>
          <w:rPr>
            <w:rFonts w:ascii="仿宋" w:eastAsia="仿宋" w:hAnsi="仿宋" w:cs="仿宋" w:hint="eastAsia"/>
            <w:lang w:eastAsia="zh-CN"/>
          </w:rPr>
          <w:t>概论</w:t>
        </w:r>
        <w:r>
          <w:tab/>
        </w:r>
        <w:r>
          <w:fldChar w:fldCharType="begin"/>
        </w:r>
        <w:r>
          <w:instrText xml:space="preserve"> PAGEREF _Toc19075 \h </w:instrText>
        </w:r>
        <w:r>
          <w:fldChar w:fldCharType="separate"/>
        </w:r>
        <w:r>
          <w:t>3</w:t>
        </w:r>
        <w:r>
          <w:fldChar w:fldCharType="end"/>
        </w:r>
      </w:hyperlink>
    </w:p>
    <w:p>
      <w:pPr>
        <w:pStyle w:val="TOC1"/>
        <w:tabs>
          <w:tab w:val="right" w:leader="dot" w:pos="8306"/>
        </w:tabs>
      </w:pPr>
      <w:hyperlink w:anchor="_Toc29029" w:history="1">
        <w:r>
          <w:rPr>
            <w:rFonts w:ascii="仿宋" w:eastAsia="仿宋" w:hAnsi="仿宋" w:cs="仿宋" w:hint="eastAsia"/>
            <w:lang w:eastAsia="zh-CN"/>
          </w:rPr>
          <w:t>一、社会影响分析</w:t>
        </w:r>
        <w:r>
          <w:tab/>
        </w:r>
        <w:r>
          <w:fldChar w:fldCharType="begin"/>
        </w:r>
        <w:r>
          <w:instrText xml:space="preserve"> PAGEREF _Toc29029 \h </w:instrText>
        </w:r>
        <w:r>
          <w:fldChar w:fldCharType="separate"/>
        </w:r>
        <w:r>
          <w:t>3</w:t>
        </w:r>
        <w:r>
          <w:fldChar w:fldCharType="end"/>
        </w:r>
      </w:hyperlink>
    </w:p>
    <w:p>
      <w:pPr>
        <w:pStyle w:val="TOC2"/>
        <w:tabs>
          <w:tab w:val="right" w:leader="dot" w:pos="8306"/>
        </w:tabs>
      </w:pPr>
      <w:hyperlink w:anchor="_Toc5356" w:history="1">
        <w:r>
          <w:rPr>
            <w:rFonts w:ascii="仿宋" w:eastAsia="仿宋" w:hAnsi="仿宋" w:cs="仿宋" w:hint="eastAsia"/>
            <w:lang w:eastAsia="zh-CN"/>
          </w:rPr>
          <w:t>(一)、社会影响效果分析</w:t>
        </w:r>
        <w:r>
          <w:tab/>
        </w:r>
        <w:r>
          <w:fldChar w:fldCharType="begin"/>
        </w:r>
        <w:r>
          <w:instrText xml:space="preserve"> PAGEREF _Toc5356 \h </w:instrText>
        </w:r>
        <w:r>
          <w:fldChar w:fldCharType="separate"/>
        </w:r>
        <w:r>
          <w:t>3</w:t>
        </w:r>
        <w:r>
          <w:fldChar w:fldCharType="end"/>
        </w:r>
      </w:hyperlink>
    </w:p>
    <w:p>
      <w:pPr>
        <w:pStyle w:val="TOC2"/>
        <w:tabs>
          <w:tab w:val="right" w:leader="dot" w:pos="8306"/>
        </w:tabs>
      </w:pPr>
      <w:hyperlink w:anchor="_Toc22655" w:history="1">
        <w:r>
          <w:rPr>
            <w:rFonts w:ascii="仿宋" w:eastAsia="仿宋" w:hAnsi="仿宋" w:cs="仿宋" w:hint="eastAsia"/>
            <w:lang w:eastAsia="zh-CN"/>
          </w:rPr>
          <w:t>(二)、社会适应性分析</w:t>
        </w:r>
        <w:r>
          <w:tab/>
        </w:r>
        <w:r>
          <w:fldChar w:fldCharType="begin"/>
        </w:r>
        <w:r>
          <w:instrText xml:space="preserve"> PAGEREF _Toc22655 \h </w:instrText>
        </w:r>
        <w:r>
          <w:fldChar w:fldCharType="separate"/>
        </w:r>
        <w:r>
          <w:t>5</w:t>
        </w:r>
        <w:r>
          <w:fldChar w:fldCharType="end"/>
        </w:r>
      </w:hyperlink>
    </w:p>
    <w:p>
      <w:pPr>
        <w:pStyle w:val="TOC2"/>
        <w:tabs>
          <w:tab w:val="right" w:leader="dot" w:pos="8306"/>
        </w:tabs>
      </w:pPr>
      <w:hyperlink w:anchor="_Toc24388" w:history="1">
        <w:r>
          <w:rPr>
            <w:rFonts w:ascii="仿宋" w:eastAsia="仿宋" w:hAnsi="仿宋" w:cs="仿宋" w:hint="eastAsia"/>
            <w:lang w:eastAsia="zh-CN"/>
          </w:rPr>
          <w:t>(三)、社会风险及对策分析</w:t>
        </w:r>
        <w:r>
          <w:tab/>
        </w:r>
        <w:r>
          <w:fldChar w:fldCharType="begin"/>
        </w:r>
        <w:r>
          <w:instrText xml:space="preserve"> PAGEREF _Toc24388 \h </w:instrText>
        </w:r>
        <w:r>
          <w:fldChar w:fldCharType="separate"/>
        </w:r>
        <w:r>
          <w:t>7</w:t>
        </w:r>
        <w:r>
          <w:fldChar w:fldCharType="end"/>
        </w:r>
      </w:hyperlink>
    </w:p>
    <w:p>
      <w:pPr>
        <w:pStyle w:val="TOC1"/>
        <w:tabs>
          <w:tab w:val="right" w:leader="dot" w:pos="8306"/>
        </w:tabs>
      </w:pPr>
      <w:hyperlink w:anchor="_Toc685" w:history="1">
        <w:r>
          <w:rPr>
            <w:rFonts w:ascii="仿宋" w:eastAsia="仿宋" w:hAnsi="仿宋" w:cs="仿宋" w:hint="eastAsia"/>
            <w:lang w:eastAsia="zh-CN"/>
          </w:rPr>
          <w:t>二、经济影响分析</w:t>
        </w:r>
        <w:r>
          <w:tab/>
        </w:r>
        <w:r>
          <w:fldChar w:fldCharType="begin"/>
        </w:r>
        <w:r>
          <w:instrText xml:space="preserve"> PAGEREF _Toc685 \h </w:instrText>
        </w:r>
        <w:r>
          <w:fldChar w:fldCharType="separate"/>
        </w:r>
        <w:r>
          <w:t>10</w:t>
        </w:r>
        <w:r>
          <w:fldChar w:fldCharType="end"/>
        </w:r>
      </w:hyperlink>
    </w:p>
    <w:p>
      <w:pPr>
        <w:pStyle w:val="TOC2"/>
        <w:tabs>
          <w:tab w:val="right" w:leader="dot" w:pos="8306"/>
        </w:tabs>
      </w:pPr>
      <w:hyperlink w:anchor="_Toc11449" w:history="1">
        <w:r>
          <w:rPr>
            <w:rFonts w:ascii="仿宋" w:eastAsia="仿宋" w:hAnsi="仿宋" w:cs="仿宋" w:hint="eastAsia"/>
            <w:lang w:eastAsia="zh-CN"/>
          </w:rPr>
          <w:t>(一)、经济费用效益或费用效果分析</w:t>
        </w:r>
        <w:r>
          <w:tab/>
        </w:r>
        <w:r>
          <w:fldChar w:fldCharType="begin"/>
        </w:r>
        <w:r>
          <w:instrText xml:space="preserve"> PAGEREF _Toc11449 \h </w:instrText>
        </w:r>
        <w:r>
          <w:fldChar w:fldCharType="separate"/>
        </w:r>
        <w:r>
          <w:t>10</w:t>
        </w:r>
        <w:r>
          <w:fldChar w:fldCharType="end"/>
        </w:r>
      </w:hyperlink>
    </w:p>
    <w:p>
      <w:pPr>
        <w:pStyle w:val="TOC2"/>
        <w:tabs>
          <w:tab w:val="right" w:leader="dot" w:pos="8306"/>
        </w:tabs>
      </w:pPr>
      <w:hyperlink w:anchor="_Toc32622" w:history="1">
        <w:r>
          <w:rPr>
            <w:rFonts w:ascii="仿宋" w:eastAsia="仿宋" w:hAnsi="仿宋" w:cs="仿宋" w:hint="eastAsia"/>
            <w:lang w:eastAsia="zh-CN"/>
          </w:rPr>
          <w:t>(二)、行业影响分析</w:t>
        </w:r>
        <w:r>
          <w:tab/>
        </w:r>
        <w:r>
          <w:fldChar w:fldCharType="begin"/>
        </w:r>
        <w:r>
          <w:instrText xml:space="preserve"> PAGEREF _Toc32622 \h </w:instrText>
        </w:r>
        <w:r>
          <w:fldChar w:fldCharType="separate"/>
        </w:r>
        <w:r>
          <w:t>13</w:t>
        </w:r>
        <w:r>
          <w:fldChar w:fldCharType="end"/>
        </w:r>
      </w:hyperlink>
    </w:p>
    <w:p>
      <w:pPr>
        <w:pStyle w:val="TOC2"/>
        <w:tabs>
          <w:tab w:val="right" w:leader="dot" w:pos="8306"/>
        </w:tabs>
      </w:pPr>
      <w:hyperlink w:anchor="_Toc11188" w:history="1">
        <w:r>
          <w:rPr>
            <w:rFonts w:ascii="仿宋" w:eastAsia="仿宋" w:hAnsi="仿宋" w:cs="仿宋" w:hint="eastAsia"/>
            <w:lang w:eastAsia="zh-CN"/>
          </w:rPr>
          <w:t>(三)、区域经济影响分析</w:t>
        </w:r>
        <w:r>
          <w:tab/>
        </w:r>
        <w:r>
          <w:fldChar w:fldCharType="begin"/>
        </w:r>
        <w:r>
          <w:instrText xml:space="preserve"> PAGEREF _Toc11188 \h </w:instrText>
        </w:r>
        <w:r>
          <w:fldChar w:fldCharType="separate"/>
        </w:r>
        <w:r>
          <w:t>14</w:t>
        </w:r>
        <w:r>
          <w:fldChar w:fldCharType="end"/>
        </w:r>
      </w:hyperlink>
    </w:p>
    <w:p>
      <w:pPr>
        <w:pStyle w:val="TOC2"/>
        <w:tabs>
          <w:tab w:val="right" w:leader="dot" w:pos="8306"/>
        </w:tabs>
      </w:pPr>
      <w:hyperlink w:anchor="_Toc13538" w:history="1">
        <w:r>
          <w:rPr>
            <w:rFonts w:ascii="仿宋" w:eastAsia="仿宋" w:hAnsi="仿宋" w:cs="仿宋" w:hint="eastAsia"/>
            <w:lang w:eastAsia="zh-CN"/>
          </w:rPr>
          <w:t>(四)、宏观经济影响分析</w:t>
        </w:r>
        <w:r>
          <w:tab/>
        </w:r>
        <w:r>
          <w:fldChar w:fldCharType="begin"/>
        </w:r>
        <w:r>
          <w:instrText xml:space="preserve"> PAGEREF _Toc13538 \h </w:instrText>
        </w:r>
        <w:r>
          <w:fldChar w:fldCharType="separate"/>
        </w:r>
        <w:r>
          <w:t>15</w:t>
        </w:r>
        <w:r>
          <w:fldChar w:fldCharType="end"/>
        </w:r>
      </w:hyperlink>
    </w:p>
    <w:p>
      <w:pPr>
        <w:pStyle w:val="TOC1"/>
        <w:tabs>
          <w:tab w:val="right" w:leader="dot" w:pos="8306"/>
        </w:tabs>
      </w:pPr>
      <w:hyperlink w:anchor="_Toc15815" w:history="1">
        <w:r>
          <w:rPr>
            <w:rFonts w:ascii="仿宋" w:eastAsia="仿宋" w:hAnsi="仿宋" w:cs="仿宋" w:hint="eastAsia"/>
            <w:lang w:eastAsia="zh-CN"/>
          </w:rPr>
          <w:t>三、背景、必要性分析</w:t>
        </w:r>
        <w:r>
          <w:tab/>
        </w:r>
        <w:r>
          <w:fldChar w:fldCharType="begin"/>
        </w:r>
        <w:r>
          <w:instrText xml:space="preserve"> PAGEREF _Toc15815 \h </w:instrText>
        </w:r>
        <w:r>
          <w:fldChar w:fldCharType="separate"/>
        </w:r>
        <w:r>
          <w:t>17</w:t>
        </w:r>
        <w:r>
          <w:fldChar w:fldCharType="end"/>
        </w:r>
      </w:hyperlink>
    </w:p>
    <w:p>
      <w:pPr>
        <w:pStyle w:val="TOC2"/>
        <w:tabs>
          <w:tab w:val="right" w:leader="dot" w:pos="8306"/>
        </w:tabs>
      </w:pPr>
      <w:hyperlink w:anchor="_Toc2688" w:history="1">
        <w:r>
          <w:rPr>
            <w:rFonts w:ascii="仿宋" w:eastAsia="仿宋" w:hAnsi="仿宋" w:cs="仿宋" w:hint="eastAsia"/>
            <w:lang w:eastAsia="zh-CN"/>
          </w:rPr>
          <w:t>(一)、项目建设背景</w:t>
        </w:r>
        <w:r>
          <w:tab/>
        </w:r>
        <w:r>
          <w:fldChar w:fldCharType="begin"/>
        </w:r>
        <w:r>
          <w:instrText xml:space="preserve"> PAGEREF _Toc2688 \h </w:instrText>
        </w:r>
        <w:r>
          <w:fldChar w:fldCharType="separate"/>
        </w:r>
        <w:r>
          <w:t>17</w:t>
        </w:r>
        <w:r>
          <w:fldChar w:fldCharType="end"/>
        </w:r>
      </w:hyperlink>
    </w:p>
    <w:p>
      <w:pPr>
        <w:pStyle w:val="TOC2"/>
        <w:tabs>
          <w:tab w:val="right" w:leader="dot" w:pos="8306"/>
        </w:tabs>
      </w:pPr>
      <w:hyperlink w:anchor="_Toc12301" w:history="1">
        <w:r>
          <w:rPr>
            <w:rFonts w:ascii="仿宋" w:eastAsia="仿宋" w:hAnsi="仿宋" w:cs="仿宋" w:hint="eastAsia"/>
            <w:lang w:eastAsia="zh-CN"/>
          </w:rPr>
          <w:t>(二)、必要性分析</w:t>
        </w:r>
        <w:r>
          <w:tab/>
        </w:r>
        <w:r>
          <w:fldChar w:fldCharType="begin"/>
        </w:r>
        <w:r>
          <w:instrText xml:space="preserve"> PAGEREF _Toc12301 \h </w:instrText>
        </w:r>
        <w:r>
          <w:fldChar w:fldCharType="separate"/>
        </w:r>
        <w:r>
          <w:t>18</w:t>
        </w:r>
        <w:r>
          <w:fldChar w:fldCharType="end"/>
        </w:r>
      </w:hyperlink>
    </w:p>
    <w:p>
      <w:pPr>
        <w:pStyle w:val="TOC2"/>
        <w:tabs>
          <w:tab w:val="right" w:leader="dot" w:pos="8306"/>
        </w:tabs>
      </w:pPr>
      <w:hyperlink w:anchor="_Toc5739" w:history="1">
        <w:r>
          <w:rPr>
            <w:rFonts w:ascii="仿宋" w:eastAsia="仿宋" w:hAnsi="仿宋" w:cs="仿宋" w:hint="eastAsia"/>
            <w:lang w:eastAsia="zh-CN"/>
          </w:rPr>
          <w:t>(三)、项目建设有利条件</w:t>
        </w:r>
        <w:r>
          <w:tab/>
        </w:r>
        <w:r>
          <w:fldChar w:fldCharType="begin"/>
        </w:r>
        <w:r>
          <w:instrText xml:space="preserve"> PAGEREF _Toc5739 \h </w:instrText>
        </w:r>
        <w:r>
          <w:fldChar w:fldCharType="separate"/>
        </w:r>
        <w:r>
          <w:t>19</w:t>
        </w:r>
        <w:r>
          <w:fldChar w:fldCharType="end"/>
        </w:r>
      </w:hyperlink>
    </w:p>
    <w:p>
      <w:pPr>
        <w:pStyle w:val="TOC1"/>
        <w:tabs>
          <w:tab w:val="right" w:leader="dot" w:pos="8306"/>
        </w:tabs>
      </w:pPr>
      <w:hyperlink w:anchor="_Toc12210" w:history="1">
        <w:r>
          <w:rPr>
            <w:rFonts w:ascii="仿宋" w:eastAsia="仿宋" w:hAnsi="仿宋" w:cs="仿宋" w:hint="eastAsia"/>
            <w:lang w:eastAsia="zh-CN"/>
          </w:rPr>
          <w:t>四、环境和生态影响分析</w:t>
        </w:r>
        <w:r>
          <w:tab/>
        </w:r>
        <w:r>
          <w:fldChar w:fldCharType="begin"/>
        </w:r>
        <w:r>
          <w:instrText xml:space="preserve"> PAGEREF _Toc12210 \h </w:instrText>
        </w:r>
        <w:r>
          <w:fldChar w:fldCharType="separate"/>
        </w:r>
        <w:r>
          <w:t>21</w:t>
        </w:r>
        <w:r>
          <w:fldChar w:fldCharType="end"/>
        </w:r>
      </w:hyperlink>
    </w:p>
    <w:p>
      <w:pPr>
        <w:pStyle w:val="TOC2"/>
        <w:tabs>
          <w:tab w:val="right" w:leader="dot" w:pos="8306"/>
        </w:tabs>
      </w:pPr>
      <w:hyperlink w:anchor="_Toc19055" w:history="1">
        <w:r>
          <w:rPr>
            <w:rFonts w:ascii="仿宋" w:eastAsia="仿宋" w:hAnsi="仿宋" w:cs="仿宋" w:hint="eastAsia"/>
            <w:lang w:eastAsia="zh-CN"/>
          </w:rPr>
          <w:t>(一)、环境和生态现状</w:t>
        </w:r>
        <w:r>
          <w:tab/>
        </w:r>
        <w:r>
          <w:fldChar w:fldCharType="begin"/>
        </w:r>
        <w:r>
          <w:instrText xml:space="preserve"> PAGEREF _Toc19055 \h </w:instrText>
        </w:r>
        <w:r>
          <w:fldChar w:fldCharType="separate"/>
        </w:r>
        <w:r>
          <w:t>21</w:t>
        </w:r>
        <w:r>
          <w:fldChar w:fldCharType="end"/>
        </w:r>
      </w:hyperlink>
    </w:p>
    <w:p>
      <w:pPr>
        <w:pStyle w:val="TOC2"/>
        <w:tabs>
          <w:tab w:val="right" w:leader="dot" w:pos="8306"/>
        </w:tabs>
      </w:pPr>
      <w:hyperlink w:anchor="_Toc9072" w:history="1">
        <w:r>
          <w:rPr>
            <w:rFonts w:ascii="仿宋" w:eastAsia="仿宋" w:hAnsi="仿宋" w:cs="仿宋" w:hint="eastAsia"/>
            <w:lang w:eastAsia="zh-CN"/>
          </w:rPr>
          <w:t>(二)、生态环境影响分析</w:t>
        </w:r>
        <w:r>
          <w:tab/>
        </w:r>
        <w:r>
          <w:fldChar w:fldCharType="begin"/>
        </w:r>
        <w:r>
          <w:instrText xml:space="preserve"> PAGEREF _Toc9072 \h </w:instrText>
        </w:r>
        <w:r>
          <w:fldChar w:fldCharType="separate"/>
        </w:r>
        <w:r>
          <w:t>22</w:t>
        </w:r>
        <w:r>
          <w:fldChar w:fldCharType="end"/>
        </w:r>
      </w:hyperlink>
    </w:p>
    <w:p>
      <w:pPr>
        <w:pStyle w:val="TOC2"/>
        <w:tabs>
          <w:tab w:val="right" w:leader="dot" w:pos="8306"/>
        </w:tabs>
      </w:pPr>
      <w:hyperlink w:anchor="_Toc17906" w:history="1">
        <w:r>
          <w:rPr>
            <w:rFonts w:ascii="仿宋" w:eastAsia="仿宋" w:hAnsi="仿宋" w:cs="仿宋" w:hint="eastAsia"/>
            <w:lang w:eastAsia="zh-CN"/>
          </w:rPr>
          <w:t>(三)、生态环境保护措施</w:t>
        </w:r>
        <w:r>
          <w:tab/>
        </w:r>
        <w:r>
          <w:fldChar w:fldCharType="begin"/>
        </w:r>
        <w:r>
          <w:instrText xml:space="preserve"> PAGEREF _Toc17906 \h </w:instrText>
        </w:r>
        <w:r>
          <w:fldChar w:fldCharType="separate"/>
        </w:r>
        <w:r>
          <w:t>23</w:t>
        </w:r>
        <w:r>
          <w:fldChar w:fldCharType="end"/>
        </w:r>
      </w:hyperlink>
    </w:p>
    <w:p>
      <w:pPr>
        <w:pStyle w:val="TOC2"/>
        <w:tabs>
          <w:tab w:val="right" w:leader="dot" w:pos="8306"/>
        </w:tabs>
      </w:pPr>
      <w:hyperlink w:anchor="_Toc6730" w:history="1">
        <w:r>
          <w:rPr>
            <w:rFonts w:ascii="仿宋" w:eastAsia="仿宋" w:hAnsi="仿宋" w:cs="仿宋" w:hint="eastAsia"/>
            <w:lang w:eastAsia="zh-CN"/>
          </w:rPr>
          <w:t>(四)、地质灾害影响分析</w:t>
        </w:r>
        <w:r>
          <w:tab/>
        </w:r>
        <w:r>
          <w:fldChar w:fldCharType="begin"/>
        </w:r>
        <w:r>
          <w:instrText xml:space="preserve"> PAGEREF _Toc6730 \h </w:instrText>
        </w:r>
        <w:r>
          <w:fldChar w:fldCharType="separate"/>
        </w:r>
        <w:r>
          <w:t>25</w:t>
        </w:r>
        <w:r>
          <w:fldChar w:fldCharType="end"/>
        </w:r>
      </w:hyperlink>
    </w:p>
    <w:p>
      <w:pPr>
        <w:pStyle w:val="TOC2"/>
        <w:tabs>
          <w:tab w:val="right" w:leader="dot" w:pos="8306"/>
        </w:tabs>
      </w:pPr>
      <w:hyperlink w:anchor="_Toc23643" w:history="1">
        <w:r>
          <w:rPr>
            <w:rFonts w:ascii="仿宋" w:eastAsia="仿宋" w:hAnsi="仿宋" w:cs="仿宋" w:hint="eastAsia"/>
            <w:lang w:eastAsia="zh-CN"/>
          </w:rPr>
          <w:t>(五)、特殊环境影响</w:t>
        </w:r>
        <w:r>
          <w:tab/>
        </w:r>
        <w:r>
          <w:fldChar w:fldCharType="begin"/>
        </w:r>
        <w:r>
          <w:instrText xml:space="preserve"> PAGEREF _Toc23643 \h </w:instrText>
        </w:r>
        <w:r>
          <w:fldChar w:fldCharType="separate"/>
        </w:r>
        <w:r>
          <w:t>27</w:t>
        </w:r>
        <w:r>
          <w:fldChar w:fldCharType="end"/>
        </w:r>
      </w:hyperlink>
    </w:p>
    <w:p>
      <w:pPr>
        <w:pStyle w:val="TOC1"/>
        <w:tabs>
          <w:tab w:val="right" w:leader="dot" w:pos="8306"/>
        </w:tabs>
      </w:pPr>
      <w:hyperlink w:anchor="_Toc16588" w:history="1">
        <w:r>
          <w:rPr>
            <w:rFonts w:ascii="仿宋" w:eastAsia="仿宋" w:hAnsi="仿宋" w:cs="仿宋" w:hint="eastAsia"/>
            <w:lang w:eastAsia="zh-CN"/>
          </w:rPr>
          <w:t>五、项目监理与质量保证</w:t>
        </w:r>
        <w:r>
          <w:tab/>
        </w:r>
        <w:r>
          <w:fldChar w:fldCharType="begin"/>
        </w:r>
        <w:r>
          <w:instrText xml:space="preserve"> PAGEREF _Toc16588 \h </w:instrText>
        </w:r>
        <w:r>
          <w:fldChar w:fldCharType="separate"/>
        </w:r>
        <w:r>
          <w:t>28</w:t>
        </w:r>
        <w:r>
          <w:fldChar w:fldCharType="end"/>
        </w:r>
      </w:hyperlink>
    </w:p>
    <w:p>
      <w:pPr>
        <w:pStyle w:val="TOC2"/>
        <w:tabs>
          <w:tab w:val="right" w:leader="dot" w:pos="8306"/>
        </w:tabs>
      </w:pPr>
      <w:hyperlink w:anchor="_Toc7099" w:history="1">
        <w:r>
          <w:rPr>
            <w:rFonts w:ascii="仿宋" w:eastAsia="仿宋" w:hAnsi="仿宋" w:cs="仿宋" w:hint="eastAsia"/>
            <w:lang w:eastAsia="zh-CN"/>
          </w:rPr>
          <w:t>(一)、监理体系构建</w:t>
        </w:r>
        <w:r>
          <w:tab/>
        </w:r>
        <w:r>
          <w:fldChar w:fldCharType="begin"/>
        </w:r>
        <w:r>
          <w:instrText xml:space="preserve"> PAGEREF _Toc7099 \h </w:instrText>
        </w:r>
        <w:r>
          <w:fldChar w:fldCharType="separate"/>
        </w:r>
        <w:r>
          <w:t>28</w:t>
        </w:r>
        <w:r>
          <w:fldChar w:fldCharType="end"/>
        </w:r>
      </w:hyperlink>
    </w:p>
    <w:p>
      <w:pPr>
        <w:pStyle w:val="TOC2"/>
        <w:tabs>
          <w:tab w:val="right" w:leader="dot" w:pos="8306"/>
        </w:tabs>
      </w:pPr>
      <w:hyperlink w:anchor="_Toc6551" w:history="1">
        <w:r>
          <w:rPr>
            <w:rFonts w:ascii="仿宋" w:eastAsia="仿宋" w:hAnsi="仿宋" w:cs="仿宋" w:hint="eastAsia"/>
            <w:lang w:eastAsia="zh-CN"/>
          </w:rPr>
          <w:t>(二)、质量保证体系实施</w:t>
        </w:r>
        <w:r>
          <w:tab/>
        </w:r>
        <w:r>
          <w:fldChar w:fldCharType="begin"/>
        </w:r>
        <w:r>
          <w:instrText xml:space="preserve"> PAGEREF _Toc6551 \h </w:instrText>
        </w:r>
        <w:r>
          <w:fldChar w:fldCharType="separate"/>
        </w:r>
        <w:r>
          <w:t>28</w:t>
        </w:r>
        <w:r>
          <w:fldChar w:fldCharType="end"/>
        </w:r>
      </w:hyperlink>
    </w:p>
    <w:p>
      <w:pPr>
        <w:pStyle w:val="TOC2"/>
        <w:tabs>
          <w:tab w:val="right" w:leader="dot" w:pos="8306"/>
        </w:tabs>
      </w:pPr>
      <w:hyperlink w:anchor="_Toc15807" w:history="1">
        <w:r>
          <w:rPr>
            <w:rFonts w:ascii="仿宋" w:eastAsia="仿宋" w:hAnsi="仿宋" w:cs="仿宋" w:hint="eastAsia"/>
            <w:lang w:eastAsia="zh-CN"/>
          </w:rPr>
          <w:t>(三)、监理与质量控制流程</w:t>
        </w:r>
        <w:r>
          <w:tab/>
        </w:r>
        <w:r>
          <w:fldChar w:fldCharType="begin"/>
        </w:r>
        <w:r>
          <w:instrText xml:space="preserve"> PAGEREF _Toc15807 \h </w:instrText>
        </w:r>
        <w:r>
          <w:fldChar w:fldCharType="separate"/>
        </w:r>
        <w:r>
          <w:t>29</w:t>
        </w:r>
        <w:r>
          <w:fldChar w:fldCharType="end"/>
        </w:r>
      </w:hyperlink>
    </w:p>
    <w:p>
      <w:pPr>
        <w:pStyle w:val="TOC1"/>
        <w:tabs>
          <w:tab w:val="right" w:leader="dot" w:pos="8306"/>
        </w:tabs>
      </w:pPr>
      <w:hyperlink w:anchor="_Toc23298" w:history="1">
        <w:r>
          <w:rPr>
            <w:rFonts w:ascii="仿宋" w:eastAsia="仿宋" w:hAnsi="仿宋" w:cs="仿宋" w:hint="eastAsia"/>
            <w:lang w:eastAsia="zh-CN"/>
          </w:rPr>
          <w:t>六、资源开发及综合利用分析</w:t>
        </w:r>
        <w:r>
          <w:tab/>
        </w:r>
        <w:r>
          <w:fldChar w:fldCharType="begin"/>
        </w:r>
        <w:r>
          <w:instrText xml:space="preserve"> PAGEREF _Toc23298 \h </w:instrText>
        </w:r>
        <w:r>
          <w:fldChar w:fldCharType="separate"/>
        </w:r>
        <w:r>
          <w:t>30</w:t>
        </w:r>
        <w:r>
          <w:fldChar w:fldCharType="end"/>
        </w:r>
      </w:hyperlink>
    </w:p>
    <w:p>
      <w:pPr>
        <w:pStyle w:val="TOC2"/>
        <w:tabs>
          <w:tab w:val="right" w:leader="dot" w:pos="8306"/>
        </w:tabs>
      </w:pPr>
      <w:hyperlink w:anchor="_Toc32052" w:history="1">
        <w:r>
          <w:rPr>
            <w:rFonts w:ascii="仿宋" w:eastAsia="仿宋" w:hAnsi="仿宋" w:cs="仿宋" w:hint="eastAsia"/>
            <w:lang w:eastAsia="zh-CN"/>
          </w:rPr>
          <w:t>(一)、资源开发方案</w:t>
        </w:r>
        <w:r>
          <w:tab/>
        </w:r>
        <w:r>
          <w:fldChar w:fldCharType="begin"/>
        </w:r>
        <w:r>
          <w:instrText xml:space="preserve"> PAGEREF _Toc32052 \h </w:instrText>
        </w:r>
        <w:r>
          <w:fldChar w:fldCharType="separate"/>
        </w:r>
        <w:r>
          <w:t>30</w:t>
        </w:r>
        <w:r>
          <w:fldChar w:fldCharType="end"/>
        </w:r>
      </w:hyperlink>
    </w:p>
    <w:p>
      <w:pPr>
        <w:pStyle w:val="TOC2"/>
        <w:tabs>
          <w:tab w:val="right" w:leader="dot" w:pos="8306"/>
        </w:tabs>
      </w:pPr>
      <w:hyperlink w:anchor="_Toc8986" w:history="1">
        <w:r>
          <w:rPr>
            <w:rFonts w:ascii="仿宋" w:eastAsia="仿宋" w:hAnsi="仿宋" w:cs="仿宋" w:hint="eastAsia"/>
            <w:lang w:eastAsia="zh-CN"/>
          </w:rPr>
          <w:t>(二)、资源利用方案</w:t>
        </w:r>
        <w:r>
          <w:tab/>
        </w:r>
        <w:r>
          <w:fldChar w:fldCharType="begin"/>
        </w:r>
        <w:r>
          <w:instrText xml:space="preserve"> PAGEREF _Toc8986 \h </w:instrText>
        </w:r>
        <w:r>
          <w:fldChar w:fldCharType="separate"/>
        </w:r>
        <w:r>
          <w:t>31</w:t>
        </w:r>
        <w:r>
          <w:fldChar w:fldCharType="end"/>
        </w:r>
      </w:hyperlink>
    </w:p>
    <w:p>
      <w:pPr>
        <w:pStyle w:val="TOC2"/>
        <w:tabs>
          <w:tab w:val="right" w:leader="dot" w:pos="8306"/>
        </w:tabs>
      </w:pPr>
      <w:hyperlink w:anchor="_Toc23716" w:history="1">
        <w:r>
          <w:rPr>
            <w:rFonts w:ascii="仿宋" w:eastAsia="仿宋" w:hAnsi="仿宋" w:cs="仿宋" w:hint="eastAsia"/>
            <w:lang w:eastAsia="zh-CN"/>
          </w:rPr>
          <w:t>(三)、资源节约措施</w:t>
        </w:r>
        <w:r>
          <w:tab/>
        </w:r>
        <w:r>
          <w:fldChar w:fldCharType="begin"/>
        </w:r>
        <w:r>
          <w:instrText xml:space="preserve"> PAGEREF _Toc23716 \h </w:instrText>
        </w:r>
        <w:r>
          <w:fldChar w:fldCharType="separate"/>
        </w:r>
        <w:r>
          <w:t>32</w:t>
        </w:r>
        <w:r>
          <w:fldChar w:fldCharType="end"/>
        </w:r>
      </w:hyperlink>
    </w:p>
    <w:p>
      <w:pPr>
        <w:pStyle w:val="TOC1"/>
        <w:tabs>
          <w:tab w:val="right" w:leader="dot" w:pos="8306"/>
        </w:tabs>
      </w:pPr>
      <w:hyperlink w:anchor="_Toc31815" w:history="1">
        <w:r>
          <w:rPr>
            <w:rFonts w:ascii="仿宋" w:eastAsia="仿宋" w:hAnsi="仿宋" w:cs="仿宋" w:hint="eastAsia"/>
            <w:lang w:eastAsia="zh-CN"/>
          </w:rPr>
          <w:t>七、安全与应急管理</w:t>
        </w:r>
        <w:r>
          <w:tab/>
        </w:r>
        <w:r>
          <w:fldChar w:fldCharType="begin"/>
        </w:r>
        <w:r>
          <w:instrText xml:space="preserve"> PAGEREF _Toc31815 \h </w:instrText>
        </w:r>
        <w:r>
          <w:fldChar w:fldCharType="separate"/>
        </w:r>
        <w:r>
          <w:t>33</w:t>
        </w:r>
        <w:r>
          <w:fldChar w:fldCharType="end"/>
        </w:r>
      </w:hyperlink>
    </w:p>
    <w:p>
      <w:pPr>
        <w:pStyle w:val="TOC2"/>
        <w:tabs>
          <w:tab w:val="right" w:leader="dot" w:pos="8306"/>
        </w:tabs>
      </w:pPr>
      <w:hyperlink w:anchor="_Toc3790" w:history="1">
        <w:r>
          <w:rPr>
            <w:rFonts w:ascii="仿宋" w:eastAsia="仿宋" w:hAnsi="仿宋" w:cs="仿宋" w:hint="eastAsia"/>
            <w:lang w:eastAsia="zh-CN"/>
          </w:rPr>
          <w:t>(一)、安全生产管理</w:t>
        </w:r>
        <w:r>
          <w:tab/>
        </w:r>
        <w:r>
          <w:fldChar w:fldCharType="begin"/>
        </w:r>
        <w:r>
          <w:instrText xml:space="preserve"> PAGEREF _Toc3790 \h </w:instrText>
        </w:r>
        <w:r>
          <w:fldChar w:fldCharType="separate"/>
        </w:r>
        <w:r>
          <w:t>33</w:t>
        </w:r>
        <w:r>
          <w:fldChar w:fldCharType="end"/>
        </w:r>
      </w:hyperlink>
    </w:p>
    <w:p>
      <w:pPr>
        <w:pStyle w:val="TOC2"/>
        <w:tabs>
          <w:tab w:val="right" w:leader="dot" w:pos="8306"/>
        </w:tabs>
      </w:pPr>
      <w:hyperlink w:anchor="_Toc16470" w:history="1">
        <w:r>
          <w:rPr>
            <w:rFonts w:ascii="仿宋" w:eastAsia="仿宋" w:hAnsi="仿宋" w:cs="仿宋" w:hint="eastAsia"/>
            <w:lang w:eastAsia="zh-CN"/>
          </w:rPr>
          <w:t>(二)、应急预案与响应</w:t>
        </w:r>
        <w:r>
          <w:tab/>
        </w:r>
        <w:r>
          <w:fldChar w:fldCharType="begin"/>
        </w:r>
        <w:r>
          <w:instrText xml:space="preserve"> PAGEREF _Toc16470 \h </w:instrText>
        </w:r>
        <w:r>
          <w:fldChar w:fldCharType="separate"/>
        </w:r>
        <w:r>
          <w:t>35</w:t>
        </w:r>
        <w:r>
          <w:fldChar w:fldCharType="end"/>
        </w:r>
      </w:hyperlink>
    </w:p>
    <w:p>
      <w:pPr>
        <w:pStyle w:val="TOC1"/>
        <w:tabs>
          <w:tab w:val="right" w:leader="dot" w:pos="8306"/>
        </w:tabs>
      </w:pPr>
      <w:hyperlink w:anchor="_Toc30740" w:history="1">
        <w:r>
          <w:rPr>
            <w:rFonts w:ascii="仿宋" w:eastAsia="仿宋" w:hAnsi="仿宋" w:cs="仿宋" w:hint="eastAsia"/>
            <w:lang w:eastAsia="zh-CN"/>
          </w:rPr>
          <w:t>八、环境保护与治理方案</w:t>
        </w:r>
        <w:r>
          <w:tab/>
        </w:r>
        <w:r>
          <w:fldChar w:fldCharType="begin"/>
        </w:r>
        <w:r>
          <w:instrText xml:space="preserve"> PAGEREF _Toc30740 \h </w:instrText>
        </w:r>
        <w:r>
          <w:fldChar w:fldCharType="separate"/>
        </w:r>
        <w:r>
          <w:t>36</w:t>
        </w:r>
        <w:r>
          <w:fldChar w:fldCharType="end"/>
        </w:r>
      </w:hyperlink>
    </w:p>
    <w:p>
      <w:pPr>
        <w:pStyle w:val="TOC2"/>
        <w:tabs>
          <w:tab w:val="right" w:leader="dot" w:pos="8306"/>
        </w:tabs>
      </w:pPr>
      <w:hyperlink w:anchor="_Toc5321" w:history="1">
        <w:r>
          <w:rPr>
            <w:rFonts w:ascii="仿宋" w:eastAsia="仿宋" w:hAnsi="仿宋" w:cs="仿宋" w:hint="eastAsia"/>
            <w:lang w:eastAsia="zh-CN"/>
          </w:rPr>
          <w:t>(一)、项目环境影响评估</w:t>
        </w:r>
        <w:r>
          <w:tab/>
        </w:r>
        <w:r>
          <w:fldChar w:fldCharType="begin"/>
        </w:r>
        <w:r>
          <w:instrText xml:space="preserve"> PAGEREF _Toc5321 \h </w:instrText>
        </w:r>
        <w:r>
          <w:fldChar w:fldCharType="separate"/>
        </w:r>
        <w:r>
          <w:t>36</w:t>
        </w:r>
        <w:r>
          <w:fldChar w:fldCharType="end"/>
        </w:r>
      </w:hyperlink>
    </w:p>
    <w:p>
      <w:pPr>
        <w:pStyle w:val="TOC2"/>
        <w:tabs>
          <w:tab w:val="right" w:leader="dot" w:pos="8306"/>
        </w:tabs>
      </w:pPr>
      <w:hyperlink w:anchor="_Toc14348" w:history="1">
        <w:r>
          <w:rPr>
            <w:rFonts w:ascii="仿宋" w:eastAsia="仿宋" w:hAnsi="仿宋" w:cs="仿宋" w:hint="eastAsia"/>
            <w:lang w:eastAsia="zh-CN"/>
          </w:rPr>
          <w:t>(二)、环境保护措施与治理方案</w:t>
        </w:r>
        <w:r>
          <w:tab/>
        </w:r>
        <w:r>
          <w:fldChar w:fldCharType="begin"/>
        </w:r>
        <w:r>
          <w:instrText xml:space="preserve"> PAGEREF _Toc14348 \h </w:instrText>
        </w:r>
        <w:r>
          <w:fldChar w:fldCharType="separate"/>
        </w:r>
        <w:r>
          <w:t>37</w:t>
        </w:r>
        <w:r>
          <w:fldChar w:fldCharType="end"/>
        </w:r>
      </w:hyperlink>
    </w:p>
    <w:p>
      <w:pPr>
        <w:pStyle w:val="TOC1"/>
        <w:tabs>
          <w:tab w:val="right" w:leader="dot" w:pos="8306"/>
        </w:tabs>
      </w:pPr>
      <w:hyperlink w:anchor="_Toc21135" w:history="1">
        <w:r>
          <w:rPr>
            <w:rFonts w:ascii="仿宋" w:eastAsia="仿宋" w:hAnsi="仿宋" w:cs="仿宋" w:hint="eastAsia"/>
            <w:lang w:eastAsia="zh-CN"/>
          </w:rPr>
          <w:t>九、技术创新与产业升级</w:t>
        </w:r>
        <w:r>
          <w:tab/>
        </w:r>
        <w:r>
          <w:fldChar w:fldCharType="begin"/>
        </w:r>
        <w:r>
          <w:instrText xml:space="preserve"> PAGEREF _Toc21135 \h </w:instrText>
        </w:r>
        <w:r>
          <w:fldChar w:fldCharType="separate"/>
        </w:r>
        <w:r>
          <w:t>37</w:t>
        </w:r>
        <w:r>
          <w:fldChar w:fldCharType="end"/>
        </w:r>
      </w:hyperlink>
    </w:p>
    <w:p>
      <w:pPr>
        <w:pStyle w:val="TOC2"/>
        <w:tabs>
          <w:tab w:val="right" w:leader="dot" w:pos="8306"/>
        </w:tabs>
      </w:pPr>
      <w:hyperlink w:anchor="_Toc25810" w:history="1">
        <w:r>
          <w:rPr>
            <w:rFonts w:ascii="仿宋" w:eastAsia="仿宋" w:hAnsi="仿宋" w:cs="仿宋" w:hint="eastAsia"/>
            <w:lang w:eastAsia="zh-CN"/>
          </w:rPr>
          <w:t>(一)、技术创新方向与目标</w:t>
        </w:r>
        <w:r>
          <w:tab/>
        </w:r>
        <w:r>
          <w:fldChar w:fldCharType="begin"/>
        </w:r>
        <w:r>
          <w:instrText xml:space="preserve"> PAGEREF _Toc25810 \h </w:instrText>
        </w:r>
        <w:r>
          <w:fldChar w:fldCharType="separate"/>
        </w:r>
        <w:r>
          <w:t>37</w:t>
        </w:r>
        <w:r>
          <w:fldChar w:fldCharType="end"/>
        </w:r>
      </w:hyperlink>
    </w:p>
    <w:p>
      <w:pPr>
        <w:pStyle w:val="TOC2"/>
        <w:tabs>
          <w:tab w:val="right" w:leader="dot" w:pos="8306"/>
        </w:tabs>
      </w:pPr>
      <w:hyperlink w:anchor="_Toc31893" w:history="1">
        <w:r>
          <w:rPr>
            <w:rFonts w:ascii="仿宋" w:eastAsia="仿宋" w:hAnsi="仿宋" w:cs="仿宋" w:hint="eastAsia"/>
            <w:lang w:eastAsia="zh-CN"/>
          </w:rPr>
          <w:t>(二)、产业升级路径与措施</w:t>
        </w:r>
        <w:r>
          <w:tab/>
        </w:r>
        <w:r>
          <w:fldChar w:fldCharType="begin"/>
        </w:r>
        <w:r>
          <w:instrText xml:space="preserve"> PAGEREF _Toc31893 \h </w:instrText>
        </w:r>
        <w:r>
          <w:fldChar w:fldCharType="separate"/>
        </w:r>
        <w:r>
          <w:t>39</w:t>
        </w:r>
        <w:r>
          <w:fldChar w:fldCharType="end"/>
        </w:r>
      </w:hyperlink>
    </w:p>
    <w:p>
      <w:pPr>
        <w:pStyle w:val="TOC1"/>
        <w:tabs>
          <w:tab w:val="right" w:leader="dot" w:pos="8306"/>
        </w:tabs>
      </w:pPr>
      <w:hyperlink w:anchor="_Toc11737" w:history="1">
        <w:r>
          <w:rPr>
            <w:rFonts w:ascii="仿宋" w:eastAsia="仿宋" w:hAnsi="仿宋" w:cs="仿宋" w:hint="eastAsia"/>
            <w:lang w:eastAsia="zh-CN"/>
          </w:rPr>
          <w:t>十、环境保护与绿色发展</w:t>
        </w:r>
        <w:r>
          <w:tab/>
        </w:r>
        <w:r>
          <w:fldChar w:fldCharType="begin"/>
        </w:r>
        <w:r>
          <w:instrText xml:space="preserve"> PAGEREF _Toc11737 \h </w:instrText>
        </w:r>
        <w:r>
          <w:fldChar w:fldCharType="separate"/>
        </w:r>
        <w:r>
          <w:t>40</w:t>
        </w:r>
        <w:r>
          <w:fldChar w:fldCharType="end"/>
        </w:r>
      </w:hyperlink>
    </w:p>
    <w:p>
      <w:pPr>
        <w:pStyle w:val="TOC2"/>
        <w:tabs>
          <w:tab w:val="right" w:leader="dot" w:pos="8306"/>
        </w:tabs>
      </w:pPr>
      <w:hyperlink w:anchor="_Toc17362" w:history="1">
        <w:r>
          <w:rPr>
            <w:rFonts w:ascii="仿宋" w:eastAsia="仿宋" w:hAnsi="仿宋" w:cs="仿宋" w:hint="eastAsia"/>
            <w:lang w:eastAsia="zh-CN"/>
          </w:rPr>
          <w:t>(一)、环境保护措施</w:t>
        </w:r>
        <w:r>
          <w:tab/>
        </w:r>
        <w:r>
          <w:fldChar w:fldCharType="begin"/>
        </w:r>
        <w:r>
          <w:instrText xml:space="preserve"> PAGEREF _Toc17362 \h </w:instrText>
        </w:r>
        <w:r>
          <w:fldChar w:fldCharType="separate"/>
        </w:r>
        <w:r>
          <w:t>40</w:t>
        </w:r>
        <w:r>
          <w:fldChar w:fldCharType="end"/>
        </w:r>
      </w:hyperlink>
    </w:p>
    <w:p>
      <w:pPr>
        <w:pStyle w:val="TOC2"/>
        <w:tabs>
          <w:tab w:val="right" w:leader="dot" w:pos="8306"/>
        </w:tabs>
      </w:pPr>
      <w:hyperlink w:anchor="_Toc2632" w:history="1">
        <w:r>
          <w:rPr>
            <w:rFonts w:ascii="仿宋" w:eastAsia="仿宋" w:hAnsi="仿宋" w:cs="仿宋" w:hint="eastAsia"/>
            <w:lang w:eastAsia="zh-CN"/>
          </w:rPr>
          <w:t>(二)、绿色发展与可持续发展策略</w:t>
        </w:r>
        <w:r>
          <w:tab/>
        </w:r>
        <w:r>
          <w:fldChar w:fldCharType="begin"/>
        </w:r>
        <w:r>
          <w:instrText xml:space="preserve"> PAGEREF _Toc2632 \h </w:instrText>
        </w:r>
        <w:r>
          <w:fldChar w:fldCharType="separate"/>
        </w:r>
        <w:r>
          <w:t>42</w:t>
        </w:r>
        <w:r>
          <w:fldChar w:fldCharType="end"/>
        </w:r>
      </w:hyperlink>
    </w:p>
    <w:p>
      <w:pPr>
        <w:pStyle w:val="TOC1"/>
        <w:tabs>
          <w:tab w:val="right" w:leader="dot" w:pos="8306"/>
        </w:tabs>
      </w:pPr>
      <w:hyperlink w:anchor="_Toc19640" w:history="1">
        <w:r>
          <w:rPr>
            <w:rFonts w:ascii="仿宋" w:eastAsia="仿宋" w:hAnsi="仿宋" w:cs="仿宋" w:hint="eastAsia"/>
            <w:lang w:eastAsia="zh-CN"/>
          </w:rPr>
          <w:t>十一、项目变更管理</w:t>
        </w:r>
        <w:r>
          <w:tab/>
        </w:r>
        <w:r>
          <w:fldChar w:fldCharType="begin"/>
        </w:r>
        <w:r>
          <w:instrText xml:space="preserve"> PAGEREF _Toc19640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5" w:history="1">
        <w:r>
          <w:rPr>
            <w:rFonts w:ascii="仿宋" w:eastAsia="仿宋" w:hAnsi="仿宋" w:cs="仿宋" w:hint="eastAsia"/>
            <w:lang w:eastAsia="zh-CN"/>
          </w:rPr>
          <w:t>(一)、变更控制流程</w:t>
        </w:r>
        <w:r>
          <w:tab/>
        </w:r>
        <w:r>
          <w:fldChar w:fldCharType="begin"/>
        </w:r>
        <w:r>
          <w:instrText xml:space="preserve"> PAGEREF _Toc30495 \h </w:instrText>
        </w:r>
        <w:r>
          <w:fldChar w:fldCharType="separate"/>
        </w:r>
        <w:r>
          <w:t>43</w:t>
        </w:r>
        <w:r>
          <w:fldChar w:fldCharType="end"/>
        </w:r>
      </w:hyperlink>
    </w:p>
    <w:p>
      <w:pPr>
        <w:pStyle w:val="TOC2"/>
        <w:tabs>
          <w:tab w:val="right" w:leader="dot" w:pos="8306"/>
        </w:tabs>
      </w:pPr>
      <w:hyperlink w:anchor="_Toc18741" w:history="1">
        <w:r>
          <w:rPr>
            <w:rFonts w:ascii="仿宋" w:eastAsia="仿宋" w:hAnsi="仿宋" w:cs="仿宋" w:hint="eastAsia"/>
            <w:lang w:eastAsia="zh-CN"/>
          </w:rPr>
          <w:t>(二)、影响评估与处理</w:t>
        </w:r>
        <w:r>
          <w:tab/>
        </w:r>
        <w:r>
          <w:fldChar w:fldCharType="begin"/>
        </w:r>
        <w:r>
          <w:instrText xml:space="preserve"> PAGEREF _Toc18741 \h </w:instrText>
        </w:r>
        <w:r>
          <w:fldChar w:fldCharType="separate"/>
        </w:r>
        <w:r>
          <w:t>44</w:t>
        </w:r>
        <w:r>
          <w:fldChar w:fldCharType="end"/>
        </w:r>
      </w:hyperlink>
    </w:p>
    <w:p>
      <w:pPr>
        <w:pStyle w:val="TOC2"/>
        <w:tabs>
          <w:tab w:val="right" w:leader="dot" w:pos="8306"/>
        </w:tabs>
      </w:pPr>
      <w:hyperlink w:anchor="_Toc11201" w:history="1">
        <w:r>
          <w:rPr>
            <w:rFonts w:ascii="仿宋" w:eastAsia="仿宋" w:hAnsi="仿宋" w:cs="仿宋" w:hint="eastAsia"/>
            <w:lang w:eastAsia="zh-CN"/>
          </w:rPr>
          <w:t>(三)、变更记录与追踪</w:t>
        </w:r>
        <w:r>
          <w:tab/>
        </w:r>
        <w:r>
          <w:fldChar w:fldCharType="begin"/>
        </w:r>
        <w:r>
          <w:instrText xml:space="preserve"> PAGEREF _Toc11201 \h </w:instrText>
        </w:r>
        <w:r>
          <w:fldChar w:fldCharType="separate"/>
        </w:r>
        <w:r>
          <w:t>45</w:t>
        </w:r>
        <w:r>
          <w:fldChar w:fldCharType="end"/>
        </w:r>
      </w:hyperlink>
    </w:p>
    <w:p>
      <w:pPr>
        <w:pStyle w:val="TOC2"/>
        <w:tabs>
          <w:tab w:val="right" w:leader="dot" w:pos="8306"/>
        </w:tabs>
      </w:pPr>
      <w:hyperlink w:anchor="_Toc21412" w:history="1">
        <w:r>
          <w:rPr>
            <w:rFonts w:ascii="仿宋" w:eastAsia="仿宋" w:hAnsi="仿宋" w:cs="仿宋" w:hint="eastAsia"/>
            <w:lang w:eastAsia="zh-CN"/>
          </w:rPr>
          <w:t>(四)、变更管理策略</w:t>
        </w:r>
        <w:r>
          <w:tab/>
        </w:r>
        <w:r>
          <w:fldChar w:fldCharType="begin"/>
        </w:r>
        <w:r>
          <w:instrText xml:space="preserve"> PAGEREF _Toc21412 \h </w:instrText>
        </w:r>
        <w:r>
          <w:fldChar w:fldCharType="separate"/>
        </w:r>
        <w:r>
          <w:t>47</w:t>
        </w:r>
        <w:r>
          <w:fldChar w:fldCharType="end"/>
        </w:r>
      </w:hyperlink>
    </w:p>
    <w:p>
      <w:pPr>
        <w:pStyle w:val="TOC1"/>
        <w:tabs>
          <w:tab w:val="right" w:leader="dot" w:pos="8306"/>
        </w:tabs>
      </w:pPr>
      <w:hyperlink w:anchor="_Toc8085" w:history="1">
        <w:r>
          <w:rPr>
            <w:rFonts w:ascii="仿宋" w:eastAsia="仿宋" w:hAnsi="仿宋" w:cs="仿宋" w:hint="eastAsia"/>
            <w:lang w:eastAsia="zh-CN"/>
          </w:rPr>
          <w:t>十二、项目实施与管理方案</w:t>
        </w:r>
        <w:r>
          <w:tab/>
        </w:r>
        <w:r>
          <w:fldChar w:fldCharType="begin"/>
        </w:r>
        <w:r>
          <w:instrText xml:space="preserve"> PAGEREF _Toc8085 \h </w:instrText>
        </w:r>
        <w:r>
          <w:fldChar w:fldCharType="separate"/>
        </w:r>
        <w:r>
          <w:t>49</w:t>
        </w:r>
        <w:r>
          <w:fldChar w:fldCharType="end"/>
        </w:r>
      </w:hyperlink>
    </w:p>
    <w:p>
      <w:pPr>
        <w:pStyle w:val="TOC2"/>
        <w:tabs>
          <w:tab w:val="right" w:leader="dot" w:pos="8306"/>
        </w:tabs>
      </w:pPr>
      <w:hyperlink w:anchor="_Toc6752" w:history="1">
        <w:r>
          <w:rPr>
            <w:rFonts w:ascii="仿宋" w:eastAsia="仿宋" w:hAnsi="仿宋" w:cs="仿宋" w:hint="eastAsia"/>
            <w:lang w:eastAsia="zh-CN"/>
          </w:rPr>
          <w:t>(一)、项目实施计划</w:t>
        </w:r>
        <w:r>
          <w:tab/>
        </w:r>
        <w:r>
          <w:fldChar w:fldCharType="begin"/>
        </w:r>
        <w:r>
          <w:instrText xml:space="preserve"> PAGEREF _Toc6752 \h </w:instrText>
        </w:r>
        <w:r>
          <w:fldChar w:fldCharType="separate"/>
        </w:r>
        <w:r>
          <w:t>49</w:t>
        </w:r>
        <w:r>
          <w:fldChar w:fldCharType="end"/>
        </w:r>
      </w:hyperlink>
    </w:p>
    <w:p>
      <w:pPr>
        <w:pStyle w:val="TOC2"/>
        <w:tabs>
          <w:tab w:val="right" w:leader="dot" w:pos="8306"/>
        </w:tabs>
      </w:pPr>
      <w:hyperlink w:anchor="_Toc20952" w:history="1">
        <w:r>
          <w:rPr>
            <w:rFonts w:ascii="仿宋" w:eastAsia="仿宋" w:hAnsi="仿宋" w:cs="仿宋" w:hint="eastAsia"/>
            <w:lang w:eastAsia="zh-CN"/>
          </w:rPr>
          <w:t>(二)、项目组织机构与职责</w:t>
        </w:r>
        <w:r>
          <w:tab/>
        </w:r>
        <w:r>
          <w:fldChar w:fldCharType="begin"/>
        </w:r>
        <w:r>
          <w:instrText xml:space="preserve"> PAGEREF _Toc20952 \h </w:instrText>
        </w:r>
        <w:r>
          <w:fldChar w:fldCharType="separate"/>
        </w:r>
        <w:r>
          <w:t>50</w:t>
        </w:r>
        <w:r>
          <w:fldChar w:fldCharType="end"/>
        </w:r>
      </w:hyperlink>
    </w:p>
    <w:p>
      <w:pPr>
        <w:pStyle w:val="TOC2"/>
        <w:tabs>
          <w:tab w:val="right" w:leader="dot" w:pos="8306"/>
        </w:tabs>
      </w:pPr>
      <w:hyperlink w:anchor="_Toc10454" w:history="1">
        <w:r>
          <w:rPr>
            <w:rFonts w:ascii="仿宋" w:eastAsia="仿宋" w:hAnsi="仿宋" w:cs="仿宋" w:hint="eastAsia"/>
            <w:lang w:eastAsia="zh-CN"/>
          </w:rPr>
          <w:t>(三)、项目管理与监控体系</w:t>
        </w:r>
        <w:r>
          <w:tab/>
        </w:r>
        <w:r>
          <w:fldChar w:fldCharType="begin"/>
        </w:r>
        <w:r>
          <w:instrText xml:space="preserve"> PAGEREF _Toc10454 \h </w:instrText>
        </w:r>
        <w:r>
          <w:fldChar w:fldCharType="separate"/>
        </w:r>
        <w:r>
          <w:t>53</w:t>
        </w:r>
        <w:r>
          <w:fldChar w:fldCharType="end"/>
        </w:r>
      </w:hyperlink>
    </w:p>
    <w:p>
      <w:pPr>
        <w:pStyle w:val="TOC1"/>
        <w:tabs>
          <w:tab w:val="right" w:leader="dot" w:pos="8306"/>
        </w:tabs>
      </w:pPr>
      <w:hyperlink w:anchor="_Toc3289" w:history="1">
        <w:r>
          <w:rPr>
            <w:rFonts w:ascii="仿宋" w:eastAsia="仿宋" w:hAnsi="仿宋" w:cs="仿宋" w:hint="eastAsia"/>
            <w:lang w:eastAsia="zh-CN"/>
          </w:rPr>
          <w:t>十三、法律法规与政策遵循</w:t>
        </w:r>
        <w:r>
          <w:tab/>
        </w:r>
        <w:r>
          <w:fldChar w:fldCharType="begin"/>
        </w:r>
        <w:r>
          <w:instrText xml:space="preserve"> PAGEREF _Toc3289 \h </w:instrText>
        </w:r>
        <w:r>
          <w:fldChar w:fldCharType="separate"/>
        </w:r>
        <w:r>
          <w:t>54</w:t>
        </w:r>
        <w:r>
          <w:fldChar w:fldCharType="end"/>
        </w:r>
      </w:hyperlink>
    </w:p>
    <w:p>
      <w:pPr>
        <w:pStyle w:val="TOC2"/>
        <w:tabs>
          <w:tab w:val="right" w:leader="dot" w:pos="8306"/>
        </w:tabs>
      </w:pPr>
      <w:hyperlink w:anchor="_Toc16972" w:history="1">
        <w:r>
          <w:rPr>
            <w:rFonts w:ascii="仿宋" w:eastAsia="仿宋" w:hAnsi="仿宋" w:cs="仿宋" w:hint="eastAsia"/>
            <w:lang w:eastAsia="zh-CN"/>
          </w:rPr>
          <w:t>(一)、法律法规遵守</w:t>
        </w:r>
        <w:r>
          <w:tab/>
        </w:r>
        <w:r>
          <w:fldChar w:fldCharType="begin"/>
        </w:r>
        <w:r>
          <w:instrText xml:space="preserve"> PAGEREF _Toc16972 \h </w:instrText>
        </w:r>
        <w:r>
          <w:fldChar w:fldCharType="separate"/>
        </w:r>
        <w:r>
          <w:t>54</w:t>
        </w:r>
        <w:r>
          <w:fldChar w:fldCharType="end"/>
        </w:r>
      </w:hyperlink>
    </w:p>
    <w:p>
      <w:pPr>
        <w:pStyle w:val="TOC2"/>
        <w:tabs>
          <w:tab w:val="right" w:leader="dot" w:pos="8306"/>
        </w:tabs>
      </w:pPr>
      <w:hyperlink w:anchor="_Toc26672" w:history="1">
        <w:r>
          <w:rPr>
            <w:rFonts w:ascii="仿宋" w:eastAsia="仿宋" w:hAnsi="仿宋" w:cs="仿宋" w:hint="eastAsia"/>
            <w:lang w:eastAsia="zh-CN"/>
          </w:rPr>
          <w:t>(二)、政策导向与利用</w:t>
        </w:r>
        <w:r>
          <w:tab/>
        </w:r>
        <w:r>
          <w:fldChar w:fldCharType="begin"/>
        </w:r>
        <w:r>
          <w:instrText xml:space="preserve"> PAGEREF _Toc26672 \h </w:instrText>
        </w:r>
        <w:r>
          <w:fldChar w:fldCharType="separate"/>
        </w:r>
        <w:r>
          <w:t>56</w:t>
        </w:r>
        <w:r>
          <w:fldChar w:fldCharType="end"/>
        </w:r>
      </w:hyperlink>
    </w:p>
    <w:p>
      <w:pPr>
        <w:pStyle w:val="TOC1"/>
        <w:tabs>
          <w:tab w:val="right" w:leader="dot" w:pos="8306"/>
        </w:tabs>
      </w:pPr>
      <w:hyperlink w:anchor="_Toc9142" w:history="1">
        <w:r>
          <w:rPr>
            <w:rFonts w:ascii="仿宋" w:eastAsia="仿宋" w:hAnsi="仿宋" w:cs="仿宋" w:hint="eastAsia"/>
            <w:lang w:eastAsia="zh-CN"/>
          </w:rPr>
          <w:t>十四、企业合规与伦理</w:t>
        </w:r>
        <w:r>
          <w:tab/>
        </w:r>
        <w:r>
          <w:fldChar w:fldCharType="begin"/>
        </w:r>
        <w:r>
          <w:instrText xml:space="preserve"> PAGEREF _Toc9142 \h </w:instrText>
        </w:r>
        <w:r>
          <w:fldChar w:fldCharType="separate"/>
        </w:r>
        <w:r>
          <w:t>56</w:t>
        </w:r>
        <w:r>
          <w:fldChar w:fldCharType="end"/>
        </w:r>
      </w:hyperlink>
    </w:p>
    <w:p>
      <w:pPr>
        <w:pStyle w:val="TOC2"/>
        <w:tabs>
          <w:tab w:val="right" w:leader="dot" w:pos="8306"/>
        </w:tabs>
      </w:pPr>
      <w:hyperlink w:anchor="_Toc10686" w:history="1">
        <w:r>
          <w:rPr>
            <w:rFonts w:ascii="仿宋" w:eastAsia="仿宋" w:hAnsi="仿宋" w:cs="仿宋" w:hint="eastAsia"/>
            <w:lang w:eastAsia="zh-CN"/>
          </w:rPr>
          <w:t>(一)、合规政策与程序</w:t>
        </w:r>
        <w:r>
          <w:tab/>
        </w:r>
        <w:r>
          <w:fldChar w:fldCharType="begin"/>
        </w:r>
        <w:r>
          <w:instrText xml:space="preserve"> PAGEREF _Toc10686 \h </w:instrText>
        </w:r>
        <w:r>
          <w:fldChar w:fldCharType="separate"/>
        </w:r>
        <w:r>
          <w:t>56</w:t>
        </w:r>
        <w:r>
          <w:fldChar w:fldCharType="end"/>
        </w:r>
      </w:hyperlink>
    </w:p>
    <w:p>
      <w:pPr>
        <w:pStyle w:val="TOC2"/>
        <w:tabs>
          <w:tab w:val="right" w:leader="dot" w:pos="8306"/>
        </w:tabs>
      </w:pPr>
      <w:hyperlink w:anchor="_Toc27979" w:history="1">
        <w:r>
          <w:rPr>
            <w:rFonts w:ascii="仿宋" w:eastAsia="仿宋" w:hAnsi="仿宋" w:cs="仿宋" w:hint="eastAsia"/>
            <w:lang w:eastAsia="zh-CN"/>
          </w:rPr>
          <w:t>(二)、伦理规范与培训</w:t>
        </w:r>
        <w:r>
          <w:tab/>
        </w:r>
        <w:r>
          <w:fldChar w:fldCharType="begin"/>
        </w:r>
        <w:r>
          <w:instrText xml:space="preserve"> PAGEREF _Toc27979 \h </w:instrText>
        </w:r>
        <w:r>
          <w:fldChar w:fldCharType="separate"/>
        </w:r>
        <w:r>
          <w:t>58</w:t>
        </w:r>
        <w:r>
          <w:fldChar w:fldCharType="end"/>
        </w:r>
      </w:hyperlink>
    </w:p>
    <w:p>
      <w:pPr>
        <w:pStyle w:val="TOC2"/>
        <w:tabs>
          <w:tab w:val="right" w:leader="dot" w:pos="8306"/>
        </w:tabs>
      </w:pPr>
      <w:hyperlink w:anchor="_Toc25446" w:history="1">
        <w:r>
          <w:rPr>
            <w:rFonts w:ascii="仿宋" w:eastAsia="仿宋" w:hAnsi="仿宋" w:cs="仿宋" w:hint="eastAsia"/>
            <w:lang w:eastAsia="zh-CN"/>
          </w:rPr>
          <w:t>(三)、合规风险评估</w:t>
        </w:r>
        <w:r>
          <w:tab/>
        </w:r>
        <w:r>
          <w:fldChar w:fldCharType="begin"/>
        </w:r>
        <w:r>
          <w:instrText xml:space="preserve"> PAGEREF _Toc25446 \h </w:instrText>
        </w:r>
        <w:r>
          <w:fldChar w:fldCharType="separate"/>
        </w:r>
        <w:r>
          <w:t>58</w:t>
        </w:r>
        <w:r>
          <w:fldChar w:fldCharType="end"/>
        </w:r>
      </w:hyperlink>
    </w:p>
    <w:p>
      <w:pPr>
        <w:pStyle w:val="TOC2"/>
        <w:tabs>
          <w:tab w:val="right" w:leader="dot" w:pos="8306"/>
        </w:tabs>
      </w:pPr>
      <w:hyperlink w:anchor="_Toc14783" w:history="1">
        <w:r>
          <w:rPr>
            <w:rFonts w:ascii="仿宋" w:eastAsia="仿宋" w:hAnsi="仿宋" w:cs="仿宋" w:hint="eastAsia"/>
            <w:lang w:eastAsia="zh-CN"/>
          </w:rPr>
          <w:t>(四)、合规监督与执行</w:t>
        </w:r>
        <w:r>
          <w:tab/>
        </w:r>
        <w:r>
          <w:fldChar w:fldCharType="begin"/>
        </w:r>
        <w:r>
          <w:instrText xml:space="preserve"> PAGEREF _Toc14783 \h </w:instrText>
        </w:r>
        <w:r>
          <w:fldChar w:fldCharType="separate"/>
        </w:r>
        <w:r>
          <w:t>60</w:t>
        </w:r>
        <w:r>
          <w:fldChar w:fldCharType="end"/>
        </w:r>
      </w:hyperlink>
    </w:p>
    <w:p>
      <w:pPr>
        <w:pStyle w:val="TOC1"/>
        <w:tabs>
          <w:tab w:val="right" w:leader="dot" w:pos="8306"/>
        </w:tabs>
      </w:pPr>
      <w:hyperlink w:anchor="_Toc23527" w:history="1">
        <w:r>
          <w:rPr>
            <w:rFonts w:ascii="仿宋" w:eastAsia="仿宋" w:hAnsi="仿宋" w:cs="仿宋" w:hint="eastAsia"/>
            <w:lang w:eastAsia="zh-CN"/>
          </w:rPr>
          <w:t>十五、质量管理与控制</w:t>
        </w:r>
        <w:r>
          <w:tab/>
        </w:r>
        <w:r>
          <w:fldChar w:fldCharType="begin"/>
        </w:r>
        <w:r>
          <w:instrText xml:space="preserve"> PAGEREF _Toc23527 \h </w:instrText>
        </w:r>
        <w:r>
          <w:fldChar w:fldCharType="separate"/>
        </w:r>
        <w:r>
          <w:t>60</w:t>
        </w:r>
        <w:r>
          <w:fldChar w:fldCharType="end"/>
        </w:r>
      </w:hyperlink>
    </w:p>
    <w:p>
      <w:pPr>
        <w:pStyle w:val="TOC2"/>
        <w:tabs>
          <w:tab w:val="right" w:leader="dot" w:pos="8306"/>
        </w:tabs>
      </w:pPr>
      <w:hyperlink w:anchor="_Toc22601" w:history="1">
        <w:r>
          <w:rPr>
            <w:rFonts w:ascii="仿宋" w:eastAsia="仿宋" w:hAnsi="仿宋" w:cs="仿宋" w:hint="eastAsia"/>
            <w:lang w:eastAsia="zh-CN"/>
          </w:rPr>
          <w:t>(一)、质量管理体系建设</w:t>
        </w:r>
        <w:r>
          <w:tab/>
        </w:r>
        <w:r>
          <w:fldChar w:fldCharType="begin"/>
        </w:r>
        <w:r>
          <w:instrText xml:space="preserve"> PAGEREF _Toc22601 \h </w:instrText>
        </w:r>
        <w:r>
          <w:fldChar w:fldCharType="separate"/>
        </w:r>
        <w:r>
          <w:t>60</w:t>
        </w:r>
        <w:r>
          <w:fldChar w:fldCharType="end"/>
        </w:r>
      </w:hyperlink>
    </w:p>
    <w:p>
      <w:pPr>
        <w:pStyle w:val="TOC2"/>
        <w:tabs>
          <w:tab w:val="right" w:leader="dot" w:pos="8306"/>
        </w:tabs>
      </w:pPr>
      <w:hyperlink w:anchor="_Toc836" w:history="1">
        <w:r>
          <w:rPr>
            <w:rFonts w:ascii="仿宋" w:eastAsia="仿宋" w:hAnsi="仿宋" w:cs="仿宋" w:hint="eastAsia"/>
            <w:lang w:eastAsia="zh-CN"/>
          </w:rPr>
          <w:t>(二)、质量控制措施</w:t>
        </w:r>
        <w:r>
          <w:tab/>
        </w:r>
        <w:r>
          <w:fldChar w:fldCharType="begin"/>
        </w:r>
        <w:r>
          <w:instrText xml:space="preserve"> PAGEREF _Toc836 \h </w:instrText>
        </w:r>
        <w:r>
          <w:fldChar w:fldCharType="separate"/>
        </w:r>
        <w:r>
          <w:t>62</w:t>
        </w:r>
        <w:r>
          <w:fldChar w:fldCharType="end"/>
        </w:r>
      </w:hyperlink>
    </w:p>
    <w:p>
      <w:pPr>
        <w:pStyle w:val="TOC1"/>
        <w:tabs>
          <w:tab w:val="right" w:leader="dot" w:pos="8306"/>
        </w:tabs>
      </w:pPr>
      <w:hyperlink w:anchor="_Toc2015" w:history="1">
        <w:r>
          <w:rPr>
            <w:rFonts w:ascii="仿宋" w:eastAsia="仿宋" w:hAnsi="仿宋" w:cs="仿宋" w:hint="eastAsia"/>
            <w:lang w:eastAsia="zh-CN"/>
          </w:rPr>
          <w:t>十六、成果转化与推广应用</w:t>
        </w:r>
        <w:r>
          <w:tab/>
        </w:r>
        <w:r>
          <w:fldChar w:fldCharType="begin"/>
        </w:r>
        <w:r>
          <w:instrText xml:space="preserve"> PAGEREF _Toc2015 \h </w:instrText>
        </w:r>
        <w:r>
          <w:fldChar w:fldCharType="separate"/>
        </w:r>
        <w:r>
          <w:t>63</w:t>
        </w:r>
        <w:r>
          <w:fldChar w:fldCharType="end"/>
        </w:r>
      </w:hyperlink>
    </w:p>
    <w:p>
      <w:pPr>
        <w:pStyle w:val="TOC2"/>
        <w:tabs>
          <w:tab w:val="right" w:leader="dot" w:pos="8306"/>
        </w:tabs>
      </w:pPr>
      <w:hyperlink w:anchor="_Toc30613" w:history="1">
        <w:r>
          <w:rPr>
            <w:rFonts w:ascii="仿宋" w:eastAsia="仿宋" w:hAnsi="仿宋" w:cs="仿宋" w:hint="eastAsia"/>
            <w:lang w:eastAsia="zh-CN"/>
          </w:rPr>
          <w:t>(一)、成果转化策略制定</w:t>
        </w:r>
        <w:r>
          <w:tab/>
        </w:r>
        <w:r>
          <w:fldChar w:fldCharType="begin"/>
        </w:r>
        <w:r>
          <w:instrText xml:space="preserve"> PAGEREF _Toc30613 \h </w:instrText>
        </w:r>
        <w:r>
          <w:fldChar w:fldCharType="separate"/>
        </w:r>
        <w:r>
          <w:t>63</w:t>
        </w:r>
        <w:r>
          <w:fldChar w:fldCharType="end"/>
        </w:r>
      </w:hyperlink>
    </w:p>
    <w:p>
      <w:pPr>
        <w:pStyle w:val="TOC2"/>
        <w:tabs>
          <w:tab w:val="right" w:leader="dot" w:pos="8306"/>
        </w:tabs>
      </w:pPr>
      <w:hyperlink w:anchor="_Toc17745" w:history="1">
        <w:r>
          <w:rPr>
            <w:rFonts w:ascii="仿宋" w:eastAsia="仿宋" w:hAnsi="仿宋" w:cs="仿宋" w:hint="eastAsia"/>
            <w:lang w:eastAsia="zh-CN"/>
          </w:rPr>
          <w:t>(二)、成果推广应用方案</w:t>
        </w:r>
        <w:r>
          <w:tab/>
        </w:r>
        <w:r>
          <w:fldChar w:fldCharType="begin"/>
        </w:r>
        <w:r>
          <w:instrText xml:space="preserve"> PAGEREF _Toc17745 \h </w:instrText>
        </w:r>
        <w:r>
          <w:fldChar w:fldCharType="separate"/>
        </w:r>
        <w:r>
          <w:t>64</w:t>
        </w:r>
        <w:r>
          <w:fldChar w:fldCharType="end"/>
        </w:r>
      </w:hyperlink>
    </w:p>
    <w:p>
      <w:pPr>
        <w:pStyle w:val="TOC1"/>
        <w:tabs>
          <w:tab w:val="right" w:leader="dot" w:pos="8306"/>
        </w:tabs>
      </w:pPr>
      <w:hyperlink w:anchor="_Toc1336" w:history="1">
        <w:r>
          <w:rPr>
            <w:rFonts w:ascii="仿宋" w:eastAsia="仿宋" w:hAnsi="仿宋" w:cs="仿宋" w:hint="eastAsia"/>
            <w:lang w:eastAsia="zh-CN"/>
          </w:rPr>
          <w:t>十七、产业协同与集群发展</w:t>
        </w:r>
        <w:r>
          <w:tab/>
        </w:r>
        <w:r>
          <w:fldChar w:fldCharType="begin"/>
        </w:r>
        <w:r>
          <w:instrText xml:space="preserve"> PAGEREF _Toc1336 \h </w:instrText>
        </w:r>
        <w:r>
          <w:fldChar w:fldCharType="separate"/>
        </w:r>
        <w:r>
          <w:t>66</w:t>
        </w:r>
        <w:r>
          <w:fldChar w:fldCharType="end"/>
        </w:r>
      </w:hyperlink>
    </w:p>
    <w:p>
      <w:pPr>
        <w:pStyle w:val="TOC2"/>
        <w:tabs>
          <w:tab w:val="right" w:leader="dot" w:pos="8306"/>
        </w:tabs>
      </w:pPr>
      <w:hyperlink w:anchor="_Toc2849" w:history="1">
        <w:r>
          <w:rPr>
            <w:rFonts w:ascii="仿宋" w:eastAsia="仿宋" w:hAnsi="仿宋" w:cs="仿宋" w:hint="eastAsia"/>
            <w:lang w:eastAsia="zh-CN"/>
          </w:rPr>
          <w:t>(一)、产业协同机制建设</w:t>
        </w:r>
        <w:r>
          <w:tab/>
        </w:r>
        <w:r>
          <w:fldChar w:fldCharType="begin"/>
        </w:r>
        <w:r>
          <w:instrText xml:space="preserve"> PAGEREF _Toc2849 \h </w:instrText>
        </w:r>
        <w:r>
          <w:fldChar w:fldCharType="separate"/>
        </w:r>
        <w:r>
          <w:t>66</w:t>
        </w:r>
        <w:r>
          <w:fldChar w:fldCharType="end"/>
        </w:r>
      </w:hyperlink>
    </w:p>
    <w:p>
      <w:pPr>
        <w:pStyle w:val="TOC2"/>
        <w:tabs>
          <w:tab w:val="right" w:leader="dot" w:pos="8306"/>
        </w:tabs>
      </w:pPr>
      <w:hyperlink w:anchor="_Toc9661" w:history="1">
        <w:r>
          <w:rPr>
            <w:rFonts w:ascii="仿宋" w:eastAsia="仿宋" w:hAnsi="仿宋" w:cs="仿宋" w:hint="eastAsia"/>
            <w:lang w:eastAsia="zh-CN"/>
          </w:rPr>
          <w:t>(二)、产业集群培育与发展</w:t>
        </w:r>
        <w:r>
          <w:tab/>
        </w:r>
        <w:r>
          <w:fldChar w:fldCharType="begin"/>
        </w:r>
        <w:r>
          <w:instrText xml:space="preserve"> PAGEREF _Toc9661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3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健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健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健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健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健康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健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为了融入当地社区，智能健康项目需深入理解当地的文化特色和社会习俗。例如，项目在设计广告和市场推广活动时，应考虑使用当地语言和符合地方文化的表达方式。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38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为了确保智能健康项目的成功并最大限度地减轻潜在的社会风险，详细的风险分析和具体的应对策略至关重要。以下是针对项目可能面临的具体社会风险及相应对策的分析：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风险描述：智能健康项目可能会增加对公共资源和基础设施的需求，给当地带来额外压力，例如在水资源、能源供应和交通系统方面。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风险描述：智能健康项目可能会引起当地社会结构和动态的变化，例如改变社区的人口组成和社交模式。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风险描述：在智能健康项目运营过程中，可能涉及大量个人和商业敏感信息，存在信息安全和隐私保护的风险。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4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直接收益：假设智能健康项目的产品或服务年销售收入为XX万元。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https://d.book118.com/186013024125010041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51378"/>
    <w:rsid w:val="56A51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13024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2024-01-20T02:11:00Z</dcterms:created>
  <dcterms:modified xsi:type="dcterms:W3CDTF">2024-01-20T02:12:13Z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DF977F9F88504710919DC50355CA9DC8_11</vt:lpwstr>
  </property>
  <property fmtid="{D5CDD505-2E9C-101B-9397-08002B2CF9AE}" pid="3" name="KSOProductBuildVer">
    <vt:lpwstr>2052-12.1.0.16120</vt:lpwstr>
  </property>
</Properties>
</file>