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重要的二类负荷最低应采用(  )方式供电。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两个电源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双回线路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一回专业线路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一回T接线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直流电机的电刷因磨损而需更换时应选用(  )的电刷。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与原电刷相同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较原电刷稍硬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较原电刷稍软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任意软硬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登高板和绳应能承受(  )N的拉力试验。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每一照明( )支路总容量一般不大于()kW。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用电单位对供电部门安装在本单位内的计量装置不负有(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巡查责任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报告责任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监视责任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校验责任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对于油浸纸绝缘套管电缆终端，正常巡视应检查(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是否有膨胀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有无渗漏油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是否有电晕现象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防静电的接地电阻要求不大于(  )Ω。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工作班成员的变更,应经( )的同意,并在工作票上做好变更记录。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工作票签发人与工作许可人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为安全起见，安装电压互感器时，必须(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铁心接地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铁心和副绕组的一端要可靠接地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副边绕组的一端接地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高压绕组的一端接地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大型水轮发电机的冷却方式是(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空冷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氢内冷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水内冷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氢外冷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下列符号中，( )代表熔断器。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fu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塑料管布线用于有腐蚀性但没有( )的场所。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爆炸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机械损伤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爆炸和机械损伤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变压器上所标示的功率为视在功率，其单位为(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35kV以下的高压隔离开关，其三相合闸不同期性不得大于( )毫米。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铜芯电缆用于二次回路时，其导线截面积不得小于(  )mm2。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每一照明{包括风扇}支路总容量一般不大于(  )KV。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根据安全色的含义及规定，电动机的停止按钮的颜色应采用(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在三相半波可控整流电路中，控制角α的最大移相范围是(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150°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凡大小和方向随时间变化的电流，称为(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电阻与电感串联的正弦交流电路中计算有功功率的公式为(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P=UIsinφ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P=UIC.osφ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P=I2错L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纯电容电路的电压与电流频率相同,电流的相位超前于外加电压为( 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π/2f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π/3f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快热式电烙铁持续通电时间不超过(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3min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电气设备由一种工作状态转换到另一种工作状态，或改变电气一次系统运行方式所进行的操作称为(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调度操作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转换操作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旋转磁场每分钟的转速{同步转速}与定子绕组电流频率.及(  )有关。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电压高低；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电流大小；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磁极对数；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电流相序；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在高压电气设备上工作，可分为( ).部分停电工作和不停电工作三类。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测量工作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试验工作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检修工作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全部停电工作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核相工作应至少有(  )人完成。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电气工作人员连续中断电气工作(  )以上者，必须重新学习有关规程，经考试合格后方能恢复工作。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操作票上的操作项目包括检查项目必须填写双重名称，即设备(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位置和编号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名称和位置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名称和表记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名称和编号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接地体的连接应采用搭接焊，其扁钢的搭接长度为( 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扁钢宽度的1倍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扁钢宽度的2倍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扁钢宽度的2.5倍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电业安全工作规程上规定,对地电压为(  )(V)及以下的设备为低压设备。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电路中(  )较大时，可以起到较好的阻尼作用，使过电压较快消失。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在TN接零保护系统中，通过总漏电保护器的工作零线N线与专用保护零线PE线之间(  )，严禁将单独敷设的工作零线再做重复接地。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不得再做电气连接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可以作电气连接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可以相互代用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在配电系统中，一般要求前一级熔断体比后一级熔断体的额定电流大(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4～6倍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5～10倍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10～12倍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电流继电器线圈的正确接法是(  )电路中。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串联在被测量的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并联在被测量的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串联在控制回路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并联在控制回路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通过变流器把直流电能逆变成交流电能送到交流电网的叫(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有源逆变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无源逆变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动力主电路由电源开关.熔断器.接触器主触头.(  ).电动机等组成。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按钮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时间继电器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速度继电器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判断电流产生的磁场的方向用(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电动机定则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变压器的高.低压绝缘套管是用来引出变压器(  )引线，并起对地绝缘作用的。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高.低压绕组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高压绕组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已知RL并联电路的电阻电流则该电路的端电流I为(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1A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2A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5A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F系列可编程序控制器输出继电器用(  )表示。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高频扩大器中晶体三极管若呈现毛病一般情况下丈量(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集电极电流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基极电流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发射极电流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根据具体情况而定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职业道德规范是职业劳动者处理职业活动中各种关系.矛盾的(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行动纲领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工作指南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基本原则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行为准则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正弦交流电的三要素是(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最大值.频率.初相角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平均值.频率.初相角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频率.周期.最大值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最大值.有效值.角频率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在交流电路中(  )平均值。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电压才有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电动势才有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电流才有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电压.电动势.电流都有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把设备编号和接线端子编号加在一起，在每一个接线端子就有了唯一的(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设备文字符号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回路编号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相对编号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三极管工作在截止区的条件为(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发射极正偏，集电极反偏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发射极反偏或零偏，集电极反偏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发射极和集电极均正偏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发射极和集电极均反偏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引入爆炸危险场所的电缆线金属外皮( )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应采取电气隔离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应接地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应屏护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应保持间距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基本共射放大电路中，输入正弦信号，现用示波器观察输出电压4和晶体管集电极电压山的波形，二者相位( 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相差90°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相差270°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三相四线制的零线的截面积一般( )相线截面积。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熔断器的额定电流(  )电动机的起动电流。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从PLC的机外电路来说，使用PC构成控制系统，和同等规模的继电接触器系统相比，电气接线及开关接点已减少到数百甚至数()，故障也就大大降低。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百分之一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千分之一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万分之一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的缺点之一是(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体积小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出线回路数少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不经济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现场施工周期长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导线接头要求应接触紧密和(  )等。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拉不断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牢固可靠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不会发热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固定式单排布置的低压配电屏的屏前通道不得小于(  )m。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倒闸操作应由二人进行，一人唱票与监护，另一人(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复诵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复诵与操作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在理想电感元件的正弦交流电路中，正确反映电流.电压关系的表达式是(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i=u／XL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i=u／ωL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I=U／ωL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I=Um／ωL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电度表应垂直安装，安装时表箱底部对地面的垂直距离一般为( )m。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二极管的导电特性是( )导电。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小电流真空灭弧室一般采用(  )触头。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圆盘形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横向磁场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纵向磁场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电气事故的应急处理措施有哪些？( )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立即切断电源，进行救援。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及时拨打急救电话。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对受伤人员进行急救处理。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干粉灭火器适用于(  )kV以下线路带电灭火。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变压器除装设标有变压器的技术参数主铭牌外，还应装设标有关于附件性能的铭牌，需分别按所用附件(  )的相应标准列出。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套管.分接开关.电流互感器.冷却装置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套管.分接开关.避雷器.冷却装置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避雷器.分接开关.电流互感器.冷却装置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套管.避雷器.电流互感器.冷却装置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电力线路按架设方式可分为(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高压线路和低压线路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架空电力线路和电力电缆线路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已知电动机三角形连接于380V三相四线制系统，其三相电流均为10A，有功功率为0.4kW，功率因数为(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0.33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在基准面(  )米及其以上有可能坠落的作业人员必须佩戴安全带。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插座安装高度，地势较低容易进水的场所，插座距地面不应低于(  )，同一室内的插座高度应一致。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1.3m；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在所有电力法律法规中,具有最高法律效力的是(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供电营业规则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电力法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用电检查管理办法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电力供应与使用条例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配电变压器原.副绕组匝数不同,一般其副绕组的匝数要比原绕组的匝数(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使人体能够感觉到的最小电流称为( 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https://d.book118.com/186015144224010103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6015144224010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