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705" w:rsidP="00977705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辽宁省安全员C证考试（专职安全员）题库及答案</w:t>
      </w:r>
    </w:p>
    <w:p w:rsidR="00977705" w:rsidP="00977705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（单选题、多选题、判断题）</w:t>
      </w:r>
    </w:p>
    <w:p w:rsidR="00977705" w:rsidP="00977705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977705" w:rsidP="00977705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(103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977705" w:rsidP="00977705">
      <w:pPr>
        <w:rPr>
          <w:rFonts w:ascii="宋体" w:hAnsi="宋体" w:cs="宋体"/>
          <w:sz w:val="24"/>
          <w:szCs w:val="24"/>
        </w:rPr>
        <w:sectPr w:rsidSect="00F4702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事故调查组应当自事故发生之日起（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）提交事故调查报告。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A.15</w:t>
      </w:r>
      <w:r>
        <w:rPr>
          <w:rFonts w:ascii="Times New Roman" w:hAnsi="Times New Roman" w:cs="Times New Roman"/>
          <w:color w:val="000000"/>
          <w:sz w:val="27"/>
          <w:szCs w:val="27"/>
        </w:rPr>
        <w:t>日内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B.20</w:t>
      </w:r>
      <w:r>
        <w:rPr>
          <w:rFonts w:ascii="Times New Roman" w:hAnsi="Times New Roman" w:cs="Times New Roman"/>
          <w:color w:val="000000"/>
          <w:sz w:val="27"/>
          <w:szCs w:val="27"/>
        </w:rPr>
        <w:t>日内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C.30</w:t>
      </w:r>
      <w:r>
        <w:rPr>
          <w:rFonts w:ascii="Times New Roman" w:hAnsi="Times New Roman" w:cs="Times New Roman"/>
          <w:color w:val="000000"/>
          <w:sz w:val="27"/>
          <w:szCs w:val="27"/>
        </w:rPr>
        <w:t>日内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D.60</w:t>
      </w:r>
      <w:r>
        <w:rPr>
          <w:rFonts w:ascii="Times New Roman" w:hAnsi="Times New Roman" w:cs="Times New Roman"/>
          <w:color w:val="000000"/>
          <w:sz w:val="27"/>
          <w:szCs w:val="27"/>
        </w:rPr>
        <w:t>日内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电焊时严禁借用金属管道、金属脚手架、结构钢筋等金属物搭接代替（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）使用。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导线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支撑物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接地线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防护物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易燃易爆危险物品库房与在建工程的防火间距应不小于（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）米。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 B.15 C.20 D.25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《建筑施工人员个人劳动保护用品使用管理暂行规定》中规定，（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）应当及时、足额向施工企业支付安全措施专项经费，并督促施工企业落实安全防护措施，使用符合相关国家产品质量要求的劳动保护用品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监理单位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设计单位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施工总承包单位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离开特种作业岗位达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以上的特种作业人员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应当重新进行实际操作考核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经确认合格后方可上岗作业。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半年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B.1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C.2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D.3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适用于扑救易燃气体﹑液体和电器设备火灾的是（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）灭火剂。</w:t>
      </w:r>
    </w:p>
    <w:p w:rsidR="00977705" w:rsidP="00977705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A.D</w:t>
      </w:r>
      <w:r>
        <w:rPr>
          <w:rFonts w:ascii="Times New Roman" w:hAnsi="Times New Roman" w:cs="Times New Roman"/>
          <w:color w:val="000000"/>
          <w:sz w:val="27"/>
          <w:szCs w:val="27"/>
        </w:rPr>
        <w:t>类干粉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B.ABCD</w:t>
      </w:r>
      <w:r>
        <w:rPr>
          <w:rFonts w:ascii="Times New Roman" w:hAnsi="Times New Roman" w:cs="Times New Roman"/>
          <w:color w:val="000000"/>
          <w:sz w:val="27"/>
          <w:szCs w:val="27"/>
        </w:rPr>
        <w:t>类干粉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C.BC</w:t>
      </w:r>
      <w:r>
        <w:rPr>
          <w:rFonts w:ascii="Times New Roman" w:hAnsi="Times New Roman" w:cs="Times New Roman"/>
          <w:color w:val="000000"/>
          <w:sz w:val="27"/>
          <w:szCs w:val="27"/>
        </w:rPr>
        <w:t>类干粉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泡沫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下列（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）不属于行政处分，既有国家机关、企事业单位对其工作人员违反行政法规或政纪的行为所实施的制裁，主要有警告、记过、记大过、降职、降薪、撤职、开除等。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罚款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记大过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警告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留用察看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人工开挖土方，两人横向间距不得小于（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）是建设工程项目安全生产的第一责任人。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企业技术负责人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项目安全员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为了解决</w:t>
      </w:r>
      <w:r>
        <w:rPr>
          <w:rFonts w:ascii="Times New Roman" w:hAnsi="Times New Roman" w:cs="Times New Roman"/>
          <w:color w:val="000000"/>
          <w:sz w:val="27"/>
          <w:szCs w:val="27"/>
        </w:rPr>
        <w:t>“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问题，发挥人在劳动过程中安全生产和预防事故的作用，通常采取安全管理和安全教育的手段。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管理因素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人的因素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环境因素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机器因素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易燃仓库内严禁使用（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）照明灯具。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碘钨灯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B.25</w:t>
      </w:r>
      <w:r>
        <w:rPr>
          <w:rFonts w:ascii="Times New Roman" w:hAnsi="Times New Roman" w:cs="Times New Roman"/>
          <w:color w:val="000000"/>
          <w:sz w:val="27"/>
          <w:szCs w:val="27"/>
        </w:rPr>
        <w:t>瓦白炽灯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日光灯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防爆灯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边长超过（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）的洞口，四周设防护栏杆，洞口下张设安全平网。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A.130cm B.150cm C.180cm D.200cm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脚手架拆除时必须是（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由上而下逐层进行，严禁上下同时作业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可以上下同时拆除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由下部往上逐层拆除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对于不需要的部分，可以随便拆除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https://d.book118.com/186105013220010050</w:t>
        </w:r>
      </w:hyperlink>
    </w:p>
    <w:p w:rsidR="00977705" w:rsidP="00977705">
      <w:pPr>
        <w:rPr>
          <w:rFonts w:ascii="宋体" w:hAnsi="宋体" w:cs="宋体"/>
          <w:sz w:val="24"/>
          <w:szCs w:val="24"/>
        </w:rPr>
      </w:pPr>
    </w:p>
    <w:sectPr w:rsidSect="00F4702E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977705"/>
    <w:rsid w:val="00F4702E"/>
    <w:rsid w:val="00FB5D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02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5D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semiHidden/>
    <w:unhideWhenUsed/>
    <w:rsid w:val="009777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977705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9777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97770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610501322001005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4228</Words>
  <Characters>24105</Characters>
  <Application>Microsoft Office Word</Application>
  <DocSecurity>0</DocSecurity>
  <Lines>200</Lines>
  <Paragraphs>56</Paragraphs>
  <ScaleCrop>false</ScaleCrop>
  <Company/>
  <LinksUpToDate>false</LinksUpToDate>
  <CharactersWithSpaces>28277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666</dc:creator>
  <cp:lastModifiedBy>Administrator</cp:lastModifiedBy>
  <cp:revision>3</cp:revision>
  <dcterms:created xsi:type="dcterms:W3CDTF">2023-10-24T20:51:00Z</dcterms:created>
  <dcterms:modified xsi:type="dcterms:W3CDTF">2023-10-24T21:53:00Z</dcterms:modified>
</cp:coreProperties>
</file>