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汽车船项目构思建设方案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5" w:history="1">
        <w:r>
          <w:rPr>
            <w:rFonts w:ascii="仿宋" w:eastAsia="仿宋" w:hAnsi="仿宋" w:cs="仿宋" w:hint="eastAsia"/>
            <w:lang w:eastAsia="zh-CN"/>
          </w:rPr>
          <w:t>概论</w:t>
        </w:r>
        <w:r>
          <w:tab/>
        </w:r>
        <w:r>
          <w:fldChar w:fldCharType="begin"/>
        </w:r>
        <w:r>
          <w:instrText xml:space="preserve"> PAGEREF _Toc8565 \h </w:instrText>
        </w:r>
        <w:r>
          <w:fldChar w:fldCharType="separate"/>
        </w:r>
        <w:r>
          <w:t>3</w:t>
        </w:r>
        <w:r>
          <w:fldChar w:fldCharType="end"/>
        </w:r>
      </w:hyperlink>
    </w:p>
    <w:p>
      <w:pPr>
        <w:pStyle w:val="TOC1"/>
        <w:tabs>
          <w:tab w:val="right" w:leader="dot" w:pos="8306"/>
        </w:tabs>
      </w:pPr>
      <w:hyperlink w:anchor="_Toc23482" w:history="1">
        <w:r>
          <w:rPr>
            <w:rFonts w:ascii="仿宋" w:eastAsia="仿宋" w:hAnsi="仿宋" w:cs="仿宋" w:hint="eastAsia"/>
            <w:lang w:eastAsia="zh-CN"/>
          </w:rPr>
          <w:t>一、背景、必要性分析</w:t>
        </w:r>
        <w:r>
          <w:tab/>
        </w:r>
        <w:r>
          <w:fldChar w:fldCharType="begin"/>
        </w:r>
        <w:r>
          <w:instrText xml:space="preserve"> PAGEREF _Toc23482 \h </w:instrText>
        </w:r>
        <w:r>
          <w:fldChar w:fldCharType="separate"/>
        </w:r>
        <w:r>
          <w:t>3</w:t>
        </w:r>
        <w:r>
          <w:fldChar w:fldCharType="end"/>
        </w:r>
      </w:hyperlink>
    </w:p>
    <w:p>
      <w:pPr>
        <w:pStyle w:val="TOC2"/>
        <w:tabs>
          <w:tab w:val="right" w:leader="dot" w:pos="8306"/>
        </w:tabs>
      </w:pPr>
      <w:hyperlink w:anchor="_Toc27805" w:history="1">
        <w:r>
          <w:rPr>
            <w:rFonts w:ascii="仿宋" w:eastAsia="仿宋" w:hAnsi="仿宋" w:cs="仿宋" w:hint="eastAsia"/>
            <w:lang w:eastAsia="zh-CN"/>
          </w:rPr>
          <w:t>(一)、项目建设背景</w:t>
        </w:r>
        <w:r>
          <w:tab/>
        </w:r>
        <w:r>
          <w:fldChar w:fldCharType="begin"/>
        </w:r>
        <w:r>
          <w:instrText xml:space="preserve"> PAGEREF _Toc27805 \h </w:instrText>
        </w:r>
        <w:r>
          <w:fldChar w:fldCharType="separate"/>
        </w:r>
        <w:r>
          <w:t>3</w:t>
        </w:r>
        <w:r>
          <w:fldChar w:fldCharType="end"/>
        </w:r>
      </w:hyperlink>
    </w:p>
    <w:p>
      <w:pPr>
        <w:pStyle w:val="TOC2"/>
        <w:tabs>
          <w:tab w:val="right" w:leader="dot" w:pos="8306"/>
        </w:tabs>
      </w:pPr>
      <w:hyperlink w:anchor="_Toc8400" w:history="1">
        <w:r>
          <w:rPr>
            <w:rFonts w:ascii="仿宋" w:eastAsia="仿宋" w:hAnsi="仿宋" w:cs="仿宋" w:hint="eastAsia"/>
            <w:lang w:eastAsia="zh-CN"/>
          </w:rPr>
          <w:t>(二)、必要性分析</w:t>
        </w:r>
        <w:r>
          <w:tab/>
        </w:r>
        <w:r>
          <w:fldChar w:fldCharType="begin"/>
        </w:r>
        <w:r>
          <w:instrText xml:space="preserve"> PAGEREF _Toc8400 \h </w:instrText>
        </w:r>
        <w:r>
          <w:fldChar w:fldCharType="separate"/>
        </w:r>
        <w:r>
          <w:t>4</w:t>
        </w:r>
        <w:r>
          <w:fldChar w:fldCharType="end"/>
        </w:r>
      </w:hyperlink>
    </w:p>
    <w:p>
      <w:pPr>
        <w:pStyle w:val="TOC2"/>
        <w:tabs>
          <w:tab w:val="right" w:leader="dot" w:pos="8306"/>
        </w:tabs>
      </w:pPr>
      <w:hyperlink w:anchor="_Toc7630" w:history="1">
        <w:r>
          <w:rPr>
            <w:rFonts w:ascii="仿宋" w:eastAsia="仿宋" w:hAnsi="仿宋" w:cs="仿宋" w:hint="eastAsia"/>
            <w:lang w:eastAsia="zh-CN"/>
          </w:rPr>
          <w:t>(三)、项目建设有利条件</w:t>
        </w:r>
        <w:r>
          <w:tab/>
        </w:r>
        <w:r>
          <w:fldChar w:fldCharType="begin"/>
        </w:r>
        <w:r>
          <w:instrText xml:space="preserve"> PAGEREF _Toc7630 \h </w:instrText>
        </w:r>
        <w:r>
          <w:fldChar w:fldCharType="separate"/>
        </w:r>
        <w:r>
          <w:t>5</w:t>
        </w:r>
        <w:r>
          <w:fldChar w:fldCharType="end"/>
        </w:r>
      </w:hyperlink>
    </w:p>
    <w:p>
      <w:pPr>
        <w:pStyle w:val="TOC1"/>
        <w:tabs>
          <w:tab w:val="right" w:leader="dot" w:pos="8306"/>
        </w:tabs>
      </w:pPr>
      <w:hyperlink w:anchor="_Toc12160" w:history="1">
        <w:r>
          <w:rPr>
            <w:rFonts w:ascii="仿宋" w:eastAsia="仿宋" w:hAnsi="仿宋" w:cs="仿宋" w:hint="eastAsia"/>
            <w:lang w:eastAsia="zh-CN"/>
          </w:rPr>
          <w:t>二、项目监理与质量保证</w:t>
        </w:r>
        <w:r>
          <w:tab/>
        </w:r>
        <w:r>
          <w:fldChar w:fldCharType="begin"/>
        </w:r>
        <w:r>
          <w:instrText xml:space="preserve"> PAGEREF _Toc12160 \h </w:instrText>
        </w:r>
        <w:r>
          <w:fldChar w:fldCharType="separate"/>
        </w:r>
        <w:r>
          <w:t>7</w:t>
        </w:r>
        <w:r>
          <w:fldChar w:fldCharType="end"/>
        </w:r>
      </w:hyperlink>
    </w:p>
    <w:p>
      <w:pPr>
        <w:pStyle w:val="TOC2"/>
        <w:tabs>
          <w:tab w:val="right" w:leader="dot" w:pos="8306"/>
        </w:tabs>
      </w:pPr>
      <w:hyperlink w:anchor="_Toc8213" w:history="1">
        <w:r>
          <w:rPr>
            <w:rFonts w:ascii="仿宋" w:eastAsia="仿宋" w:hAnsi="仿宋" w:cs="仿宋" w:hint="eastAsia"/>
            <w:lang w:eastAsia="zh-CN"/>
          </w:rPr>
          <w:t>(一)、监理体系构建</w:t>
        </w:r>
        <w:r>
          <w:tab/>
        </w:r>
        <w:r>
          <w:fldChar w:fldCharType="begin"/>
        </w:r>
        <w:r>
          <w:instrText xml:space="preserve"> PAGEREF _Toc8213 \h </w:instrText>
        </w:r>
        <w:r>
          <w:fldChar w:fldCharType="separate"/>
        </w:r>
        <w:r>
          <w:t>7</w:t>
        </w:r>
        <w:r>
          <w:fldChar w:fldCharType="end"/>
        </w:r>
      </w:hyperlink>
    </w:p>
    <w:p>
      <w:pPr>
        <w:pStyle w:val="TOC2"/>
        <w:tabs>
          <w:tab w:val="right" w:leader="dot" w:pos="8306"/>
        </w:tabs>
      </w:pPr>
      <w:hyperlink w:anchor="_Toc24132" w:history="1">
        <w:r>
          <w:rPr>
            <w:rFonts w:ascii="仿宋" w:eastAsia="仿宋" w:hAnsi="仿宋" w:cs="仿宋" w:hint="eastAsia"/>
            <w:lang w:eastAsia="zh-CN"/>
          </w:rPr>
          <w:t>(二)、质量保证体系实施</w:t>
        </w:r>
        <w:r>
          <w:tab/>
        </w:r>
        <w:r>
          <w:fldChar w:fldCharType="begin"/>
        </w:r>
        <w:r>
          <w:instrText xml:space="preserve"> PAGEREF _Toc24132 \h </w:instrText>
        </w:r>
        <w:r>
          <w:fldChar w:fldCharType="separate"/>
        </w:r>
        <w:r>
          <w:t>8</w:t>
        </w:r>
        <w:r>
          <w:fldChar w:fldCharType="end"/>
        </w:r>
      </w:hyperlink>
    </w:p>
    <w:p>
      <w:pPr>
        <w:pStyle w:val="TOC2"/>
        <w:tabs>
          <w:tab w:val="right" w:leader="dot" w:pos="8306"/>
        </w:tabs>
      </w:pPr>
      <w:hyperlink w:anchor="_Toc12577" w:history="1">
        <w:r>
          <w:rPr>
            <w:rFonts w:ascii="仿宋" w:eastAsia="仿宋" w:hAnsi="仿宋" w:cs="仿宋" w:hint="eastAsia"/>
            <w:lang w:eastAsia="zh-CN"/>
          </w:rPr>
          <w:t>(三)、监理与质量控制流程</w:t>
        </w:r>
        <w:r>
          <w:tab/>
        </w:r>
        <w:r>
          <w:fldChar w:fldCharType="begin"/>
        </w:r>
        <w:r>
          <w:instrText xml:space="preserve"> PAGEREF _Toc12577 \h </w:instrText>
        </w:r>
        <w:r>
          <w:fldChar w:fldCharType="separate"/>
        </w:r>
        <w:r>
          <w:t>8</w:t>
        </w:r>
        <w:r>
          <w:fldChar w:fldCharType="end"/>
        </w:r>
      </w:hyperlink>
    </w:p>
    <w:p>
      <w:pPr>
        <w:pStyle w:val="TOC1"/>
        <w:tabs>
          <w:tab w:val="right" w:leader="dot" w:pos="8306"/>
        </w:tabs>
      </w:pPr>
      <w:hyperlink w:anchor="_Toc6339" w:history="1">
        <w:r>
          <w:rPr>
            <w:rFonts w:ascii="仿宋" w:eastAsia="仿宋" w:hAnsi="仿宋" w:cs="仿宋" w:hint="eastAsia"/>
            <w:lang w:eastAsia="zh-CN"/>
          </w:rPr>
          <w:t>三、环境和生态影响分析</w:t>
        </w:r>
        <w:r>
          <w:tab/>
        </w:r>
        <w:r>
          <w:fldChar w:fldCharType="begin"/>
        </w:r>
        <w:r>
          <w:instrText xml:space="preserve"> PAGEREF _Toc6339 \h </w:instrText>
        </w:r>
        <w:r>
          <w:fldChar w:fldCharType="separate"/>
        </w:r>
        <w:r>
          <w:t>9</w:t>
        </w:r>
        <w:r>
          <w:fldChar w:fldCharType="end"/>
        </w:r>
      </w:hyperlink>
    </w:p>
    <w:p>
      <w:pPr>
        <w:pStyle w:val="TOC2"/>
        <w:tabs>
          <w:tab w:val="right" w:leader="dot" w:pos="8306"/>
        </w:tabs>
      </w:pPr>
      <w:hyperlink w:anchor="_Toc26589" w:history="1">
        <w:r>
          <w:rPr>
            <w:rFonts w:ascii="仿宋" w:eastAsia="仿宋" w:hAnsi="仿宋" w:cs="仿宋" w:hint="eastAsia"/>
            <w:lang w:eastAsia="zh-CN"/>
          </w:rPr>
          <w:t>(一)、环境和生态现状</w:t>
        </w:r>
        <w:r>
          <w:tab/>
        </w:r>
        <w:r>
          <w:fldChar w:fldCharType="begin"/>
        </w:r>
        <w:r>
          <w:instrText xml:space="preserve"> PAGEREF _Toc26589 \h </w:instrText>
        </w:r>
        <w:r>
          <w:fldChar w:fldCharType="separate"/>
        </w:r>
        <w:r>
          <w:t>9</w:t>
        </w:r>
        <w:r>
          <w:fldChar w:fldCharType="end"/>
        </w:r>
      </w:hyperlink>
    </w:p>
    <w:p>
      <w:pPr>
        <w:pStyle w:val="TOC2"/>
        <w:tabs>
          <w:tab w:val="right" w:leader="dot" w:pos="8306"/>
        </w:tabs>
      </w:pPr>
      <w:hyperlink w:anchor="_Toc13433" w:history="1">
        <w:r>
          <w:rPr>
            <w:rFonts w:ascii="仿宋" w:eastAsia="仿宋" w:hAnsi="仿宋" w:cs="仿宋" w:hint="eastAsia"/>
            <w:lang w:eastAsia="zh-CN"/>
          </w:rPr>
          <w:t>(二)、生态环境影响分析</w:t>
        </w:r>
        <w:r>
          <w:tab/>
        </w:r>
        <w:r>
          <w:fldChar w:fldCharType="begin"/>
        </w:r>
        <w:r>
          <w:instrText xml:space="preserve"> PAGEREF _Toc13433 \h </w:instrText>
        </w:r>
        <w:r>
          <w:fldChar w:fldCharType="separate"/>
        </w:r>
        <w:r>
          <w:t>10</w:t>
        </w:r>
        <w:r>
          <w:fldChar w:fldCharType="end"/>
        </w:r>
      </w:hyperlink>
    </w:p>
    <w:p>
      <w:pPr>
        <w:pStyle w:val="TOC2"/>
        <w:tabs>
          <w:tab w:val="right" w:leader="dot" w:pos="8306"/>
        </w:tabs>
      </w:pPr>
      <w:hyperlink w:anchor="_Toc32027" w:history="1">
        <w:r>
          <w:rPr>
            <w:rFonts w:ascii="仿宋" w:eastAsia="仿宋" w:hAnsi="仿宋" w:cs="仿宋" w:hint="eastAsia"/>
            <w:lang w:eastAsia="zh-CN"/>
          </w:rPr>
          <w:t>(三)、生态环境保护措施</w:t>
        </w:r>
        <w:r>
          <w:tab/>
        </w:r>
        <w:r>
          <w:fldChar w:fldCharType="begin"/>
        </w:r>
        <w:r>
          <w:instrText xml:space="preserve"> PAGEREF _Toc32027 \h </w:instrText>
        </w:r>
        <w:r>
          <w:fldChar w:fldCharType="separate"/>
        </w:r>
        <w:r>
          <w:t>12</w:t>
        </w:r>
        <w:r>
          <w:fldChar w:fldCharType="end"/>
        </w:r>
      </w:hyperlink>
    </w:p>
    <w:p>
      <w:pPr>
        <w:pStyle w:val="TOC2"/>
        <w:tabs>
          <w:tab w:val="right" w:leader="dot" w:pos="8306"/>
        </w:tabs>
      </w:pPr>
      <w:hyperlink w:anchor="_Toc17225" w:history="1">
        <w:r>
          <w:rPr>
            <w:rFonts w:ascii="仿宋" w:eastAsia="仿宋" w:hAnsi="仿宋" w:cs="仿宋" w:hint="eastAsia"/>
            <w:lang w:eastAsia="zh-CN"/>
          </w:rPr>
          <w:t>(四)、地质灾害影响分析</w:t>
        </w:r>
        <w:r>
          <w:tab/>
        </w:r>
        <w:r>
          <w:fldChar w:fldCharType="begin"/>
        </w:r>
        <w:r>
          <w:instrText xml:space="preserve"> PAGEREF _Toc17225 \h </w:instrText>
        </w:r>
        <w:r>
          <w:fldChar w:fldCharType="separate"/>
        </w:r>
        <w:r>
          <w:t>13</w:t>
        </w:r>
        <w:r>
          <w:fldChar w:fldCharType="end"/>
        </w:r>
      </w:hyperlink>
    </w:p>
    <w:p>
      <w:pPr>
        <w:pStyle w:val="TOC2"/>
        <w:tabs>
          <w:tab w:val="right" w:leader="dot" w:pos="8306"/>
        </w:tabs>
      </w:pPr>
      <w:hyperlink w:anchor="_Toc20018" w:history="1">
        <w:r>
          <w:rPr>
            <w:rFonts w:ascii="仿宋" w:eastAsia="仿宋" w:hAnsi="仿宋" w:cs="仿宋" w:hint="eastAsia"/>
            <w:lang w:eastAsia="zh-CN"/>
          </w:rPr>
          <w:t>(五)、特殊环境影响</w:t>
        </w:r>
        <w:r>
          <w:tab/>
        </w:r>
        <w:r>
          <w:fldChar w:fldCharType="begin"/>
        </w:r>
        <w:r>
          <w:instrText xml:space="preserve"> PAGEREF _Toc20018 \h </w:instrText>
        </w:r>
        <w:r>
          <w:fldChar w:fldCharType="separate"/>
        </w:r>
        <w:r>
          <w:t>15</w:t>
        </w:r>
        <w:r>
          <w:fldChar w:fldCharType="end"/>
        </w:r>
      </w:hyperlink>
    </w:p>
    <w:p>
      <w:pPr>
        <w:pStyle w:val="TOC1"/>
        <w:tabs>
          <w:tab w:val="right" w:leader="dot" w:pos="8306"/>
        </w:tabs>
      </w:pPr>
      <w:hyperlink w:anchor="_Toc7175" w:history="1">
        <w:r>
          <w:rPr>
            <w:rFonts w:ascii="仿宋" w:eastAsia="仿宋" w:hAnsi="仿宋" w:cs="仿宋" w:hint="eastAsia"/>
            <w:lang w:eastAsia="zh-CN"/>
          </w:rPr>
          <w:t>四、发展规划、产业政策和行业准入分析</w:t>
        </w:r>
        <w:r>
          <w:tab/>
        </w:r>
        <w:r>
          <w:fldChar w:fldCharType="begin"/>
        </w:r>
        <w:r>
          <w:instrText xml:space="preserve"> PAGEREF _Toc7175 \h </w:instrText>
        </w:r>
        <w:r>
          <w:fldChar w:fldCharType="separate"/>
        </w:r>
        <w:r>
          <w:t>16</w:t>
        </w:r>
        <w:r>
          <w:fldChar w:fldCharType="end"/>
        </w:r>
      </w:hyperlink>
    </w:p>
    <w:p>
      <w:pPr>
        <w:pStyle w:val="TOC2"/>
        <w:tabs>
          <w:tab w:val="right" w:leader="dot" w:pos="8306"/>
        </w:tabs>
      </w:pPr>
      <w:hyperlink w:anchor="_Toc4614" w:history="1">
        <w:r>
          <w:rPr>
            <w:rFonts w:ascii="仿宋" w:eastAsia="仿宋" w:hAnsi="仿宋" w:cs="仿宋" w:hint="eastAsia"/>
            <w:lang w:eastAsia="zh-CN"/>
          </w:rPr>
          <w:t>(一)、发展规划分析</w:t>
        </w:r>
        <w:r>
          <w:tab/>
        </w:r>
        <w:r>
          <w:fldChar w:fldCharType="begin"/>
        </w:r>
        <w:r>
          <w:instrText xml:space="preserve"> PAGEREF _Toc4614 \h </w:instrText>
        </w:r>
        <w:r>
          <w:fldChar w:fldCharType="separate"/>
        </w:r>
        <w:r>
          <w:t>16</w:t>
        </w:r>
        <w:r>
          <w:fldChar w:fldCharType="end"/>
        </w:r>
      </w:hyperlink>
    </w:p>
    <w:p>
      <w:pPr>
        <w:pStyle w:val="TOC2"/>
        <w:tabs>
          <w:tab w:val="right" w:leader="dot" w:pos="8306"/>
        </w:tabs>
      </w:pPr>
      <w:hyperlink w:anchor="_Toc20483" w:history="1">
        <w:r>
          <w:rPr>
            <w:rFonts w:ascii="仿宋" w:eastAsia="仿宋" w:hAnsi="仿宋" w:cs="仿宋" w:hint="eastAsia"/>
            <w:lang w:eastAsia="zh-CN"/>
          </w:rPr>
          <w:t>(二)、产业政策分析</w:t>
        </w:r>
        <w:r>
          <w:tab/>
        </w:r>
        <w:r>
          <w:fldChar w:fldCharType="begin"/>
        </w:r>
        <w:r>
          <w:instrText xml:space="preserve"> PAGEREF _Toc20483 \h </w:instrText>
        </w:r>
        <w:r>
          <w:fldChar w:fldCharType="separate"/>
        </w:r>
        <w:r>
          <w:t>17</w:t>
        </w:r>
        <w:r>
          <w:fldChar w:fldCharType="end"/>
        </w:r>
      </w:hyperlink>
    </w:p>
    <w:p>
      <w:pPr>
        <w:pStyle w:val="TOC2"/>
        <w:tabs>
          <w:tab w:val="right" w:leader="dot" w:pos="8306"/>
        </w:tabs>
      </w:pPr>
      <w:hyperlink w:anchor="_Toc15057" w:history="1">
        <w:r>
          <w:rPr>
            <w:rFonts w:ascii="仿宋" w:eastAsia="仿宋" w:hAnsi="仿宋" w:cs="仿宋" w:hint="eastAsia"/>
            <w:lang w:eastAsia="zh-CN"/>
          </w:rPr>
          <w:t>(三)、行业准入分析</w:t>
        </w:r>
        <w:r>
          <w:tab/>
        </w:r>
        <w:r>
          <w:fldChar w:fldCharType="begin"/>
        </w:r>
        <w:r>
          <w:instrText xml:space="preserve"> PAGEREF _Toc15057 \h </w:instrText>
        </w:r>
        <w:r>
          <w:fldChar w:fldCharType="separate"/>
        </w:r>
        <w:r>
          <w:t>19</w:t>
        </w:r>
        <w:r>
          <w:fldChar w:fldCharType="end"/>
        </w:r>
      </w:hyperlink>
    </w:p>
    <w:p>
      <w:pPr>
        <w:pStyle w:val="TOC1"/>
        <w:tabs>
          <w:tab w:val="right" w:leader="dot" w:pos="8306"/>
        </w:tabs>
      </w:pPr>
      <w:hyperlink w:anchor="_Toc15883" w:history="1">
        <w:r>
          <w:rPr>
            <w:rFonts w:ascii="仿宋" w:eastAsia="仿宋" w:hAnsi="仿宋" w:cs="仿宋" w:hint="eastAsia"/>
            <w:lang w:eastAsia="zh-CN"/>
          </w:rPr>
          <w:t>五、财务管理与成本控制</w:t>
        </w:r>
        <w:r>
          <w:tab/>
        </w:r>
        <w:r>
          <w:fldChar w:fldCharType="begin"/>
        </w:r>
        <w:r>
          <w:instrText xml:space="preserve"> PAGEREF _Toc15883 \h </w:instrText>
        </w:r>
        <w:r>
          <w:fldChar w:fldCharType="separate"/>
        </w:r>
        <w:r>
          <w:t>20</w:t>
        </w:r>
        <w:r>
          <w:fldChar w:fldCharType="end"/>
        </w:r>
      </w:hyperlink>
    </w:p>
    <w:p>
      <w:pPr>
        <w:pStyle w:val="TOC2"/>
        <w:tabs>
          <w:tab w:val="right" w:leader="dot" w:pos="8306"/>
        </w:tabs>
      </w:pPr>
      <w:hyperlink w:anchor="_Toc5022" w:history="1">
        <w:r>
          <w:rPr>
            <w:rFonts w:ascii="仿宋" w:eastAsia="仿宋" w:hAnsi="仿宋" w:cs="仿宋" w:hint="eastAsia"/>
            <w:lang w:eastAsia="zh-CN"/>
          </w:rPr>
          <w:t>(一)、财务管理体系建设</w:t>
        </w:r>
        <w:r>
          <w:tab/>
        </w:r>
        <w:r>
          <w:fldChar w:fldCharType="begin"/>
        </w:r>
        <w:r>
          <w:instrText xml:space="preserve"> PAGEREF _Toc5022 \h </w:instrText>
        </w:r>
        <w:r>
          <w:fldChar w:fldCharType="separate"/>
        </w:r>
        <w:r>
          <w:t>20</w:t>
        </w:r>
        <w:r>
          <w:fldChar w:fldCharType="end"/>
        </w:r>
      </w:hyperlink>
    </w:p>
    <w:p>
      <w:pPr>
        <w:pStyle w:val="TOC2"/>
        <w:tabs>
          <w:tab w:val="right" w:leader="dot" w:pos="8306"/>
        </w:tabs>
      </w:pPr>
      <w:hyperlink w:anchor="_Toc13969" w:history="1">
        <w:r>
          <w:rPr>
            <w:rFonts w:ascii="仿宋" w:eastAsia="仿宋" w:hAnsi="仿宋" w:cs="仿宋" w:hint="eastAsia"/>
            <w:lang w:eastAsia="zh-CN"/>
          </w:rPr>
          <w:t>(二)、成本控制措施</w:t>
        </w:r>
        <w:r>
          <w:tab/>
        </w:r>
        <w:r>
          <w:fldChar w:fldCharType="begin"/>
        </w:r>
        <w:r>
          <w:instrText xml:space="preserve"> PAGEREF _Toc13969 \h </w:instrText>
        </w:r>
        <w:r>
          <w:fldChar w:fldCharType="separate"/>
        </w:r>
        <w:r>
          <w:t>22</w:t>
        </w:r>
        <w:r>
          <w:fldChar w:fldCharType="end"/>
        </w:r>
      </w:hyperlink>
    </w:p>
    <w:p>
      <w:pPr>
        <w:pStyle w:val="TOC1"/>
        <w:tabs>
          <w:tab w:val="right" w:leader="dot" w:pos="8306"/>
        </w:tabs>
      </w:pPr>
      <w:hyperlink w:anchor="_Toc24166" w:history="1">
        <w:r>
          <w:rPr>
            <w:rFonts w:ascii="仿宋" w:eastAsia="仿宋" w:hAnsi="仿宋" w:cs="仿宋" w:hint="eastAsia"/>
            <w:lang w:eastAsia="zh-CN"/>
          </w:rPr>
          <w:t>六、社会影响分析</w:t>
        </w:r>
        <w:r>
          <w:tab/>
        </w:r>
        <w:r>
          <w:fldChar w:fldCharType="begin"/>
        </w:r>
        <w:r>
          <w:instrText xml:space="preserve"> PAGEREF _Toc24166 \h </w:instrText>
        </w:r>
        <w:r>
          <w:fldChar w:fldCharType="separate"/>
        </w:r>
        <w:r>
          <w:t>23</w:t>
        </w:r>
        <w:r>
          <w:fldChar w:fldCharType="end"/>
        </w:r>
      </w:hyperlink>
    </w:p>
    <w:p>
      <w:pPr>
        <w:pStyle w:val="TOC2"/>
        <w:tabs>
          <w:tab w:val="right" w:leader="dot" w:pos="8306"/>
        </w:tabs>
      </w:pPr>
      <w:hyperlink w:anchor="_Toc458" w:history="1">
        <w:r>
          <w:rPr>
            <w:rFonts w:ascii="仿宋" w:eastAsia="仿宋" w:hAnsi="仿宋" w:cs="仿宋" w:hint="eastAsia"/>
            <w:lang w:eastAsia="zh-CN"/>
          </w:rPr>
          <w:t>(一)、社会影响效果分析</w:t>
        </w:r>
        <w:r>
          <w:tab/>
        </w:r>
        <w:r>
          <w:fldChar w:fldCharType="begin"/>
        </w:r>
        <w:r>
          <w:instrText xml:space="preserve"> PAGEREF _Toc458 \h </w:instrText>
        </w:r>
        <w:r>
          <w:fldChar w:fldCharType="separate"/>
        </w:r>
        <w:r>
          <w:t>23</w:t>
        </w:r>
        <w:r>
          <w:fldChar w:fldCharType="end"/>
        </w:r>
      </w:hyperlink>
    </w:p>
    <w:p>
      <w:pPr>
        <w:pStyle w:val="TOC2"/>
        <w:tabs>
          <w:tab w:val="right" w:leader="dot" w:pos="8306"/>
        </w:tabs>
      </w:pPr>
      <w:hyperlink w:anchor="_Toc8224" w:history="1">
        <w:r>
          <w:rPr>
            <w:rFonts w:ascii="仿宋" w:eastAsia="仿宋" w:hAnsi="仿宋" w:cs="仿宋" w:hint="eastAsia"/>
            <w:lang w:eastAsia="zh-CN"/>
          </w:rPr>
          <w:t>(二)、社会适应性分析</w:t>
        </w:r>
        <w:r>
          <w:tab/>
        </w:r>
        <w:r>
          <w:fldChar w:fldCharType="begin"/>
        </w:r>
        <w:r>
          <w:instrText xml:space="preserve"> PAGEREF _Toc8224 \h </w:instrText>
        </w:r>
        <w:r>
          <w:fldChar w:fldCharType="separate"/>
        </w:r>
        <w:r>
          <w:t>25</w:t>
        </w:r>
        <w:r>
          <w:fldChar w:fldCharType="end"/>
        </w:r>
      </w:hyperlink>
    </w:p>
    <w:p>
      <w:pPr>
        <w:pStyle w:val="TOC2"/>
        <w:tabs>
          <w:tab w:val="right" w:leader="dot" w:pos="8306"/>
        </w:tabs>
      </w:pPr>
      <w:hyperlink w:anchor="_Toc24583" w:history="1">
        <w:r>
          <w:rPr>
            <w:rFonts w:ascii="仿宋" w:eastAsia="仿宋" w:hAnsi="仿宋" w:cs="仿宋" w:hint="eastAsia"/>
            <w:lang w:eastAsia="zh-CN"/>
          </w:rPr>
          <w:t>(三)、社会风险及对策分析</w:t>
        </w:r>
        <w:r>
          <w:tab/>
        </w:r>
        <w:r>
          <w:fldChar w:fldCharType="begin"/>
        </w:r>
        <w:r>
          <w:instrText xml:space="preserve"> PAGEREF _Toc24583 \h </w:instrText>
        </w:r>
        <w:r>
          <w:fldChar w:fldCharType="separate"/>
        </w:r>
        <w:r>
          <w:t>27</w:t>
        </w:r>
        <w:r>
          <w:fldChar w:fldCharType="end"/>
        </w:r>
      </w:hyperlink>
    </w:p>
    <w:p>
      <w:pPr>
        <w:pStyle w:val="TOC1"/>
        <w:tabs>
          <w:tab w:val="right" w:leader="dot" w:pos="8306"/>
        </w:tabs>
      </w:pPr>
      <w:hyperlink w:anchor="_Toc29255" w:history="1">
        <w:r>
          <w:rPr>
            <w:rFonts w:ascii="仿宋" w:eastAsia="仿宋" w:hAnsi="仿宋" w:cs="仿宋" w:hint="eastAsia"/>
            <w:lang w:eastAsia="zh-CN"/>
          </w:rPr>
          <w:t>七、项目质量与标准</w:t>
        </w:r>
        <w:r>
          <w:tab/>
        </w:r>
        <w:r>
          <w:fldChar w:fldCharType="begin"/>
        </w:r>
        <w:r>
          <w:instrText xml:space="preserve"> PAGEREF _Toc29255 \h </w:instrText>
        </w:r>
        <w:r>
          <w:fldChar w:fldCharType="separate"/>
        </w:r>
        <w:r>
          <w:t>30</w:t>
        </w:r>
        <w:r>
          <w:fldChar w:fldCharType="end"/>
        </w:r>
      </w:hyperlink>
    </w:p>
    <w:p>
      <w:pPr>
        <w:pStyle w:val="TOC2"/>
        <w:tabs>
          <w:tab w:val="right" w:leader="dot" w:pos="8306"/>
        </w:tabs>
      </w:pPr>
      <w:hyperlink w:anchor="_Toc7576" w:history="1">
        <w:r>
          <w:rPr>
            <w:rFonts w:ascii="仿宋" w:eastAsia="仿宋" w:hAnsi="仿宋" w:cs="仿宋" w:hint="eastAsia"/>
            <w:lang w:eastAsia="zh-CN"/>
          </w:rPr>
          <w:t>(一)、质量保障体系</w:t>
        </w:r>
        <w:r>
          <w:tab/>
        </w:r>
        <w:r>
          <w:fldChar w:fldCharType="begin"/>
        </w:r>
        <w:r>
          <w:instrText xml:space="preserve"> PAGEREF _Toc7576 \h </w:instrText>
        </w:r>
        <w:r>
          <w:fldChar w:fldCharType="separate"/>
        </w:r>
        <w:r>
          <w:t>30</w:t>
        </w:r>
        <w:r>
          <w:fldChar w:fldCharType="end"/>
        </w:r>
      </w:hyperlink>
    </w:p>
    <w:p>
      <w:pPr>
        <w:pStyle w:val="TOC2"/>
        <w:tabs>
          <w:tab w:val="right" w:leader="dot" w:pos="8306"/>
        </w:tabs>
      </w:pPr>
      <w:hyperlink w:anchor="_Toc11685" w:history="1">
        <w:r>
          <w:rPr>
            <w:rFonts w:ascii="仿宋" w:eastAsia="仿宋" w:hAnsi="仿宋" w:cs="仿宋" w:hint="eastAsia"/>
            <w:lang w:eastAsia="zh-CN"/>
          </w:rPr>
          <w:t>(二)、标准化作业流程</w:t>
        </w:r>
        <w:r>
          <w:tab/>
        </w:r>
        <w:r>
          <w:fldChar w:fldCharType="begin"/>
        </w:r>
        <w:r>
          <w:instrText xml:space="preserve"> PAGEREF _Toc11685 \h </w:instrText>
        </w:r>
        <w:r>
          <w:fldChar w:fldCharType="separate"/>
        </w:r>
        <w:r>
          <w:t>32</w:t>
        </w:r>
        <w:r>
          <w:fldChar w:fldCharType="end"/>
        </w:r>
      </w:hyperlink>
    </w:p>
    <w:p>
      <w:pPr>
        <w:pStyle w:val="TOC2"/>
        <w:tabs>
          <w:tab w:val="right" w:leader="dot" w:pos="8306"/>
        </w:tabs>
      </w:pPr>
      <w:hyperlink w:anchor="_Toc24306" w:history="1">
        <w:r>
          <w:rPr>
            <w:rFonts w:ascii="仿宋" w:eastAsia="仿宋" w:hAnsi="仿宋" w:cs="仿宋" w:hint="eastAsia"/>
            <w:lang w:eastAsia="zh-CN"/>
          </w:rPr>
          <w:t>(三)、质量监控与评估</w:t>
        </w:r>
        <w:r>
          <w:tab/>
        </w:r>
        <w:r>
          <w:fldChar w:fldCharType="begin"/>
        </w:r>
        <w:r>
          <w:instrText xml:space="preserve"> PAGEREF _Toc24306 \h </w:instrText>
        </w:r>
        <w:r>
          <w:fldChar w:fldCharType="separate"/>
        </w:r>
        <w:r>
          <w:t>33</w:t>
        </w:r>
        <w:r>
          <w:fldChar w:fldCharType="end"/>
        </w:r>
      </w:hyperlink>
    </w:p>
    <w:p>
      <w:pPr>
        <w:pStyle w:val="TOC2"/>
        <w:tabs>
          <w:tab w:val="right" w:leader="dot" w:pos="8306"/>
        </w:tabs>
      </w:pPr>
      <w:hyperlink w:anchor="_Toc8290" w:history="1">
        <w:r>
          <w:rPr>
            <w:rFonts w:ascii="仿宋" w:eastAsia="仿宋" w:hAnsi="仿宋" w:cs="仿宋" w:hint="eastAsia"/>
            <w:lang w:eastAsia="zh-CN"/>
          </w:rPr>
          <w:t>(四)、质量改进计划</w:t>
        </w:r>
        <w:r>
          <w:tab/>
        </w:r>
        <w:r>
          <w:fldChar w:fldCharType="begin"/>
        </w:r>
        <w:r>
          <w:instrText xml:space="preserve"> PAGEREF _Toc8290 \h </w:instrText>
        </w:r>
        <w:r>
          <w:fldChar w:fldCharType="separate"/>
        </w:r>
        <w:r>
          <w:t>34</w:t>
        </w:r>
        <w:r>
          <w:fldChar w:fldCharType="end"/>
        </w:r>
      </w:hyperlink>
    </w:p>
    <w:p>
      <w:pPr>
        <w:pStyle w:val="TOC1"/>
        <w:tabs>
          <w:tab w:val="right" w:leader="dot" w:pos="8306"/>
        </w:tabs>
      </w:pPr>
      <w:hyperlink w:anchor="_Toc12025" w:history="1">
        <w:r>
          <w:rPr>
            <w:rFonts w:ascii="仿宋" w:eastAsia="仿宋" w:hAnsi="仿宋" w:cs="仿宋" w:hint="eastAsia"/>
            <w:lang w:eastAsia="zh-CN"/>
          </w:rPr>
          <w:t>八、项目进度计划</w:t>
        </w:r>
        <w:r>
          <w:tab/>
        </w:r>
        <w:r>
          <w:fldChar w:fldCharType="begin"/>
        </w:r>
        <w:r>
          <w:instrText xml:space="preserve"> PAGEREF _Toc12025 \h </w:instrText>
        </w:r>
        <w:r>
          <w:fldChar w:fldCharType="separate"/>
        </w:r>
        <w:r>
          <w:t>35</w:t>
        </w:r>
        <w:r>
          <w:fldChar w:fldCharType="end"/>
        </w:r>
      </w:hyperlink>
    </w:p>
    <w:p>
      <w:pPr>
        <w:pStyle w:val="TOC2"/>
        <w:tabs>
          <w:tab w:val="right" w:leader="dot" w:pos="8306"/>
        </w:tabs>
      </w:pPr>
      <w:hyperlink w:anchor="_Toc20910" w:history="1">
        <w:r>
          <w:rPr>
            <w:rFonts w:ascii="仿宋" w:eastAsia="仿宋" w:hAnsi="仿宋" w:cs="仿宋" w:hint="eastAsia"/>
            <w:lang w:eastAsia="zh-CN"/>
          </w:rPr>
          <w:t>(一)、建设周期</w:t>
        </w:r>
        <w:r>
          <w:tab/>
        </w:r>
        <w:r>
          <w:fldChar w:fldCharType="begin"/>
        </w:r>
        <w:r>
          <w:instrText xml:space="preserve"> PAGEREF _Toc20910 \h </w:instrText>
        </w:r>
        <w:r>
          <w:fldChar w:fldCharType="separate"/>
        </w:r>
        <w:r>
          <w:t>35</w:t>
        </w:r>
        <w:r>
          <w:fldChar w:fldCharType="end"/>
        </w:r>
      </w:hyperlink>
    </w:p>
    <w:p>
      <w:pPr>
        <w:pStyle w:val="TOC2"/>
        <w:tabs>
          <w:tab w:val="right" w:leader="dot" w:pos="8306"/>
        </w:tabs>
      </w:pPr>
      <w:hyperlink w:anchor="_Toc26774" w:history="1">
        <w:r>
          <w:rPr>
            <w:rFonts w:ascii="仿宋" w:eastAsia="仿宋" w:hAnsi="仿宋" w:cs="仿宋" w:hint="eastAsia"/>
            <w:lang w:eastAsia="zh-CN"/>
          </w:rPr>
          <w:t>(二)、建设进度</w:t>
        </w:r>
        <w:r>
          <w:tab/>
        </w:r>
        <w:r>
          <w:fldChar w:fldCharType="begin"/>
        </w:r>
        <w:r>
          <w:instrText xml:space="preserve"> PAGEREF _Toc26774 \h </w:instrText>
        </w:r>
        <w:r>
          <w:fldChar w:fldCharType="separate"/>
        </w:r>
        <w:r>
          <w:t>36</w:t>
        </w:r>
        <w:r>
          <w:fldChar w:fldCharType="end"/>
        </w:r>
      </w:hyperlink>
    </w:p>
    <w:p>
      <w:pPr>
        <w:pStyle w:val="TOC2"/>
        <w:tabs>
          <w:tab w:val="right" w:leader="dot" w:pos="8306"/>
        </w:tabs>
      </w:pPr>
      <w:hyperlink w:anchor="_Toc10101" w:history="1">
        <w:r>
          <w:rPr>
            <w:rFonts w:ascii="仿宋" w:eastAsia="仿宋" w:hAnsi="仿宋" w:cs="仿宋" w:hint="eastAsia"/>
            <w:lang w:eastAsia="zh-CN"/>
          </w:rPr>
          <w:t>(三)、进度安排注意事项</w:t>
        </w:r>
        <w:r>
          <w:tab/>
        </w:r>
        <w:r>
          <w:fldChar w:fldCharType="begin"/>
        </w:r>
        <w:r>
          <w:instrText xml:space="preserve"> PAGEREF _Toc10101 \h </w:instrText>
        </w:r>
        <w:r>
          <w:fldChar w:fldCharType="separate"/>
        </w:r>
        <w:r>
          <w:t>37</w:t>
        </w:r>
        <w:r>
          <w:fldChar w:fldCharType="end"/>
        </w:r>
      </w:hyperlink>
    </w:p>
    <w:p>
      <w:pPr>
        <w:pStyle w:val="TOC2"/>
        <w:tabs>
          <w:tab w:val="right" w:leader="dot" w:pos="8306"/>
        </w:tabs>
      </w:pPr>
      <w:hyperlink w:anchor="_Toc7685" w:history="1">
        <w:r>
          <w:rPr>
            <w:rFonts w:ascii="仿宋" w:eastAsia="仿宋" w:hAnsi="仿宋" w:cs="仿宋" w:hint="eastAsia"/>
            <w:lang w:eastAsia="zh-CN"/>
          </w:rPr>
          <w:t>(四)、人力资源配置</w:t>
        </w:r>
        <w:r>
          <w:tab/>
        </w:r>
        <w:r>
          <w:fldChar w:fldCharType="begin"/>
        </w:r>
        <w:r>
          <w:instrText xml:space="preserve"> PAGEREF _Toc7685 \h </w:instrText>
        </w:r>
        <w:r>
          <w:fldChar w:fldCharType="separate"/>
        </w:r>
        <w:r>
          <w:t>38</w:t>
        </w:r>
        <w:r>
          <w:fldChar w:fldCharType="end"/>
        </w:r>
      </w:hyperlink>
    </w:p>
    <w:p>
      <w:pPr>
        <w:pStyle w:val="TOC2"/>
        <w:tabs>
          <w:tab w:val="right" w:leader="dot" w:pos="8306"/>
        </w:tabs>
      </w:pPr>
      <w:hyperlink w:anchor="_Toc9984" w:history="1">
        <w:r>
          <w:rPr>
            <w:rFonts w:ascii="仿宋" w:eastAsia="仿宋" w:hAnsi="仿宋" w:cs="仿宋" w:hint="eastAsia"/>
            <w:lang w:eastAsia="zh-CN"/>
          </w:rPr>
          <w:t>(五)、员工培训</w:t>
        </w:r>
        <w:r>
          <w:tab/>
        </w:r>
        <w:r>
          <w:fldChar w:fldCharType="begin"/>
        </w:r>
        <w:r>
          <w:instrText xml:space="preserve"> PAGEREF _Toc9984 \h </w:instrText>
        </w:r>
        <w:r>
          <w:fldChar w:fldCharType="separate"/>
        </w:r>
        <w:r>
          <w:t>40</w:t>
        </w:r>
        <w:r>
          <w:fldChar w:fldCharType="end"/>
        </w:r>
      </w:hyperlink>
    </w:p>
    <w:p>
      <w:pPr>
        <w:pStyle w:val="TOC2"/>
        <w:tabs>
          <w:tab w:val="right" w:leader="dot" w:pos="8306"/>
        </w:tabs>
      </w:pPr>
      <w:hyperlink w:anchor="_Toc29562" w:history="1">
        <w:r>
          <w:rPr>
            <w:rFonts w:ascii="仿宋" w:eastAsia="仿宋" w:hAnsi="仿宋" w:cs="仿宋" w:hint="eastAsia"/>
            <w:lang w:eastAsia="zh-CN"/>
          </w:rPr>
          <w:t>(六)、项目实施保障</w:t>
        </w:r>
        <w:r>
          <w:tab/>
        </w:r>
        <w:r>
          <w:fldChar w:fldCharType="begin"/>
        </w:r>
        <w:r>
          <w:instrText xml:space="preserve"> PAGEREF _Toc29562 \h </w:instrText>
        </w:r>
        <w:r>
          <w:fldChar w:fldCharType="separate"/>
        </w:r>
        <w:r>
          <w:t>41</w:t>
        </w:r>
        <w:r>
          <w:fldChar w:fldCharType="end"/>
        </w:r>
      </w:hyperlink>
    </w:p>
    <w:p>
      <w:pPr>
        <w:pStyle w:val="TOC2"/>
        <w:tabs>
          <w:tab w:val="right" w:leader="dot" w:pos="8306"/>
        </w:tabs>
      </w:pPr>
      <w:hyperlink w:anchor="_Toc3965" w:history="1">
        <w:r>
          <w:rPr>
            <w:rFonts w:ascii="仿宋" w:eastAsia="仿宋" w:hAnsi="仿宋" w:cs="仿宋" w:hint="eastAsia"/>
            <w:lang w:eastAsia="zh-CN"/>
          </w:rPr>
          <w:t>(七)、安全规范管理</w:t>
        </w:r>
        <w:r>
          <w:tab/>
        </w:r>
        <w:r>
          <w:fldChar w:fldCharType="begin"/>
        </w:r>
        <w:r>
          <w:instrText xml:space="preserve"> PAGEREF _Toc3965 \h </w:instrText>
        </w:r>
        <w:r>
          <w:fldChar w:fldCharType="separate"/>
        </w:r>
        <w:r>
          <w:t>42</w:t>
        </w:r>
        <w:r>
          <w:fldChar w:fldCharType="end"/>
        </w:r>
      </w:hyperlink>
    </w:p>
    <w:p>
      <w:pPr>
        <w:pStyle w:val="TOC1"/>
        <w:tabs>
          <w:tab w:val="right" w:leader="dot" w:pos="8306"/>
        </w:tabs>
      </w:pPr>
      <w:hyperlink w:anchor="_Toc20497" w:history="1">
        <w:r>
          <w:rPr>
            <w:rFonts w:ascii="仿宋" w:eastAsia="仿宋" w:hAnsi="仿宋" w:cs="仿宋" w:hint="eastAsia"/>
            <w:lang w:eastAsia="zh-CN"/>
          </w:rPr>
          <w:t>九、经济效益与社会效益优化</w:t>
        </w:r>
        <w:r>
          <w:tab/>
        </w:r>
        <w:r>
          <w:fldChar w:fldCharType="begin"/>
        </w:r>
        <w:r>
          <w:instrText xml:space="preserve"> PAGEREF _Toc20497 \h </w:instrText>
        </w:r>
        <w:r>
          <w:fldChar w:fldCharType="separate"/>
        </w:r>
        <w:r>
          <w:t>43</w:t>
        </w:r>
        <w:r>
          <w:fldChar w:fldCharType="end"/>
        </w:r>
      </w:hyperlink>
    </w:p>
    <w:p>
      <w:pPr>
        <w:pStyle w:val="TOC2"/>
        <w:tabs>
          <w:tab w:val="right" w:leader="dot" w:pos="8306"/>
        </w:tabs>
      </w:pPr>
      <w:hyperlink w:anchor="_Toc17842" w:history="1">
        <w:r>
          <w:rPr>
            <w:rFonts w:ascii="仿宋" w:eastAsia="仿宋" w:hAnsi="仿宋" w:cs="仿宋" w:hint="eastAsia"/>
            <w:lang w:eastAsia="zh-CN"/>
          </w:rPr>
          <w:t>(一)、经济效益提升策略</w:t>
        </w:r>
        <w:r>
          <w:tab/>
        </w:r>
        <w:r>
          <w:fldChar w:fldCharType="begin"/>
        </w:r>
        <w:r>
          <w:instrText xml:space="preserve"> PAGEREF _Toc17842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5" w:history="1">
        <w:r>
          <w:rPr>
            <w:rFonts w:ascii="仿宋" w:eastAsia="仿宋" w:hAnsi="仿宋" w:cs="仿宋" w:hint="eastAsia"/>
            <w:lang w:eastAsia="zh-CN"/>
          </w:rPr>
          <w:t>(二)、社会效益增强方案</w:t>
        </w:r>
        <w:r>
          <w:tab/>
        </w:r>
        <w:r>
          <w:fldChar w:fldCharType="begin"/>
        </w:r>
        <w:r>
          <w:instrText xml:space="preserve"> PAGEREF _Toc7975 \h </w:instrText>
        </w:r>
        <w:r>
          <w:fldChar w:fldCharType="separate"/>
        </w:r>
        <w:r>
          <w:t>44</w:t>
        </w:r>
        <w:r>
          <w:fldChar w:fldCharType="end"/>
        </w:r>
      </w:hyperlink>
    </w:p>
    <w:p>
      <w:pPr>
        <w:pStyle w:val="TOC1"/>
        <w:tabs>
          <w:tab w:val="right" w:leader="dot" w:pos="8306"/>
        </w:tabs>
      </w:pPr>
      <w:hyperlink w:anchor="_Toc624" w:history="1">
        <w:r>
          <w:rPr>
            <w:rFonts w:ascii="仿宋" w:eastAsia="仿宋" w:hAnsi="仿宋" w:cs="仿宋" w:hint="eastAsia"/>
            <w:lang w:eastAsia="zh-CN"/>
          </w:rPr>
          <w:t>十、安全与应急管理</w:t>
        </w:r>
        <w:r>
          <w:tab/>
        </w:r>
        <w:r>
          <w:fldChar w:fldCharType="begin"/>
        </w:r>
        <w:r>
          <w:instrText xml:space="preserve"> PAGEREF _Toc624 \h </w:instrText>
        </w:r>
        <w:r>
          <w:fldChar w:fldCharType="separate"/>
        </w:r>
        <w:r>
          <w:t>45</w:t>
        </w:r>
        <w:r>
          <w:fldChar w:fldCharType="end"/>
        </w:r>
      </w:hyperlink>
    </w:p>
    <w:p>
      <w:pPr>
        <w:pStyle w:val="TOC2"/>
        <w:tabs>
          <w:tab w:val="right" w:leader="dot" w:pos="8306"/>
        </w:tabs>
      </w:pPr>
      <w:hyperlink w:anchor="_Toc28043" w:history="1">
        <w:r>
          <w:rPr>
            <w:rFonts w:ascii="仿宋" w:eastAsia="仿宋" w:hAnsi="仿宋" w:cs="仿宋" w:hint="eastAsia"/>
            <w:lang w:eastAsia="zh-CN"/>
          </w:rPr>
          <w:t>(一)、安全生产管理</w:t>
        </w:r>
        <w:r>
          <w:tab/>
        </w:r>
        <w:r>
          <w:fldChar w:fldCharType="begin"/>
        </w:r>
        <w:r>
          <w:instrText xml:space="preserve"> PAGEREF _Toc28043 \h </w:instrText>
        </w:r>
        <w:r>
          <w:fldChar w:fldCharType="separate"/>
        </w:r>
        <w:r>
          <w:t>45</w:t>
        </w:r>
        <w:r>
          <w:fldChar w:fldCharType="end"/>
        </w:r>
      </w:hyperlink>
    </w:p>
    <w:p>
      <w:pPr>
        <w:pStyle w:val="TOC2"/>
        <w:tabs>
          <w:tab w:val="right" w:leader="dot" w:pos="8306"/>
        </w:tabs>
      </w:pPr>
      <w:hyperlink w:anchor="_Toc388" w:history="1">
        <w:r>
          <w:rPr>
            <w:rFonts w:ascii="仿宋" w:eastAsia="仿宋" w:hAnsi="仿宋" w:cs="仿宋" w:hint="eastAsia"/>
            <w:lang w:eastAsia="zh-CN"/>
          </w:rPr>
          <w:t>(二)、应急预案与响应</w:t>
        </w:r>
        <w:r>
          <w:tab/>
        </w:r>
        <w:r>
          <w:fldChar w:fldCharType="begin"/>
        </w:r>
        <w:r>
          <w:instrText xml:space="preserve"> PAGEREF _Toc388 \h </w:instrText>
        </w:r>
        <w:r>
          <w:fldChar w:fldCharType="separate"/>
        </w:r>
        <w:r>
          <w:t>46</w:t>
        </w:r>
        <w:r>
          <w:fldChar w:fldCharType="end"/>
        </w:r>
      </w:hyperlink>
    </w:p>
    <w:p>
      <w:pPr>
        <w:pStyle w:val="TOC1"/>
        <w:tabs>
          <w:tab w:val="right" w:leader="dot" w:pos="8306"/>
        </w:tabs>
      </w:pPr>
      <w:hyperlink w:anchor="_Toc18732" w:history="1">
        <w:r>
          <w:rPr>
            <w:rFonts w:ascii="仿宋" w:eastAsia="仿宋" w:hAnsi="仿宋" w:cs="仿宋" w:hint="eastAsia"/>
            <w:lang w:eastAsia="zh-CN"/>
          </w:rPr>
          <w:t>十一、项目变更管理</w:t>
        </w:r>
        <w:r>
          <w:tab/>
        </w:r>
        <w:r>
          <w:fldChar w:fldCharType="begin"/>
        </w:r>
        <w:r>
          <w:instrText xml:space="preserve"> PAGEREF _Toc18732 \h </w:instrText>
        </w:r>
        <w:r>
          <w:fldChar w:fldCharType="separate"/>
        </w:r>
        <w:r>
          <w:t>48</w:t>
        </w:r>
        <w:r>
          <w:fldChar w:fldCharType="end"/>
        </w:r>
      </w:hyperlink>
    </w:p>
    <w:p>
      <w:pPr>
        <w:pStyle w:val="TOC2"/>
        <w:tabs>
          <w:tab w:val="right" w:leader="dot" w:pos="8306"/>
        </w:tabs>
      </w:pPr>
      <w:hyperlink w:anchor="_Toc7470" w:history="1">
        <w:r>
          <w:rPr>
            <w:rFonts w:ascii="仿宋" w:eastAsia="仿宋" w:hAnsi="仿宋" w:cs="仿宋" w:hint="eastAsia"/>
            <w:lang w:eastAsia="zh-CN"/>
          </w:rPr>
          <w:t>(一)、变更控制流程</w:t>
        </w:r>
        <w:r>
          <w:tab/>
        </w:r>
        <w:r>
          <w:fldChar w:fldCharType="begin"/>
        </w:r>
        <w:r>
          <w:instrText xml:space="preserve"> PAGEREF _Toc7470 \h </w:instrText>
        </w:r>
        <w:r>
          <w:fldChar w:fldCharType="separate"/>
        </w:r>
        <w:r>
          <w:t>48</w:t>
        </w:r>
        <w:r>
          <w:fldChar w:fldCharType="end"/>
        </w:r>
      </w:hyperlink>
    </w:p>
    <w:p>
      <w:pPr>
        <w:pStyle w:val="TOC2"/>
        <w:tabs>
          <w:tab w:val="right" w:leader="dot" w:pos="8306"/>
        </w:tabs>
      </w:pPr>
      <w:hyperlink w:anchor="_Toc16166" w:history="1">
        <w:r>
          <w:rPr>
            <w:rFonts w:ascii="仿宋" w:eastAsia="仿宋" w:hAnsi="仿宋" w:cs="仿宋" w:hint="eastAsia"/>
            <w:lang w:eastAsia="zh-CN"/>
          </w:rPr>
          <w:t>(二)、影响评估与处理</w:t>
        </w:r>
        <w:r>
          <w:tab/>
        </w:r>
        <w:r>
          <w:fldChar w:fldCharType="begin"/>
        </w:r>
        <w:r>
          <w:instrText xml:space="preserve"> PAGEREF _Toc16166 \h </w:instrText>
        </w:r>
        <w:r>
          <w:fldChar w:fldCharType="separate"/>
        </w:r>
        <w:r>
          <w:t>49</w:t>
        </w:r>
        <w:r>
          <w:fldChar w:fldCharType="end"/>
        </w:r>
      </w:hyperlink>
    </w:p>
    <w:p>
      <w:pPr>
        <w:pStyle w:val="TOC2"/>
        <w:tabs>
          <w:tab w:val="right" w:leader="dot" w:pos="8306"/>
        </w:tabs>
      </w:pPr>
      <w:hyperlink w:anchor="_Toc25202" w:history="1">
        <w:r>
          <w:rPr>
            <w:rFonts w:ascii="仿宋" w:eastAsia="仿宋" w:hAnsi="仿宋" w:cs="仿宋" w:hint="eastAsia"/>
            <w:lang w:eastAsia="zh-CN"/>
          </w:rPr>
          <w:t>(三)、变更记录与追踪</w:t>
        </w:r>
        <w:r>
          <w:tab/>
        </w:r>
        <w:r>
          <w:fldChar w:fldCharType="begin"/>
        </w:r>
        <w:r>
          <w:instrText xml:space="preserve"> PAGEREF _Toc25202 \h </w:instrText>
        </w:r>
        <w:r>
          <w:fldChar w:fldCharType="separate"/>
        </w:r>
        <w:r>
          <w:t>51</w:t>
        </w:r>
        <w:r>
          <w:fldChar w:fldCharType="end"/>
        </w:r>
      </w:hyperlink>
    </w:p>
    <w:p>
      <w:pPr>
        <w:pStyle w:val="TOC2"/>
        <w:tabs>
          <w:tab w:val="right" w:leader="dot" w:pos="8306"/>
        </w:tabs>
      </w:pPr>
      <w:hyperlink w:anchor="_Toc29541" w:history="1">
        <w:r>
          <w:rPr>
            <w:rFonts w:ascii="仿宋" w:eastAsia="仿宋" w:hAnsi="仿宋" w:cs="仿宋" w:hint="eastAsia"/>
            <w:lang w:eastAsia="zh-CN"/>
          </w:rPr>
          <w:t>(四)、变更管理策略</w:t>
        </w:r>
        <w:r>
          <w:tab/>
        </w:r>
        <w:r>
          <w:fldChar w:fldCharType="begin"/>
        </w:r>
        <w:r>
          <w:instrText xml:space="preserve"> PAGEREF _Toc29541 \h </w:instrText>
        </w:r>
        <w:r>
          <w:fldChar w:fldCharType="separate"/>
        </w:r>
        <w:r>
          <w:t>52</w:t>
        </w:r>
        <w:r>
          <w:fldChar w:fldCharType="end"/>
        </w:r>
      </w:hyperlink>
    </w:p>
    <w:p>
      <w:pPr>
        <w:pStyle w:val="TOC1"/>
        <w:tabs>
          <w:tab w:val="right" w:leader="dot" w:pos="8306"/>
        </w:tabs>
      </w:pPr>
      <w:hyperlink w:anchor="_Toc19637" w:history="1">
        <w:r>
          <w:rPr>
            <w:rFonts w:ascii="仿宋" w:eastAsia="仿宋" w:hAnsi="仿宋" w:cs="仿宋" w:hint="eastAsia"/>
            <w:lang w:eastAsia="zh-CN"/>
          </w:rPr>
          <w:t>十二、土地利用与规划方案</w:t>
        </w:r>
        <w:r>
          <w:tab/>
        </w:r>
        <w:r>
          <w:fldChar w:fldCharType="begin"/>
        </w:r>
        <w:r>
          <w:instrText xml:space="preserve"> PAGEREF _Toc19637 \h </w:instrText>
        </w:r>
        <w:r>
          <w:fldChar w:fldCharType="separate"/>
        </w:r>
        <w:r>
          <w:t>54</w:t>
        </w:r>
        <w:r>
          <w:fldChar w:fldCharType="end"/>
        </w:r>
      </w:hyperlink>
    </w:p>
    <w:p>
      <w:pPr>
        <w:pStyle w:val="TOC2"/>
        <w:tabs>
          <w:tab w:val="right" w:leader="dot" w:pos="8306"/>
        </w:tabs>
      </w:pPr>
      <w:hyperlink w:anchor="_Toc26167" w:history="1">
        <w:r>
          <w:rPr>
            <w:rFonts w:ascii="仿宋" w:eastAsia="仿宋" w:hAnsi="仿宋" w:cs="仿宋" w:hint="eastAsia"/>
            <w:lang w:eastAsia="zh-CN"/>
          </w:rPr>
          <w:t>(一)、项目用地情况分析</w:t>
        </w:r>
        <w:r>
          <w:tab/>
        </w:r>
        <w:r>
          <w:fldChar w:fldCharType="begin"/>
        </w:r>
        <w:r>
          <w:instrText xml:space="preserve"> PAGEREF _Toc26167 \h </w:instrText>
        </w:r>
        <w:r>
          <w:fldChar w:fldCharType="separate"/>
        </w:r>
        <w:r>
          <w:t>54</w:t>
        </w:r>
        <w:r>
          <w:fldChar w:fldCharType="end"/>
        </w:r>
      </w:hyperlink>
    </w:p>
    <w:p>
      <w:pPr>
        <w:pStyle w:val="TOC2"/>
        <w:tabs>
          <w:tab w:val="right" w:leader="dot" w:pos="8306"/>
        </w:tabs>
      </w:pPr>
      <w:hyperlink w:anchor="_Toc2953" w:history="1">
        <w:r>
          <w:rPr>
            <w:rFonts w:ascii="仿宋" w:eastAsia="仿宋" w:hAnsi="仿宋" w:cs="仿宋" w:hint="eastAsia"/>
            <w:lang w:eastAsia="zh-CN"/>
          </w:rPr>
          <w:t>(二)、土地利用规划方案</w:t>
        </w:r>
        <w:r>
          <w:tab/>
        </w:r>
        <w:r>
          <w:fldChar w:fldCharType="begin"/>
        </w:r>
        <w:r>
          <w:instrText xml:space="preserve"> PAGEREF _Toc2953 \h </w:instrText>
        </w:r>
        <w:r>
          <w:fldChar w:fldCharType="separate"/>
        </w:r>
        <w:r>
          <w:t>55</w:t>
        </w:r>
        <w:r>
          <w:fldChar w:fldCharType="end"/>
        </w:r>
      </w:hyperlink>
    </w:p>
    <w:p>
      <w:pPr>
        <w:pStyle w:val="TOC1"/>
        <w:tabs>
          <w:tab w:val="right" w:leader="dot" w:pos="8306"/>
        </w:tabs>
      </w:pPr>
      <w:hyperlink w:anchor="_Toc24445" w:history="1">
        <w:r>
          <w:rPr>
            <w:rFonts w:ascii="仿宋" w:eastAsia="仿宋" w:hAnsi="仿宋" w:cs="仿宋" w:hint="eastAsia"/>
            <w:lang w:eastAsia="zh-CN"/>
          </w:rPr>
          <w:t>十三、设施与设备管理</w:t>
        </w:r>
        <w:r>
          <w:tab/>
        </w:r>
        <w:r>
          <w:fldChar w:fldCharType="begin"/>
        </w:r>
        <w:r>
          <w:instrText xml:space="preserve"> PAGEREF _Toc24445 \h </w:instrText>
        </w:r>
        <w:r>
          <w:fldChar w:fldCharType="separate"/>
        </w:r>
        <w:r>
          <w:t>56</w:t>
        </w:r>
        <w:r>
          <w:fldChar w:fldCharType="end"/>
        </w:r>
      </w:hyperlink>
    </w:p>
    <w:p>
      <w:pPr>
        <w:pStyle w:val="TOC2"/>
        <w:tabs>
          <w:tab w:val="right" w:leader="dot" w:pos="8306"/>
        </w:tabs>
      </w:pPr>
      <w:hyperlink w:anchor="_Toc2965" w:history="1">
        <w:r>
          <w:rPr>
            <w:rFonts w:ascii="仿宋" w:eastAsia="仿宋" w:hAnsi="仿宋" w:cs="仿宋" w:hint="eastAsia"/>
            <w:lang w:eastAsia="zh-CN"/>
          </w:rPr>
          <w:t>(一)、设施规划与配置</w:t>
        </w:r>
        <w:r>
          <w:tab/>
        </w:r>
        <w:r>
          <w:fldChar w:fldCharType="begin"/>
        </w:r>
        <w:r>
          <w:instrText xml:space="preserve"> PAGEREF _Toc2965 \h </w:instrText>
        </w:r>
        <w:r>
          <w:fldChar w:fldCharType="separate"/>
        </w:r>
        <w:r>
          <w:t>56</w:t>
        </w:r>
        <w:r>
          <w:fldChar w:fldCharType="end"/>
        </w:r>
      </w:hyperlink>
    </w:p>
    <w:p>
      <w:pPr>
        <w:pStyle w:val="TOC2"/>
        <w:tabs>
          <w:tab w:val="right" w:leader="dot" w:pos="8306"/>
        </w:tabs>
      </w:pPr>
      <w:hyperlink w:anchor="_Toc29791" w:history="1">
        <w:r>
          <w:rPr>
            <w:rFonts w:ascii="仿宋" w:eastAsia="仿宋" w:hAnsi="仿宋" w:cs="仿宋" w:hint="eastAsia"/>
            <w:lang w:eastAsia="zh-CN"/>
          </w:rPr>
          <w:t>(二)、设备采购与维护管理</w:t>
        </w:r>
        <w:r>
          <w:tab/>
        </w:r>
        <w:r>
          <w:fldChar w:fldCharType="begin"/>
        </w:r>
        <w:r>
          <w:instrText xml:space="preserve"> PAGEREF _Toc29791 \h </w:instrText>
        </w:r>
        <w:r>
          <w:fldChar w:fldCharType="separate"/>
        </w:r>
        <w:r>
          <w:t>57</w:t>
        </w:r>
        <w:r>
          <w:fldChar w:fldCharType="end"/>
        </w:r>
      </w:hyperlink>
    </w:p>
    <w:p>
      <w:pPr>
        <w:pStyle w:val="TOC2"/>
        <w:tabs>
          <w:tab w:val="right" w:leader="dot" w:pos="8306"/>
        </w:tabs>
      </w:pPr>
      <w:hyperlink w:anchor="_Toc1018" w:history="1">
        <w:r>
          <w:rPr>
            <w:rFonts w:ascii="仿宋" w:eastAsia="仿宋" w:hAnsi="仿宋" w:cs="仿宋" w:hint="eastAsia"/>
            <w:lang w:eastAsia="zh-CN"/>
          </w:rPr>
          <w:t>(三)、设施设备升级策略</w:t>
        </w:r>
        <w:r>
          <w:tab/>
        </w:r>
        <w:r>
          <w:fldChar w:fldCharType="begin"/>
        </w:r>
        <w:r>
          <w:instrText xml:space="preserve"> PAGEREF _Toc1018 \h </w:instrText>
        </w:r>
        <w:r>
          <w:fldChar w:fldCharType="separate"/>
        </w:r>
        <w:r>
          <w:t>58</w:t>
        </w:r>
        <w:r>
          <w:fldChar w:fldCharType="end"/>
        </w:r>
      </w:hyperlink>
    </w:p>
    <w:p>
      <w:pPr>
        <w:pStyle w:val="TOC1"/>
        <w:tabs>
          <w:tab w:val="right" w:leader="dot" w:pos="8306"/>
        </w:tabs>
      </w:pPr>
      <w:hyperlink w:anchor="_Toc946" w:history="1">
        <w:r>
          <w:rPr>
            <w:rFonts w:ascii="仿宋" w:eastAsia="仿宋" w:hAnsi="仿宋" w:cs="仿宋" w:hint="eastAsia"/>
            <w:lang w:eastAsia="zh-CN"/>
          </w:rPr>
          <w:t>十四、项目施工方案</w:t>
        </w:r>
        <w:r>
          <w:tab/>
        </w:r>
        <w:r>
          <w:fldChar w:fldCharType="begin"/>
        </w:r>
        <w:r>
          <w:instrText xml:space="preserve"> PAGEREF _Toc946 \h </w:instrText>
        </w:r>
        <w:r>
          <w:fldChar w:fldCharType="separate"/>
        </w:r>
        <w:r>
          <w:t>58</w:t>
        </w:r>
        <w:r>
          <w:fldChar w:fldCharType="end"/>
        </w:r>
      </w:hyperlink>
    </w:p>
    <w:p>
      <w:pPr>
        <w:pStyle w:val="TOC2"/>
        <w:tabs>
          <w:tab w:val="right" w:leader="dot" w:pos="8306"/>
        </w:tabs>
      </w:pPr>
      <w:hyperlink w:anchor="_Toc5029" w:history="1">
        <w:r>
          <w:rPr>
            <w:rFonts w:ascii="仿宋" w:eastAsia="仿宋" w:hAnsi="仿宋" w:cs="仿宋" w:hint="eastAsia"/>
            <w:lang w:eastAsia="zh-CN"/>
          </w:rPr>
          <w:t>(一)、施工组织设计</w:t>
        </w:r>
        <w:r>
          <w:tab/>
        </w:r>
        <w:r>
          <w:fldChar w:fldCharType="begin"/>
        </w:r>
        <w:r>
          <w:instrText xml:space="preserve"> PAGEREF _Toc5029 \h </w:instrText>
        </w:r>
        <w:r>
          <w:fldChar w:fldCharType="separate"/>
        </w:r>
        <w:r>
          <w:t>58</w:t>
        </w:r>
        <w:r>
          <w:fldChar w:fldCharType="end"/>
        </w:r>
      </w:hyperlink>
    </w:p>
    <w:p>
      <w:pPr>
        <w:pStyle w:val="TOC2"/>
        <w:tabs>
          <w:tab w:val="right" w:leader="dot" w:pos="8306"/>
        </w:tabs>
      </w:pPr>
      <w:hyperlink w:anchor="_Toc9835" w:history="1">
        <w:r>
          <w:rPr>
            <w:rFonts w:ascii="仿宋" w:eastAsia="仿宋" w:hAnsi="仿宋" w:cs="仿宋" w:hint="eastAsia"/>
            <w:lang w:eastAsia="zh-CN"/>
          </w:rPr>
          <w:t>(二)、施工工艺与技术路线</w:t>
        </w:r>
        <w:r>
          <w:tab/>
        </w:r>
        <w:r>
          <w:fldChar w:fldCharType="begin"/>
        </w:r>
        <w:r>
          <w:instrText xml:space="preserve"> PAGEREF _Toc9835 \h </w:instrText>
        </w:r>
        <w:r>
          <w:fldChar w:fldCharType="separate"/>
        </w:r>
        <w:r>
          <w:t>60</w:t>
        </w:r>
        <w:r>
          <w:fldChar w:fldCharType="end"/>
        </w:r>
      </w:hyperlink>
    </w:p>
    <w:p>
      <w:pPr>
        <w:pStyle w:val="TOC2"/>
        <w:tabs>
          <w:tab w:val="right" w:leader="dot" w:pos="8306"/>
        </w:tabs>
      </w:pPr>
      <w:hyperlink w:anchor="_Toc5741" w:history="1">
        <w:r>
          <w:rPr>
            <w:rFonts w:ascii="仿宋" w:eastAsia="仿宋" w:hAnsi="仿宋" w:cs="仿宋" w:hint="eastAsia"/>
            <w:lang w:eastAsia="zh-CN"/>
          </w:rPr>
          <w:t>(三)、关键节点施工计划</w:t>
        </w:r>
        <w:r>
          <w:tab/>
        </w:r>
        <w:r>
          <w:fldChar w:fldCharType="begin"/>
        </w:r>
        <w:r>
          <w:instrText xml:space="preserve"> PAGEREF _Toc5741 \h </w:instrText>
        </w:r>
        <w:r>
          <w:fldChar w:fldCharType="separate"/>
        </w:r>
        <w:r>
          <w:t>61</w:t>
        </w:r>
        <w:r>
          <w:fldChar w:fldCharType="end"/>
        </w:r>
      </w:hyperlink>
    </w:p>
    <w:p>
      <w:pPr>
        <w:pStyle w:val="TOC2"/>
        <w:tabs>
          <w:tab w:val="right" w:leader="dot" w:pos="8306"/>
        </w:tabs>
      </w:pPr>
      <w:hyperlink w:anchor="_Toc15576" w:history="1">
        <w:r>
          <w:rPr>
            <w:rFonts w:ascii="仿宋" w:eastAsia="仿宋" w:hAnsi="仿宋" w:cs="仿宋" w:hint="eastAsia"/>
            <w:lang w:eastAsia="zh-CN"/>
          </w:rPr>
          <w:t>(四)、施工现场管理</w:t>
        </w:r>
        <w:r>
          <w:tab/>
        </w:r>
        <w:r>
          <w:fldChar w:fldCharType="begin"/>
        </w:r>
        <w:r>
          <w:instrText xml:space="preserve"> PAGEREF _Toc15576 \h </w:instrText>
        </w:r>
        <w:r>
          <w:fldChar w:fldCharType="separate"/>
        </w:r>
        <w:r>
          <w:t>63</w:t>
        </w:r>
        <w:r>
          <w:fldChar w:fldCharType="end"/>
        </w:r>
      </w:hyperlink>
    </w:p>
    <w:p>
      <w:pPr>
        <w:pStyle w:val="TOC1"/>
        <w:tabs>
          <w:tab w:val="right" w:leader="dot" w:pos="8306"/>
        </w:tabs>
      </w:pPr>
      <w:hyperlink w:anchor="_Toc22515" w:history="1">
        <w:r>
          <w:rPr>
            <w:rFonts w:ascii="仿宋" w:eastAsia="仿宋" w:hAnsi="仿宋" w:cs="仿宋" w:hint="eastAsia"/>
            <w:lang w:eastAsia="zh-CN"/>
          </w:rPr>
          <w:t>十五、法律法规与政策遵循</w:t>
        </w:r>
        <w:r>
          <w:tab/>
        </w:r>
        <w:r>
          <w:fldChar w:fldCharType="begin"/>
        </w:r>
        <w:r>
          <w:instrText xml:space="preserve"> PAGEREF _Toc22515 \h </w:instrText>
        </w:r>
        <w:r>
          <w:fldChar w:fldCharType="separate"/>
        </w:r>
        <w:r>
          <w:t>65</w:t>
        </w:r>
        <w:r>
          <w:fldChar w:fldCharType="end"/>
        </w:r>
      </w:hyperlink>
    </w:p>
    <w:p>
      <w:pPr>
        <w:pStyle w:val="TOC2"/>
        <w:tabs>
          <w:tab w:val="right" w:leader="dot" w:pos="8306"/>
        </w:tabs>
      </w:pPr>
      <w:hyperlink w:anchor="_Toc18040" w:history="1">
        <w:r>
          <w:rPr>
            <w:rFonts w:ascii="仿宋" w:eastAsia="仿宋" w:hAnsi="仿宋" w:cs="仿宋" w:hint="eastAsia"/>
            <w:lang w:eastAsia="zh-CN"/>
          </w:rPr>
          <w:t>(一)、法律法规遵守</w:t>
        </w:r>
        <w:r>
          <w:tab/>
        </w:r>
        <w:r>
          <w:fldChar w:fldCharType="begin"/>
        </w:r>
        <w:r>
          <w:instrText xml:space="preserve"> PAGEREF _Toc18040 \h </w:instrText>
        </w:r>
        <w:r>
          <w:fldChar w:fldCharType="separate"/>
        </w:r>
        <w:r>
          <w:t>65</w:t>
        </w:r>
        <w:r>
          <w:fldChar w:fldCharType="end"/>
        </w:r>
      </w:hyperlink>
    </w:p>
    <w:p>
      <w:pPr>
        <w:pStyle w:val="TOC2"/>
        <w:tabs>
          <w:tab w:val="right" w:leader="dot" w:pos="8306"/>
        </w:tabs>
      </w:pPr>
      <w:hyperlink w:anchor="_Toc14999" w:history="1">
        <w:r>
          <w:rPr>
            <w:rFonts w:ascii="仿宋" w:eastAsia="仿宋" w:hAnsi="仿宋" w:cs="仿宋" w:hint="eastAsia"/>
            <w:lang w:eastAsia="zh-CN"/>
          </w:rPr>
          <w:t>(二)、政策导向与利用</w:t>
        </w:r>
        <w:r>
          <w:tab/>
        </w:r>
        <w:r>
          <w:fldChar w:fldCharType="begin"/>
        </w:r>
        <w:r>
          <w:instrText xml:space="preserve"> PAGEREF _Toc14999 \h </w:instrText>
        </w:r>
        <w:r>
          <w:fldChar w:fldCharType="separate"/>
        </w:r>
        <w:r>
          <w:t>66</w:t>
        </w:r>
        <w:r>
          <w:fldChar w:fldCharType="end"/>
        </w:r>
      </w:hyperlink>
    </w:p>
    <w:p>
      <w:pPr>
        <w:pStyle w:val="TOC1"/>
        <w:tabs>
          <w:tab w:val="right" w:leader="dot" w:pos="8306"/>
        </w:tabs>
      </w:pPr>
      <w:hyperlink w:anchor="_Toc24993" w:history="1">
        <w:r>
          <w:rPr>
            <w:rFonts w:ascii="仿宋" w:eastAsia="仿宋" w:hAnsi="仿宋" w:cs="仿宋" w:hint="eastAsia"/>
            <w:lang w:eastAsia="zh-CN"/>
          </w:rPr>
          <w:t>十六、人力资源管理与开发</w:t>
        </w:r>
        <w:r>
          <w:tab/>
        </w:r>
        <w:r>
          <w:fldChar w:fldCharType="begin"/>
        </w:r>
        <w:r>
          <w:instrText xml:space="preserve"> PAGEREF _Toc24993 \h </w:instrText>
        </w:r>
        <w:r>
          <w:fldChar w:fldCharType="separate"/>
        </w:r>
        <w:r>
          <w:t>67</w:t>
        </w:r>
        <w:r>
          <w:fldChar w:fldCharType="end"/>
        </w:r>
      </w:hyperlink>
    </w:p>
    <w:p>
      <w:pPr>
        <w:pStyle w:val="TOC2"/>
        <w:tabs>
          <w:tab w:val="right" w:leader="dot" w:pos="8306"/>
        </w:tabs>
      </w:pPr>
      <w:hyperlink w:anchor="_Toc23297" w:history="1">
        <w:r>
          <w:rPr>
            <w:rFonts w:ascii="仿宋" w:eastAsia="仿宋" w:hAnsi="仿宋" w:cs="仿宋" w:hint="eastAsia"/>
            <w:lang w:eastAsia="zh-CN"/>
          </w:rPr>
          <w:t>(一)、人力资源规划</w:t>
        </w:r>
        <w:r>
          <w:tab/>
        </w:r>
        <w:r>
          <w:fldChar w:fldCharType="begin"/>
        </w:r>
        <w:r>
          <w:instrText xml:space="preserve"> PAGEREF _Toc23297 \h </w:instrText>
        </w:r>
        <w:r>
          <w:fldChar w:fldCharType="separate"/>
        </w:r>
        <w:r>
          <w:t>67</w:t>
        </w:r>
        <w:r>
          <w:fldChar w:fldCharType="end"/>
        </w:r>
      </w:hyperlink>
    </w:p>
    <w:p>
      <w:pPr>
        <w:pStyle w:val="TOC2"/>
        <w:tabs>
          <w:tab w:val="right" w:leader="dot" w:pos="8306"/>
        </w:tabs>
      </w:pPr>
      <w:hyperlink w:anchor="_Toc31067" w:history="1">
        <w:r>
          <w:rPr>
            <w:rFonts w:ascii="仿宋" w:eastAsia="仿宋" w:hAnsi="仿宋" w:cs="仿宋" w:hint="eastAsia"/>
            <w:lang w:eastAsia="zh-CN"/>
          </w:rPr>
          <w:t>(二)、人力资源开发与培训</w:t>
        </w:r>
        <w:r>
          <w:tab/>
        </w:r>
        <w:r>
          <w:fldChar w:fldCharType="begin"/>
        </w:r>
        <w:r>
          <w:instrText xml:space="preserve"> PAGEREF _Toc31067 \h </w:instrText>
        </w:r>
        <w:r>
          <w:fldChar w:fldCharType="separate"/>
        </w:r>
        <w:r>
          <w:t>68</w:t>
        </w:r>
        <w:r>
          <w:fldChar w:fldCharType="end"/>
        </w:r>
      </w:hyperlink>
    </w:p>
    <w:p>
      <w:pPr>
        <w:pStyle w:val="TOC1"/>
        <w:tabs>
          <w:tab w:val="right" w:leader="dot" w:pos="8306"/>
        </w:tabs>
      </w:pPr>
      <w:hyperlink w:anchor="_Toc15631" w:history="1">
        <w:r>
          <w:rPr>
            <w:rFonts w:ascii="仿宋" w:eastAsia="仿宋" w:hAnsi="仿宋" w:cs="仿宋" w:hint="eastAsia"/>
            <w:lang w:eastAsia="zh-CN"/>
          </w:rPr>
          <w:t>十七、创新驱动与持续发展</w:t>
        </w:r>
        <w:r>
          <w:tab/>
        </w:r>
        <w:r>
          <w:fldChar w:fldCharType="begin"/>
        </w:r>
        <w:r>
          <w:instrText xml:space="preserve"> PAGEREF _Toc15631 \h </w:instrText>
        </w:r>
        <w:r>
          <w:fldChar w:fldCharType="separate"/>
        </w:r>
        <w:r>
          <w:t>71</w:t>
        </w:r>
        <w:r>
          <w:fldChar w:fldCharType="end"/>
        </w:r>
      </w:hyperlink>
    </w:p>
    <w:p>
      <w:pPr>
        <w:pStyle w:val="TOC2"/>
        <w:tabs>
          <w:tab w:val="right" w:leader="dot" w:pos="8306"/>
        </w:tabs>
      </w:pPr>
      <w:hyperlink w:anchor="_Toc6939" w:history="1">
        <w:r>
          <w:rPr>
            <w:rFonts w:ascii="仿宋" w:eastAsia="仿宋" w:hAnsi="仿宋" w:cs="仿宋" w:hint="eastAsia"/>
            <w:lang w:eastAsia="zh-CN"/>
          </w:rPr>
          <w:t>(一)、创新驱动战略实施</w:t>
        </w:r>
        <w:r>
          <w:tab/>
        </w:r>
        <w:r>
          <w:fldChar w:fldCharType="begin"/>
        </w:r>
        <w:r>
          <w:instrText xml:space="preserve"> PAGEREF _Toc6939 \h </w:instrText>
        </w:r>
        <w:r>
          <w:fldChar w:fldCharType="separate"/>
        </w:r>
        <w:r>
          <w:t>71</w:t>
        </w:r>
        <w:r>
          <w:fldChar w:fldCharType="end"/>
        </w:r>
      </w:hyperlink>
    </w:p>
    <w:p>
      <w:pPr>
        <w:pStyle w:val="TOC2"/>
        <w:tabs>
          <w:tab w:val="right" w:leader="dot" w:pos="8306"/>
        </w:tabs>
      </w:pPr>
      <w:hyperlink w:anchor="_Toc13614" w:history="1">
        <w:r>
          <w:rPr>
            <w:rFonts w:ascii="仿宋" w:eastAsia="仿宋" w:hAnsi="仿宋" w:cs="仿宋" w:hint="eastAsia"/>
            <w:lang w:eastAsia="zh-CN"/>
          </w:rPr>
          <w:t>(二)、持续发展路径探索</w:t>
        </w:r>
        <w:r>
          <w:tab/>
        </w:r>
        <w:r>
          <w:fldChar w:fldCharType="begin"/>
        </w:r>
        <w:r>
          <w:instrText xml:space="preserve"> PAGEREF _Toc13614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8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80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船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船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40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在全球经济快速发展和科技日新月异的今天，市场对创新技术和环保解决方案的需求日益增长。汽车船项目恰好聚焦于这一趋势，提供涵盖人工智能、大数据分析和可持续能源等领域的高效、先进产品和服务。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汽车船项目在其专注的领域内，特别是在人工智能和数据科学方面，有望推动显著的技术革新。项目的研发活动不仅有望孕育出改变行业运作方式的新技术，还可能在长远中影响整个技术生态系统。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汽车船项目还致力于提升当地居民的技能和就业能力，通过与当地教育机构合作提供培训和教育机会，从而提高社区整体的生活水平和社会福祉。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汽车船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63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汽车船项目的建设和发展得益于一系列有利条件，这些条件涵盖了技术优势、市场潜力、政策支持、人力资源、基础设施以及投资和合作伙伴的支持，共同构成了项目成功的坚实基础。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汽车船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汽车船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160"/>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821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413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2577"/>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6339"/>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6589"/>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船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汽车船项目还将参与当地的环保活动和计划，如资助当地的环境保护项目或与社区合作进行环保宣传活动。通过这些活动，项目不仅能够提高自身的环境表现，还能在当地社区中树立积极的环保形象。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3433"/>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汽车船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汽车船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汽车船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https://d.book118.com/186122115125010041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汽车船项目构思建设方案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B4327"/>
    <w:rsid w:val="3FDB4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6122115125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2024-01-18T13:04:00Z</dcterms:created>
  <dcterms:modified xsi:type="dcterms:W3CDTF">2024-01-18T13:04:28Z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E5097BFE0E024505B2F533C7A9D664CC_11</vt:lpwstr>
  </property>
  <property fmtid="{D5CDD505-2E9C-101B-9397-08002B2CF9AE}" pid="3" name="KSOProductBuildVer">
    <vt:lpwstr>2052-12.1.0.16120</vt:lpwstr>
  </property>
</Properties>
</file>