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海绵城市项目计划设计方案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137" w:history="1">
        <w:r>
          <w:rPr>
            <w:rFonts w:ascii="仿宋" w:eastAsia="仿宋" w:hAnsi="仿宋" w:cs="仿宋" w:hint="eastAsia"/>
            <w:lang w:eastAsia="zh-CN"/>
          </w:rPr>
          <w:t>序言</w:t>
        </w:r>
        <w:r>
          <w:tab/>
        </w:r>
        <w:r>
          <w:fldChar w:fldCharType="begin"/>
        </w:r>
        <w:r>
          <w:instrText xml:space="preserve"> PAGEREF _Toc4137 \h </w:instrText>
        </w:r>
        <w:r>
          <w:fldChar w:fldCharType="separate"/>
        </w:r>
        <w:r>
          <w:t>3</w:t>
        </w:r>
        <w:r>
          <w:fldChar w:fldCharType="end"/>
        </w:r>
      </w:hyperlink>
    </w:p>
    <w:p>
      <w:pPr>
        <w:pStyle w:val="TOC1"/>
        <w:tabs>
          <w:tab w:val="right" w:leader="dot" w:pos="8306"/>
        </w:tabs>
      </w:pPr>
      <w:hyperlink w:anchor="_Toc30088" w:history="1">
        <w:r>
          <w:rPr>
            <w:rFonts w:ascii="仿宋" w:eastAsia="仿宋" w:hAnsi="仿宋" w:cs="仿宋" w:hint="eastAsia"/>
            <w:lang w:eastAsia="zh-CN"/>
          </w:rPr>
          <w:t>一、工艺说明</w:t>
        </w:r>
        <w:r>
          <w:tab/>
        </w:r>
        <w:r>
          <w:fldChar w:fldCharType="begin"/>
        </w:r>
        <w:r>
          <w:instrText xml:space="preserve"> PAGEREF _Toc30088 \h </w:instrText>
        </w:r>
        <w:r>
          <w:fldChar w:fldCharType="separate"/>
        </w:r>
        <w:r>
          <w:t>3</w:t>
        </w:r>
        <w:r>
          <w:fldChar w:fldCharType="end"/>
        </w:r>
      </w:hyperlink>
    </w:p>
    <w:p>
      <w:pPr>
        <w:pStyle w:val="TOC2"/>
        <w:tabs>
          <w:tab w:val="right" w:leader="dot" w:pos="8306"/>
        </w:tabs>
      </w:pPr>
      <w:hyperlink w:anchor="_Toc5478" w:history="1">
        <w:r>
          <w:rPr>
            <w:rFonts w:ascii="仿宋" w:eastAsia="仿宋" w:hAnsi="仿宋" w:cs="仿宋" w:hint="eastAsia"/>
            <w:lang w:eastAsia="zh-CN"/>
          </w:rPr>
          <w:t>(一)、技术管理特点</w:t>
        </w:r>
        <w:r>
          <w:tab/>
        </w:r>
        <w:r>
          <w:fldChar w:fldCharType="begin"/>
        </w:r>
        <w:r>
          <w:instrText xml:space="preserve"> PAGEREF _Toc5478 \h </w:instrText>
        </w:r>
        <w:r>
          <w:fldChar w:fldCharType="separate"/>
        </w:r>
        <w:r>
          <w:t>3</w:t>
        </w:r>
        <w:r>
          <w:fldChar w:fldCharType="end"/>
        </w:r>
      </w:hyperlink>
    </w:p>
    <w:p>
      <w:pPr>
        <w:pStyle w:val="TOC2"/>
        <w:tabs>
          <w:tab w:val="right" w:leader="dot" w:pos="8306"/>
        </w:tabs>
      </w:pPr>
      <w:hyperlink w:anchor="_Toc3081" w:history="1">
        <w:r>
          <w:rPr>
            <w:rFonts w:ascii="仿宋" w:eastAsia="仿宋" w:hAnsi="仿宋" w:cs="仿宋" w:hint="eastAsia"/>
            <w:lang w:eastAsia="zh-CN"/>
          </w:rPr>
          <w:t>(二)、海绵城市项目工艺技术设计方案</w:t>
        </w:r>
        <w:r>
          <w:tab/>
        </w:r>
        <w:r>
          <w:fldChar w:fldCharType="begin"/>
        </w:r>
        <w:r>
          <w:instrText xml:space="preserve"> PAGEREF _Toc3081 \h </w:instrText>
        </w:r>
        <w:r>
          <w:fldChar w:fldCharType="separate"/>
        </w:r>
        <w:r>
          <w:t>4</w:t>
        </w:r>
        <w:r>
          <w:fldChar w:fldCharType="end"/>
        </w:r>
      </w:hyperlink>
    </w:p>
    <w:p>
      <w:pPr>
        <w:pStyle w:val="TOC2"/>
        <w:tabs>
          <w:tab w:val="right" w:leader="dot" w:pos="8306"/>
        </w:tabs>
      </w:pPr>
      <w:hyperlink w:anchor="_Toc4826" w:history="1">
        <w:r>
          <w:rPr>
            <w:rFonts w:ascii="仿宋" w:eastAsia="仿宋" w:hAnsi="仿宋" w:cs="仿宋" w:hint="eastAsia"/>
            <w:lang w:eastAsia="zh-CN"/>
          </w:rPr>
          <w:t>(三)、设备选型方案</w:t>
        </w:r>
        <w:r>
          <w:tab/>
        </w:r>
        <w:r>
          <w:fldChar w:fldCharType="begin"/>
        </w:r>
        <w:r>
          <w:instrText xml:space="preserve"> PAGEREF _Toc4826 \h </w:instrText>
        </w:r>
        <w:r>
          <w:fldChar w:fldCharType="separate"/>
        </w:r>
        <w:r>
          <w:t>5</w:t>
        </w:r>
        <w:r>
          <w:fldChar w:fldCharType="end"/>
        </w:r>
      </w:hyperlink>
    </w:p>
    <w:p>
      <w:pPr>
        <w:pStyle w:val="TOC1"/>
        <w:tabs>
          <w:tab w:val="right" w:leader="dot" w:pos="8306"/>
        </w:tabs>
      </w:pPr>
      <w:hyperlink w:anchor="_Toc13801" w:history="1">
        <w:r>
          <w:rPr>
            <w:rFonts w:ascii="仿宋" w:eastAsia="仿宋" w:hAnsi="仿宋" w:cs="仿宋" w:hint="eastAsia"/>
            <w:lang w:eastAsia="zh-CN"/>
          </w:rPr>
          <w:t>二、海绵城市项目危机管理</w:t>
        </w:r>
        <w:r>
          <w:tab/>
        </w:r>
        <w:r>
          <w:fldChar w:fldCharType="begin"/>
        </w:r>
        <w:r>
          <w:instrText xml:space="preserve"> PAGEREF _Toc13801 \h </w:instrText>
        </w:r>
        <w:r>
          <w:fldChar w:fldCharType="separate"/>
        </w:r>
        <w:r>
          <w:t>7</w:t>
        </w:r>
        <w:r>
          <w:fldChar w:fldCharType="end"/>
        </w:r>
      </w:hyperlink>
    </w:p>
    <w:p>
      <w:pPr>
        <w:pStyle w:val="TOC2"/>
        <w:tabs>
          <w:tab w:val="right" w:leader="dot" w:pos="8306"/>
        </w:tabs>
      </w:pPr>
      <w:hyperlink w:anchor="_Toc32550" w:history="1">
        <w:r>
          <w:rPr>
            <w:rFonts w:ascii="仿宋" w:eastAsia="仿宋" w:hAnsi="仿宋" w:cs="仿宋" w:hint="eastAsia"/>
            <w:lang w:eastAsia="zh-CN"/>
          </w:rPr>
          <w:t>(一)、危机预警与识别</w:t>
        </w:r>
        <w:r>
          <w:tab/>
        </w:r>
        <w:r>
          <w:fldChar w:fldCharType="begin"/>
        </w:r>
        <w:r>
          <w:instrText xml:space="preserve"> PAGEREF _Toc32550 \h </w:instrText>
        </w:r>
        <w:r>
          <w:fldChar w:fldCharType="separate"/>
        </w:r>
        <w:r>
          <w:t>7</w:t>
        </w:r>
        <w:r>
          <w:fldChar w:fldCharType="end"/>
        </w:r>
      </w:hyperlink>
    </w:p>
    <w:p>
      <w:pPr>
        <w:pStyle w:val="TOC2"/>
        <w:tabs>
          <w:tab w:val="right" w:leader="dot" w:pos="8306"/>
        </w:tabs>
      </w:pPr>
      <w:hyperlink w:anchor="_Toc16734" w:history="1">
        <w:r>
          <w:rPr>
            <w:rFonts w:ascii="仿宋" w:eastAsia="仿宋" w:hAnsi="仿宋" w:cs="仿宋" w:hint="eastAsia"/>
            <w:lang w:eastAsia="zh-CN"/>
          </w:rPr>
          <w:t>(二)、危机应对与恢复</w:t>
        </w:r>
        <w:r>
          <w:tab/>
        </w:r>
        <w:r>
          <w:fldChar w:fldCharType="begin"/>
        </w:r>
        <w:r>
          <w:instrText xml:space="preserve"> PAGEREF _Toc16734 \h </w:instrText>
        </w:r>
        <w:r>
          <w:fldChar w:fldCharType="separate"/>
        </w:r>
        <w:r>
          <w:t>8</w:t>
        </w:r>
        <w:r>
          <w:fldChar w:fldCharType="end"/>
        </w:r>
      </w:hyperlink>
    </w:p>
    <w:p>
      <w:pPr>
        <w:pStyle w:val="TOC1"/>
        <w:tabs>
          <w:tab w:val="right" w:leader="dot" w:pos="8306"/>
        </w:tabs>
      </w:pPr>
      <w:hyperlink w:anchor="_Toc19477" w:history="1">
        <w:r>
          <w:rPr>
            <w:rFonts w:ascii="仿宋" w:eastAsia="仿宋" w:hAnsi="仿宋" w:cs="仿宋" w:hint="eastAsia"/>
            <w:lang w:eastAsia="zh-CN"/>
          </w:rPr>
          <w:t>三、市场分析、调研</w:t>
        </w:r>
        <w:r>
          <w:tab/>
        </w:r>
        <w:r>
          <w:fldChar w:fldCharType="begin"/>
        </w:r>
        <w:r>
          <w:instrText xml:space="preserve"> PAGEREF _Toc19477 \h </w:instrText>
        </w:r>
        <w:r>
          <w:fldChar w:fldCharType="separate"/>
        </w:r>
        <w:r>
          <w:t>9</w:t>
        </w:r>
        <w:r>
          <w:fldChar w:fldCharType="end"/>
        </w:r>
      </w:hyperlink>
    </w:p>
    <w:p>
      <w:pPr>
        <w:pStyle w:val="TOC2"/>
        <w:tabs>
          <w:tab w:val="right" w:leader="dot" w:pos="8306"/>
        </w:tabs>
      </w:pPr>
      <w:hyperlink w:anchor="_Toc12216" w:history="1">
        <w:r>
          <w:rPr>
            <w:rFonts w:ascii="仿宋" w:eastAsia="仿宋" w:hAnsi="仿宋" w:cs="仿宋" w:hint="eastAsia"/>
            <w:lang w:eastAsia="zh-CN"/>
          </w:rPr>
          <w:t>(一)、海绵城市行业分析</w:t>
        </w:r>
        <w:r>
          <w:tab/>
        </w:r>
        <w:r>
          <w:fldChar w:fldCharType="begin"/>
        </w:r>
        <w:r>
          <w:instrText xml:space="preserve"> PAGEREF _Toc12216 \h </w:instrText>
        </w:r>
        <w:r>
          <w:fldChar w:fldCharType="separate"/>
        </w:r>
        <w:r>
          <w:t>9</w:t>
        </w:r>
        <w:r>
          <w:fldChar w:fldCharType="end"/>
        </w:r>
      </w:hyperlink>
    </w:p>
    <w:p>
      <w:pPr>
        <w:pStyle w:val="TOC2"/>
        <w:tabs>
          <w:tab w:val="right" w:leader="dot" w:pos="8306"/>
        </w:tabs>
      </w:pPr>
      <w:hyperlink w:anchor="_Toc19882" w:history="1">
        <w:r>
          <w:rPr>
            <w:rFonts w:ascii="仿宋" w:eastAsia="仿宋" w:hAnsi="仿宋" w:cs="仿宋" w:hint="eastAsia"/>
            <w:lang w:eastAsia="zh-CN"/>
          </w:rPr>
          <w:t>(二)、海绵城市市场分析预测</w:t>
        </w:r>
        <w:r>
          <w:tab/>
        </w:r>
        <w:r>
          <w:fldChar w:fldCharType="begin"/>
        </w:r>
        <w:r>
          <w:instrText xml:space="preserve"> PAGEREF _Toc19882 \h </w:instrText>
        </w:r>
        <w:r>
          <w:fldChar w:fldCharType="separate"/>
        </w:r>
        <w:r>
          <w:t>10</w:t>
        </w:r>
        <w:r>
          <w:fldChar w:fldCharType="end"/>
        </w:r>
      </w:hyperlink>
    </w:p>
    <w:p>
      <w:pPr>
        <w:pStyle w:val="TOC1"/>
        <w:tabs>
          <w:tab w:val="right" w:leader="dot" w:pos="8306"/>
        </w:tabs>
      </w:pPr>
      <w:hyperlink w:anchor="_Toc23734" w:history="1">
        <w:r>
          <w:rPr>
            <w:rFonts w:ascii="仿宋" w:eastAsia="仿宋" w:hAnsi="仿宋" w:cs="仿宋" w:hint="eastAsia"/>
            <w:lang w:eastAsia="zh-CN"/>
          </w:rPr>
          <w:t>四、海绵城市项目概论</w:t>
        </w:r>
        <w:r>
          <w:tab/>
        </w:r>
        <w:r>
          <w:fldChar w:fldCharType="begin"/>
        </w:r>
        <w:r>
          <w:instrText xml:space="preserve"> PAGEREF _Toc23734 \h </w:instrText>
        </w:r>
        <w:r>
          <w:fldChar w:fldCharType="separate"/>
        </w:r>
        <w:r>
          <w:t>11</w:t>
        </w:r>
        <w:r>
          <w:fldChar w:fldCharType="end"/>
        </w:r>
      </w:hyperlink>
    </w:p>
    <w:p>
      <w:pPr>
        <w:pStyle w:val="TOC2"/>
        <w:tabs>
          <w:tab w:val="right" w:leader="dot" w:pos="8306"/>
        </w:tabs>
      </w:pPr>
      <w:hyperlink w:anchor="_Toc27291" w:history="1">
        <w:r>
          <w:rPr>
            <w:rFonts w:ascii="仿宋" w:eastAsia="仿宋" w:hAnsi="仿宋" w:cs="仿宋" w:hint="eastAsia"/>
            <w:lang w:eastAsia="zh-CN"/>
          </w:rPr>
          <w:t>(一)、海绵城市项目概况</w:t>
        </w:r>
        <w:r>
          <w:tab/>
        </w:r>
        <w:r>
          <w:fldChar w:fldCharType="begin"/>
        </w:r>
        <w:r>
          <w:instrText xml:space="preserve"> PAGEREF _Toc27291 \h </w:instrText>
        </w:r>
        <w:r>
          <w:fldChar w:fldCharType="separate"/>
        </w:r>
        <w:r>
          <w:t>11</w:t>
        </w:r>
        <w:r>
          <w:fldChar w:fldCharType="end"/>
        </w:r>
      </w:hyperlink>
    </w:p>
    <w:p>
      <w:pPr>
        <w:pStyle w:val="TOC2"/>
        <w:tabs>
          <w:tab w:val="right" w:leader="dot" w:pos="8306"/>
        </w:tabs>
      </w:pPr>
      <w:hyperlink w:anchor="_Toc28349" w:history="1">
        <w:r>
          <w:rPr>
            <w:rFonts w:ascii="仿宋" w:eastAsia="仿宋" w:hAnsi="仿宋" w:cs="仿宋" w:hint="eastAsia"/>
            <w:lang w:eastAsia="zh-CN"/>
          </w:rPr>
          <w:t>(二)、海绵城市项目目标</w:t>
        </w:r>
        <w:r>
          <w:tab/>
        </w:r>
        <w:r>
          <w:fldChar w:fldCharType="begin"/>
        </w:r>
        <w:r>
          <w:instrText xml:space="preserve"> PAGEREF _Toc28349 \h </w:instrText>
        </w:r>
        <w:r>
          <w:fldChar w:fldCharType="separate"/>
        </w:r>
        <w:r>
          <w:t>13</w:t>
        </w:r>
        <w:r>
          <w:fldChar w:fldCharType="end"/>
        </w:r>
      </w:hyperlink>
    </w:p>
    <w:p>
      <w:pPr>
        <w:pStyle w:val="TOC2"/>
        <w:tabs>
          <w:tab w:val="right" w:leader="dot" w:pos="8306"/>
        </w:tabs>
      </w:pPr>
      <w:hyperlink w:anchor="_Toc31769" w:history="1">
        <w:r>
          <w:rPr>
            <w:rFonts w:ascii="仿宋" w:eastAsia="仿宋" w:hAnsi="仿宋" w:cs="仿宋" w:hint="eastAsia"/>
            <w:lang w:eastAsia="zh-CN"/>
          </w:rPr>
          <w:t>(三)、海绵城市项目提出的理由</w:t>
        </w:r>
        <w:r>
          <w:tab/>
        </w:r>
        <w:r>
          <w:fldChar w:fldCharType="begin"/>
        </w:r>
        <w:r>
          <w:instrText xml:space="preserve"> PAGEREF _Toc31769 \h </w:instrText>
        </w:r>
        <w:r>
          <w:fldChar w:fldCharType="separate"/>
        </w:r>
        <w:r>
          <w:t>14</w:t>
        </w:r>
        <w:r>
          <w:fldChar w:fldCharType="end"/>
        </w:r>
      </w:hyperlink>
    </w:p>
    <w:p>
      <w:pPr>
        <w:pStyle w:val="TOC2"/>
        <w:tabs>
          <w:tab w:val="right" w:leader="dot" w:pos="8306"/>
        </w:tabs>
      </w:pPr>
      <w:hyperlink w:anchor="_Toc23854" w:history="1">
        <w:r>
          <w:rPr>
            <w:rFonts w:ascii="仿宋" w:eastAsia="仿宋" w:hAnsi="仿宋" w:cs="仿宋" w:hint="eastAsia"/>
            <w:lang w:eastAsia="zh-CN"/>
          </w:rPr>
          <w:t>(四)、海绵城市项目意义</w:t>
        </w:r>
        <w:r>
          <w:tab/>
        </w:r>
        <w:r>
          <w:fldChar w:fldCharType="begin"/>
        </w:r>
        <w:r>
          <w:instrText xml:space="preserve"> PAGEREF _Toc23854 \h </w:instrText>
        </w:r>
        <w:r>
          <w:fldChar w:fldCharType="separate"/>
        </w:r>
        <w:r>
          <w:t>15</w:t>
        </w:r>
        <w:r>
          <w:fldChar w:fldCharType="end"/>
        </w:r>
      </w:hyperlink>
    </w:p>
    <w:p>
      <w:pPr>
        <w:pStyle w:val="TOC2"/>
        <w:tabs>
          <w:tab w:val="right" w:leader="dot" w:pos="8306"/>
        </w:tabs>
      </w:pPr>
      <w:hyperlink w:anchor="_Toc23336" w:history="1">
        <w:r>
          <w:rPr>
            <w:rFonts w:ascii="仿宋" w:eastAsia="仿宋" w:hAnsi="仿宋" w:cs="仿宋" w:hint="eastAsia"/>
            <w:lang w:eastAsia="zh-CN"/>
          </w:rPr>
          <w:t>(五)、海绵城市项目背景</w:t>
        </w:r>
        <w:r>
          <w:tab/>
        </w:r>
        <w:r>
          <w:fldChar w:fldCharType="begin"/>
        </w:r>
        <w:r>
          <w:instrText xml:space="preserve"> PAGEREF _Toc23336 \h </w:instrText>
        </w:r>
        <w:r>
          <w:fldChar w:fldCharType="separate"/>
        </w:r>
        <w:r>
          <w:t>16</w:t>
        </w:r>
        <w:r>
          <w:fldChar w:fldCharType="end"/>
        </w:r>
      </w:hyperlink>
    </w:p>
    <w:p>
      <w:pPr>
        <w:pStyle w:val="TOC1"/>
        <w:tabs>
          <w:tab w:val="right" w:leader="dot" w:pos="8306"/>
        </w:tabs>
      </w:pPr>
      <w:hyperlink w:anchor="_Toc1916" w:history="1">
        <w:r>
          <w:rPr>
            <w:rFonts w:ascii="仿宋" w:eastAsia="仿宋" w:hAnsi="仿宋" w:cs="仿宋" w:hint="eastAsia"/>
            <w:lang w:eastAsia="zh-CN"/>
          </w:rPr>
          <w:t>五、海绵城市项目选址可行性分析</w:t>
        </w:r>
        <w:r>
          <w:tab/>
        </w:r>
        <w:r>
          <w:fldChar w:fldCharType="begin"/>
        </w:r>
        <w:r>
          <w:instrText xml:space="preserve"> PAGEREF _Toc1916 \h </w:instrText>
        </w:r>
        <w:r>
          <w:fldChar w:fldCharType="separate"/>
        </w:r>
        <w:r>
          <w:t>17</w:t>
        </w:r>
        <w:r>
          <w:fldChar w:fldCharType="end"/>
        </w:r>
      </w:hyperlink>
    </w:p>
    <w:p>
      <w:pPr>
        <w:pStyle w:val="TOC2"/>
        <w:tabs>
          <w:tab w:val="right" w:leader="dot" w:pos="8306"/>
        </w:tabs>
      </w:pPr>
      <w:hyperlink w:anchor="_Toc12775" w:history="1">
        <w:r>
          <w:rPr>
            <w:rFonts w:ascii="仿宋" w:eastAsia="仿宋" w:hAnsi="仿宋" w:cs="仿宋" w:hint="eastAsia"/>
            <w:lang w:eastAsia="zh-CN"/>
          </w:rPr>
          <w:t>(一)、海绵城市项目选址</w:t>
        </w:r>
        <w:r>
          <w:tab/>
        </w:r>
        <w:r>
          <w:fldChar w:fldCharType="begin"/>
        </w:r>
        <w:r>
          <w:instrText xml:space="preserve"> PAGEREF _Toc12775 \h </w:instrText>
        </w:r>
        <w:r>
          <w:fldChar w:fldCharType="separate"/>
        </w:r>
        <w:r>
          <w:t>17</w:t>
        </w:r>
        <w:r>
          <w:fldChar w:fldCharType="end"/>
        </w:r>
      </w:hyperlink>
    </w:p>
    <w:p>
      <w:pPr>
        <w:pStyle w:val="TOC2"/>
        <w:tabs>
          <w:tab w:val="right" w:leader="dot" w:pos="8306"/>
        </w:tabs>
      </w:pPr>
      <w:hyperlink w:anchor="_Toc32223" w:history="1">
        <w:r>
          <w:rPr>
            <w:rFonts w:ascii="仿宋" w:eastAsia="仿宋" w:hAnsi="仿宋" w:cs="仿宋" w:hint="eastAsia"/>
            <w:lang w:eastAsia="zh-CN"/>
          </w:rPr>
          <w:t>(二)、用地控制指标</w:t>
        </w:r>
        <w:r>
          <w:tab/>
        </w:r>
        <w:r>
          <w:fldChar w:fldCharType="begin"/>
        </w:r>
        <w:r>
          <w:instrText xml:space="preserve"> PAGEREF _Toc32223 \h </w:instrText>
        </w:r>
        <w:r>
          <w:fldChar w:fldCharType="separate"/>
        </w:r>
        <w:r>
          <w:t>17</w:t>
        </w:r>
        <w:r>
          <w:fldChar w:fldCharType="end"/>
        </w:r>
      </w:hyperlink>
    </w:p>
    <w:p>
      <w:pPr>
        <w:pStyle w:val="TOC2"/>
        <w:tabs>
          <w:tab w:val="right" w:leader="dot" w:pos="8306"/>
        </w:tabs>
      </w:pPr>
      <w:hyperlink w:anchor="_Toc27645" w:history="1">
        <w:r>
          <w:rPr>
            <w:rFonts w:ascii="仿宋" w:eastAsia="仿宋" w:hAnsi="仿宋" w:cs="仿宋" w:hint="eastAsia"/>
            <w:lang w:eastAsia="zh-CN"/>
          </w:rPr>
          <w:t>(三)、节约用地措施</w:t>
        </w:r>
        <w:r>
          <w:tab/>
        </w:r>
        <w:r>
          <w:fldChar w:fldCharType="begin"/>
        </w:r>
        <w:r>
          <w:instrText xml:space="preserve"> PAGEREF _Toc27645 \h </w:instrText>
        </w:r>
        <w:r>
          <w:fldChar w:fldCharType="separate"/>
        </w:r>
        <w:r>
          <w:t>19</w:t>
        </w:r>
        <w:r>
          <w:fldChar w:fldCharType="end"/>
        </w:r>
      </w:hyperlink>
    </w:p>
    <w:p>
      <w:pPr>
        <w:pStyle w:val="TOC2"/>
        <w:tabs>
          <w:tab w:val="right" w:leader="dot" w:pos="8306"/>
        </w:tabs>
      </w:pPr>
      <w:hyperlink w:anchor="_Toc20613" w:history="1">
        <w:r>
          <w:rPr>
            <w:rFonts w:ascii="仿宋" w:eastAsia="仿宋" w:hAnsi="仿宋" w:cs="仿宋" w:hint="eastAsia"/>
            <w:lang w:eastAsia="zh-CN"/>
          </w:rPr>
          <w:t>(四)、总图布置方案</w:t>
        </w:r>
        <w:r>
          <w:tab/>
        </w:r>
        <w:r>
          <w:fldChar w:fldCharType="begin"/>
        </w:r>
        <w:r>
          <w:instrText xml:space="preserve"> PAGEREF _Toc20613 \h </w:instrText>
        </w:r>
        <w:r>
          <w:fldChar w:fldCharType="separate"/>
        </w:r>
        <w:r>
          <w:t>20</w:t>
        </w:r>
        <w:r>
          <w:fldChar w:fldCharType="end"/>
        </w:r>
      </w:hyperlink>
    </w:p>
    <w:p>
      <w:pPr>
        <w:pStyle w:val="TOC2"/>
        <w:tabs>
          <w:tab w:val="right" w:leader="dot" w:pos="8306"/>
        </w:tabs>
      </w:pPr>
      <w:hyperlink w:anchor="_Toc26487" w:history="1">
        <w:r>
          <w:rPr>
            <w:rFonts w:ascii="仿宋" w:eastAsia="仿宋" w:hAnsi="仿宋" w:cs="仿宋" w:hint="eastAsia"/>
            <w:lang w:eastAsia="zh-CN"/>
          </w:rPr>
          <w:t>(五)、选址综合评价</w:t>
        </w:r>
        <w:r>
          <w:tab/>
        </w:r>
        <w:r>
          <w:fldChar w:fldCharType="begin"/>
        </w:r>
        <w:r>
          <w:instrText xml:space="preserve"> PAGEREF _Toc26487 \h </w:instrText>
        </w:r>
        <w:r>
          <w:fldChar w:fldCharType="separate"/>
        </w:r>
        <w:r>
          <w:t>21</w:t>
        </w:r>
        <w:r>
          <w:fldChar w:fldCharType="end"/>
        </w:r>
      </w:hyperlink>
    </w:p>
    <w:p>
      <w:pPr>
        <w:pStyle w:val="TOC1"/>
        <w:tabs>
          <w:tab w:val="right" w:leader="dot" w:pos="8306"/>
        </w:tabs>
      </w:pPr>
      <w:hyperlink w:anchor="_Toc8567" w:history="1">
        <w:r>
          <w:rPr>
            <w:rFonts w:ascii="仿宋" w:eastAsia="仿宋" w:hAnsi="仿宋" w:cs="仿宋" w:hint="eastAsia"/>
            <w:lang w:eastAsia="zh-CN"/>
          </w:rPr>
          <w:t>六、海绵城市项目绩效评估</w:t>
        </w:r>
        <w:r>
          <w:tab/>
        </w:r>
        <w:r>
          <w:fldChar w:fldCharType="begin"/>
        </w:r>
        <w:r>
          <w:instrText xml:space="preserve"> PAGEREF _Toc8567 \h </w:instrText>
        </w:r>
        <w:r>
          <w:fldChar w:fldCharType="separate"/>
        </w:r>
        <w:r>
          <w:t>22</w:t>
        </w:r>
        <w:r>
          <w:fldChar w:fldCharType="end"/>
        </w:r>
      </w:hyperlink>
    </w:p>
    <w:p>
      <w:pPr>
        <w:pStyle w:val="TOC2"/>
        <w:tabs>
          <w:tab w:val="right" w:leader="dot" w:pos="8306"/>
        </w:tabs>
      </w:pPr>
      <w:hyperlink w:anchor="_Toc20896" w:history="1">
        <w:r>
          <w:rPr>
            <w:rFonts w:ascii="仿宋" w:eastAsia="仿宋" w:hAnsi="仿宋" w:cs="仿宋" w:hint="eastAsia"/>
            <w:lang w:eastAsia="zh-CN"/>
          </w:rPr>
          <w:t>(一)、绩效评估指标</w:t>
        </w:r>
        <w:r>
          <w:tab/>
        </w:r>
        <w:r>
          <w:fldChar w:fldCharType="begin"/>
        </w:r>
        <w:r>
          <w:instrText xml:space="preserve"> PAGEREF _Toc20896 \h </w:instrText>
        </w:r>
        <w:r>
          <w:fldChar w:fldCharType="separate"/>
        </w:r>
        <w:r>
          <w:t>22</w:t>
        </w:r>
        <w:r>
          <w:fldChar w:fldCharType="end"/>
        </w:r>
      </w:hyperlink>
    </w:p>
    <w:p>
      <w:pPr>
        <w:pStyle w:val="TOC2"/>
        <w:tabs>
          <w:tab w:val="right" w:leader="dot" w:pos="8306"/>
        </w:tabs>
      </w:pPr>
      <w:hyperlink w:anchor="_Toc22163" w:history="1">
        <w:r>
          <w:rPr>
            <w:rFonts w:ascii="仿宋" w:eastAsia="仿宋" w:hAnsi="仿宋" w:cs="仿宋" w:hint="eastAsia"/>
            <w:lang w:eastAsia="zh-CN"/>
          </w:rPr>
          <w:t>(二)、绩效评估方法</w:t>
        </w:r>
        <w:r>
          <w:tab/>
        </w:r>
        <w:r>
          <w:fldChar w:fldCharType="begin"/>
        </w:r>
        <w:r>
          <w:instrText xml:space="preserve"> PAGEREF _Toc22163 \h </w:instrText>
        </w:r>
        <w:r>
          <w:fldChar w:fldCharType="separate"/>
        </w:r>
        <w:r>
          <w:t>23</w:t>
        </w:r>
        <w:r>
          <w:fldChar w:fldCharType="end"/>
        </w:r>
      </w:hyperlink>
    </w:p>
    <w:p>
      <w:pPr>
        <w:pStyle w:val="TOC2"/>
        <w:tabs>
          <w:tab w:val="right" w:leader="dot" w:pos="8306"/>
        </w:tabs>
      </w:pPr>
      <w:hyperlink w:anchor="_Toc14239" w:history="1">
        <w:r>
          <w:rPr>
            <w:rFonts w:ascii="仿宋" w:eastAsia="仿宋" w:hAnsi="仿宋" w:cs="仿宋" w:hint="eastAsia"/>
            <w:lang w:eastAsia="zh-CN"/>
          </w:rPr>
          <w:t>(三)、绩效评估周期</w:t>
        </w:r>
        <w:r>
          <w:tab/>
        </w:r>
        <w:r>
          <w:fldChar w:fldCharType="begin"/>
        </w:r>
        <w:r>
          <w:instrText xml:space="preserve"> PAGEREF _Toc14239 \h </w:instrText>
        </w:r>
        <w:r>
          <w:fldChar w:fldCharType="separate"/>
        </w:r>
        <w:r>
          <w:t>24</w:t>
        </w:r>
        <w:r>
          <w:fldChar w:fldCharType="end"/>
        </w:r>
      </w:hyperlink>
    </w:p>
    <w:p>
      <w:pPr>
        <w:pStyle w:val="TOC1"/>
        <w:tabs>
          <w:tab w:val="right" w:leader="dot" w:pos="8306"/>
        </w:tabs>
      </w:pPr>
      <w:hyperlink w:anchor="_Toc29757" w:history="1">
        <w:r>
          <w:rPr>
            <w:rFonts w:ascii="仿宋" w:eastAsia="仿宋" w:hAnsi="仿宋" w:cs="仿宋" w:hint="eastAsia"/>
            <w:lang w:eastAsia="zh-CN"/>
          </w:rPr>
          <w:t>七、海绵城市项目财务管理</w:t>
        </w:r>
        <w:r>
          <w:tab/>
        </w:r>
        <w:r>
          <w:fldChar w:fldCharType="begin"/>
        </w:r>
        <w:r>
          <w:instrText xml:space="preserve"> PAGEREF _Toc29757 \h </w:instrText>
        </w:r>
        <w:r>
          <w:fldChar w:fldCharType="separate"/>
        </w:r>
        <w:r>
          <w:t>25</w:t>
        </w:r>
        <w:r>
          <w:fldChar w:fldCharType="end"/>
        </w:r>
      </w:hyperlink>
    </w:p>
    <w:p>
      <w:pPr>
        <w:pStyle w:val="TOC2"/>
        <w:tabs>
          <w:tab w:val="right" w:leader="dot" w:pos="8306"/>
        </w:tabs>
      </w:pPr>
      <w:hyperlink w:anchor="_Toc20690" w:history="1">
        <w:r>
          <w:rPr>
            <w:rFonts w:ascii="仿宋" w:eastAsia="仿宋" w:hAnsi="仿宋" w:cs="仿宋" w:hint="eastAsia"/>
            <w:lang w:eastAsia="zh-CN"/>
          </w:rPr>
          <w:t>(一)、资金需求大</w:t>
        </w:r>
        <w:r>
          <w:tab/>
        </w:r>
        <w:r>
          <w:fldChar w:fldCharType="begin"/>
        </w:r>
        <w:r>
          <w:instrText xml:space="preserve"> PAGEREF _Toc20690 \h </w:instrText>
        </w:r>
        <w:r>
          <w:fldChar w:fldCharType="separate"/>
        </w:r>
        <w:r>
          <w:t>25</w:t>
        </w:r>
        <w:r>
          <w:fldChar w:fldCharType="end"/>
        </w:r>
      </w:hyperlink>
    </w:p>
    <w:p>
      <w:pPr>
        <w:pStyle w:val="TOC2"/>
        <w:tabs>
          <w:tab w:val="right" w:leader="dot" w:pos="8306"/>
        </w:tabs>
      </w:pPr>
      <w:hyperlink w:anchor="_Toc11959" w:history="1">
        <w:r>
          <w:rPr>
            <w:rFonts w:ascii="仿宋" w:eastAsia="仿宋" w:hAnsi="仿宋" w:cs="仿宋" w:hint="eastAsia"/>
            <w:lang w:eastAsia="zh-CN"/>
          </w:rPr>
          <w:t>(二)、研发周期长</w:t>
        </w:r>
        <w:r>
          <w:tab/>
        </w:r>
        <w:r>
          <w:fldChar w:fldCharType="begin"/>
        </w:r>
        <w:r>
          <w:instrText xml:space="preserve"> PAGEREF _Toc11959 \h </w:instrText>
        </w:r>
        <w:r>
          <w:fldChar w:fldCharType="separate"/>
        </w:r>
        <w:r>
          <w:t>26</w:t>
        </w:r>
        <w:r>
          <w:fldChar w:fldCharType="end"/>
        </w:r>
      </w:hyperlink>
    </w:p>
    <w:p>
      <w:pPr>
        <w:pStyle w:val="TOC2"/>
        <w:tabs>
          <w:tab w:val="right" w:leader="dot" w:pos="8306"/>
        </w:tabs>
      </w:pPr>
      <w:hyperlink w:anchor="_Toc31046" w:history="1">
        <w:r>
          <w:rPr>
            <w:rFonts w:ascii="仿宋" w:eastAsia="仿宋" w:hAnsi="仿宋" w:cs="仿宋" w:hint="eastAsia"/>
            <w:lang w:eastAsia="zh-CN"/>
          </w:rPr>
          <w:t>(三)、市场风险大</w:t>
        </w:r>
        <w:r>
          <w:tab/>
        </w:r>
        <w:r>
          <w:fldChar w:fldCharType="begin"/>
        </w:r>
        <w:r>
          <w:instrText xml:space="preserve"> PAGEREF _Toc31046 \h </w:instrText>
        </w:r>
        <w:r>
          <w:fldChar w:fldCharType="separate"/>
        </w:r>
        <w:r>
          <w:t>28</w:t>
        </w:r>
        <w:r>
          <w:fldChar w:fldCharType="end"/>
        </w:r>
      </w:hyperlink>
    </w:p>
    <w:p>
      <w:pPr>
        <w:pStyle w:val="TOC2"/>
        <w:tabs>
          <w:tab w:val="right" w:leader="dot" w:pos="8306"/>
        </w:tabs>
      </w:pPr>
      <w:hyperlink w:anchor="_Toc28495" w:history="1">
        <w:r>
          <w:rPr>
            <w:rFonts w:ascii="仿宋" w:eastAsia="仿宋" w:hAnsi="仿宋" w:cs="仿宋" w:hint="eastAsia"/>
            <w:lang w:eastAsia="zh-CN"/>
          </w:rPr>
          <w:t>(四)、利润率高</w:t>
        </w:r>
        <w:r>
          <w:tab/>
        </w:r>
        <w:r>
          <w:fldChar w:fldCharType="begin"/>
        </w:r>
        <w:r>
          <w:instrText xml:space="preserve"> PAGEREF _Toc28495 \h </w:instrText>
        </w:r>
        <w:r>
          <w:fldChar w:fldCharType="separate"/>
        </w:r>
        <w:r>
          <w:t>30</w:t>
        </w:r>
        <w:r>
          <w:fldChar w:fldCharType="end"/>
        </w:r>
      </w:hyperlink>
    </w:p>
    <w:p>
      <w:pPr>
        <w:pStyle w:val="TOC1"/>
        <w:tabs>
          <w:tab w:val="right" w:leader="dot" w:pos="8306"/>
        </w:tabs>
      </w:pPr>
      <w:hyperlink w:anchor="_Toc17602" w:history="1">
        <w:r>
          <w:rPr>
            <w:rFonts w:ascii="仿宋" w:eastAsia="仿宋" w:hAnsi="仿宋" w:cs="仿宋" w:hint="eastAsia"/>
            <w:lang w:eastAsia="zh-CN"/>
          </w:rPr>
          <w:t>八、海绵城市项目经营效益</w:t>
        </w:r>
        <w:r>
          <w:tab/>
        </w:r>
        <w:r>
          <w:fldChar w:fldCharType="begin"/>
        </w:r>
        <w:r>
          <w:instrText xml:space="preserve"> PAGEREF _Toc17602 \h </w:instrText>
        </w:r>
        <w:r>
          <w:fldChar w:fldCharType="separate"/>
        </w:r>
        <w:r>
          <w:t>32</w:t>
        </w:r>
        <w:r>
          <w:fldChar w:fldCharType="end"/>
        </w:r>
      </w:hyperlink>
    </w:p>
    <w:p>
      <w:pPr>
        <w:pStyle w:val="TOC2"/>
        <w:tabs>
          <w:tab w:val="right" w:leader="dot" w:pos="8306"/>
        </w:tabs>
      </w:pPr>
      <w:hyperlink w:anchor="_Toc13235" w:history="1">
        <w:r>
          <w:rPr>
            <w:rFonts w:ascii="仿宋" w:eastAsia="仿宋" w:hAnsi="仿宋" w:cs="仿宋" w:hint="eastAsia"/>
            <w:lang w:eastAsia="zh-CN"/>
          </w:rPr>
          <w:t>(一)、经济评价财务测算</w:t>
        </w:r>
        <w:r>
          <w:tab/>
        </w:r>
        <w:r>
          <w:fldChar w:fldCharType="begin"/>
        </w:r>
        <w:r>
          <w:instrText xml:space="preserve"> PAGEREF _Toc13235 \h </w:instrText>
        </w:r>
        <w:r>
          <w:fldChar w:fldCharType="separate"/>
        </w:r>
        <w:r>
          <w:t>32</w:t>
        </w:r>
        <w:r>
          <w:fldChar w:fldCharType="end"/>
        </w:r>
      </w:hyperlink>
    </w:p>
    <w:p>
      <w:pPr>
        <w:pStyle w:val="TOC2"/>
        <w:tabs>
          <w:tab w:val="right" w:leader="dot" w:pos="8306"/>
        </w:tabs>
      </w:pPr>
      <w:hyperlink w:anchor="_Toc5938" w:history="1">
        <w:r>
          <w:rPr>
            <w:rFonts w:ascii="仿宋" w:eastAsia="仿宋" w:hAnsi="仿宋" w:cs="仿宋" w:hint="eastAsia"/>
            <w:lang w:eastAsia="zh-CN"/>
          </w:rPr>
          <w:t>(二)、海绵城市项目盈利能力分析</w:t>
        </w:r>
        <w:r>
          <w:tab/>
        </w:r>
        <w:r>
          <w:fldChar w:fldCharType="begin"/>
        </w:r>
        <w:r>
          <w:instrText xml:space="preserve"> PAGEREF _Toc5938 \h </w:instrText>
        </w:r>
        <w:r>
          <w:fldChar w:fldCharType="separate"/>
        </w:r>
        <w:r>
          <w:t>34</w:t>
        </w:r>
        <w:r>
          <w:fldChar w:fldCharType="end"/>
        </w:r>
      </w:hyperlink>
    </w:p>
    <w:p>
      <w:pPr>
        <w:pStyle w:val="TOC1"/>
        <w:tabs>
          <w:tab w:val="right" w:leader="dot" w:pos="8306"/>
        </w:tabs>
      </w:pPr>
      <w:hyperlink w:anchor="_Toc8494" w:history="1">
        <w:r>
          <w:rPr>
            <w:rFonts w:ascii="仿宋" w:eastAsia="仿宋" w:hAnsi="仿宋" w:cs="仿宋" w:hint="eastAsia"/>
            <w:lang w:eastAsia="zh-CN"/>
          </w:rPr>
          <w:t>九、海绵城市项目风险管理</w:t>
        </w:r>
        <w:r>
          <w:tab/>
        </w:r>
        <w:r>
          <w:fldChar w:fldCharType="begin"/>
        </w:r>
        <w:r>
          <w:instrText xml:space="preserve"> PAGEREF _Toc8494 \h </w:instrText>
        </w:r>
        <w:r>
          <w:fldChar w:fldCharType="separate"/>
        </w:r>
        <w:r>
          <w:t>34</w:t>
        </w:r>
        <w:r>
          <w:fldChar w:fldCharType="end"/>
        </w:r>
      </w:hyperlink>
    </w:p>
    <w:p>
      <w:pPr>
        <w:pStyle w:val="TOC2"/>
        <w:tabs>
          <w:tab w:val="right" w:leader="dot" w:pos="8306"/>
        </w:tabs>
      </w:pPr>
      <w:hyperlink w:anchor="_Toc21888" w:history="1">
        <w:r>
          <w:rPr>
            <w:rFonts w:ascii="仿宋" w:eastAsia="仿宋" w:hAnsi="仿宋" w:cs="仿宋" w:hint="eastAsia"/>
            <w:lang w:eastAsia="zh-CN"/>
          </w:rPr>
          <w:t>(一)、风险识别与评估</w:t>
        </w:r>
        <w:r>
          <w:tab/>
        </w:r>
        <w:r>
          <w:fldChar w:fldCharType="begin"/>
        </w:r>
        <w:r>
          <w:instrText xml:space="preserve"> PAGEREF _Toc21888 \h </w:instrText>
        </w:r>
        <w:r>
          <w:fldChar w:fldCharType="separate"/>
        </w:r>
        <w:r>
          <w:t>34</w:t>
        </w:r>
        <w:r>
          <w:fldChar w:fldCharType="end"/>
        </w:r>
      </w:hyperlink>
    </w:p>
    <w:p>
      <w:pPr>
        <w:pStyle w:val="TOC2"/>
        <w:tabs>
          <w:tab w:val="right" w:leader="dot" w:pos="8306"/>
        </w:tabs>
      </w:pPr>
      <w:hyperlink w:anchor="_Toc12964" w:history="1">
        <w:r>
          <w:rPr>
            <w:rFonts w:ascii="仿宋" w:eastAsia="仿宋" w:hAnsi="仿宋" w:cs="仿宋" w:hint="eastAsia"/>
            <w:lang w:eastAsia="zh-CN"/>
          </w:rPr>
          <w:t>(二)、风险应对策略</w:t>
        </w:r>
        <w:r>
          <w:tab/>
        </w:r>
        <w:r>
          <w:fldChar w:fldCharType="begin"/>
        </w:r>
        <w:r>
          <w:instrText xml:space="preserve"> PAGEREF _Toc12964 \h </w:instrText>
        </w:r>
        <w:r>
          <w:fldChar w:fldCharType="separate"/>
        </w:r>
        <w:r>
          <w:t>36</w:t>
        </w:r>
        <w:r>
          <w:fldChar w:fldCharType="end"/>
        </w:r>
      </w:hyperlink>
    </w:p>
    <w:p>
      <w:pPr>
        <w:pStyle w:val="TOC2"/>
        <w:tabs>
          <w:tab w:val="right" w:leader="dot" w:pos="8306"/>
        </w:tabs>
      </w:pPr>
      <w:hyperlink w:anchor="_Toc6683" w:history="1">
        <w:r>
          <w:rPr>
            <w:rFonts w:ascii="仿宋" w:eastAsia="仿宋" w:hAnsi="仿宋" w:cs="仿宋" w:hint="eastAsia"/>
            <w:lang w:eastAsia="zh-CN"/>
          </w:rPr>
          <w:t>(三)、风险监控与控制</w:t>
        </w:r>
        <w:r>
          <w:tab/>
        </w:r>
        <w:r>
          <w:fldChar w:fldCharType="begin"/>
        </w:r>
        <w:r>
          <w:instrText xml:space="preserve"> PAGEREF _Toc6683 \h </w:instrText>
        </w:r>
        <w:r>
          <w:fldChar w:fldCharType="separate"/>
        </w:r>
        <w:r>
          <w:t>37</w:t>
        </w:r>
        <w:r>
          <w:fldChar w:fldCharType="end"/>
        </w:r>
      </w:hyperlink>
    </w:p>
    <w:p>
      <w:pPr>
        <w:pStyle w:val="TOC1"/>
        <w:tabs>
          <w:tab w:val="right" w:leader="dot" w:pos="8306"/>
        </w:tabs>
      </w:pPr>
      <w:hyperlink w:anchor="_Toc24445" w:history="1">
        <w:r>
          <w:rPr>
            <w:rFonts w:ascii="仿宋" w:eastAsia="仿宋" w:hAnsi="仿宋" w:cs="仿宋" w:hint="eastAsia"/>
            <w:lang w:eastAsia="zh-CN"/>
          </w:rPr>
          <w:t>十、海绵城市项目人力资源培养与发展</w:t>
        </w:r>
        <w:r>
          <w:tab/>
        </w:r>
        <w:r>
          <w:fldChar w:fldCharType="begin"/>
        </w:r>
        <w:r>
          <w:instrText xml:space="preserve"> PAGEREF _Toc24445 \h </w:instrText>
        </w:r>
        <w:r>
          <w:fldChar w:fldCharType="separate"/>
        </w:r>
        <w:r>
          <w:t>38</w:t>
        </w:r>
        <w:r>
          <w:fldChar w:fldCharType="end"/>
        </w:r>
      </w:hyperlink>
    </w:p>
    <w:p>
      <w:pPr>
        <w:pStyle w:val="TOC2"/>
        <w:tabs>
          <w:tab w:val="right" w:leader="dot" w:pos="8306"/>
        </w:tabs>
      </w:pPr>
      <w:hyperlink w:anchor="_Toc29364" w:history="1">
        <w:r>
          <w:rPr>
            <w:rFonts w:ascii="仿宋" w:eastAsia="仿宋" w:hAnsi="仿宋" w:cs="仿宋" w:hint="eastAsia"/>
            <w:lang w:eastAsia="zh-CN"/>
          </w:rPr>
          <w:t>(一)、人才需求与规划</w:t>
        </w:r>
        <w:r>
          <w:tab/>
        </w:r>
        <w:r>
          <w:fldChar w:fldCharType="begin"/>
        </w:r>
        <w:r>
          <w:instrText xml:space="preserve"> PAGEREF _Toc29364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173" w:history="1">
        <w:r>
          <w:rPr>
            <w:rFonts w:ascii="仿宋" w:eastAsia="仿宋" w:hAnsi="仿宋" w:cs="仿宋" w:hint="eastAsia"/>
            <w:lang w:eastAsia="zh-CN"/>
          </w:rPr>
          <w:t>(二)、培训与发展计划</w:t>
        </w:r>
        <w:r>
          <w:tab/>
        </w:r>
        <w:r>
          <w:fldChar w:fldCharType="begin"/>
        </w:r>
        <w:r>
          <w:instrText xml:space="preserve"> PAGEREF _Toc19173 \h </w:instrText>
        </w:r>
        <w:r>
          <w:fldChar w:fldCharType="separate"/>
        </w:r>
        <w:r>
          <w:t>39</w:t>
        </w:r>
        <w:r>
          <w:fldChar w:fldCharType="end"/>
        </w:r>
      </w:hyperlink>
    </w:p>
    <w:p>
      <w:pPr>
        <w:pStyle w:val="TOC1"/>
        <w:tabs>
          <w:tab w:val="right" w:leader="dot" w:pos="8306"/>
        </w:tabs>
      </w:pPr>
      <w:hyperlink w:anchor="_Toc6404" w:history="1">
        <w:r>
          <w:rPr>
            <w:rFonts w:ascii="仿宋" w:eastAsia="仿宋" w:hAnsi="仿宋" w:cs="仿宋" w:hint="eastAsia"/>
            <w:lang w:eastAsia="zh-CN"/>
          </w:rPr>
          <w:t>十一、海绵城市项目环境影响分析</w:t>
        </w:r>
        <w:r>
          <w:tab/>
        </w:r>
        <w:r>
          <w:fldChar w:fldCharType="begin"/>
        </w:r>
        <w:r>
          <w:instrText xml:space="preserve"> PAGEREF _Toc6404 \h </w:instrText>
        </w:r>
        <w:r>
          <w:fldChar w:fldCharType="separate"/>
        </w:r>
        <w:r>
          <w:t>39</w:t>
        </w:r>
        <w:r>
          <w:fldChar w:fldCharType="end"/>
        </w:r>
      </w:hyperlink>
    </w:p>
    <w:p>
      <w:pPr>
        <w:pStyle w:val="TOC2"/>
        <w:tabs>
          <w:tab w:val="right" w:leader="dot" w:pos="8306"/>
        </w:tabs>
      </w:pPr>
      <w:hyperlink w:anchor="_Toc17926" w:history="1">
        <w:r>
          <w:rPr>
            <w:rFonts w:ascii="仿宋" w:eastAsia="仿宋" w:hAnsi="仿宋" w:cs="仿宋" w:hint="eastAsia"/>
            <w:lang w:eastAsia="zh-CN"/>
          </w:rPr>
          <w:t>(一)、建设区域环境质量现状</w:t>
        </w:r>
        <w:r>
          <w:tab/>
        </w:r>
        <w:r>
          <w:fldChar w:fldCharType="begin"/>
        </w:r>
        <w:r>
          <w:instrText xml:space="preserve"> PAGEREF _Toc17926 \h </w:instrText>
        </w:r>
        <w:r>
          <w:fldChar w:fldCharType="separate"/>
        </w:r>
        <w:r>
          <w:t>39</w:t>
        </w:r>
        <w:r>
          <w:fldChar w:fldCharType="end"/>
        </w:r>
      </w:hyperlink>
    </w:p>
    <w:p>
      <w:pPr>
        <w:pStyle w:val="TOC2"/>
        <w:tabs>
          <w:tab w:val="right" w:leader="dot" w:pos="8306"/>
        </w:tabs>
      </w:pPr>
      <w:hyperlink w:anchor="_Toc26256" w:history="1">
        <w:r>
          <w:rPr>
            <w:rFonts w:ascii="仿宋" w:eastAsia="仿宋" w:hAnsi="仿宋" w:cs="仿宋" w:hint="eastAsia"/>
            <w:lang w:eastAsia="zh-CN"/>
          </w:rPr>
          <w:t>(二)、建设期环境保护</w:t>
        </w:r>
        <w:r>
          <w:tab/>
        </w:r>
        <w:r>
          <w:fldChar w:fldCharType="begin"/>
        </w:r>
        <w:r>
          <w:instrText xml:space="preserve"> PAGEREF _Toc26256 \h </w:instrText>
        </w:r>
        <w:r>
          <w:fldChar w:fldCharType="separate"/>
        </w:r>
        <w:r>
          <w:t>41</w:t>
        </w:r>
        <w:r>
          <w:fldChar w:fldCharType="end"/>
        </w:r>
      </w:hyperlink>
    </w:p>
    <w:p>
      <w:pPr>
        <w:pStyle w:val="TOC2"/>
        <w:tabs>
          <w:tab w:val="right" w:leader="dot" w:pos="8306"/>
        </w:tabs>
      </w:pPr>
      <w:hyperlink w:anchor="_Toc1327" w:history="1">
        <w:r>
          <w:rPr>
            <w:rFonts w:ascii="仿宋" w:eastAsia="仿宋" w:hAnsi="仿宋" w:cs="仿宋" w:hint="eastAsia"/>
            <w:lang w:eastAsia="zh-CN"/>
          </w:rPr>
          <w:t>(三)、运营期环境保护</w:t>
        </w:r>
        <w:r>
          <w:tab/>
        </w:r>
        <w:r>
          <w:fldChar w:fldCharType="begin"/>
        </w:r>
        <w:r>
          <w:instrText xml:space="preserve"> PAGEREF _Toc1327 \h </w:instrText>
        </w:r>
        <w:r>
          <w:fldChar w:fldCharType="separate"/>
        </w:r>
        <w:r>
          <w:t>42</w:t>
        </w:r>
        <w:r>
          <w:fldChar w:fldCharType="end"/>
        </w:r>
      </w:hyperlink>
    </w:p>
    <w:p>
      <w:pPr>
        <w:pStyle w:val="TOC2"/>
        <w:tabs>
          <w:tab w:val="right" w:leader="dot" w:pos="8306"/>
        </w:tabs>
      </w:pPr>
      <w:hyperlink w:anchor="_Toc971" w:history="1">
        <w:r>
          <w:rPr>
            <w:rFonts w:ascii="仿宋" w:eastAsia="仿宋" w:hAnsi="仿宋" w:cs="仿宋" w:hint="eastAsia"/>
            <w:lang w:eastAsia="zh-CN"/>
          </w:rPr>
          <w:t>(四)、海绵城市项目建设对区域经济的影响</w:t>
        </w:r>
        <w:r>
          <w:tab/>
        </w:r>
        <w:r>
          <w:fldChar w:fldCharType="begin"/>
        </w:r>
        <w:r>
          <w:instrText xml:space="preserve"> PAGEREF _Toc971 \h </w:instrText>
        </w:r>
        <w:r>
          <w:fldChar w:fldCharType="separate"/>
        </w:r>
        <w:r>
          <w:t>44</w:t>
        </w:r>
        <w:r>
          <w:fldChar w:fldCharType="end"/>
        </w:r>
      </w:hyperlink>
    </w:p>
    <w:p>
      <w:pPr>
        <w:pStyle w:val="TOC2"/>
        <w:tabs>
          <w:tab w:val="right" w:leader="dot" w:pos="8306"/>
        </w:tabs>
      </w:pPr>
      <w:hyperlink w:anchor="_Toc9982" w:history="1">
        <w:r>
          <w:rPr>
            <w:rFonts w:ascii="仿宋" w:eastAsia="仿宋" w:hAnsi="仿宋" w:cs="仿宋" w:hint="eastAsia"/>
            <w:lang w:eastAsia="zh-CN"/>
          </w:rPr>
          <w:t>(五)、废弃物处理</w:t>
        </w:r>
        <w:r>
          <w:tab/>
        </w:r>
        <w:r>
          <w:fldChar w:fldCharType="begin"/>
        </w:r>
        <w:r>
          <w:instrText xml:space="preserve"> PAGEREF _Toc9982 \h </w:instrText>
        </w:r>
        <w:r>
          <w:fldChar w:fldCharType="separate"/>
        </w:r>
        <w:r>
          <w:t>45</w:t>
        </w:r>
        <w:r>
          <w:fldChar w:fldCharType="end"/>
        </w:r>
      </w:hyperlink>
    </w:p>
    <w:p>
      <w:pPr>
        <w:pStyle w:val="TOC2"/>
        <w:tabs>
          <w:tab w:val="right" w:leader="dot" w:pos="8306"/>
        </w:tabs>
      </w:pPr>
      <w:hyperlink w:anchor="_Toc5379" w:history="1">
        <w:r>
          <w:rPr>
            <w:rFonts w:ascii="仿宋" w:eastAsia="仿宋" w:hAnsi="仿宋" w:cs="仿宋" w:hint="eastAsia"/>
            <w:lang w:eastAsia="zh-CN"/>
          </w:rPr>
          <w:t>(六)、特殊环境影响分析</w:t>
        </w:r>
        <w:r>
          <w:tab/>
        </w:r>
        <w:r>
          <w:fldChar w:fldCharType="begin"/>
        </w:r>
        <w:r>
          <w:instrText xml:space="preserve"> PAGEREF _Toc5379 \h </w:instrText>
        </w:r>
        <w:r>
          <w:fldChar w:fldCharType="separate"/>
        </w:r>
        <w:r>
          <w:t>47</w:t>
        </w:r>
        <w:r>
          <w:fldChar w:fldCharType="end"/>
        </w:r>
      </w:hyperlink>
    </w:p>
    <w:p>
      <w:pPr>
        <w:pStyle w:val="TOC2"/>
        <w:tabs>
          <w:tab w:val="right" w:leader="dot" w:pos="8306"/>
        </w:tabs>
      </w:pPr>
      <w:hyperlink w:anchor="_Toc26117" w:history="1">
        <w:r>
          <w:rPr>
            <w:rFonts w:ascii="仿宋" w:eastAsia="仿宋" w:hAnsi="仿宋" w:cs="仿宋" w:hint="eastAsia"/>
            <w:lang w:eastAsia="zh-CN"/>
          </w:rPr>
          <w:t>(七)、清洁生产</w:t>
        </w:r>
        <w:r>
          <w:tab/>
        </w:r>
        <w:r>
          <w:fldChar w:fldCharType="begin"/>
        </w:r>
        <w:r>
          <w:instrText xml:space="preserve"> PAGEREF _Toc26117 \h </w:instrText>
        </w:r>
        <w:r>
          <w:fldChar w:fldCharType="separate"/>
        </w:r>
        <w:r>
          <w:t>48</w:t>
        </w:r>
        <w:r>
          <w:fldChar w:fldCharType="end"/>
        </w:r>
      </w:hyperlink>
    </w:p>
    <w:p>
      <w:pPr>
        <w:pStyle w:val="TOC2"/>
        <w:tabs>
          <w:tab w:val="right" w:leader="dot" w:pos="8306"/>
        </w:tabs>
      </w:pPr>
      <w:hyperlink w:anchor="_Toc31742" w:history="1">
        <w:r>
          <w:rPr>
            <w:rFonts w:ascii="仿宋" w:eastAsia="仿宋" w:hAnsi="仿宋" w:cs="仿宋" w:hint="eastAsia"/>
            <w:lang w:eastAsia="zh-CN"/>
          </w:rPr>
          <w:t>(八)、环境保护综合评价</w:t>
        </w:r>
        <w:r>
          <w:tab/>
        </w:r>
        <w:r>
          <w:fldChar w:fldCharType="begin"/>
        </w:r>
        <w:r>
          <w:instrText xml:space="preserve"> PAGEREF _Toc31742 \h </w:instrText>
        </w:r>
        <w:r>
          <w:fldChar w:fldCharType="separate"/>
        </w:r>
        <w:r>
          <w:t>49</w:t>
        </w:r>
        <w:r>
          <w:fldChar w:fldCharType="end"/>
        </w:r>
      </w:hyperlink>
    </w:p>
    <w:p>
      <w:pPr>
        <w:pStyle w:val="TOC1"/>
        <w:tabs>
          <w:tab w:val="right" w:leader="dot" w:pos="8306"/>
        </w:tabs>
      </w:pPr>
      <w:hyperlink w:anchor="_Toc20618" w:history="1">
        <w:r>
          <w:rPr>
            <w:rFonts w:ascii="仿宋" w:eastAsia="仿宋" w:hAnsi="仿宋" w:cs="仿宋" w:hint="eastAsia"/>
            <w:lang w:eastAsia="zh-CN"/>
          </w:rPr>
          <w:t>十二、海绵城市项目投资规划</w:t>
        </w:r>
        <w:r>
          <w:tab/>
        </w:r>
        <w:r>
          <w:fldChar w:fldCharType="begin"/>
        </w:r>
        <w:r>
          <w:instrText xml:space="preserve"> PAGEREF _Toc20618 \h </w:instrText>
        </w:r>
        <w:r>
          <w:fldChar w:fldCharType="separate"/>
        </w:r>
        <w:r>
          <w:t>50</w:t>
        </w:r>
        <w:r>
          <w:fldChar w:fldCharType="end"/>
        </w:r>
      </w:hyperlink>
    </w:p>
    <w:p>
      <w:pPr>
        <w:pStyle w:val="TOC2"/>
        <w:tabs>
          <w:tab w:val="right" w:leader="dot" w:pos="8306"/>
        </w:tabs>
      </w:pPr>
      <w:hyperlink w:anchor="_Toc15152" w:history="1">
        <w:r>
          <w:rPr>
            <w:rFonts w:ascii="仿宋" w:eastAsia="仿宋" w:hAnsi="仿宋" w:cs="仿宋" w:hint="eastAsia"/>
            <w:lang w:eastAsia="zh-CN"/>
          </w:rPr>
          <w:t>(一)、海绵城市项目总投资估算</w:t>
        </w:r>
        <w:r>
          <w:tab/>
        </w:r>
        <w:r>
          <w:fldChar w:fldCharType="begin"/>
        </w:r>
        <w:r>
          <w:instrText xml:space="preserve"> PAGEREF _Toc15152 \h </w:instrText>
        </w:r>
        <w:r>
          <w:fldChar w:fldCharType="separate"/>
        </w:r>
        <w:r>
          <w:t>50</w:t>
        </w:r>
        <w:r>
          <w:fldChar w:fldCharType="end"/>
        </w:r>
      </w:hyperlink>
    </w:p>
    <w:p>
      <w:pPr>
        <w:pStyle w:val="TOC2"/>
        <w:tabs>
          <w:tab w:val="right" w:leader="dot" w:pos="8306"/>
        </w:tabs>
      </w:pPr>
      <w:hyperlink w:anchor="_Toc32591" w:history="1">
        <w:r>
          <w:rPr>
            <w:rFonts w:ascii="仿宋" w:eastAsia="仿宋" w:hAnsi="仿宋" w:cs="仿宋" w:hint="eastAsia"/>
            <w:lang w:eastAsia="zh-CN"/>
          </w:rPr>
          <w:t>(二)、资金筹措</w:t>
        </w:r>
        <w:r>
          <w:tab/>
        </w:r>
        <w:r>
          <w:fldChar w:fldCharType="begin"/>
        </w:r>
        <w:r>
          <w:instrText xml:space="preserve"> PAGEREF _Toc32591 \h </w:instrText>
        </w:r>
        <w:r>
          <w:fldChar w:fldCharType="separate"/>
        </w:r>
        <w:r>
          <w:t>51</w:t>
        </w:r>
        <w:r>
          <w:fldChar w:fldCharType="end"/>
        </w:r>
      </w:hyperlink>
    </w:p>
    <w:p>
      <w:pPr>
        <w:pStyle w:val="TOC1"/>
        <w:tabs>
          <w:tab w:val="right" w:leader="dot" w:pos="8306"/>
        </w:tabs>
      </w:pPr>
      <w:hyperlink w:anchor="_Toc12272" w:history="1">
        <w:r>
          <w:rPr>
            <w:rFonts w:ascii="仿宋" w:eastAsia="仿宋" w:hAnsi="仿宋" w:cs="仿宋" w:hint="eastAsia"/>
            <w:lang w:eastAsia="zh-CN"/>
          </w:rPr>
          <w:t>十三、海绵城市项目变更管理</w:t>
        </w:r>
        <w:r>
          <w:tab/>
        </w:r>
        <w:r>
          <w:fldChar w:fldCharType="begin"/>
        </w:r>
        <w:r>
          <w:instrText xml:space="preserve"> PAGEREF _Toc12272 \h </w:instrText>
        </w:r>
        <w:r>
          <w:fldChar w:fldCharType="separate"/>
        </w:r>
        <w:r>
          <w:t>52</w:t>
        </w:r>
        <w:r>
          <w:fldChar w:fldCharType="end"/>
        </w:r>
      </w:hyperlink>
    </w:p>
    <w:p>
      <w:pPr>
        <w:pStyle w:val="TOC2"/>
        <w:tabs>
          <w:tab w:val="right" w:leader="dot" w:pos="8306"/>
        </w:tabs>
      </w:pPr>
      <w:hyperlink w:anchor="_Toc19330" w:history="1">
        <w:r>
          <w:rPr>
            <w:rFonts w:ascii="仿宋" w:eastAsia="仿宋" w:hAnsi="仿宋" w:cs="仿宋" w:hint="eastAsia"/>
            <w:lang w:eastAsia="zh-CN"/>
          </w:rPr>
          <w:t>(一)、变更申请与评估</w:t>
        </w:r>
        <w:r>
          <w:tab/>
        </w:r>
        <w:r>
          <w:fldChar w:fldCharType="begin"/>
        </w:r>
        <w:r>
          <w:instrText xml:space="preserve"> PAGEREF _Toc19330 \h </w:instrText>
        </w:r>
        <w:r>
          <w:fldChar w:fldCharType="separate"/>
        </w:r>
        <w:r>
          <w:t>52</w:t>
        </w:r>
        <w:r>
          <w:fldChar w:fldCharType="end"/>
        </w:r>
      </w:hyperlink>
    </w:p>
    <w:p>
      <w:pPr>
        <w:pStyle w:val="TOC2"/>
        <w:tabs>
          <w:tab w:val="right" w:leader="dot" w:pos="8306"/>
        </w:tabs>
      </w:pPr>
      <w:hyperlink w:anchor="_Toc17182" w:history="1">
        <w:r>
          <w:rPr>
            <w:rFonts w:ascii="仿宋" w:eastAsia="仿宋" w:hAnsi="仿宋" w:cs="仿宋" w:hint="eastAsia"/>
            <w:lang w:eastAsia="zh-CN"/>
          </w:rPr>
          <w:t>(二)、变更实施与控制</w:t>
        </w:r>
        <w:r>
          <w:tab/>
        </w:r>
        <w:r>
          <w:fldChar w:fldCharType="begin"/>
        </w:r>
        <w:r>
          <w:instrText xml:space="preserve"> PAGEREF _Toc17182 \h </w:instrText>
        </w:r>
        <w:r>
          <w:fldChar w:fldCharType="separate"/>
        </w:r>
        <w:r>
          <w:t>52</w:t>
        </w:r>
        <w:r>
          <w:fldChar w:fldCharType="end"/>
        </w:r>
      </w:hyperlink>
    </w:p>
    <w:p>
      <w:pPr>
        <w:pStyle w:val="TOC1"/>
        <w:tabs>
          <w:tab w:val="right" w:leader="dot" w:pos="8306"/>
        </w:tabs>
      </w:pPr>
      <w:hyperlink w:anchor="_Toc17733" w:history="1">
        <w:r>
          <w:rPr>
            <w:rFonts w:ascii="仿宋" w:eastAsia="仿宋" w:hAnsi="仿宋" w:cs="仿宋" w:hint="eastAsia"/>
            <w:lang w:eastAsia="zh-CN"/>
          </w:rPr>
          <w:t>十四、海绵城市项目实施时间节点</w:t>
        </w:r>
        <w:r>
          <w:tab/>
        </w:r>
        <w:r>
          <w:fldChar w:fldCharType="begin"/>
        </w:r>
        <w:r>
          <w:instrText xml:space="preserve"> PAGEREF _Toc17733 \h </w:instrText>
        </w:r>
        <w:r>
          <w:fldChar w:fldCharType="separate"/>
        </w:r>
        <w:r>
          <w:t>53</w:t>
        </w:r>
        <w:r>
          <w:fldChar w:fldCharType="end"/>
        </w:r>
      </w:hyperlink>
    </w:p>
    <w:p>
      <w:pPr>
        <w:pStyle w:val="TOC2"/>
        <w:tabs>
          <w:tab w:val="right" w:leader="dot" w:pos="8306"/>
        </w:tabs>
      </w:pPr>
      <w:hyperlink w:anchor="_Toc27660" w:history="1">
        <w:r>
          <w:rPr>
            <w:rFonts w:ascii="仿宋" w:eastAsia="仿宋" w:hAnsi="仿宋" w:cs="仿宋" w:hint="eastAsia"/>
            <w:lang w:eastAsia="zh-CN"/>
          </w:rPr>
          <w:t>(一)、海绵城市项目启动阶段时间节点</w:t>
        </w:r>
        <w:r>
          <w:tab/>
        </w:r>
        <w:r>
          <w:fldChar w:fldCharType="begin"/>
        </w:r>
        <w:r>
          <w:instrText xml:space="preserve"> PAGEREF _Toc27660 \h </w:instrText>
        </w:r>
        <w:r>
          <w:fldChar w:fldCharType="separate"/>
        </w:r>
        <w:r>
          <w:t>53</w:t>
        </w:r>
        <w:r>
          <w:fldChar w:fldCharType="end"/>
        </w:r>
      </w:hyperlink>
    </w:p>
    <w:p>
      <w:pPr>
        <w:pStyle w:val="TOC2"/>
        <w:tabs>
          <w:tab w:val="right" w:leader="dot" w:pos="8306"/>
        </w:tabs>
      </w:pPr>
      <w:hyperlink w:anchor="_Toc30580" w:history="1">
        <w:r>
          <w:rPr>
            <w:rFonts w:ascii="仿宋" w:eastAsia="仿宋" w:hAnsi="仿宋" w:cs="仿宋" w:hint="eastAsia"/>
            <w:lang w:eastAsia="zh-CN"/>
          </w:rPr>
          <w:t>(二)、海绵城市项目执行阶段时间节点</w:t>
        </w:r>
        <w:r>
          <w:tab/>
        </w:r>
        <w:r>
          <w:fldChar w:fldCharType="begin"/>
        </w:r>
        <w:r>
          <w:instrText xml:space="preserve"> PAGEREF _Toc30580 \h </w:instrText>
        </w:r>
        <w:r>
          <w:fldChar w:fldCharType="separate"/>
        </w:r>
        <w:r>
          <w:t>54</w:t>
        </w:r>
        <w:r>
          <w:fldChar w:fldCharType="end"/>
        </w:r>
      </w:hyperlink>
    </w:p>
    <w:p>
      <w:pPr>
        <w:pStyle w:val="TOC2"/>
        <w:tabs>
          <w:tab w:val="right" w:leader="dot" w:pos="8306"/>
        </w:tabs>
      </w:pPr>
      <w:hyperlink w:anchor="_Toc32689" w:history="1">
        <w:r>
          <w:rPr>
            <w:rFonts w:ascii="仿宋" w:eastAsia="仿宋" w:hAnsi="仿宋" w:cs="仿宋" w:hint="eastAsia"/>
            <w:lang w:eastAsia="zh-CN"/>
          </w:rPr>
          <w:t>(三)、海绵城市项目完成阶段时间节点</w:t>
        </w:r>
        <w:r>
          <w:tab/>
        </w:r>
        <w:r>
          <w:fldChar w:fldCharType="begin"/>
        </w:r>
        <w:r>
          <w:instrText xml:space="preserve"> PAGEREF _Toc32689 \h </w:instrText>
        </w:r>
        <w:r>
          <w:fldChar w:fldCharType="separate"/>
        </w:r>
        <w:r>
          <w:t>55</w:t>
        </w:r>
        <w:r>
          <w:fldChar w:fldCharType="end"/>
        </w:r>
      </w:hyperlink>
    </w:p>
    <w:p>
      <w:pPr>
        <w:pStyle w:val="TOC1"/>
        <w:tabs>
          <w:tab w:val="right" w:leader="dot" w:pos="8306"/>
        </w:tabs>
      </w:pPr>
      <w:hyperlink w:anchor="_Toc10894" w:history="1">
        <w:r>
          <w:rPr>
            <w:rFonts w:ascii="仿宋" w:eastAsia="仿宋" w:hAnsi="仿宋" w:cs="仿宋" w:hint="eastAsia"/>
            <w:lang w:eastAsia="zh-CN"/>
          </w:rPr>
          <w:t>十五、海绵城市项目实施保障措施</w:t>
        </w:r>
        <w:r>
          <w:tab/>
        </w:r>
        <w:r>
          <w:fldChar w:fldCharType="begin"/>
        </w:r>
        <w:r>
          <w:instrText xml:space="preserve"> PAGEREF _Toc10894 \h </w:instrText>
        </w:r>
        <w:r>
          <w:fldChar w:fldCharType="separate"/>
        </w:r>
        <w:r>
          <w:t>56</w:t>
        </w:r>
        <w:r>
          <w:fldChar w:fldCharType="end"/>
        </w:r>
      </w:hyperlink>
    </w:p>
    <w:p>
      <w:pPr>
        <w:pStyle w:val="TOC2"/>
        <w:tabs>
          <w:tab w:val="right" w:leader="dot" w:pos="8306"/>
        </w:tabs>
      </w:pPr>
      <w:hyperlink w:anchor="_Toc22122" w:history="1">
        <w:r>
          <w:rPr>
            <w:rFonts w:ascii="仿宋" w:eastAsia="仿宋" w:hAnsi="仿宋" w:cs="仿宋" w:hint="eastAsia"/>
            <w:lang w:eastAsia="zh-CN"/>
          </w:rPr>
          <w:t>(一)、海绵城市项目实施保障机制</w:t>
        </w:r>
        <w:r>
          <w:tab/>
        </w:r>
        <w:r>
          <w:fldChar w:fldCharType="begin"/>
        </w:r>
        <w:r>
          <w:instrText xml:space="preserve"> PAGEREF _Toc22122 \h </w:instrText>
        </w:r>
        <w:r>
          <w:fldChar w:fldCharType="separate"/>
        </w:r>
        <w:r>
          <w:t>56</w:t>
        </w:r>
        <w:r>
          <w:fldChar w:fldCharType="end"/>
        </w:r>
      </w:hyperlink>
    </w:p>
    <w:p>
      <w:pPr>
        <w:pStyle w:val="TOC2"/>
        <w:tabs>
          <w:tab w:val="right" w:leader="dot" w:pos="8306"/>
        </w:tabs>
      </w:pPr>
      <w:hyperlink w:anchor="_Toc10220" w:history="1">
        <w:r>
          <w:rPr>
            <w:rFonts w:ascii="仿宋" w:eastAsia="仿宋" w:hAnsi="仿宋" w:cs="仿宋" w:hint="eastAsia"/>
            <w:lang w:eastAsia="zh-CN"/>
          </w:rPr>
          <w:t>(二)、海绵城市项目法律合规要求</w:t>
        </w:r>
        <w:r>
          <w:tab/>
        </w:r>
        <w:r>
          <w:fldChar w:fldCharType="begin"/>
        </w:r>
        <w:r>
          <w:instrText xml:space="preserve"> PAGEREF _Toc10220 \h </w:instrText>
        </w:r>
        <w:r>
          <w:fldChar w:fldCharType="separate"/>
        </w:r>
        <w:r>
          <w:t>60</w:t>
        </w:r>
        <w:r>
          <w:fldChar w:fldCharType="end"/>
        </w:r>
      </w:hyperlink>
    </w:p>
    <w:p>
      <w:pPr>
        <w:pStyle w:val="TOC2"/>
        <w:tabs>
          <w:tab w:val="right" w:leader="dot" w:pos="8306"/>
        </w:tabs>
      </w:pPr>
      <w:hyperlink w:anchor="_Toc25817" w:history="1">
        <w:r>
          <w:rPr>
            <w:rFonts w:ascii="仿宋" w:eastAsia="仿宋" w:hAnsi="仿宋" w:cs="仿宋" w:hint="eastAsia"/>
            <w:lang w:eastAsia="zh-CN"/>
          </w:rPr>
          <w:t>(三)、海绵城市项目合同管理与法律事务</w:t>
        </w:r>
        <w:r>
          <w:tab/>
        </w:r>
        <w:r>
          <w:fldChar w:fldCharType="begin"/>
        </w:r>
        <w:r>
          <w:instrText xml:space="preserve"> PAGEREF _Toc25817 \h </w:instrText>
        </w:r>
        <w:r>
          <w:fldChar w:fldCharType="separate"/>
        </w:r>
        <w:r>
          <w:t>64</w:t>
        </w:r>
        <w:r>
          <w:fldChar w:fldCharType="end"/>
        </w:r>
      </w:hyperlink>
    </w:p>
    <w:p>
      <w:pPr>
        <w:pStyle w:val="TOC2"/>
        <w:tabs>
          <w:tab w:val="right" w:leader="dot" w:pos="8306"/>
        </w:tabs>
      </w:pPr>
      <w:hyperlink w:anchor="_Toc18345" w:history="1">
        <w:r>
          <w:rPr>
            <w:rFonts w:ascii="仿宋" w:eastAsia="仿宋" w:hAnsi="仿宋" w:cs="仿宋" w:hint="eastAsia"/>
            <w:lang w:eastAsia="zh-CN"/>
          </w:rPr>
          <w:t>(四)、海绵城市项目知识产权保护策略</w:t>
        </w:r>
        <w:r>
          <w:tab/>
        </w:r>
        <w:r>
          <w:fldChar w:fldCharType="begin"/>
        </w:r>
        <w:r>
          <w:instrText xml:space="preserve"> PAGEREF _Toc18345 \h </w:instrText>
        </w:r>
        <w:r>
          <w:fldChar w:fldCharType="separate"/>
        </w:r>
        <w:r>
          <w:t>70</w:t>
        </w:r>
        <w:r>
          <w:fldChar w:fldCharType="end"/>
        </w:r>
      </w:hyperlink>
    </w:p>
    <w:p>
      <w:pPr>
        <w:pStyle w:val="TOC1"/>
        <w:tabs>
          <w:tab w:val="right" w:leader="dot" w:pos="8306"/>
        </w:tabs>
      </w:pPr>
      <w:hyperlink w:anchor="_Toc2208" w:history="1">
        <w:r>
          <w:rPr>
            <w:rFonts w:ascii="仿宋" w:eastAsia="仿宋" w:hAnsi="仿宋" w:cs="仿宋" w:hint="eastAsia"/>
            <w:lang w:eastAsia="zh-CN"/>
          </w:rPr>
          <w:t>十六、质量管理体系</w:t>
        </w:r>
        <w:r>
          <w:tab/>
        </w:r>
        <w:r>
          <w:fldChar w:fldCharType="begin"/>
        </w:r>
        <w:r>
          <w:instrText xml:space="preserve"> PAGEREF _Toc2208 \h </w:instrText>
        </w:r>
        <w:r>
          <w:fldChar w:fldCharType="separate"/>
        </w:r>
        <w:r>
          <w:t>73</w:t>
        </w:r>
        <w:r>
          <w:fldChar w:fldCharType="end"/>
        </w:r>
      </w:hyperlink>
    </w:p>
    <w:p>
      <w:pPr>
        <w:pStyle w:val="TOC2"/>
        <w:tabs>
          <w:tab w:val="right" w:leader="dot" w:pos="8306"/>
        </w:tabs>
      </w:pPr>
      <w:hyperlink w:anchor="_Toc9970" w:history="1">
        <w:r>
          <w:rPr>
            <w:rFonts w:ascii="仿宋" w:eastAsia="仿宋" w:hAnsi="仿宋" w:cs="仿宋" w:hint="eastAsia"/>
            <w:lang w:eastAsia="zh-CN"/>
          </w:rPr>
          <w:t>(一)、质量目标与方针</w:t>
        </w:r>
        <w:r>
          <w:tab/>
        </w:r>
        <w:r>
          <w:fldChar w:fldCharType="begin"/>
        </w:r>
        <w:r>
          <w:instrText xml:space="preserve"> PAGEREF _Toc9970 \h </w:instrText>
        </w:r>
        <w:r>
          <w:fldChar w:fldCharType="separate"/>
        </w:r>
        <w:r>
          <w:t>73</w:t>
        </w:r>
        <w:r>
          <w:fldChar w:fldCharType="end"/>
        </w:r>
      </w:hyperlink>
    </w:p>
    <w:p>
      <w:pPr>
        <w:pStyle w:val="TOC2"/>
        <w:tabs>
          <w:tab w:val="right" w:leader="dot" w:pos="8306"/>
        </w:tabs>
      </w:pPr>
      <w:hyperlink w:anchor="_Toc4105" w:history="1">
        <w:r>
          <w:rPr>
            <w:rFonts w:ascii="仿宋" w:eastAsia="仿宋" w:hAnsi="仿宋" w:cs="仿宋" w:hint="eastAsia"/>
            <w:lang w:eastAsia="zh-CN"/>
          </w:rPr>
          <w:t>(二)、质量管理责任</w:t>
        </w:r>
        <w:r>
          <w:tab/>
        </w:r>
        <w:r>
          <w:fldChar w:fldCharType="begin"/>
        </w:r>
        <w:r>
          <w:instrText xml:space="preserve"> PAGEREF _Toc4105 \h </w:instrText>
        </w:r>
        <w:r>
          <w:fldChar w:fldCharType="separate"/>
        </w:r>
        <w:r>
          <w:t>74</w:t>
        </w:r>
        <w:r>
          <w:fldChar w:fldCharType="end"/>
        </w:r>
      </w:hyperlink>
    </w:p>
    <w:p>
      <w:pPr>
        <w:pStyle w:val="TOC2"/>
        <w:tabs>
          <w:tab w:val="right" w:leader="dot" w:pos="8306"/>
        </w:tabs>
      </w:pPr>
      <w:hyperlink w:anchor="_Toc4493" w:history="1">
        <w:r>
          <w:rPr>
            <w:rFonts w:ascii="仿宋" w:eastAsia="仿宋" w:hAnsi="仿宋" w:cs="仿宋" w:hint="eastAsia"/>
            <w:lang w:eastAsia="zh-CN"/>
          </w:rPr>
          <w:t>(三)、质量管理体系文件</w:t>
        </w:r>
        <w:r>
          <w:tab/>
        </w:r>
        <w:r>
          <w:fldChar w:fldCharType="begin"/>
        </w:r>
        <w:r>
          <w:instrText xml:space="preserve"> PAGEREF _Toc4493 \h </w:instrText>
        </w:r>
        <w:r>
          <w:fldChar w:fldCharType="separate"/>
        </w:r>
        <w:r>
          <w:t>75</w:t>
        </w:r>
        <w:r>
          <w:fldChar w:fldCharType="end"/>
        </w:r>
      </w:hyperlink>
    </w:p>
    <w:p>
      <w:pPr>
        <w:pStyle w:val="TOC2"/>
        <w:tabs>
          <w:tab w:val="right" w:leader="dot" w:pos="8306"/>
        </w:tabs>
      </w:pPr>
      <w:hyperlink w:anchor="_Toc31707" w:history="1">
        <w:r>
          <w:rPr>
            <w:rFonts w:ascii="仿宋" w:eastAsia="仿宋" w:hAnsi="仿宋" w:cs="仿宋" w:hint="eastAsia"/>
            <w:lang w:eastAsia="zh-CN"/>
          </w:rPr>
          <w:t>(四)、质量培训与教育</w:t>
        </w:r>
        <w:r>
          <w:tab/>
        </w:r>
        <w:r>
          <w:fldChar w:fldCharType="begin"/>
        </w:r>
        <w:r>
          <w:instrText xml:space="preserve"> PAGEREF _Toc31707 \h </w:instrText>
        </w:r>
        <w:r>
          <w:fldChar w:fldCharType="separate"/>
        </w:r>
        <w:r>
          <w:t>77</w:t>
        </w:r>
        <w:r>
          <w:fldChar w:fldCharType="end"/>
        </w:r>
      </w:hyperlink>
    </w:p>
    <w:p>
      <w:pPr>
        <w:pStyle w:val="TOC2"/>
        <w:tabs>
          <w:tab w:val="right" w:leader="dot" w:pos="8306"/>
        </w:tabs>
      </w:pPr>
      <w:hyperlink w:anchor="_Toc16597" w:history="1">
        <w:r>
          <w:rPr>
            <w:rFonts w:ascii="仿宋" w:eastAsia="仿宋" w:hAnsi="仿宋" w:cs="仿宋" w:hint="eastAsia"/>
            <w:lang w:eastAsia="zh-CN"/>
          </w:rPr>
          <w:t>(五)、质量审核与评价</w:t>
        </w:r>
        <w:r>
          <w:tab/>
        </w:r>
        <w:r>
          <w:fldChar w:fldCharType="begin"/>
        </w:r>
        <w:r>
          <w:instrText xml:space="preserve"> PAGEREF _Toc16597 \h </w:instrText>
        </w:r>
        <w:r>
          <w:fldChar w:fldCharType="separate"/>
        </w:r>
        <w:r>
          <w:t>78</w:t>
        </w:r>
        <w:r>
          <w:fldChar w:fldCharType="end"/>
        </w:r>
      </w:hyperlink>
    </w:p>
    <w:p>
      <w:pPr>
        <w:pStyle w:val="TOC2"/>
        <w:tabs>
          <w:tab w:val="right" w:leader="dot" w:pos="8306"/>
        </w:tabs>
      </w:pPr>
      <w:hyperlink w:anchor="_Toc13547" w:history="1">
        <w:r>
          <w:rPr>
            <w:rFonts w:ascii="仿宋" w:eastAsia="仿宋" w:hAnsi="仿宋" w:cs="仿宋" w:hint="eastAsia"/>
            <w:lang w:eastAsia="zh-CN"/>
          </w:rPr>
          <w:t>(六)、不符合与纠正措施</w:t>
        </w:r>
        <w:r>
          <w:tab/>
        </w:r>
        <w:r>
          <w:fldChar w:fldCharType="begin"/>
        </w:r>
        <w:r>
          <w:instrText xml:space="preserve"> PAGEREF _Toc13547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13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0088"/>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5478"/>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的技术管理特点体现在其创新导向。通过引入最先进的技术趋势和解决方案，海绵城市项目致力于提升科技含量、提高质量和效率水平。这意味着我们将采用最新的工具和方法，确保海绵城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海绵城市项目技术管理的显著特征。通过整合不同领域的技术资源，我们实现了跨学科的协同工作。这有助于优化技术架构，提高整体效能。此外，整合性策略还促进了不同技术团队之间的紧密沟通和高效合作，确保海绵城市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海绵城市项目所采用的技术。通过不断优化技术方案，海绵城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海绵城市项目团队将在海绵城市项目初期识别可能的技术风险，并采取相应的预防和应对措施。通过建立健全的风险评估机制，海绵城市项目能够在实施过程中及时发现并解决潜在的技术问题，保障海绵城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海绵城市项目中，技术将成为海绵城市项目成功的有力支持。这一深度剖析揭示了技术管理在海绵城市项目实施中的关键作用，为海绵城市项目的技术基础奠定了坚实的基础。</w:t>
      </w:r>
    </w:p>
    <w:p>
      <w:pPr>
        <w:pStyle w:val="Heading2"/>
        <w:ind w:firstLine="560" w:firstLineChars="200"/>
        <w:rPr>
          <w:rFonts w:ascii="仿宋" w:eastAsia="仿宋" w:hAnsi="仿宋" w:cs="仿宋" w:hint="eastAsia"/>
          <w:sz w:val="28"/>
          <w:lang w:eastAsia="zh-CN"/>
        </w:rPr>
      </w:pPr>
      <w:bookmarkStart w:id="4" w:name="_Toc3081"/>
      <w:r>
        <w:rPr>
          <w:rFonts w:ascii="仿宋" w:eastAsia="仿宋" w:hAnsi="仿宋" w:cs="仿宋" w:hint="eastAsia"/>
          <w:sz w:val="28"/>
          <w:lang w:eastAsia="zh-CN"/>
        </w:rPr>
        <w:t>(二)、海绵城市项目工艺技术设计方案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海绵城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海绵城市项目将严格按照相关行业规范要求进行组织。通过有效控制产品质量，海绵城市项目将致力于为顾客提供优质的海绵城市项目产品和良好的服务。这体现了海绵城市项目对于生产活动合规性和质量标准的高度重视，为海绵城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海绵城市项目注重生态效益和清洁生产原则。海绵城市项目建设将紧密结合地方特色经济发展，与社会经济发展规划和区域环境保护规划方案相协调一致。通过与当地区域自然生态系统的结合，海绵城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海绵城市项目产品具有多样化的客户需求和个性化的特点。因此，海绵城市项目产品规格品种多样，且单批生产数量较小。为满足这一特点，海绵城市项目承办单位将建设先进的柔性制造生产线。通过广泛应用柔性制造技术，海绵城市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海绵城市项目采用的技术具有较高的技术含量和自动化水平，处于国内先进水平。这一技术选用不仅体现了对生产效率、质量和环境友好性的高标准要求，同时为海绵城市项目的可持续发展奠定了坚实的基础。</w:t>
      </w:r>
    </w:p>
    <w:p>
      <w:pPr>
        <w:pStyle w:val="Heading2"/>
        <w:ind w:firstLine="560" w:firstLineChars="200"/>
        <w:rPr>
          <w:rFonts w:ascii="仿宋" w:eastAsia="仿宋" w:hAnsi="仿宋" w:cs="仿宋" w:hint="eastAsia"/>
          <w:sz w:val="28"/>
          <w:lang w:eastAsia="zh-CN"/>
        </w:rPr>
      </w:pPr>
      <w:bookmarkStart w:id="5" w:name="_Toc4826"/>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为确保海绵城市项目的高效生产和技术实施，我们制定了一套精心设计的设备选型方案，以满足海绵城市项目生产、质量和环保的要求。该方案的主要特点如下：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海绵城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针对海绵城市项目产品的多样性和小批量生产的特点，我们将建设柔性制造生产线。通过在设备选型中考虑柔性制造技术，可以灵活应对不同产品规格和生产需求，实现生产线的高度灵活性和适应性。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3801"/>
      <w:r>
        <w:rPr>
          <w:rFonts w:ascii="仿宋" w:eastAsia="仿宋" w:hAnsi="仿宋" w:cs="仿宋" w:hint="eastAsia"/>
          <w:sz w:val="28"/>
          <w:lang w:eastAsia="zh-CN"/>
        </w:rPr>
        <w:t>二、海绵城市项目危机管理</w:t>
      </w:r>
      <w:bookmarkEnd w:id="6"/>
    </w:p>
    <w:p>
      <w:pPr>
        <w:pStyle w:val="Heading2"/>
        <w:rPr>
          <w:rFonts w:ascii="仿宋" w:eastAsia="仿宋" w:hAnsi="仿宋" w:cs="仿宋" w:hint="eastAsia"/>
          <w:lang w:eastAsia="zh-CN"/>
        </w:rPr>
      </w:pPr>
      <w:bookmarkStart w:id="7" w:name="_Toc32550"/>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海绵城市项目危机管理中，危机预警与识别是确保海绵城市项目稳健运行的核心步骤。通过建立全面的监测机制，海绵城市项目团队旨在及时发现和理解潜在的风险和危机因素，以便采取及时的预防和应对措施，确保海绵城市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首先，通过深入的风险评估，海绵城市项目团队全面分析了整个海绵城市项目和各个阶段可能存在的威胁。这包括准确评估每个潜在风险的发生概率和可能影响的程度，为后续危机预警提供了有力支持。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海绵城市项目团队着重于明确定义海绵城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海绵城市项目进展的持续监控，团队能够及时发现潜在问题并作出迅速反应。海绵城市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在这一阶段，团队的专业素养和反应速度将发挥至关重要的作用，以确保潜在危机能够在初期得到有效的处理，最大程度地减轻负面影响。通过危机预警与识别，海绵城市项目得以更有序、可控地推进。</w:t>
      </w:r>
    </w:p>
    <w:p>
      <w:pPr>
        <w:pStyle w:val="Heading2"/>
        <w:ind w:firstLine="560" w:firstLineChars="200"/>
        <w:rPr>
          <w:rFonts w:ascii="仿宋" w:eastAsia="仿宋" w:hAnsi="仿宋" w:cs="仿宋" w:hint="eastAsia"/>
          <w:sz w:val="28"/>
          <w:lang w:eastAsia="zh-CN"/>
        </w:rPr>
      </w:pPr>
      <w:bookmarkStart w:id="8" w:name="_Toc16734"/>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在危机发生时，海绵城市项目团队立即行动，成立了应急小组。该小组的任务是迅速制定并实施紧急应对措施，以最小化潜在损失。以下是采取的主要措施：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暂停海绵城市项目进度：为遏制危机蔓延，海绵城市项目暂时停止进行，以便全面评估当前状况。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资源重新分配：重新评估海绵城市项目资源的分配，确保最大限度地减小损失。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实时沟通：与关键利益相关者建立实时沟通机制，向他们传递海绵城市项目危机的实际状况，保障海绵城市项目核心利益。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在紧急应对的同时，海绵城市项目团队强调了团队协作和有效沟通的重要性。以下是团队协作的关键举措：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信息共享机制：建立了信息共享平台，确保团队成员能够及时获取海绵城市项目危机的实时信息。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领导者沟通：海绵城市项目领导者通过定期会议和即时沟通工具，指导团队应对危机，保持团队稳定运行。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随着危机得到初步控制，海绵城市项目团队转向制定恢复计划，以确保海绵城市项目能够从中迅速恢复。主要恢复计划包括：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修复受损的进度计划：重新评估海绵城市项目进度，制定修复计划，确保海绵城市项目尽快回归正常进程。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重新调整资源分配：优化资源分配，确保海绵城市项目在有限资源下高效运转。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风险管理机制加强：对海绵城市项目风险进行全面评估，制定更强化的风险管理策略，以预防未来可能的危机。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19477"/>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12216"/>
      <w:r>
        <w:rPr>
          <w:rFonts w:ascii="仿宋" w:eastAsia="仿宋" w:hAnsi="仿宋" w:cs="仿宋" w:hint="eastAsia"/>
          <w:lang w:eastAsia="zh-CN"/>
        </w:rPr>
        <w:t>(一)、海绵城市行业分析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行业一直以来都是市场的关注焦点。行业内的发展趋势、竞争态势以及潜在机会都对海绵城市项目的推进产生深远的影响。通过深入研究行业的整体概貌，我们将更好地理解行业的核心特征，为海绵城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海绵城市行业，技术一直是推动创新和发展的关键因素。我们将对当前技术趋势进行详尽分析，包括但不限于人工智能、大数据应用、先进制造技术等。这有助于海绵城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海绵城市项目成功的基础。我们将对主要竞争对手进行深入研究，包括其市场份额、产品特点、市场定位等。通过全面了解竞争对手的优势和劣势，海绵城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19882"/>
      <w:r>
        <w:rPr>
          <w:rFonts w:ascii="仿宋" w:eastAsia="仿宋" w:hAnsi="仿宋" w:cs="仿宋" w:hint="eastAsia"/>
          <w:sz w:val="28"/>
          <w:lang w:eastAsia="zh-CN"/>
        </w:rPr>
        <w:t>(二)、海绵城市市场分析预测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通过对市场规模的深入调研，我们将预测海绵城市市场未来的增长趋势。这包括市场的整体规模、各细分领域的发展趋势等。海绵城市项目可以根据市场的扩张速度和潜在机会，制定更符合市场需求的发展策略。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海绵城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风险是海绵城市项目实施过程中需要充分考虑的因素。我们将对市场风险进行全面评估，包括但不限于政策法规风险、市场竞争风险、技术变革风险等。通过对潜在风险的深入分析，海绵城市项目可以制定相应的风险缓解策略，降低不确定性对海绵城市项目的影响。</w:t>
      </w:r>
    </w:p>
    <w:p>
      <w:pPr>
        <w:pStyle w:val="Heading1"/>
        <w:ind w:firstLine="560" w:firstLineChars="200"/>
        <w:rPr>
          <w:rFonts w:ascii="仿宋" w:eastAsia="仿宋" w:hAnsi="仿宋" w:cs="仿宋" w:hint="eastAsia"/>
          <w:sz w:val="28"/>
          <w:lang w:eastAsia="zh-CN"/>
        </w:rPr>
      </w:pPr>
      <w:bookmarkStart w:id="12" w:name="_Toc23734"/>
      <w:r>
        <w:rPr>
          <w:rFonts w:ascii="仿宋" w:eastAsia="仿宋" w:hAnsi="仿宋" w:cs="仿宋" w:hint="eastAsia"/>
          <w:sz w:val="28"/>
          <w:lang w:eastAsia="zh-CN"/>
        </w:rPr>
        <w:t>四、海绵城市项目概论</w:t>
      </w:r>
      <w:bookmarkEnd w:id="12"/>
    </w:p>
    <w:p>
      <w:pPr>
        <w:pStyle w:val="Heading2"/>
        <w:rPr>
          <w:rFonts w:ascii="仿宋" w:eastAsia="仿宋" w:hAnsi="仿宋" w:cs="仿宋" w:hint="eastAsia"/>
          <w:lang w:eastAsia="zh-CN"/>
        </w:rPr>
      </w:pPr>
      <w:bookmarkStart w:id="13" w:name="_Toc27291"/>
      <w:r>
        <w:rPr>
          <w:rFonts w:ascii="仿宋" w:eastAsia="仿宋" w:hAnsi="仿宋" w:cs="仿宋" w:hint="eastAsia"/>
          <w:lang w:eastAsia="zh-CN"/>
        </w:rPr>
        <w:t>(一)、海绵城市项目概况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的起源追溯至对市场的深入洞察。市场的不断演变与变革为海绵城市项目提供了难得的机遇。当前市场存在的需求缺口和变革的大环境共同构成了海绵城市项目的背景。这个海绵城市项目旨在充分利用市场机遇，填补行业中尚未满足的需求，为客户提供全新的解决方案。市场的变革和需求的增长使得这个海绵城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海绵城市项目名称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正式命名为海绵城市。这个名称不仅仅是一个标识，更代表了海绵城市项目的核心理念和愿景。它蕴含着海绵城市项目所要解决问题的关键字，具有强烈的表达和辨识度，为海绵城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海绵城市项目目标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的核心目标是提供一种全新、高效的解决方案，满足客户日益增长的需求。海绵城市项目追求的不仅仅是满足市场需求，更是在市场中获得卓越的竞争优势。通过不断提升产品或服务的质量和创新水平，海绵城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海绵城市项目范围</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全面涵盖了产品研发、制造、市场推广和售后服务，确保从产品设计到最终用户体验的全方位关注。这一全面的海绵城市项目范围是为了确保海绵城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海绵城市项目时间表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海绵城市项目计划在未来18个月内完成，包括研发、测试、市场试点和正式推出等不同阶段。这个时间表的合理设计是为了确保海绵城市项目各个阶段的顺利推进，以便按时交付高质量的成果。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海绵城市项目预算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海绵城市项目总预算估算为XX百万美元，主要分配在研发、市场推广、人员培训和运营等方面。这一充足的预算为海绵城市项目提供了充足的资源，确保海绵城市项目在各个方面都能取得优异的表现。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海绵城市项目风险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海绵城市项目可能面临的风险包括市场接受度低、技术难题、竞争激烈等。海绵城市项目团队已经制定了相应的风险应对计划，通过前瞻性的风险管理，确保海绵城市项目在面对不确定性时能够迅速做出应对。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海绵城市项目团队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海绵城市项目汇聚了一支经验丰富、多领域专业素养的核心团队，确保海绵城市项目在各个方面都能拥有高水平的执行力。团队的协同作战是海绵城市项目成功的关键因素之一。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海绵城市项目背景</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海绵城市项目的背景根植于市场对更高效、创新产品的渴望，同时也受到科技发展对行业格局的深刻改变的影响。这为海绵城市项目提供了广阔的发展空间和市场需求。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海绵城市项目现状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截至目前，海绵城市项目已完成市场调研和技术验证，取得了初步的成功。这为海绵城市项目在未来的发展奠定了坚实的基础，为更远大的目标打下了坚实的基石。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28349"/>
      <w:r>
        <w:rPr>
          <w:rFonts w:ascii="仿宋" w:eastAsia="仿宋" w:hAnsi="仿宋" w:cs="仿宋" w:hint="eastAsia"/>
          <w:sz w:val="28"/>
          <w:lang w:eastAsia="zh-CN"/>
        </w:rPr>
        <w:t>(二)、海绵城市项目目标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keyword》海绵城市项目首要业务目标是在市场中占据有利地位，实现产品/服务的成功推广和销售。通过不断提升产品质量、创新性，海绵城市项目追求成为行业中的领导者，赢得更多客户的青睐。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在科技迅速发展的时代，海绵城市项目着眼于技术创新。通过持续的研发和技术升级，海绵城市项目旨在推出更具创新性的产品或服务，以满足市场对新鲜、先进解决方案的需求。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为了建立可持续的客户关系，海绵城市项目设定了客户满意度目标。通过提供卓越的产品质量和优质的客户服务，海绵城市项目追求赢得客户的信任和忠诚度，确保他们的满意度达到行业领先水平。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海绵城市项目注重社会责任和可持续发展。通过实施环保、社会责任海绵城市项目，海绵城市项目致力于在经济发展的同时保护环境，促进社会公平，实现可持续经营。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海绵城市项目的团队是实现目标的核心驱动力。因此，海绵城市项目设定了团队发展目标，包括提升团队成员的专业技能、培养领导力，以及搭建协同高效的团队工作氛围。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31769"/>
      <w:r>
        <w:rPr>
          <w:rFonts w:ascii="仿宋" w:eastAsia="仿宋" w:hAnsi="仿宋" w:cs="仿宋" w:hint="eastAsia"/>
          <w:sz w:val="28"/>
          <w:lang w:eastAsia="zh-CN"/>
        </w:rPr>
        <w:t>(三)、海绵城市项目提出的理由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海绵城市项目提出的理由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的提出源于对市场机遇的深刻洞察。当前市场中存在的需求缺口和行业发展趋势表明，有巨大的商业机会等待被开发。通过准确捕捉市场机遇，海绵城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的理念基于对技术创新的信仰。通过持续的研发和技术投入，海绵城市项目有望推出更具创新性的产品或服务。在科技飞速发展的当下，海绵城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的提出是为了增强企业的行业竞争力。通过提升产品或服务的质量和独特性，海绵城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响应了消费者需求的变化。随着社会和科技的不断发展，消费者对产品和服务的需求也在发生变化。通过深入了解并及时回应消费者的新需求，海绵城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海绵城市项目的提出是企业战略发展规划的一部分。在面对日益激烈的市场竞争和不断变化的商业环境中，海绵城市项目作为企业战略的一环，旨在为企业开辟新的增长领域，巩固企业在行业中的地位。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的提出不仅仅是基于商业考量，还注重社会责任。通过推出环保、社会责任等方面的海绵城市项目，海绵城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海绵城市项目的提出反映了对利益相关者期望的关注。包括客户、员工、投资者等利益相关者在企业发展中都有着各自的期望，海绵城市项目力求在满足这些期望的同时，取得更大的共赢。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23854"/>
      <w:r>
        <w:rPr>
          <w:rFonts w:ascii="仿宋" w:eastAsia="仿宋" w:hAnsi="仿宋" w:cs="仿宋" w:hint="eastAsia"/>
          <w:sz w:val="28"/>
          <w:lang w:eastAsia="zh-CN"/>
        </w:rPr>
        <w:t>(四)、海绵城市项目意义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在实施海绵城市项目的过程中，我们不仅仅是在追逐商业成功，更是为企业和社会的多个层面创造了深远的意义。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海绵城市项目的首要意义在于提升企业的市场竞争力。通过持续的创新和对产品质量的高标准要求，海绵城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海绵城市项目的推进将促使行业技术水平的提升。通过引入先进技术和创新性解决方案，海绵城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海绵城市项目不仅创造了大量就业机会，提高了就业水平，还注重社会责任和环保。通过参与社会公益事业和推动环保海绵城市项目，海绵城市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综合而言，海绵城市项目意义重大，不仅推动了企业的发展，也为行业和社会的进步贡献了积极力量。这是一个全面而深刻的影响，将在未来产生可持续的正面效应。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7" w:name="_Toc23336"/>
      <w:r>
        <w:rPr>
          <w:rFonts w:ascii="仿宋" w:eastAsia="仿宋" w:hAnsi="仿宋" w:cs="仿宋" w:hint="eastAsia"/>
          <w:sz w:val="28"/>
          <w:lang w:eastAsia="zh-CN"/>
        </w:rPr>
        <w:t>(五)、海绵城市项目背景</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在当今迅猛发展的商业环境中，海绵城市项目的动因根植于对多方面因素的审慎考量。这个海绵城市项目的提出并非孤立的决策，而是对企业所处背景深入思考的产物。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市场的不断演变是海绵城市项目背后的首要原因。科技的迅速发展和全球市场的快速变化使得企业必须灵活应对。海绵城市项目应运而生，旨在通过创新性的解决方案迎合市场的多变需求，赢得竞争中的先机。</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https://d.book118.com/186134023032010044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海绵城市项目计划设计方案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CB1E76"/>
    <w:rsid w:val="1DCB1E7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8613402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2024-02-02T01:06:00Z</dcterms:created>
  <dcterms:modified xsi:type="dcterms:W3CDTF">2024-02-02T01:06:43Z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4A7A18625DAD4C1DBB700D93BF0A3AB2_11</vt:lpwstr>
  </property>
  <property fmtid="{D5CDD505-2E9C-101B-9397-08002B2CF9AE}" pid="3" name="KSOProductBuildVer">
    <vt:lpwstr>2052-12.1.0.16250</vt:lpwstr>
  </property>
</Properties>
</file>