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橡塑专用仪器项目构思建设方案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233" w:history="1">
        <w:r>
          <w:rPr>
            <w:rFonts w:ascii="仿宋" w:eastAsia="仿宋" w:hAnsi="仿宋" w:cs="仿宋" w:hint="eastAsia"/>
            <w:lang w:eastAsia="zh-CN"/>
          </w:rPr>
          <w:t>序言</w:t>
        </w:r>
        <w:r>
          <w:tab/>
        </w:r>
        <w:r>
          <w:fldChar w:fldCharType="begin"/>
        </w:r>
        <w:r>
          <w:instrText xml:space="preserve"> PAGEREF _Toc23233 \h </w:instrText>
        </w:r>
        <w:r>
          <w:fldChar w:fldCharType="separate"/>
        </w:r>
        <w:r>
          <w:t>3</w:t>
        </w:r>
        <w:r>
          <w:fldChar w:fldCharType="end"/>
        </w:r>
      </w:hyperlink>
    </w:p>
    <w:p>
      <w:pPr>
        <w:pStyle w:val="TOC1"/>
        <w:tabs>
          <w:tab w:val="right" w:leader="dot" w:pos="8306"/>
        </w:tabs>
      </w:pPr>
      <w:hyperlink w:anchor="_Toc23673" w:history="1">
        <w:r>
          <w:rPr>
            <w:rFonts w:ascii="仿宋" w:eastAsia="仿宋" w:hAnsi="仿宋" w:cs="仿宋" w:hint="eastAsia"/>
            <w:lang w:eastAsia="zh-CN"/>
          </w:rPr>
          <w:t>一、建设风险评估分析</w:t>
        </w:r>
        <w:r>
          <w:tab/>
        </w:r>
        <w:r>
          <w:fldChar w:fldCharType="begin"/>
        </w:r>
        <w:r>
          <w:instrText xml:space="preserve"> PAGEREF _Toc23673 \h </w:instrText>
        </w:r>
        <w:r>
          <w:fldChar w:fldCharType="separate"/>
        </w:r>
        <w:r>
          <w:t>3</w:t>
        </w:r>
        <w:r>
          <w:fldChar w:fldCharType="end"/>
        </w:r>
      </w:hyperlink>
    </w:p>
    <w:p>
      <w:pPr>
        <w:pStyle w:val="TOC2"/>
        <w:tabs>
          <w:tab w:val="right" w:leader="dot" w:pos="8306"/>
        </w:tabs>
      </w:pPr>
      <w:hyperlink w:anchor="_Toc23768" w:history="1">
        <w:r>
          <w:rPr>
            <w:rFonts w:ascii="仿宋" w:eastAsia="仿宋" w:hAnsi="仿宋" w:cs="仿宋" w:hint="eastAsia"/>
            <w:lang w:eastAsia="zh-CN"/>
          </w:rPr>
          <w:t>(一)、政策风险分析</w:t>
        </w:r>
        <w:r>
          <w:tab/>
        </w:r>
        <w:r>
          <w:fldChar w:fldCharType="begin"/>
        </w:r>
        <w:r>
          <w:instrText xml:space="preserve"> PAGEREF _Toc23768 \h </w:instrText>
        </w:r>
        <w:r>
          <w:fldChar w:fldCharType="separate"/>
        </w:r>
        <w:r>
          <w:t>3</w:t>
        </w:r>
        <w:r>
          <w:fldChar w:fldCharType="end"/>
        </w:r>
      </w:hyperlink>
    </w:p>
    <w:p>
      <w:pPr>
        <w:pStyle w:val="TOC2"/>
        <w:tabs>
          <w:tab w:val="right" w:leader="dot" w:pos="8306"/>
        </w:tabs>
      </w:pPr>
      <w:hyperlink w:anchor="_Toc3990" w:history="1">
        <w:r>
          <w:rPr>
            <w:rFonts w:ascii="仿宋" w:eastAsia="仿宋" w:hAnsi="仿宋" w:cs="仿宋" w:hint="eastAsia"/>
            <w:lang w:eastAsia="zh-CN"/>
          </w:rPr>
          <w:t>(二)、社会风险分析</w:t>
        </w:r>
        <w:r>
          <w:tab/>
        </w:r>
        <w:r>
          <w:fldChar w:fldCharType="begin"/>
        </w:r>
        <w:r>
          <w:instrText xml:space="preserve"> PAGEREF _Toc3990 \h </w:instrText>
        </w:r>
        <w:r>
          <w:fldChar w:fldCharType="separate"/>
        </w:r>
        <w:r>
          <w:t>4</w:t>
        </w:r>
        <w:r>
          <w:fldChar w:fldCharType="end"/>
        </w:r>
      </w:hyperlink>
    </w:p>
    <w:p>
      <w:pPr>
        <w:pStyle w:val="TOC2"/>
        <w:tabs>
          <w:tab w:val="right" w:leader="dot" w:pos="8306"/>
        </w:tabs>
      </w:pPr>
      <w:hyperlink w:anchor="_Toc20085" w:history="1">
        <w:r>
          <w:rPr>
            <w:rFonts w:ascii="仿宋" w:eastAsia="仿宋" w:hAnsi="仿宋" w:cs="仿宋" w:hint="eastAsia"/>
            <w:lang w:eastAsia="zh-CN"/>
          </w:rPr>
          <w:t>(三)、市场风险分析</w:t>
        </w:r>
        <w:r>
          <w:tab/>
        </w:r>
        <w:r>
          <w:fldChar w:fldCharType="begin"/>
        </w:r>
        <w:r>
          <w:instrText xml:space="preserve"> PAGEREF _Toc20085 \h </w:instrText>
        </w:r>
        <w:r>
          <w:fldChar w:fldCharType="separate"/>
        </w:r>
        <w:r>
          <w:t>6</w:t>
        </w:r>
        <w:r>
          <w:fldChar w:fldCharType="end"/>
        </w:r>
      </w:hyperlink>
    </w:p>
    <w:p>
      <w:pPr>
        <w:pStyle w:val="TOC2"/>
        <w:tabs>
          <w:tab w:val="right" w:leader="dot" w:pos="8306"/>
        </w:tabs>
      </w:pPr>
      <w:hyperlink w:anchor="_Toc29821" w:history="1">
        <w:r>
          <w:rPr>
            <w:rFonts w:ascii="仿宋" w:eastAsia="仿宋" w:hAnsi="仿宋" w:cs="仿宋" w:hint="eastAsia"/>
            <w:lang w:eastAsia="zh-CN"/>
          </w:rPr>
          <w:t>(四)、资金风险分析</w:t>
        </w:r>
        <w:r>
          <w:tab/>
        </w:r>
        <w:r>
          <w:fldChar w:fldCharType="begin"/>
        </w:r>
        <w:r>
          <w:instrText xml:space="preserve"> PAGEREF _Toc29821 \h </w:instrText>
        </w:r>
        <w:r>
          <w:fldChar w:fldCharType="separate"/>
        </w:r>
        <w:r>
          <w:t>6</w:t>
        </w:r>
        <w:r>
          <w:fldChar w:fldCharType="end"/>
        </w:r>
      </w:hyperlink>
    </w:p>
    <w:p>
      <w:pPr>
        <w:pStyle w:val="TOC2"/>
        <w:tabs>
          <w:tab w:val="right" w:leader="dot" w:pos="8306"/>
        </w:tabs>
      </w:pPr>
      <w:hyperlink w:anchor="_Toc25257" w:history="1">
        <w:r>
          <w:rPr>
            <w:rFonts w:ascii="仿宋" w:eastAsia="仿宋" w:hAnsi="仿宋" w:cs="仿宋" w:hint="eastAsia"/>
            <w:lang w:eastAsia="zh-CN"/>
          </w:rPr>
          <w:t>(五)、技术风险分析</w:t>
        </w:r>
        <w:r>
          <w:tab/>
        </w:r>
        <w:r>
          <w:fldChar w:fldCharType="begin"/>
        </w:r>
        <w:r>
          <w:instrText xml:space="preserve"> PAGEREF _Toc25257 \h </w:instrText>
        </w:r>
        <w:r>
          <w:fldChar w:fldCharType="separate"/>
        </w:r>
        <w:r>
          <w:t>8</w:t>
        </w:r>
        <w:r>
          <w:fldChar w:fldCharType="end"/>
        </w:r>
      </w:hyperlink>
    </w:p>
    <w:p>
      <w:pPr>
        <w:pStyle w:val="TOC2"/>
        <w:tabs>
          <w:tab w:val="right" w:leader="dot" w:pos="8306"/>
        </w:tabs>
      </w:pPr>
      <w:hyperlink w:anchor="_Toc7883" w:history="1">
        <w:r>
          <w:rPr>
            <w:rFonts w:ascii="仿宋" w:eastAsia="仿宋" w:hAnsi="仿宋" w:cs="仿宋" w:hint="eastAsia"/>
            <w:lang w:eastAsia="zh-CN"/>
          </w:rPr>
          <w:t>(六)、财务风险分析</w:t>
        </w:r>
        <w:r>
          <w:tab/>
        </w:r>
        <w:r>
          <w:fldChar w:fldCharType="begin"/>
        </w:r>
        <w:r>
          <w:instrText xml:space="preserve"> PAGEREF _Toc7883 \h </w:instrText>
        </w:r>
        <w:r>
          <w:fldChar w:fldCharType="separate"/>
        </w:r>
        <w:r>
          <w:t>9</w:t>
        </w:r>
        <w:r>
          <w:fldChar w:fldCharType="end"/>
        </w:r>
      </w:hyperlink>
    </w:p>
    <w:p>
      <w:pPr>
        <w:pStyle w:val="TOC2"/>
        <w:tabs>
          <w:tab w:val="right" w:leader="dot" w:pos="8306"/>
        </w:tabs>
      </w:pPr>
      <w:hyperlink w:anchor="_Toc8225" w:history="1">
        <w:r>
          <w:rPr>
            <w:rFonts w:ascii="仿宋" w:eastAsia="仿宋" w:hAnsi="仿宋" w:cs="仿宋" w:hint="eastAsia"/>
            <w:lang w:eastAsia="zh-CN"/>
          </w:rPr>
          <w:t>(七)、管理风险分析</w:t>
        </w:r>
        <w:r>
          <w:tab/>
        </w:r>
        <w:r>
          <w:fldChar w:fldCharType="begin"/>
        </w:r>
        <w:r>
          <w:instrText xml:space="preserve"> PAGEREF _Toc8225 \h </w:instrText>
        </w:r>
        <w:r>
          <w:fldChar w:fldCharType="separate"/>
        </w:r>
        <w:r>
          <w:t>11</w:t>
        </w:r>
        <w:r>
          <w:fldChar w:fldCharType="end"/>
        </w:r>
      </w:hyperlink>
    </w:p>
    <w:p>
      <w:pPr>
        <w:pStyle w:val="TOC2"/>
        <w:tabs>
          <w:tab w:val="right" w:leader="dot" w:pos="8306"/>
        </w:tabs>
      </w:pPr>
      <w:hyperlink w:anchor="_Toc24027" w:history="1">
        <w:r>
          <w:rPr>
            <w:rFonts w:ascii="仿宋" w:eastAsia="仿宋" w:hAnsi="仿宋" w:cs="仿宋" w:hint="eastAsia"/>
            <w:lang w:eastAsia="zh-CN"/>
          </w:rPr>
          <w:t>(八)、其它风险分析</w:t>
        </w:r>
        <w:r>
          <w:tab/>
        </w:r>
        <w:r>
          <w:fldChar w:fldCharType="begin"/>
        </w:r>
        <w:r>
          <w:instrText xml:space="preserve"> PAGEREF _Toc24027 \h </w:instrText>
        </w:r>
        <w:r>
          <w:fldChar w:fldCharType="separate"/>
        </w:r>
        <w:r>
          <w:t>12</w:t>
        </w:r>
        <w:r>
          <w:fldChar w:fldCharType="end"/>
        </w:r>
      </w:hyperlink>
    </w:p>
    <w:p>
      <w:pPr>
        <w:pStyle w:val="TOC2"/>
        <w:tabs>
          <w:tab w:val="right" w:leader="dot" w:pos="8306"/>
        </w:tabs>
      </w:pPr>
      <w:hyperlink w:anchor="_Toc30379" w:history="1">
        <w:r>
          <w:rPr>
            <w:rFonts w:ascii="仿宋" w:eastAsia="仿宋" w:hAnsi="仿宋" w:cs="仿宋" w:hint="eastAsia"/>
            <w:lang w:eastAsia="zh-CN"/>
          </w:rPr>
          <w:t>(九)、社会影响评估</w:t>
        </w:r>
        <w:r>
          <w:tab/>
        </w:r>
        <w:r>
          <w:fldChar w:fldCharType="begin"/>
        </w:r>
        <w:r>
          <w:instrText xml:space="preserve"> PAGEREF _Toc30379 \h </w:instrText>
        </w:r>
        <w:r>
          <w:fldChar w:fldCharType="separate"/>
        </w:r>
        <w:r>
          <w:t>13</w:t>
        </w:r>
        <w:r>
          <w:fldChar w:fldCharType="end"/>
        </w:r>
      </w:hyperlink>
    </w:p>
    <w:p>
      <w:pPr>
        <w:pStyle w:val="TOC1"/>
        <w:tabs>
          <w:tab w:val="right" w:leader="dot" w:pos="8306"/>
        </w:tabs>
      </w:pPr>
      <w:hyperlink w:anchor="_Toc12471" w:history="1">
        <w:r>
          <w:rPr>
            <w:rFonts w:ascii="仿宋" w:eastAsia="仿宋" w:hAnsi="仿宋" w:cs="仿宋" w:hint="eastAsia"/>
            <w:lang w:eastAsia="zh-CN"/>
          </w:rPr>
          <w:t>二、环境和生态影响分析</w:t>
        </w:r>
        <w:r>
          <w:tab/>
        </w:r>
        <w:r>
          <w:fldChar w:fldCharType="begin"/>
        </w:r>
        <w:r>
          <w:instrText xml:space="preserve"> PAGEREF _Toc12471 \h </w:instrText>
        </w:r>
        <w:r>
          <w:fldChar w:fldCharType="separate"/>
        </w:r>
        <w:r>
          <w:t>15</w:t>
        </w:r>
        <w:r>
          <w:fldChar w:fldCharType="end"/>
        </w:r>
      </w:hyperlink>
    </w:p>
    <w:p>
      <w:pPr>
        <w:pStyle w:val="TOC2"/>
        <w:tabs>
          <w:tab w:val="right" w:leader="dot" w:pos="8306"/>
        </w:tabs>
      </w:pPr>
      <w:hyperlink w:anchor="_Toc17870" w:history="1">
        <w:r>
          <w:rPr>
            <w:rFonts w:ascii="仿宋" w:eastAsia="仿宋" w:hAnsi="仿宋" w:cs="仿宋" w:hint="eastAsia"/>
            <w:lang w:eastAsia="zh-CN"/>
          </w:rPr>
          <w:t>(一)、环境和生态现状</w:t>
        </w:r>
        <w:r>
          <w:tab/>
        </w:r>
        <w:r>
          <w:fldChar w:fldCharType="begin"/>
        </w:r>
        <w:r>
          <w:instrText xml:space="preserve"> PAGEREF _Toc17870 \h </w:instrText>
        </w:r>
        <w:r>
          <w:fldChar w:fldCharType="separate"/>
        </w:r>
        <w:r>
          <w:t>15</w:t>
        </w:r>
        <w:r>
          <w:fldChar w:fldCharType="end"/>
        </w:r>
      </w:hyperlink>
    </w:p>
    <w:p>
      <w:pPr>
        <w:pStyle w:val="TOC2"/>
        <w:tabs>
          <w:tab w:val="right" w:leader="dot" w:pos="8306"/>
        </w:tabs>
      </w:pPr>
      <w:hyperlink w:anchor="_Toc2759" w:history="1">
        <w:r>
          <w:rPr>
            <w:rFonts w:ascii="仿宋" w:eastAsia="仿宋" w:hAnsi="仿宋" w:cs="仿宋" w:hint="eastAsia"/>
            <w:lang w:eastAsia="zh-CN"/>
          </w:rPr>
          <w:t>(二)、生态环境影响分析</w:t>
        </w:r>
        <w:r>
          <w:tab/>
        </w:r>
        <w:r>
          <w:fldChar w:fldCharType="begin"/>
        </w:r>
        <w:r>
          <w:instrText xml:space="preserve"> PAGEREF _Toc2759 \h </w:instrText>
        </w:r>
        <w:r>
          <w:fldChar w:fldCharType="separate"/>
        </w:r>
        <w:r>
          <w:t>17</w:t>
        </w:r>
        <w:r>
          <w:fldChar w:fldCharType="end"/>
        </w:r>
      </w:hyperlink>
    </w:p>
    <w:p>
      <w:pPr>
        <w:pStyle w:val="TOC2"/>
        <w:tabs>
          <w:tab w:val="right" w:leader="dot" w:pos="8306"/>
        </w:tabs>
      </w:pPr>
      <w:hyperlink w:anchor="_Toc1357" w:history="1">
        <w:r>
          <w:rPr>
            <w:rFonts w:ascii="仿宋" w:eastAsia="仿宋" w:hAnsi="仿宋" w:cs="仿宋" w:hint="eastAsia"/>
            <w:lang w:eastAsia="zh-CN"/>
          </w:rPr>
          <w:t>(三)、生态环境保护措施</w:t>
        </w:r>
        <w:r>
          <w:tab/>
        </w:r>
        <w:r>
          <w:fldChar w:fldCharType="begin"/>
        </w:r>
        <w:r>
          <w:instrText xml:space="preserve"> PAGEREF _Toc1357 \h </w:instrText>
        </w:r>
        <w:r>
          <w:fldChar w:fldCharType="separate"/>
        </w:r>
        <w:r>
          <w:t>18</w:t>
        </w:r>
        <w:r>
          <w:fldChar w:fldCharType="end"/>
        </w:r>
      </w:hyperlink>
    </w:p>
    <w:p>
      <w:pPr>
        <w:pStyle w:val="TOC2"/>
        <w:tabs>
          <w:tab w:val="right" w:leader="dot" w:pos="8306"/>
        </w:tabs>
      </w:pPr>
      <w:hyperlink w:anchor="_Toc30426" w:history="1">
        <w:r>
          <w:rPr>
            <w:rFonts w:ascii="仿宋" w:eastAsia="仿宋" w:hAnsi="仿宋" w:cs="仿宋" w:hint="eastAsia"/>
            <w:lang w:eastAsia="zh-CN"/>
          </w:rPr>
          <w:t>(四)、地质灾害影响分析</w:t>
        </w:r>
        <w:r>
          <w:tab/>
        </w:r>
        <w:r>
          <w:fldChar w:fldCharType="begin"/>
        </w:r>
        <w:r>
          <w:instrText xml:space="preserve"> PAGEREF _Toc30426 \h </w:instrText>
        </w:r>
        <w:r>
          <w:fldChar w:fldCharType="separate"/>
        </w:r>
        <w:r>
          <w:t>20</w:t>
        </w:r>
        <w:r>
          <w:fldChar w:fldCharType="end"/>
        </w:r>
      </w:hyperlink>
    </w:p>
    <w:p>
      <w:pPr>
        <w:pStyle w:val="TOC2"/>
        <w:tabs>
          <w:tab w:val="right" w:leader="dot" w:pos="8306"/>
        </w:tabs>
      </w:pPr>
      <w:hyperlink w:anchor="_Toc1671" w:history="1">
        <w:r>
          <w:rPr>
            <w:rFonts w:ascii="仿宋" w:eastAsia="仿宋" w:hAnsi="仿宋" w:cs="仿宋" w:hint="eastAsia"/>
            <w:lang w:eastAsia="zh-CN"/>
          </w:rPr>
          <w:t>(五)、特殊环境影响</w:t>
        </w:r>
        <w:r>
          <w:tab/>
        </w:r>
        <w:r>
          <w:fldChar w:fldCharType="begin"/>
        </w:r>
        <w:r>
          <w:instrText xml:space="preserve"> PAGEREF _Toc1671 \h </w:instrText>
        </w:r>
        <w:r>
          <w:fldChar w:fldCharType="separate"/>
        </w:r>
        <w:r>
          <w:t>22</w:t>
        </w:r>
        <w:r>
          <w:fldChar w:fldCharType="end"/>
        </w:r>
      </w:hyperlink>
    </w:p>
    <w:p>
      <w:pPr>
        <w:pStyle w:val="TOC1"/>
        <w:tabs>
          <w:tab w:val="right" w:leader="dot" w:pos="8306"/>
        </w:tabs>
      </w:pPr>
      <w:hyperlink w:anchor="_Toc21361" w:history="1">
        <w:r>
          <w:rPr>
            <w:rFonts w:ascii="仿宋" w:eastAsia="仿宋" w:hAnsi="仿宋" w:cs="仿宋" w:hint="eastAsia"/>
            <w:lang w:eastAsia="zh-CN"/>
          </w:rPr>
          <w:t>三、背景、必要性分析</w:t>
        </w:r>
        <w:r>
          <w:tab/>
        </w:r>
        <w:r>
          <w:fldChar w:fldCharType="begin"/>
        </w:r>
        <w:r>
          <w:instrText xml:space="preserve"> PAGEREF _Toc21361 \h </w:instrText>
        </w:r>
        <w:r>
          <w:fldChar w:fldCharType="separate"/>
        </w:r>
        <w:r>
          <w:t>23</w:t>
        </w:r>
        <w:r>
          <w:fldChar w:fldCharType="end"/>
        </w:r>
      </w:hyperlink>
    </w:p>
    <w:p>
      <w:pPr>
        <w:pStyle w:val="TOC2"/>
        <w:tabs>
          <w:tab w:val="right" w:leader="dot" w:pos="8306"/>
        </w:tabs>
      </w:pPr>
      <w:hyperlink w:anchor="_Toc15890" w:history="1">
        <w:r>
          <w:rPr>
            <w:rFonts w:ascii="仿宋" w:eastAsia="仿宋" w:hAnsi="仿宋" w:cs="仿宋" w:hint="eastAsia"/>
            <w:lang w:eastAsia="zh-CN"/>
          </w:rPr>
          <w:t>(一)、项目建设背景</w:t>
        </w:r>
        <w:r>
          <w:tab/>
        </w:r>
        <w:r>
          <w:fldChar w:fldCharType="begin"/>
        </w:r>
        <w:r>
          <w:instrText xml:space="preserve"> PAGEREF _Toc15890 \h </w:instrText>
        </w:r>
        <w:r>
          <w:fldChar w:fldCharType="separate"/>
        </w:r>
        <w:r>
          <w:t>23</w:t>
        </w:r>
        <w:r>
          <w:fldChar w:fldCharType="end"/>
        </w:r>
      </w:hyperlink>
    </w:p>
    <w:p>
      <w:pPr>
        <w:pStyle w:val="TOC2"/>
        <w:tabs>
          <w:tab w:val="right" w:leader="dot" w:pos="8306"/>
        </w:tabs>
      </w:pPr>
      <w:hyperlink w:anchor="_Toc31356" w:history="1">
        <w:r>
          <w:rPr>
            <w:rFonts w:ascii="仿宋" w:eastAsia="仿宋" w:hAnsi="仿宋" w:cs="仿宋" w:hint="eastAsia"/>
            <w:lang w:eastAsia="zh-CN"/>
          </w:rPr>
          <w:t>(二)、必要性分析</w:t>
        </w:r>
        <w:r>
          <w:tab/>
        </w:r>
        <w:r>
          <w:fldChar w:fldCharType="begin"/>
        </w:r>
        <w:r>
          <w:instrText xml:space="preserve"> PAGEREF _Toc31356 \h </w:instrText>
        </w:r>
        <w:r>
          <w:fldChar w:fldCharType="separate"/>
        </w:r>
        <w:r>
          <w:t>24</w:t>
        </w:r>
        <w:r>
          <w:fldChar w:fldCharType="end"/>
        </w:r>
      </w:hyperlink>
    </w:p>
    <w:p>
      <w:pPr>
        <w:pStyle w:val="TOC2"/>
        <w:tabs>
          <w:tab w:val="right" w:leader="dot" w:pos="8306"/>
        </w:tabs>
      </w:pPr>
      <w:hyperlink w:anchor="_Toc16140" w:history="1">
        <w:r>
          <w:rPr>
            <w:rFonts w:ascii="仿宋" w:eastAsia="仿宋" w:hAnsi="仿宋" w:cs="仿宋" w:hint="eastAsia"/>
            <w:lang w:eastAsia="zh-CN"/>
          </w:rPr>
          <w:t>(三)、项目建设有利条件</w:t>
        </w:r>
        <w:r>
          <w:tab/>
        </w:r>
        <w:r>
          <w:fldChar w:fldCharType="begin"/>
        </w:r>
        <w:r>
          <w:instrText xml:space="preserve"> PAGEREF _Toc16140 \h </w:instrText>
        </w:r>
        <w:r>
          <w:fldChar w:fldCharType="separate"/>
        </w:r>
        <w:r>
          <w:t>25</w:t>
        </w:r>
        <w:r>
          <w:fldChar w:fldCharType="end"/>
        </w:r>
      </w:hyperlink>
    </w:p>
    <w:p>
      <w:pPr>
        <w:pStyle w:val="TOC1"/>
        <w:tabs>
          <w:tab w:val="right" w:leader="dot" w:pos="8306"/>
        </w:tabs>
      </w:pPr>
      <w:hyperlink w:anchor="_Toc30693" w:history="1">
        <w:r>
          <w:rPr>
            <w:rFonts w:ascii="仿宋" w:eastAsia="仿宋" w:hAnsi="仿宋" w:cs="仿宋" w:hint="eastAsia"/>
            <w:lang w:eastAsia="zh-CN"/>
          </w:rPr>
          <w:t>四、发展规划、产业政策和行业准入分析</w:t>
        </w:r>
        <w:r>
          <w:tab/>
        </w:r>
        <w:r>
          <w:fldChar w:fldCharType="begin"/>
        </w:r>
        <w:r>
          <w:instrText xml:space="preserve"> PAGEREF _Toc30693 \h </w:instrText>
        </w:r>
        <w:r>
          <w:fldChar w:fldCharType="separate"/>
        </w:r>
        <w:r>
          <w:t>27</w:t>
        </w:r>
        <w:r>
          <w:fldChar w:fldCharType="end"/>
        </w:r>
      </w:hyperlink>
    </w:p>
    <w:p>
      <w:pPr>
        <w:pStyle w:val="TOC2"/>
        <w:tabs>
          <w:tab w:val="right" w:leader="dot" w:pos="8306"/>
        </w:tabs>
      </w:pPr>
      <w:hyperlink w:anchor="_Toc7656" w:history="1">
        <w:r>
          <w:rPr>
            <w:rFonts w:ascii="仿宋" w:eastAsia="仿宋" w:hAnsi="仿宋" w:cs="仿宋" w:hint="eastAsia"/>
            <w:lang w:eastAsia="zh-CN"/>
          </w:rPr>
          <w:t>(一)、发展规划分析</w:t>
        </w:r>
        <w:r>
          <w:tab/>
        </w:r>
        <w:r>
          <w:fldChar w:fldCharType="begin"/>
        </w:r>
        <w:r>
          <w:instrText xml:space="preserve"> PAGEREF _Toc7656 \h </w:instrText>
        </w:r>
        <w:r>
          <w:fldChar w:fldCharType="separate"/>
        </w:r>
        <w:r>
          <w:t>27</w:t>
        </w:r>
        <w:r>
          <w:fldChar w:fldCharType="end"/>
        </w:r>
      </w:hyperlink>
    </w:p>
    <w:p>
      <w:pPr>
        <w:pStyle w:val="TOC2"/>
        <w:tabs>
          <w:tab w:val="right" w:leader="dot" w:pos="8306"/>
        </w:tabs>
      </w:pPr>
      <w:hyperlink w:anchor="_Toc19878" w:history="1">
        <w:r>
          <w:rPr>
            <w:rFonts w:ascii="仿宋" w:eastAsia="仿宋" w:hAnsi="仿宋" w:cs="仿宋" w:hint="eastAsia"/>
            <w:lang w:eastAsia="zh-CN"/>
          </w:rPr>
          <w:t>(二)、产业政策分析</w:t>
        </w:r>
        <w:r>
          <w:tab/>
        </w:r>
        <w:r>
          <w:fldChar w:fldCharType="begin"/>
        </w:r>
        <w:r>
          <w:instrText xml:space="preserve"> PAGEREF _Toc19878 \h </w:instrText>
        </w:r>
        <w:r>
          <w:fldChar w:fldCharType="separate"/>
        </w:r>
        <w:r>
          <w:t>28</w:t>
        </w:r>
        <w:r>
          <w:fldChar w:fldCharType="end"/>
        </w:r>
      </w:hyperlink>
    </w:p>
    <w:p>
      <w:pPr>
        <w:pStyle w:val="TOC2"/>
        <w:tabs>
          <w:tab w:val="right" w:leader="dot" w:pos="8306"/>
        </w:tabs>
      </w:pPr>
      <w:hyperlink w:anchor="_Toc24267" w:history="1">
        <w:r>
          <w:rPr>
            <w:rFonts w:ascii="仿宋" w:eastAsia="仿宋" w:hAnsi="仿宋" w:cs="仿宋" w:hint="eastAsia"/>
            <w:lang w:eastAsia="zh-CN"/>
          </w:rPr>
          <w:t>(三)、行业准入分析</w:t>
        </w:r>
        <w:r>
          <w:tab/>
        </w:r>
        <w:r>
          <w:fldChar w:fldCharType="begin"/>
        </w:r>
        <w:r>
          <w:instrText xml:space="preserve"> PAGEREF _Toc24267 \h </w:instrText>
        </w:r>
        <w:r>
          <w:fldChar w:fldCharType="separate"/>
        </w:r>
        <w:r>
          <w:t>30</w:t>
        </w:r>
        <w:r>
          <w:fldChar w:fldCharType="end"/>
        </w:r>
      </w:hyperlink>
    </w:p>
    <w:p>
      <w:pPr>
        <w:pStyle w:val="TOC1"/>
        <w:tabs>
          <w:tab w:val="right" w:leader="dot" w:pos="8306"/>
        </w:tabs>
      </w:pPr>
      <w:hyperlink w:anchor="_Toc31024" w:history="1">
        <w:r>
          <w:rPr>
            <w:rFonts w:ascii="仿宋" w:eastAsia="仿宋" w:hAnsi="仿宋" w:cs="仿宋" w:hint="eastAsia"/>
            <w:lang w:eastAsia="zh-CN"/>
          </w:rPr>
          <w:t>五、资源开发及综合利用分析</w:t>
        </w:r>
        <w:r>
          <w:tab/>
        </w:r>
        <w:r>
          <w:fldChar w:fldCharType="begin"/>
        </w:r>
        <w:r>
          <w:instrText xml:space="preserve"> PAGEREF _Toc31024 \h </w:instrText>
        </w:r>
        <w:r>
          <w:fldChar w:fldCharType="separate"/>
        </w:r>
        <w:r>
          <w:t>31</w:t>
        </w:r>
        <w:r>
          <w:fldChar w:fldCharType="end"/>
        </w:r>
      </w:hyperlink>
    </w:p>
    <w:p>
      <w:pPr>
        <w:pStyle w:val="TOC2"/>
        <w:tabs>
          <w:tab w:val="right" w:leader="dot" w:pos="8306"/>
        </w:tabs>
      </w:pPr>
      <w:hyperlink w:anchor="_Toc29622" w:history="1">
        <w:r>
          <w:rPr>
            <w:rFonts w:ascii="仿宋" w:eastAsia="仿宋" w:hAnsi="仿宋" w:cs="仿宋" w:hint="eastAsia"/>
            <w:lang w:eastAsia="zh-CN"/>
          </w:rPr>
          <w:t>(一)、资源开发方案</w:t>
        </w:r>
        <w:r>
          <w:tab/>
        </w:r>
        <w:r>
          <w:fldChar w:fldCharType="begin"/>
        </w:r>
        <w:r>
          <w:instrText xml:space="preserve"> PAGEREF _Toc29622 \h </w:instrText>
        </w:r>
        <w:r>
          <w:fldChar w:fldCharType="separate"/>
        </w:r>
        <w:r>
          <w:t>31</w:t>
        </w:r>
        <w:r>
          <w:fldChar w:fldCharType="end"/>
        </w:r>
      </w:hyperlink>
    </w:p>
    <w:p>
      <w:pPr>
        <w:pStyle w:val="TOC2"/>
        <w:tabs>
          <w:tab w:val="right" w:leader="dot" w:pos="8306"/>
        </w:tabs>
      </w:pPr>
      <w:hyperlink w:anchor="_Toc19826" w:history="1">
        <w:r>
          <w:rPr>
            <w:rFonts w:ascii="仿宋" w:eastAsia="仿宋" w:hAnsi="仿宋" w:cs="仿宋" w:hint="eastAsia"/>
            <w:lang w:eastAsia="zh-CN"/>
          </w:rPr>
          <w:t>(二)、资源利用方案</w:t>
        </w:r>
        <w:r>
          <w:tab/>
        </w:r>
        <w:r>
          <w:fldChar w:fldCharType="begin"/>
        </w:r>
        <w:r>
          <w:instrText xml:space="preserve"> PAGEREF _Toc19826 \h </w:instrText>
        </w:r>
        <w:r>
          <w:fldChar w:fldCharType="separate"/>
        </w:r>
        <w:r>
          <w:t>32</w:t>
        </w:r>
        <w:r>
          <w:fldChar w:fldCharType="end"/>
        </w:r>
      </w:hyperlink>
    </w:p>
    <w:p>
      <w:pPr>
        <w:pStyle w:val="TOC2"/>
        <w:tabs>
          <w:tab w:val="right" w:leader="dot" w:pos="8306"/>
        </w:tabs>
      </w:pPr>
      <w:hyperlink w:anchor="_Toc12555" w:history="1">
        <w:r>
          <w:rPr>
            <w:rFonts w:ascii="仿宋" w:eastAsia="仿宋" w:hAnsi="仿宋" w:cs="仿宋" w:hint="eastAsia"/>
            <w:lang w:eastAsia="zh-CN"/>
          </w:rPr>
          <w:t>(三)、资源节约措施</w:t>
        </w:r>
        <w:r>
          <w:tab/>
        </w:r>
        <w:r>
          <w:fldChar w:fldCharType="begin"/>
        </w:r>
        <w:r>
          <w:instrText xml:space="preserve"> PAGEREF _Toc12555 \h </w:instrText>
        </w:r>
        <w:r>
          <w:fldChar w:fldCharType="separate"/>
        </w:r>
        <w:r>
          <w:t>33</w:t>
        </w:r>
        <w:r>
          <w:fldChar w:fldCharType="end"/>
        </w:r>
      </w:hyperlink>
    </w:p>
    <w:p>
      <w:pPr>
        <w:pStyle w:val="TOC1"/>
        <w:tabs>
          <w:tab w:val="right" w:leader="dot" w:pos="8306"/>
        </w:tabs>
      </w:pPr>
      <w:hyperlink w:anchor="_Toc3525" w:history="1">
        <w:r>
          <w:rPr>
            <w:rFonts w:ascii="仿宋" w:eastAsia="仿宋" w:hAnsi="仿宋" w:cs="仿宋" w:hint="eastAsia"/>
            <w:lang w:eastAsia="zh-CN"/>
          </w:rPr>
          <w:t>六、财务管理与成本控制</w:t>
        </w:r>
        <w:r>
          <w:tab/>
        </w:r>
        <w:r>
          <w:fldChar w:fldCharType="begin"/>
        </w:r>
        <w:r>
          <w:instrText xml:space="preserve"> PAGEREF _Toc3525 \h </w:instrText>
        </w:r>
        <w:r>
          <w:fldChar w:fldCharType="separate"/>
        </w:r>
        <w:r>
          <w:t>35</w:t>
        </w:r>
        <w:r>
          <w:fldChar w:fldCharType="end"/>
        </w:r>
      </w:hyperlink>
    </w:p>
    <w:p>
      <w:pPr>
        <w:pStyle w:val="TOC2"/>
        <w:tabs>
          <w:tab w:val="right" w:leader="dot" w:pos="8306"/>
        </w:tabs>
      </w:pPr>
      <w:hyperlink w:anchor="_Toc4916" w:history="1">
        <w:r>
          <w:rPr>
            <w:rFonts w:ascii="仿宋" w:eastAsia="仿宋" w:hAnsi="仿宋" w:cs="仿宋" w:hint="eastAsia"/>
            <w:lang w:eastAsia="zh-CN"/>
          </w:rPr>
          <w:t>(一)、财务管理体系建设</w:t>
        </w:r>
        <w:r>
          <w:tab/>
        </w:r>
        <w:r>
          <w:fldChar w:fldCharType="begin"/>
        </w:r>
        <w:r>
          <w:instrText xml:space="preserve"> PAGEREF _Toc4916 \h </w:instrText>
        </w:r>
        <w:r>
          <w:fldChar w:fldCharType="separate"/>
        </w:r>
        <w:r>
          <w:t>35</w:t>
        </w:r>
        <w:r>
          <w:fldChar w:fldCharType="end"/>
        </w:r>
      </w:hyperlink>
    </w:p>
    <w:p>
      <w:pPr>
        <w:pStyle w:val="TOC2"/>
        <w:tabs>
          <w:tab w:val="right" w:leader="dot" w:pos="8306"/>
        </w:tabs>
      </w:pPr>
      <w:hyperlink w:anchor="_Toc22916" w:history="1">
        <w:r>
          <w:rPr>
            <w:rFonts w:ascii="仿宋" w:eastAsia="仿宋" w:hAnsi="仿宋" w:cs="仿宋" w:hint="eastAsia"/>
            <w:lang w:eastAsia="zh-CN"/>
          </w:rPr>
          <w:t>(二)、成本控制措施</w:t>
        </w:r>
        <w:r>
          <w:tab/>
        </w:r>
        <w:r>
          <w:fldChar w:fldCharType="begin"/>
        </w:r>
        <w:r>
          <w:instrText xml:space="preserve"> PAGEREF _Toc22916 \h </w:instrText>
        </w:r>
        <w:r>
          <w:fldChar w:fldCharType="separate"/>
        </w:r>
        <w:r>
          <w:t>36</w:t>
        </w:r>
        <w:r>
          <w:fldChar w:fldCharType="end"/>
        </w:r>
      </w:hyperlink>
    </w:p>
    <w:p>
      <w:pPr>
        <w:pStyle w:val="TOC1"/>
        <w:tabs>
          <w:tab w:val="right" w:leader="dot" w:pos="8306"/>
        </w:tabs>
      </w:pPr>
      <w:hyperlink w:anchor="_Toc18027" w:history="1">
        <w:r>
          <w:rPr>
            <w:rFonts w:ascii="仿宋" w:eastAsia="仿宋" w:hAnsi="仿宋" w:cs="仿宋" w:hint="eastAsia"/>
            <w:lang w:eastAsia="zh-CN"/>
          </w:rPr>
          <w:t>七、环境保护与治理方案</w:t>
        </w:r>
        <w:r>
          <w:tab/>
        </w:r>
        <w:r>
          <w:fldChar w:fldCharType="begin"/>
        </w:r>
        <w:r>
          <w:instrText xml:space="preserve"> PAGEREF _Toc18027 \h </w:instrText>
        </w:r>
        <w:r>
          <w:fldChar w:fldCharType="separate"/>
        </w:r>
        <w:r>
          <w:t>37</w:t>
        </w:r>
        <w:r>
          <w:fldChar w:fldCharType="end"/>
        </w:r>
      </w:hyperlink>
    </w:p>
    <w:p>
      <w:pPr>
        <w:pStyle w:val="TOC2"/>
        <w:tabs>
          <w:tab w:val="right" w:leader="dot" w:pos="8306"/>
        </w:tabs>
      </w:pPr>
      <w:hyperlink w:anchor="_Toc13599" w:history="1">
        <w:r>
          <w:rPr>
            <w:rFonts w:ascii="仿宋" w:eastAsia="仿宋" w:hAnsi="仿宋" w:cs="仿宋" w:hint="eastAsia"/>
            <w:lang w:eastAsia="zh-CN"/>
          </w:rPr>
          <w:t>(一)、项目环境影响评估</w:t>
        </w:r>
        <w:r>
          <w:tab/>
        </w:r>
        <w:r>
          <w:fldChar w:fldCharType="begin"/>
        </w:r>
        <w:r>
          <w:instrText xml:space="preserve"> PAGEREF _Toc13599 \h </w:instrText>
        </w:r>
        <w:r>
          <w:fldChar w:fldCharType="separate"/>
        </w:r>
        <w:r>
          <w:t>37</w:t>
        </w:r>
        <w:r>
          <w:fldChar w:fldCharType="end"/>
        </w:r>
      </w:hyperlink>
    </w:p>
    <w:p>
      <w:pPr>
        <w:pStyle w:val="TOC2"/>
        <w:tabs>
          <w:tab w:val="right" w:leader="dot" w:pos="8306"/>
        </w:tabs>
      </w:pPr>
      <w:hyperlink w:anchor="_Toc10751" w:history="1">
        <w:r>
          <w:rPr>
            <w:rFonts w:ascii="仿宋" w:eastAsia="仿宋" w:hAnsi="仿宋" w:cs="仿宋" w:hint="eastAsia"/>
            <w:lang w:eastAsia="zh-CN"/>
          </w:rPr>
          <w:t>(二)、环境保护措施与治理方案</w:t>
        </w:r>
        <w:r>
          <w:tab/>
        </w:r>
        <w:r>
          <w:fldChar w:fldCharType="begin"/>
        </w:r>
        <w:r>
          <w:instrText xml:space="preserve"> PAGEREF _Toc10751 \h </w:instrText>
        </w:r>
        <w:r>
          <w:fldChar w:fldCharType="separate"/>
        </w:r>
        <w:r>
          <w:t>37</w:t>
        </w:r>
        <w:r>
          <w:fldChar w:fldCharType="end"/>
        </w:r>
      </w:hyperlink>
    </w:p>
    <w:p>
      <w:pPr>
        <w:pStyle w:val="TOC1"/>
        <w:tabs>
          <w:tab w:val="right" w:leader="dot" w:pos="8306"/>
        </w:tabs>
      </w:pPr>
      <w:hyperlink w:anchor="_Toc9433" w:history="1">
        <w:r>
          <w:rPr>
            <w:rFonts w:ascii="仿宋" w:eastAsia="仿宋" w:hAnsi="仿宋" w:cs="仿宋" w:hint="eastAsia"/>
            <w:lang w:eastAsia="zh-CN"/>
          </w:rPr>
          <w:t>八、项目质量与标准</w:t>
        </w:r>
        <w:r>
          <w:tab/>
        </w:r>
        <w:r>
          <w:fldChar w:fldCharType="begin"/>
        </w:r>
        <w:r>
          <w:instrText xml:space="preserve"> PAGEREF _Toc9433 \h </w:instrText>
        </w:r>
        <w:r>
          <w:fldChar w:fldCharType="separate"/>
        </w:r>
        <w:r>
          <w:t>38</w:t>
        </w:r>
        <w:r>
          <w:fldChar w:fldCharType="end"/>
        </w:r>
      </w:hyperlink>
    </w:p>
    <w:p>
      <w:pPr>
        <w:pStyle w:val="TOC2"/>
        <w:tabs>
          <w:tab w:val="right" w:leader="dot" w:pos="8306"/>
        </w:tabs>
      </w:pPr>
      <w:hyperlink w:anchor="_Toc4747" w:history="1">
        <w:r>
          <w:rPr>
            <w:rFonts w:ascii="仿宋" w:eastAsia="仿宋" w:hAnsi="仿宋" w:cs="仿宋" w:hint="eastAsia"/>
            <w:lang w:eastAsia="zh-CN"/>
          </w:rPr>
          <w:t>(一)、质量保障体系</w:t>
        </w:r>
        <w:r>
          <w:tab/>
        </w:r>
        <w:r>
          <w:fldChar w:fldCharType="begin"/>
        </w:r>
        <w:r>
          <w:instrText xml:space="preserve"> PAGEREF _Toc4747 \h </w:instrText>
        </w:r>
        <w:r>
          <w:fldChar w:fldCharType="separate"/>
        </w:r>
        <w:r>
          <w:t>38</w:t>
        </w:r>
        <w:r>
          <w:fldChar w:fldCharType="end"/>
        </w:r>
      </w:hyperlink>
    </w:p>
    <w:p>
      <w:pPr>
        <w:pStyle w:val="TOC2"/>
        <w:tabs>
          <w:tab w:val="right" w:leader="dot" w:pos="8306"/>
        </w:tabs>
      </w:pPr>
      <w:hyperlink w:anchor="_Toc11943" w:history="1">
        <w:r>
          <w:rPr>
            <w:rFonts w:ascii="仿宋" w:eastAsia="仿宋" w:hAnsi="仿宋" w:cs="仿宋" w:hint="eastAsia"/>
            <w:lang w:eastAsia="zh-CN"/>
          </w:rPr>
          <w:t>(二)、标准化作业流程</w:t>
        </w:r>
        <w:r>
          <w:tab/>
        </w:r>
        <w:r>
          <w:fldChar w:fldCharType="begin"/>
        </w:r>
        <w:r>
          <w:instrText xml:space="preserve"> PAGEREF _Toc11943 \h </w:instrText>
        </w:r>
        <w:r>
          <w:fldChar w:fldCharType="separate"/>
        </w:r>
        <w:r>
          <w:t>40</w:t>
        </w:r>
        <w:r>
          <w:fldChar w:fldCharType="end"/>
        </w:r>
      </w:hyperlink>
    </w:p>
    <w:p>
      <w:pPr>
        <w:pStyle w:val="TOC2"/>
        <w:tabs>
          <w:tab w:val="right" w:leader="dot" w:pos="8306"/>
        </w:tabs>
      </w:pPr>
      <w:hyperlink w:anchor="_Toc27373" w:history="1">
        <w:r>
          <w:rPr>
            <w:rFonts w:ascii="仿宋" w:eastAsia="仿宋" w:hAnsi="仿宋" w:cs="仿宋" w:hint="eastAsia"/>
            <w:lang w:eastAsia="zh-CN"/>
          </w:rPr>
          <w:t>(三)、质量监控与评估</w:t>
        </w:r>
        <w:r>
          <w:tab/>
        </w:r>
        <w:r>
          <w:fldChar w:fldCharType="begin"/>
        </w:r>
        <w:r>
          <w:instrText xml:space="preserve"> PAGEREF _Toc27373 \h </w:instrText>
        </w:r>
        <w:r>
          <w:fldChar w:fldCharType="separate"/>
        </w:r>
        <w:r>
          <w:t>41</w:t>
        </w:r>
        <w:r>
          <w:fldChar w:fldCharType="end"/>
        </w:r>
      </w:hyperlink>
    </w:p>
    <w:p>
      <w:pPr>
        <w:pStyle w:val="TOC2"/>
        <w:tabs>
          <w:tab w:val="right" w:leader="dot" w:pos="8306"/>
        </w:tabs>
      </w:pPr>
      <w:hyperlink w:anchor="_Toc960" w:history="1">
        <w:r>
          <w:rPr>
            <w:rFonts w:ascii="仿宋" w:eastAsia="仿宋" w:hAnsi="仿宋" w:cs="仿宋" w:hint="eastAsia"/>
            <w:lang w:eastAsia="zh-CN"/>
          </w:rPr>
          <w:t>(四)、质量改进计划</w:t>
        </w:r>
        <w:r>
          <w:tab/>
        </w:r>
        <w:r>
          <w:fldChar w:fldCharType="begin"/>
        </w:r>
        <w:r>
          <w:instrText xml:space="preserve"> PAGEREF _Toc960 \h </w:instrText>
        </w:r>
        <w:r>
          <w:fldChar w:fldCharType="separate"/>
        </w:r>
        <w:r>
          <w:t>42</w:t>
        </w:r>
        <w:r>
          <w:fldChar w:fldCharType="end"/>
        </w:r>
      </w:hyperlink>
    </w:p>
    <w:p>
      <w:pPr>
        <w:pStyle w:val="TOC1"/>
        <w:tabs>
          <w:tab w:val="right" w:leader="dot" w:pos="8306"/>
        </w:tabs>
      </w:pPr>
      <w:hyperlink w:anchor="_Toc4617" w:history="1">
        <w:r>
          <w:rPr>
            <w:rFonts w:ascii="仿宋" w:eastAsia="仿宋" w:hAnsi="仿宋" w:cs="仿宋" w:hint="eastAsia"/>
            <w:lang w:eastAsia="zh-CN"/>
          </w:rPr>
          <w:t>九、安全与应急管理</w:t>
        </w:r>
        <w:r>
          <w:tab/>
        </w:r>
        <w:r>
          <w:fldChar w:fldCharType="begin"/>
        </w:r>
        <w:r>
          <w:instrText xml:space="preserve"> PAGEREF _Toc4617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487" w:history="1">
        <w:r>
          <w:rPr>
            <w:rFonts w:ascii="仿宋" w:eastAsia="仿宋" w:hAnsi="仿宋" w:cs="仿宋" w:hint="eastAsia"/>
            <w:lang w:eastAsia="zh-CN"/>
          </w:rPr>
          <w:t>(一)、安全生产管理</w:t>
        </w:r>
        <w:r>
          <w:tab/>
        </w:r>
        <w:r>
          <w:fldChar w:fldCharType="begin"/>
        </w:r>
        <w:r>
          <w:instrText xml:space="preserve"> PAGEREF _Toc22487 \h </w:instrText>
        </w:r>
        <w:r>
          <w:fldChar w:fldCharType="separate"/>
        </w:r>
        <w:r>
          <w:t>44</w:t>
        </w:r>
        <w:r>
          <w:fldChar w:fldCharType="end"/>
        </w:r>
      </w:hyperlink>
    </w:p>
    <w:p>
      <w:pPr>
        <w:pStyle w:val="TOC2"/>
        <w:tabs>
          <w:tab w:val="right" w:leader="dot" w:pos="8306"/>
        </w:tabs>
      </w:pPr>
      <w:hyperlink w:anchor="_Toc925" w:history="1">
        <w:r>
          <w:rPr>
            <w:rFonts w:ascii="仿宋" w:eastAsia="仿宋" w:hAnsi="仿宋" w:cs="仿宋" w:hint="eastAsia"/>
            <w:lang w:eastAsia="zh-CN"/>
          </w:rPr>
          <w:t>(二)、应急预案与响应</w:t>
        </w:r>
        <w:r>
          <w:tab/>
        </w:r>
        <w:r>
          <w:fldChar w:fldCharType="begin"/>
        </w:r>
        <w:r>
          <w:instrText xml:space="preserve"> PAGEREF _Toc925 \h </w:instrText>
        </w:r>
        <w:r>
          <w:fldChar w:fldCharType="separate"/>
        </w:r>
        <w:r>
          <w:t>45</w:t>
        </w:r>
        <w:r>
          <w:fldChar w:fldCharType="end"/>
        </w:r>
      </w:hyperlink>
    </w:p>
    <w:p>
      <w:pPr>
        <w:pStyle w:val="TOC1"/>
        <w:tabs>
          <w:tab w:val="right" w:leader="dot" w:pos="8306"/>
        </w:tabs>
      </w:pPr>
      <w:hyperlink w:anchor="_Toc23333" w:history="1">
        <w:r>
          <w:rPr>
            <w:rFonts w:ascii="仿宋" w:eastAsia="仿宋" w:hAnsi="仿宋" w:cs="仿宋" w:hint="eastAsia"/>
            <w:lang w:eastAsia="zh-CN"/>
          </w:rPr>
          <w:t>十、土地利用与规划方案</w:t>
        </w:r>
        <w:r>
          <w:tab/>
        </w:r>
        <w:r>
          <w:fldChar w:fldCharType="begin"/>
        </w:r>
        <w:r>
          <w:instrText xml:space="preserve"> PAGEREF _Toc23333 \h </w:instrText>
        </w:r>
        <w:r>
          <w:fldChar w:fldCharType="separate"/>
        </w:r>
        <w:r>
          <w:t>47</w:t>
        </w:r>
        <w:r>
          <w:fldChar w:fldCharType="end"/>
        </w:r>
      </w:hyperlink>
    </w:p>
    <w:p>
      <w:pPr>
        <w:pStyle w:val="TOC2"/>
        <w:tabs>
          <w:tab w:val="right" w:leader="dot" w:pos="8306"/>
        </w:tabs>
      </w:pPr>
      <w:hyperlink w:anchor="_Toc3247" w:history="1">
        <w:r>
          <w:rPr>
            <w:rFonts w:ascii="仿宋" w:eastAsia="仿宋" w:hAnsi="仿宋" w:cs="仿宋" w:hint="eastAsia"/>
            <w:lang w:eastAsia="zh-CN"/>
          </w:rPr>
          <w:t>(一)、项目用地情况分析</w:t>
        </w:r>
        <w:r>
          <w:tab/>
        </w:r>
        <w:r>
          <w:fldChar w:fldCharType="begin"/>
        </w:r>
        <w:r>
          <w:instrText xml:space="preserve"> PAGEREF _Toc3247 \h </w:instrText>
        </w:r>
        <w:r>
          <w:fldChar w:fldCharType="separate"/>
        </w:r>
        <w:r>
          <w:t>47</w:t>
        </w:r>
        <w:r>
          <w:fldChar w:fldCharType="end"/>
        </w:r>
      </w:hyperlink>
    </w:p>
    <w:p>
      <w:pPr>
        <w:pStyle w:val="TOC2"/>
        <w:tabs>
          <w:tab w:val="right" w:leader="dot" w:pos="8306"/>
        </w:tabs>
      </w:pPr>
      <w:hyperlink w:anchor="_Toc13728" w:history="1">
        <w:r>
          <w:rPr>
            <w:rFonts w:ascii="仿宋" w:eastAsia="仿宋" w:hAnsi="仿宋" w:cs="仿宋" w:hint="eastAsia"/>
            <w:lang w:eastAsia="zh-CN"/>
          </w:rPr>
          <w:t>(二)、土地利用规划方案</w:t>
        </w:r>
        <w:r>
          <w:tab/>
        </w:r>
        <w:r>
          <w:fldChar w:fldCharType="begin"/>
        </w:r>
        <w:r>
          <w:instrText xml:space="preserve"> PAGEREF _Toc13728 \h </w:instrText>
        </w:r>
        <w:r>
          <w:fldChar w:fldCharType="separate"/>
        </w:r>
        <w:r>
          <w:t>48</w:t>
        </w:r>
        <w:r>
          <w:fldChar w:fldCharType="end"/>
        </w:r>
      </w:hyperlink>
    </w:p>
    <w:p>
      <w:pPr>
        <w:pStyle w:val="TOC1"/>
        <w:tabs>
          <w:tab w:val="right" w:leader="dot" w:pos="8306"/>
        </w:tabs>
      </w:pPr>
      <w:hyperlink w:anchor="_Toc4179" w:history="1">
        <w:r>
          <w:rPr>
            <w:rFonts w:ascii="仿宋" w:eastAsia="仿宋" w:hAnsi="仿宋" w:cs="仿宋" w:hint="eastAsia"/>
            <w:lang w:eastAsia="zh-CN"/>
          </w:rPr>
          <w:t>十一、环境保护与绿色发展</w:t>
        </w:r>
        <w:r>
          <w:tab/>
        </w:r>
        <w:r>
          <w:fldChar w:fldCharType="begin"/>
        </w:r>
        <w:r>
          <w:instrText xml:space="preserve"> PAGEREF _Toc4179 \h </w:instrText>
        </w:r>
        <w:r>
          <w:fldChar w:fldCharType="separate"/>
        </w:r>
        <w:r>
          <w:t>49</w:t>
        </w:r>
        <w:r>
          <w:fldChar w:fldCharType="end"/>
        </w:r>
      </w:hyperlink>
    </w:p>
    <w:p>
      <w:pPr>
        <w:pStyle w:val="TOC2"/>
        <w:tabs>
          <w:tab w:val="right" w:leader="dot" w:pos="8306"/>
        </w:tabs>
      </w:pPr>
      <w:hyperlink w:anchor="_Toc5397" w:history="1">
        <w:r>
          <w:rPr>
            <w:rFonts w:ascii="仿宋" w:eastAsia="仿宋" w:hAnsi="仿宋" w:cs="仿宋" w:hint="eastAsia"/>
            <w:lang w:eastAsia="zh-CN"/>
          </w:rPr>
          <w:t>(一)、环境保护措施</w:t>
        </w:r>
        <w:r>
          <w:tab/>
        </w:r>
        <w:r>
          <w:fldChar w:fldCharType="begin"/>
        </w:r>
        <w:r>
          <w:instrText xml:space="preserve"> PAGEREF _Toc5397 \h </w:instrText>
        </w:r>
        <w:r>
          <w:fldChar w:fldCharType="separate"/>
        </w:r>
        <w:r>
          <w:t>49</w:t>
        </w:r>
        <w:r>
          <w:fldChar w:fldCharType="end"/>
        </w:r>
      </w:hyperlink>
    </w:p>
    <w:p>
      <w:pPr>
        <w:pStyle w:val="TOC2"/>
        <w:tabs>
          <w:tab w:val="right" w:leader="dot" w:pos="8306"/>
        </w:tabs>
      </w:pPr>
      <w:hyperlink w:anchor="_Toc18410" w:history="1">
        <w:r>
          <w:rPr>
            <w:rFonts w:ascii="仿宋" w:eastAsia="仿宋" w:hAnsi="仿宋" w:cs="仿宋" w:hint="eastAsia"/>
            <w:lang w:eastAsia="zh-CN"/>
          </w:rPr>
          <w:t>(二)、绿色发展与可持续发展策略</w:t>
        </w:r>
        <w:r>
          <w:tab/>
        </w:r>
        <w:r>
          <w:fldChar w:fldCharType="begin"/>
        </w:r>
        <w:r>
          <w:instrText xml:space="preserve"> PAGEREF _Toc18410 \h </w:instrText>
        </w:r>
        <w:r>
          <w:fldChar w:fldCharType="separate"/>
        </w:r>
        <w:r>
          <w:t>51</w:t>
        </w:r>
        <w:r>
          <w:fldChar w:fldCharType="end"/>
        </w:r>
      </w:hyperlink>
    </w:p>
    <w:p>
      <w:pPr>
        <w:pStyle w:val="TOC1"/>
        <w:tabs>
          <w:tab w:val="right" w:leader="dot" w:pos="8306"/>
        </w:tabs>
      </w:pPr>
      <w:hyperlink w:anchor="_Toc11529" w:history="1">
        <w:r>
          <w:rPr>
            <w:rFonts w:ascii="仿宋" w:eastAsia="仿宋" w:hAnsi="仿宋" w:cs="仿宋" w:hint="eastAsia"/>
            <w:lang w:eastAsia="zh-CN"/>
          </w:rPr>
          <w:t>十二、项目变更管理</w:t>
        </w:r>
        <w:r>
          <w:tab/>
        </w:r>
        <w:r>
          <w:fldChar w:fldCharType="begin"/>
        </w:r>
        <w:r>
          <w:instrText xml:space="preserve"> PAGEREF _Toc11529 \h </w:instrText>
        </w:r>
        <w:r>
          <w:fldChar w:fldCharType="separate"/>
        </w:r>
        <w:r>
          <w:t>52</w:t>
        </w:r>
        <w:r>
          <w:fldChar w:fldCharType="end"/>
        </w:r>
      </w:hyperlink>
    </w:p>
    <w:p>
      <w:pPr>
        <w:pStyle w:val="TOC2"/>
        <w:tabs>
          <w:tab w:val="right" w:leader="dot" w:pos="8306"/>
        </w:tabs>
      </w:pPr>
      <w:hyperlink w:anchor="_Toc515" w:history="1">
        <w:r>
          <w:rPr>
            <w:rFonts w:ascii="仿宋" w:eastAsia="仿宋" w:hAnsi="仿宋" w:cs="仿宋" w:hint="eastAsia"/>
            <w:lang w:eastAsia="zh-CN"/>
          </w:rPr>
          <w:t>(一)、变更控制流程</w:t>
        </w:r>
        <w:r>
          <w:tab/>
        </w:r>
        <w:r>
          <w:fldChar w:fldCharType="begin"/>
        </w:r>
        <w:r>
          <w:instrText xml:space="preserve"> PAGEREF _Toc515 \h </w:instrText>
        </w:r>
        <w:r>
          <w:fldChar w:fldCharType="separate"/>
        </w:r>
        <w:r>
          <w:t>52</w:t>
        </w:r>
        <w:r>
          <w:fldChar w:fldCharType="end"/>
        </w:r>
      </w:hyperlink>
    </w:p>
    <w:p>
      <w:pPr>
        <w:pStyle w:val="TOC2"/>
        <w:tabs>
          <w:tab w:val="right" w:leader="dot" w:pos="8306"/>
        </w:tabs>
      </w:pPr>
      <w:hyperlink w:anchor="_Toc15999" w:history="1">
        <w:r>
          <w:rPr>
            <w:rFonts w:ascii="仿宋" w:eastAsia="仿宋" w:hAnsi="仿宋" w:cs="仿宋" w:hint="eastAsia"/>
            <w:lang w:eastAsia="zh-CN"/>
          </w:rPr>
          <w:t>(二)、影响评估与处理</w:t>
        </w:r>
        <w:r>
          <w:tab/>
        </w:r>
        <w:r>
          <w:fldChar w:fldCharType="begin"/>
        </w:r>
        <w:r>
          <w:instrText xml:space="preserve"> PAGEREF _Toc15999 \h </w:instrText>
        </w:r>
        <w:r>
          <w:fldChar w:fldCharType="separate"/>
        </w:r>
        <w:r>
          <w:t>53</w:t>
        </w:r>
        <w:r>
          <w:fldChar w:fldCharType="end"/>
        </w:r>
      </w:hyperlink>
    </w:p>
    <w:p>
      <w:pPr>
        <w:pStyle w:val="TOC2"/>
        <w:tabs>
          <w:tab w:val="right" w:leader="dot" w:pos="8306"/>
        </w:tabs>
      </w:pPr>
      <w:hyperlink w:anchor="_Toc15742" w:history="1">
        <w:r>
          <w:rPr>
            <w:rFonts w:ascii="仿宋" w:eastAsia="仿宋" w:hAnsi="仿宋" w:cs="仿宋" w:hint="eastAsia"/>
            <w:lang w:eastAsia="zh-CN"/>
          </w:rPr>
          <w:t>(三)、变更记录与追踪</w:t>
        </w:r>
        <w:r>
          <w:tab/>
        </w:r>
        <w:r>
          <w:fldChar w:fldCharType="begin"/>
        </w:r>
        <w:r>
          <w:instrText xml:space="preserve"> PAGEREF _Toc15742 \h </w:instrText>
        </w:r>
        <w:r>
          <w:fldChar w:fldCharType="separate"/>
        </w:r>
        <w:r>
          <w:t>55</w:t>
        </w:r>
        <w:r>
          <w:fldChar w:fldCharType="end"/>
        </w:r>
      </w:hyperlink>
    </w:p>
    <w:p>
      <w:pPr>
        <w:pStyle w:val="TOC2"/>
        <w:tabs>
          <w:tab w:val="right" w:leader="dot" w:pos="8306"/>
        </w:tabs>
      </w:pPr>
      <w:hyperlink w:anchor="_Toc12058" w:history="1">
        <w:r>
          <w:rPr>
            <w:rFonts w:ascii="仿宋" w:eastAsia="仿宋" w:hAnsi="仿宋" w:cs="仿宋" w:hint="eastAsia"/>
            <w:lang w:eastAsia="zh-CN"/>
          </w:rPr>
          <w:t>(四)、变更管理策略</w:t>
        </w:r>
        <w:r>
          <w:tab/>
        </w:r>
        <w:r>
          <w:fldChar w:fldCharType="begin"/>
        </w:r>
        <w:r>
          <w:instrText xml:space="preserve"> PAGEREF _Toc12058 \h </w:instrText>
        </w:r>
        <w:r>
          <w:fldChar w:fldCharType="separate"/>
        </w:r>
        <w:r>
          <w:t>56</w:t>
        </w:r>
        <w:r>
          <w:fldChar w:fldCharType="end"/>
        </w:r>
      </w:hyperlink>
    </w:p>
    <w:p>
      <w:pPr>
        <w:pStyle w:val="TOC1"/>
        <w:tabs>
          <w:tab w:val="right" w:leader="dot" w:pos="8306"/>
        </w:tabs>
      </w:pPr>
      <w:hyperlink w:anchor="_Toc10924" w:history="1">
        <w:r>
          <w:rPr>
            <w:rFonts w:ascii="仿宋" w:eastAsia="仿宋" w:hAnsi="仿宋" w:cs="仿宋" w:hint="eastAsia"/>
            <w:lang w:eastAsia="zh-CN"/>
          </w:rPr>
          <w:t>十三、知识产权管理与保护</w:t>
        </w:r>
        <w:r>
          <w:tab/>
        </w:r>
        <w:r>
          <w:fldChar w:fldCharType="begin"/>
        </w:r>
        <w:r>
          <w:instrText xml:space="preserve"> PAGEREF _Toc10924 \h </w:instrText>
        </w:r>
        <w:r>
          <w:fldChar w:fldCharType="separate"/>
        </w:r>
        <w:r>
          <w:t>58</w:t>
        </w:r>
        <w:r>
          <w:fldChar w:fldCharType="end"/>
        </w:r>
      </w:hyperlink>
    </w:p>
    <w:p>
      <w:pPr>
        <w:pStyle w:val="TOC2"/>
        <w:tabs>
          <w:tab w:val="right" w:leader="dot" w:pos="8306"/>
        </w:tabs>
      </w:pPr>
      <w:hyperlink w:anchor="_Toc12856" w:history="1">
        <w:r>
          <w:rPr>
            <w:rFonts w:ascii="仿宋" w:eastAsia="仿宋" w:hAnsi="仿宋" w:cs="仿宋" w:hint="eastAsia"/>
            <w:lang w:eastAsia="zh-CN"/>
          </w:rPr>
          <w:t>(一)、知识产权管理体系建设</w:t>
        </w:r>
        <w:r>
          <w:tab/>
        </w:r>
        <w:r>
          <w:fldChar w:fldCharType="begin"/>
        </w:r>
        <w:r>
          <w:instrText xml:space="preserve"> PAGEREF _Toc12856 \h </w:instrText>
        </w:r>
        <w:r>
          <w:fldChar w:fldCharType="separate"/>
        </w:r>
        <w:r>
          <w:t>58</w:t>
        </w:r>
        <w:r>
          <w:fldChar w:fldCharType="end"/>
        </w:r>
      </w:hyperlink>
    </w:p>
    <w:p>
      <w:pPr>
        <w:pStyle w:val="TOC2"/>
        <w:tabs>
          <w:tab w:val="right" w:leader="dot" w:pos="8306"/>
        </w:tabs>
      </w:pPr>
      <w:hyperlink w:anchor="_Toc10873" w:history="1">
        <w:r>
          <w:rPr>
            <w:rFonts w:ascii="仿宋" w:eastAsia="仿宋" w:hAnsi="仿宋" w:cs="仿宋" w:hint="eastAsia"/>
            <w:lang w:eastAsia="zh-CN"/>
          </w:rPr>
          <w:t>(二)、知识产权保护措施</w:t>
        </w:r>
        <w:r>
          <w:tab/>
        </w:r>
        <w:r>
          <w:fldChar w:fldCharType="begin"/>
        </w:r>
        <w:r>
          <w:instrText xml:space="preserve"> PAGEREF _Toc10873 \h </w:instrText>
        </w:r>
        <w:r>
          <w:fldChar w:fldCharType="separate"/>
        </w:r>
        <w:r>
          <w:t>59</w:t>
        </w:r>
        <w:r>
          <w:fldChar w:fldCharType="end"/>
        </w:r>
      </w:hyperlink>
    </w:p>
    <w:p>
      <w:pPr>
        <w:pStyle w:val="TOC1"/>
        <w:tabs>
          <w:tab w:val="right" w:leader="dot" w:pos="8306"/>
        </w:tabs>
      </w:pPr>
      <w:hyperlink w:anchor="_Toc23544" w:history="1">
        <w:r>
          <w:rPr>
            <w:rFonts w:ascii="仿宋" w:eastAsia="仿宋" w:hAnsi="仿宋" w:cs="仿宋" w:hint="eastAsia"/>
            <w:lang w:eastAsia="zh-CN"/>
          </w:rPr>
          <w:t>十四、创新驱动与持续发展</w:t>
        </w:r>
        <w:r>
          <w:tab/>
        </w:r>
        <w:r>
          <w:fldChar w:fldCharType="begin"/>
        </w:r>
        <w:r>
          <w:instrText xml:space="preserve"> PAGEREF _Toc23544 \h </w:instrText>
        </w:r>
        <w:r>
          <w:fldChar w:fldCharType="separate"/>
        </w:r>
        <w:r>
          <w:t>60</w:t>
        </w:r>
        <w:r>
          <w:fldChar w:fldCharType="end"/>
        </w:r>
      </w:hyperlink>
    </w:p>
    <w:p>
      <w:pPr>
        <w:pStyle w:val="TOC2"/>
        <w:tabs>
          <w:tab w:val="right" w:leader="dot" w:pos="8306"/>
        </w:tabs>
      </w:pPr>
      <w:hyperlink w:anchor="_Toc25576" w:history="1">
        <w:r>
          <w:rPr>
            <w:rFonts w:ascii="仿宋" w:eastAsia="仿宋" w:hAnsi="仿宋" w:cs="仿宋" w:hint="eastAsia"/>
            <w:lang w:eastAsia="zh-CN"/>
          </w:rPr>
          <w:t>(一)、创新驱动战略实施</w:t>
        </w:r>
        <w:r>
          <w:tab/>
        </w:r>
        <w:r>
          <w:fldChar w:fldCharType="begin"/>
        </w:r>
        <w:r>
          <w:instrText xml:space="preserve"> PAGEREF _Toc25576 \h </w:instrText>
        </w:r>
        <w:r>
          <w:fldChar w:fldCharType="separate"/>
        </w:r>
        <w:r>
          <w:t>60</w:t>
        </w:r>
        <w:r>
          <w:fldChar w:fldCharType="end"/>
        </w:r>
      </w:hyperlink>
    </w:p>
    <w:p>
      <w:pPr>
        <w:pStyle w:val="TOC2"/>
        <w:tabs>
          <w:tab w:val="right" w:leader="dot" w:pos="8306"/>
        </w:tabs>
      </w:pPr>
      <w:hyperlink w:anchor="_Toc30018" w:history="1">
        <w:r>
          <w:rPr>
            <w:rFonts w:ascii="仿宋" w:eastAsia="仿宋" w:hAnsi="仿宋" w:cs="仿宋" w:hint="eastAsia"/>
            <w:lang w:eastAsia="zh-CN"/>
          </w:rPr>
          <w:t>(二)、持续发展路径探索</w:t>
        </w:r>
        <w:r>
          <w:tab/>
        </w:r>
        <w:r>
          <w:fldChar w:fldCharType="begin"/>
        </w:r>
        <w:r>
          <w:instrText xml:space="preserve"> PAGEREF _Toc30018 \h </w:instrText>
        </w:r>
        <w:r>
          <w:fldChar w:fldCharType="separate"/>
        </w:r>
        <w:r>
          <w:t>62</w:t>
        </w:r>
        <w:r>
          <w:fldChar w:fldCharType="end"/>
        </w:r>
      </w:hyperlink>
    </w:p>
    <w:p>
      <w:pPr>
        <w:pStyle w:val="TOC1"/>
        <w:tabs>
          <w:tab w:val="right" w:leader="dot" w:pos="8306"/>
        </w:tabs>
      </w:pPr>
      <w:hyperlink w:anchor="_Toc2661" w:history="1">
        <w:r>
          <w:rPr>
            <w:rFonts w:ascii="仿宋" w:eastAsia="仿宋" w:hAnsi="仿宋" w:cs="仿宋" w:hint="eastAsia"/>
            <w:lang w:eastAsia="zh-CN"/>
          </w:rPr>
          <w:t>十五、成果转化与推广应用</w:t>
        </w:r>
        <w:r>
          <w:tab/>
        </w:r>
        <w:r>
          <w:fldChar w:fldCharType="begin"/>
        </w:r>
        <w:r>
          <w:instrText xml:space="preserve"> PAGEREF _Toc2661 \h </w:instrText>
        </w:r>
        <w:r>
          <w:fldChar w:fldCharType="separate"/>
        </w:r>
        <w:r>
          <w:t>66</w:t>
        </w:r>
        <w:r>
          <w:fldChar w:fldCharType="end"/>
        </w:r>
      </w:hyperlink>
    </w:p>
    <w:p>
      <w:pPr>
        <w:pStyle w:val="TOC2"/>
        <w:tabs>
          <w:tab w:val="right" w:leader="dot" w:pos="8306"/>
        </w:tabs>
      </w:pPr>
      <w:hyperlink w:anchor="_Toc24913" w:history="1">
        <w:r>
          <w:rPr>
            <w:rFonts w:ascii="仿宋" w:eastAsia="仿宋" w:hAnsi="仿宋" w:cs="仿宋" w:hint="eastAsia"/>
            <w:lang w:eastAsia="zh-CN"/>
          </w:rPr>
          <w:t>(一)、成果转化策略制定</w:t>
        </w:r>
        <w:r>
          <w:tab/>
        </w:r>
        <w:r>
          <w:fldChar w:fldCharType="begin"/>
        </w:r>
        <w:r>
          <w:instrText xml:space="preserve"> PAGEREF _Toc24913 \h </w:instrText>
        </w:r>
        <w:r>
          <w:fldChar w:fldCharType="separate"/>
        </w:r>
        <w:r>
          <w:t>66</w:t>
        </w:r>
        <w:r>
          <w:fldChar w:fldCharType="end"/>
        </w:r>
      </w:hyperlink>
    </w:p>
    <w:p>
      <w:pPr>
        <w:pStyle w:val="TOC2"/>
        <w:tabs>
          <w:tab w:val="right" w:leader="dot" w:pos="8306"/>
        </w:tabs>
      </w:pPr>
      <w:hyperlink w:anchor="_Toc10318" w:history="1">
        <w:r>
          <w:rPr>
            <w:rFonts w:ascii="仿宋" w:eastAsia="仿宋" w:hAnsi="仿宋" w:cs="仿宋" w:hint="eastAsia"/>
            <w:lang w:eastAsia="zh-CN"/>
          </w:rPr>
          <w:t>(二)、成果推广应用方案</w:t>
        </w:r>
        <w:r>
          <w:tab/>
        </w:r>
        <w:r>
          <w:fldChar w:fldCharType="begin"/>
        </w:r>
        <w:r>
          <w:instrText xml:space="preserve"> PAGEREF _Toc10318 \h </w:instrText>
        </w:r>
        <w:r>
          <w:fldChar w:fldCharType="separate"/>
        </w:r>
        <w:r>
          <w:t>67</w:t>
        </w:r>
        <w:r>
          <w:fldChar w:fldCharType="end"/>
        </w:r>
      </w:hyperlink>
    </w:p>
    <w:p>
      <w:pPr>
        <w:pStyle w:val="TOC1"/>
        <w:tabs>
          <w:tab w:val="right" w:leader="dot" w:pos="8306"/>
        </w:tabs>
      </w:pPr>
      <w:hyperlink w:anchor="_Toc21186" w:history="1">
        <w:r>
          <w:rPr>
            <w:rFonts w:ascii="仿宋" w:eastAsia="仿宋" w:hAnsi="仿宋" w:cs="仿宋" w:hint="eastAsia"/>
            <w:lang w:eastAsia="zh-CN"/>
          </w:rPr>
          <w:t>十六、设施与设备管理</w:t>
        </w:r>
        <w:r>
          <w:tab/>
        </w:r>
        <w:r>
          <w:fldChar w:fldCharType="begin"/>
        </w:r>
        <w:r>
          <w:instrText xml:space="preserve"> PAGEREF _Toc21186 \h </w:instrText>
        </w:r>
        <w:r>
          <w:fldChar w:fldCharType="separate"/>
        </w:r>
        <w:r>
          <w:t>69</w:t>
        </w:r>
        <w:r>
          <w:fldChar w:fldCharType="end"/>
        </w:r>
      </w:hyperlink>
    </w:p>
    <w:p>
      <w:pPr>
        <w:pStyle w:val="TOC2"/>
        <w:tabs>
          <w:tab w:val="right" w:leader="dot" w:pos="8306"/>
        </w:tabs>
      </w:pPr>
      <w:hyperlink w:anchor="_Toc6138" w:history="1">
        <w:r>
          <w:rPr>
            <w:rFonts w:ascii="仿宋" w:eastAsia="仿宋" w:hAnsi="仿宋" w:cs="仿宋" w:hint="eastAsia"/>
            <w:lang w:eastAsia="zh-CN"/>
          </w:rPr>
          <w:t>(一)、设施规划与配置</w:t>
        </w:r>
        <w:r>
          <w:tab/>
        </w:r>
        <w:r>
          <w:fldChar w:fldCharType="begin"/>
        </w:r>
        <w:r>
          <w:instrText xml:space="preserve"> PAGEREF _Toc6138 \h </w:instrText>
        </w:r>
        <w:r>
          <w:fldChar w:fldCharType="separate"/>
        </w:r>
        <w:r>
          <w:t>69</w:t>
        </w:r>
        <w:r>
          <w:fldChar w:fldCharType="end"/>
        </w:r>
      </w:hyperlink>
    </w:p>
    <w:p>
      <w:pPr>
        <w:pStyle w:val="TOC2"/>
        <w:tabs>
          <w:tab w:val="right" w:leader="dot" w:pos="8306"/>
        </w:tabs>
      </w:pPr>
      <w:hyperlink w:anchor="_Toc5060" w:history="1">
        <w:r>
          <w:rPr>
            <w:rFonts w:ascii="仿宋" w:eastAsia="仿宋" w:hAnsi="仿宋" w:cs="仿宋" w:hint="eastAsia"/>
            <w:lang w:eastAsia="zh-CN"/>
          </w:rPr>
          <w:t>(二)、设备采购与维护管理</w:t>
        </w:r>
        <w:r>
          <w:tab/>
        </w:r>
        <w:r>
          <w:fldChar w:fldCharType="begin"/>
        </w:r>
        <w:r>
          <w:instrText xml:space="preserve"> PAGEREF _Toc5060 \h </w:instrText>
        </w:r>
        <w:r>
          <w:fldChar w:fldCharType="separate"/>
        </w:r>
        <w:r>
          <w:t>70</w:t>
        </w:r>
        <w:r>
          <w:fldChar w:fldCharType="end"/>
        </w:r>
      </w:hyperlink>
    </w:p>
    <w:p>
      <w:pPr>
        <w:pStyle w:val="TOC2"/>
        <w:tabs>
          <w:tab w:val="right" w:leader="dot" w:pos="8306"/>
        </w:tabs>
      </w:pPr>
      <w:hyperlink w:anchor="_Toc12927" w:history="1">
        <w:r>
          <w:rPr>
            <w:rFonts w:ascii="仿宋" w:eastAsia="仿宋" w:hAnsi="仿宋" w:cs="仿宋" w:hint="eastAsia"/>
            <w:lang w:eastAsia="zh-CN"/>
          </w:rPr>
          <w:t>(三)、设施设备升级策略</w:t>
        </w:r>
        <w:r>
          <w:tab/>
        </w:r>
        <w:r>
          <w:fldChar w:fldCharType="begin"/>
        </w:r>
        <w:r>
          <w:instrText xml:space="preserve"> PAGEREF _Toc12927 \h </w:instrText>
        </w:r>
        <w:r>
          <w:fldChar w:fldCharType="separate"/>
        </w:r>
        <w:r>
          <w:t>70</w:t>
        </w:r>
        <w:r>
          <w:fldChar w:fldCharType="end"/>
        </w:r>
      </w:hyperlink>
    </w:p>
    <w:p>
      <w:pPr>
        <w:pStyle w:val="TOC1"/>
        <w:tabs>
          <w:tab w:val="right" w:leader="dot" w:pos="8306"/>
        </w:tabs>
      </w:pPr>
      <w:hyperlink w:anchor="_Toc692" w:history="1">
        <w:r>
          <w:rPr>
            <w:rFonts w:ascii="仿宋" w:eastAsia="仿宋" w:hAnsi="仿宋" w:cs="仿宋" w:hint="eastAsia"/>
            <w:lang w:eastAsia="zh-CN"/>
          </w:rPr>
          <w:t>十七、人力资源管理与开发</w:t>
        </w:r>
        <w:r>
          <w:tab/>
        </w:r>
        <w:r>
          <w:fldChar w:fldCharType="begin"/>
        </w:r>
        <w:r>
          <w:instrText xml:space="preserve"> PAGEREF _Toc692 \h </w:instrText>
        </w:r>
        <w:r>
          <w:fldChar w:fldCharType="separate"/>
        </w:r>
        <w:r>
          <w:t>71</w:t>
        </w:r>
        <w:r>
          <w:fldChar w:fldCharType="end"/>
        </w:r>
      </w:hyperlink>
    </w:p>
    <w:p>
      <w:pPr>
        <w:pStyle w:val="TOC2"/>
        <w:tabs>
          <w:tab w:val="right" w:leader="dot" w:pos="8306"/>
        </w:tabs>
      </w:pPr>
      <w:hyperlink w:anchor="_Toc9431" w:history="1">
        <w:r>
          <w:rPr>
            <w:rFonts w:ascii="仿宋" w:eastAsia="仿宋" w:hAnsi="仿宋" w:cs="仿宋" w:hint="eastAsia"/>
            <w:lang w:eastAsia="zh-CN"/>
          </w:rPr>
          <w:t>(一)、人力资源规划</w:t>
        </w:r>
        <w:r>
          <w:tab/>
        </w:r>
        <w:r>
          <w:fldChar w:fldCharType="begin"/>
        </w:r>
        <w:r>
          <w:instrText xml:space="preserve"> PAGEREF _Toc9431 \h </w:instrText>
        </w:r>
        <w:r>
          <w:fldChar w:fldCharType="separate"/>
        </w:r>
        <w:r>
          <w:t>71</w:t>
        </w:r>
        <w:r>
          <w:fldChar w:fldCharType="end"/>
        </w:r>
      </w:hyperlink>
    </w:p>
    <w:p>
      <w:pPr>
        <w:pStyle w:val="TOC2"/>
        <w:tabs>
          <w:tab w:val="right" w:leader="dot" w:pos="8306"/>
        </w:tabs>
      </w:pPr>
      <w:hyperlink w:anchor="_Toc32348" w:history="1">
        <w:r>
          <w:rPr>
            <w:rFonts w:ascii="仿宋" w:eastAsia="仿宋" w:hAnsi="仿宋" w:cs="仿宋" w:hint="eastAsia"/>
            <w:lang w:eastAsia="zh-CN"/>
          </w:rPr>
          <w:t>(二)、人力资源开发与培训</w:t>
        </w:r>
        <w:r>
          <w:tab/>
        </w:r>
        <w:r>
          <w:fldChar w:fldCharType="begin"/>
        </w:r>
        <w:r>
          <w:instrText xml:space="preserve"> PAGEREF _Toc32348 \h </w:instrText>
        </w:r>
        <w:r>
          <w:fldChar w:fldCharType="separate"/>
        </w:r>
        <w:r>
          <w:t>73</w:t>
        </w:r>
        <w:r>
          <w:fldChar w:fldCharType="end"/>
        </w:r>
      </w:hyperlink>
    </w:p>
    <w:p>
      <w:pPr>
        <w:pStyle w:val="TOC1"/>
        <w:tabs>
          <w:tab w:val="right" w:leader="dot" w:pos="8306"/>
        </w:tabs>
      </w:pPr>
      <w:hyperlink w:anchor="_Toc2417" w:history="1">
        <w:r>
          <w:rPr>
            <w:rFonts w:ascii="仿宋" w:eastAsia="仿宋" w:hAnsi="仿宋" w:cs="仿宋" w:hint="eastAsia"/>
            <w:lang w:eastAsia="zh-CN"/>
          </w:rPr>
          <w:t>十八、合作与交流机制建立</w:t>
        </w:r>
        <w:r>
          <w:tab/>
        </w:r>
        <w:r>
          <w:fldChar w:fldCharType="begin"/>
        </w:r>
        <w:r>
          <w:instrText xml:space="preserve"> PAGEREF _Toc2417 \h </w:instrText>
        </w:r>
        <w:r>
          <w:fldChar w:fldCharType="separate"/>
        </w:r>
        <w:r>
          <w:t>75</w:t>
        </w:r>
        <w:r>
          <w:fldChar w:fldCharType="end"/>
        </w:r>
      </w:hyperlink>
    </w:p>
    <w:p>
      <w:pPr>
        <w:pStyle w:val="TOC2"/>
        <w:tabs>
          <w:tab w:val="right" w:leader="dot" w:pos="8306"/>
        </w:tabs>
      </w:pPr>
      <w:hyperlink w:anchor="_Toc23288" w:history="1">
        <w:r>
          <w:rPr>
            <w:rFonts w:ascii="仿宋" w:eastAsia="仿宋" w:hAnsi="仿宋" w:cs="仿宋" w:hint="eastAsia"/>
            <w:lang w:eastAsia="zh-CN"/>
          </w:rPr>
          <w:t>(一)、合作伙伴选择与合作方式</w:t>
        </w:r>
        <w:r>
          <w:tab/>
        </w:r>
        <w:r>
          <w:fldChar w:fldCharType="begin"/>
        </w:r>
        <w:r>
          <w:instrText xml:space="preserve"> PAGEREF _Toc23288 \h </w:instrText>
        </w:r>
        <w:r>
          <w:fldChar w:fldCharType="separate"/>
        </w:r>
        <w:r>
          <w:t>75</w:t>
        </w:r>
        <w:r>
          <w:fldChar w:fldCharType="end"/>
        </w:r>
      </w:hyperlink>
    </w:p>
    <w:p>
      <w:pPr>
        <w:pStyle w:val="TOC2"/>
        <w:tabs>
          <w:tab w:val="right" w:leader="dot" w:pos="8306"/>
        </w:tabs>
      </w:pPr>
      <w:hyperlink w:anchor="_Toc8444" w:history="1">
        <w:r>
          <w:rPr>
            <w:rFonts w:ascii="仿宋" w:eastAsia="仿宋" w:hAnsi="仿宋" w:cs="仿宋" w:hint="eastAsia"/>
            <w:lang w:eastAsia="zh-CN"/>
          </w:rPr>
          <w:t>(二)、交流与合作平台搭建</w:t>
        </w:r>
        <w:r>
          <w:tab/>
        </w:r>
        <w:r>
          <w:fldChar w:fldCharType="begin"/>
        </w:r>
        <w:r>
          <w:instrText xml:space="preserve"> PAGEREF _Toc8444 \h </w:instrText>
        </w:r>
        <w:r>
          <w:fldChar w:fldCharType="separate"/>
        </w:r>
        <w:r>
          <w:t>77</w:t>
        </w:r>
        <w:r>
          <w:fldChar w:fldCharType="end"/>
        </w:r>
      </w:hyperlink>
    </w:p>
    <w:p>
      <w:pPr>
        <w:pStyle w:val="TOC1"/>
        <w:tabs>
          <w:tab w:val="right" w:leader="dot" w:pos="8306"/>
        </w:tabs>
      </w:pPr>
      <w:hyperlink w:anchor="_Toc9817" w:history="1">
        <w:r>
          <w:rPr>
            <w:rFonts w:ascii="仿宋" w:eastAsia="仿宋" w:hAnsi="仿宋" w:cs="仿宋" w:hint="eastAsia"/>
            <w:lang w:eastAsia="zh-CN"/>
          </w:rPr>
          <w:t>十九、产业协同与集群发展</w:t>
        </w:r>
        <w:r>
          <w:tab/>
        </w:r>
        <w:r>
          <w:fldChar w:fldCharType="begin"/>
        </w:r>
        <w:r>
          <w:instrText xml:space="preserve"> PAGEREF _Toc9817 \h </w:instrText>
        </w:r>
        <w:r>
          <w:fldChar w:fldCharType="separate"/>
        </w:r>
        <w:r>
          <w:t>78</w:t>
        </w:r>
        <w:r>
          <w:fldChar w:fldCharType="end"/>
        </w:r>
      </w:hyperlink>
    </w:p>
    <w:p>
      <w:pPr>
        <w:pStyle w:val="TOC2"/>
        <w:tabs>
          <w:tab w:val="right" w:leader="dot" w:pos="8306"/>
        </w:tabs>
      </w:pPr>
      <w:hyperlink w:anchor="_Toc14970" w:history="1">
        <w:r>
          <w:rPr>
            <w:rFonts w:ascii="仿宋" w:eastAsia="仿宋" w:hAnsi="仿宋" w:cs="仿宋" w:hint="eastAsia"/>
            <w:lang w:eastAsia="zh-CN"/>
          </w:rPr>
          <w:t>(一)、产业协同机制建设</w:t>
        </w:r>
        <w:r>
          <w:tab/>
        </w:r>
        <w:r>
          <w:fldChar w:fldCharType="begin"/>
        </w:r>
        <w:r>
          <w:instrText xml:space="preserve"> PAGEREF _Toc14970 \h </w:instrText>
        </w:r>
        <w:r>
          <w:fldChar w:fldCharType="separate"/>
        </w:r>
        <w:r>
          <w:t>78</w:t>
        </w:r>
        <w:r>
          <w:fldChar w:fldCharType="end"/>
        </w:r>
      </w:hyperlink>
    </w:p>
    <w:p>
      <w:pPr>
        <w:pStyle w:val="TOC2"/>
        <w:tabs>
          <w:tab w:val="right" w:leader="dot" w:pos="8306"/>
        </w:tabs>
      </w:pPr>
      <w:hyperlink w:anchor="_Toc21020" w:history="1">
        <w:r>
          <w:rPr>
            <w:rFonts w:ascii="仿宋" w:eastAsia="仿宋" w:hAnsi="仿宋" w:cs="仿宋" w:hint="eastAsia"/>
            <w:lang w:eastAsia="zh-CN"/>
          </w:rPr>
          <w:t>(二)、产业集群培育与发展</w:t>
        </w:r>
        <w:r>
          <w:tab/>
        </w:r>
        <w:r>
          <w:fldChar w:fldCharType="begin"/>
        </w:r>
        <w:r>
          <w:instrText xml:space="preserve"> PAGEREF _Toc21020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23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3673"/>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3768"/>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3990"/>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20085"/>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9821"/>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5257"/>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7883"/>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8225"/>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https://d.book118.com/186140231201010033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橡塑专用仪器项目构思建设方案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橡塑专用仪器项目构思建设方案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橡塑专用仪器项目构思建设方案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橡塑专用仪器项目构思建设方案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橡塑专用仪器项目构思建设方案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橡塑专用仪器项目构思建设方案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橡塑专用仪器项目构思建设方案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橡塑专用仪器项目构思建设方案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橡塑专用仪器项目构思建设方案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橡塑专用仪器项目构思建设方案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橡塑专用仪器项目构思建设方案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橡塑专用仪器项目构思建设方案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D1F67BC"/>
    <w:rsid w:val="5D1F67B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86140231201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2024-01-04T13:03:00Z</dcterms:created>
  <dcterms:modified xsi:type="dcterms:W3CDTF">2024-01-04T13:03:35Z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5EF9BF317DF34870B7E6CB18E77621D4_11</vt:lpwstr>
  </property>
  <property fmtid="{D5CDD505-2E9C-101B-9397-08002B2CF9AE}" pid="3" name="KSOProductBuildVer">
    <vt:lpwstr>2052-12.1.0.16120</vt:lpwstr>
  </property>
</Properties>
</file>