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PA1010项目规划设计方案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1" w:history="1">
        <w:r>
          <w:rPr>
            <w:rFonts w:ascii="仿宋" w:eastAsia="仿宋" w:hAnsi="仿宋" w:cs="仿宋" w:hint="eastAsia"/>
            <w:lang w:eastAsia="zh-CN"/>
          </w:rPr>
          <w:t>前言</w:t>
        </w:r>
        <w:r>
          <w:tab/>
        </w:r>
        <w:r>
          <w:fldChar w:fldCharType="begin"/>
        </w:r>
        <w:r>
          <w:instrText xml:space="preserve"> PAGEREF _Toc26901 \h </w:instrText>
        </w:r>
        <w:r>
          <w:fldChar w:fldCharType="separate"/>
        </w:r>
        <w:r>
          <w:t>3</w:t>
        </w:r>
        <w:r>
          <w:fldChar w:fldCharType="end"/>
        </w:r>
      </w:hyperlink>
    </w:p>
    <w:p>
      <w:pPr>
        <w:pStyle w:val="TOC1"/>
        <w:tabs>
          <w:tab w:val="right" w:leader="dot" w:pos="8306"/>
        </w:tabs>
      </w:pPr>
      <w:hyperlink w:anchor="_Toc30026" w:history="1">
        <w:r>
          <w:rPr>
            <w:rFonts w:ascii="仿宋" w:eastAsia="仿宋" w:hAnsi="仿宋" w:cs="仿宋" w:hint="eastAsia"/>
            <w:lang w:eastAsia="zh-CN"/>
          </w:rPr>
          <w:t>一、PA1010项目选址可行性分析</w:t>
        </w:r>
        <w:r>
          <w:tab/>
        </w:r>
        <w:r>
          <w:fldChar w:fldCharType="begin"/>
        </w:r>
        <w:r>
          <w:instrText xml:space="preserve"> PAGEREF _Toc30026 \h </w:instrText>
        </w:r>
        <w:r>
          <w:fldChar w:fldCharType="separate"/>
        </w:r>
        <w:r>
          <w:t>3</w:t>
        </w:r>
        <w:r>
          <w:fldChar w:fldCharType="end"/>
        </w:r>
      </w:hyperlink>
    </w:p>
    <w:p>
      <w:pPr>
        <w:pStyle w:val="TOC2"/>
        <w:tabs>
          <w:tab w:val="right" w:leader="dot" w:pos="8306"/>
        </w:tabs>
      </w:pPr>
      <w:hyperlink w:anchor="_Toc15088" w:history="1">
        <w:r>
          <w:rPr>
            <w:rFonts w:ascii="仿宋" w:eastAsia="仿宋" w:hAnsi="仿宋" w:cs="仿宋" w:hint="eastAsia"/>
            <w:lang w:eastAsia="zh-CN"/>
          </w:rPr>
          <w:t>(一)、PA1010项目选址</w:t>
        </w:r>
        <w:r>
          <w:tab/>
        </w:r>
        <w:r>
          <w:fldChar w:fldCharType="begin"/>
        </w:r>
        <w:r>
          <w:instrText xml:space="preserve"> PAGEREF _Toc15088 \h </w:instrText>
        </w:r>
        <w:r>
          <w:fldChar w:fldCharType="separate"/>
        </w:r>
        <w:r>
          <w:t>3</w:t>
        </w:r>
        <w:r>
          <w:fldChar w:fldCharType="end"/>
        </w:r>
      </w:hyperlink>
    </w:p>
    <w:p>
      <w:pPr>
        <w:pStyle w:val="TOC2"/>
        <w:tabs>
          <w:tab w:val="right" w:leader="dot" w:pos="8306"/>
        </w:tabs>
      </w:pPr>
      <w:hyperlink w:anchor="_Toc24541" w:history="1">
        <w:r>
          <w:rPr>
            <w:rFonts w:ascii="仿宋" w:eastAsia="仿宋" w:hAnsi="仿宋" w:cs="仿宋" w:hint="eastAsia"/>
            <w:lang w:eastAsia="zh-CN"/>
          </w:rPr>
          <w:t>(二)、用地控制指标</w:t>
        </w:r>
        <w:r>
          <w:tab/>
        </w:r>
        <w:r>
          <w:fldChar w:fldCharType="begin"/>
        </w:r>
        <w:r>
          <w:instrText xml:space="preserve"> PAGEREF _Toc24541 \h </w:instrText>
        </w:r>
        <w:r>
          <w:fldChar w:fldCharType="separate"/>
        </w:r>
        <w:r>
          <w:t>3</w:t>
        </w:r>
        <w:r>
          <w:fldChar w:fldCharType="end"/>
        </w:r>
      </w:hyperlink>
    </w:p>
    <w:p>
      <w:pPr>
        <w:pStyle w:val="TOC2"/>
        <w:tabs>
          <w:tab w:val="right" w:leader="dot" w:pos="8306"/>
        </w:tabs>
      </w:pPr>
      <w:hyperlink w:anchor="_Toc12646" w:history="1">
        <w:r>
          <w:rPr>
            <w:rFonts w:ascii="仿宋" w:eastAsia="仿宋" w:hAnsi="仿宋" w:cs="仿宋" w:hint="eastAsia"/>
            <w:lang w:eastAsia="zh-CN"/>
          </w:rPr>
          <w:t>(三)、节约用地措施</w:t>
        </w:r>
        <w:r>
          <w:tab/>
        </w:r>
        <w:r>
          <w:fldChar w:fldCharType="begin"/>
        </w:r>
        <w:r>
          <w:instrText xml:space="preserve"> PAGEREF _Toc12646 \h </w:instrText>
        </w:r>
        <w:r>
          <w:fldChar w:fldCharType="separate"/>
        </w:r>
        <w:r>
          <w:t>5</w:t>
        </w:r>
        <w:r>
          <w:fldChar w:fldCharType="end"/>
        </w:r>
      </w:hyperlink>
    </w:p>
    <w:p>
      <w:pPr>
        <w:pStyle w:val="TOC2"/>
        <w:tabs>
          <w:tab w:val="right" w:leader="dot" w:pos="8306"/>
        </w:tabs>
      </w:pPr>
      <w:hyperlink w:anchor="_Toc22026" w:history="1">
        <w:r>
          <w:rPr>
            <w:rFonts w:ascii="仿宋" w:eastAsia="仿宋" w:hAnsi="仿宋" w:cs="仿宋" w:hint="eastAsia"/>
            <w:lang w:eastAsia="zh-CN"/>
          </w:rPr>
          <w:t>(四)、总图布置方案</w:t>
        </w:r>
        <w:r>
          <w:tab/>
        </w:r>
        <w:r>
          <w:fldChar w:fldCharType="begin"/>
        </w:r>
        <w:r>
          <w:instrText xml:space="preserve"> PAGEREF _Toc22026 \h </w:instrText>
        </w:r>
        <w:r>
          <w:fldChar w:fldCharType="separate"/>
        </w:r>
        <w:r>
          <w:t>6</w:t>
        </w:r>
        <w:r>
          <w:fldChar w:fldCharType="end"/>
        </w:r>
      </w:hyperlink>
    </w:p>
    <w:p>
      <w:pPr>
        <w:pStyle w:val="TOC2"/>
        <w:tabs>
          <w:tab w:val="right" w:leader="dot" w:pos="8306"/>
        </w:tabs>
      </w:pPr>
      <w:hyperlink w:anchor="_Toc19926" w:history="1">
        <w:r>
          <w:rPr>
            <w:rFonts w:ascii="仿宋" w:eastAsia="仿宋" w:hAnsi="仿宋" w:cs="仿宋" w:hint="eastAsia"/>
            <w:lang w:eastAsia="zh-CN"/>
          </w:rPr>
          <w:t>(五)、选址综合评价</w:t>
        </w:r>
        <w:r>
          <w:tab/>
        </w:r>
        <w:r>
          <w:fldChar w:fldCharType="begin"/>
        </w:r>
        <w:r>
          <w:instrText xml:space="preserve"> PAGEREF _Toc19926 \h </w:instrText>
        </w:r>
        <w:r>
          <w:fldChar w:fldCharType="separate"/>
        </w:r>
        <w:r>
          <w:t>7</w:t>
        </w:r>
        <w:r>
          <w:fldChar w:fldCharType="end"/>
        </w:r>
      </w:hyperlink>
    </w:p>
    <w:p>
      <w:pPr>
        <w:pStyle w:val="TOC1"/>
        <w:tabs>
          <w:tab w:val="right" w:leader="dot" w:pos="8306"/>
        </w:tabs>
      </w:pPr>
      <w:hyperlink w:anchor="_Toc24829" w:history="1">
        <w:r>
          <w:rPr>
            <w:rFonts w:ascii="仿宋" w:eastAsia="仿宋" w:hAnsi="仿宋" w:cs="仿宋" w:hint="eastAsia"/>
            <w:lang w:eastAsia="zh-CN"/>
          </w:rPr>
          <w:t>二、PA1010项目文档管理</w:t>
        </w:r>
        <w:r>
          <w:tab/>
        </w:r>
        <w:r>
          <w:fldChar w:fldCharType="begin"/>
        </w:r>
        <w:r>
          <w:instrText xml:space="preserve"> PAGEREF _Toc24829 \h </w:instrText>
        </w:r>
        <w:r>
          <w:fldChar w:fldCharType="separate"/>
        </w:r>
        <w:r>
          <w:t>8</w:t>
        </w:r>
        <w:r>
          <w:fldChar w:fldCharType="end"/>
        </w:r>
      </w:hyperlink>
    </w:p>
    <w:p>
      <w:pPr>
        <w:pStyle w:val="TOC2"/>
        <w:tabs>
          <w:tab w:val="right" w:leader="dot" w:pos="8306"/>
        </w:tabs>
      </w:pPr>
      <w:hyperlink w:anchor="_Toc29912" w:history="1">
        <w:r>
          <w:rPr>
            <w:rFonts w:ascii="仿宋" w:eastAsia="仿宋" w:hAnsi="仿宋" w:cs="仿宋" w:hint="eastAsia"/>
            <w:lang w:eastAsia="zh-CN"/>
          </w:rPr>
          <w:t>(一)、文档编制与审查</w:t>
        </w:r>
        <w:r>
          <w:tab/>
        </w:r>
        <w:r>
          <w:fldChar w:fldCharType="begin"/>
        </w:r>
        <w:r>
          <w:instrText xml:space="preserve"> PAGEREF _Toc29912 \h </w:instrText>
        </w:r>
        <w:r>
          <w:fldChar w:fldCharType="separate"/>
        </w:r>
        <w:r>
          <w:t>8</w:t>
        </w:r>
        <w:r>
          <w:fldChar w:fldCharType="end"/>
        </w:r>
      </w:hyperlink>
    </w:p>
    <w:p>
      <w:pPr>
        <w:pStyle w:val="TOC2"/>
        <w:tabs>
          <w:tab w:val="right" w:leader="dot" w:pos="8306"/>
        </w:tabs>
      </w:pPr>
      <w:hyperlink w:anchor="_Toc23173" w:history="1">
        <w:r>
          <w:rPr>
            <w:rFonts w:ascii="仿宋" w:eastAsia="仿宋" w:hAnsi="仿宋" w:cs="仿宋" w:hint="eastAsia"/>
            <w:lang w:eastAsia="zh-CN"/>
          </w:rPr>
          <w:t>(二)、文档发布与分发</w:t>
        </w:r>
        <w:r>
          <w:tab/>
        </w:r>
        <w:r>
          <w:fldChar w:fldCharType="begin"/>
        </w:r>
        <w:r>
          <w:instrText xml:space="preserve"> PAGEREF _Toc23173 \h </w:instrText>
        </w:r>
        <w:r>
          <w:fldChar w:fldCharType="separate"/>
        </w:r>
        <w:r>
          <w:t>9</w:t>
        </w:r>
        <w:r>
          <w:fldChar w:fldCharType="end"/>
        </w:r>
      </w:hyperlink>
    </w:p>
    <w:p>
      <w:pPr>
        <w:pStyle w:val="TOC2"/>
        <w:tabs>
          <w:tab w:val="right" w:leader="dot" w:pos="8306"/>
        </w:tabs>
      </w:pPr>
      <w:hyperlink w:anchor="_Toc27187" w:history="1">
        <w:r>
          <w:rPr>
            <w:rFonts w:ascii="仿宋" w:eastAsia="仿宋" w:hAnsi="仿宋" w:cs="仿宋" w:hint="eastAsia"/>
            <w:lang w:eastAsia="zh-CN"/>
          </w:rPr>
          <w:t>(三)、文档存档与归档</w:t>
        </w:r>
        <w:r>
          <w:tab/>
        </w:r>
        <w:r>
          <w:fldChar w:fldCharType="begin"/>
        </w:r>
        <w:r>
          <w:instrText xml:space="preserve"> PAGEREF _Toc27187 \h </w:instrText>
        </w:r>
        <w:r>
          <w:fldChar w:fldCharType="separate"/>
        </w:r>
        <w:r>
          <w:t>10</w:t>
        </w:r>
        <w:r>
          <w:fldChar w:fldCharType="end"/>
        </w:r>
      </w:hyperlink>
    </w:p>
    <w:p>
      <w:pPr>
        <w:pStyle w:val="TOC1"/>
        <w:tabs>
          <w:tab w:val="right" w:leader="dot" w:pos="8306"/>
        </w:tabs>
      </w:pPr>
      <w:hyperlink w:anchor="_Toc19386" w:history="1">
        <w:r>
          <w:rPr>
            <w:rFonts w:ascii="仿宋" w:eastAsia="仿宋" w:hAnsi="仿宋" w:cs="仿宋" w:hint="eastAsia"/>
            <w:lang w:eastAsia="zh-CN"/>
          </w:rPr>
          <w:t>三、PA1010项目建设单位说明</w:t>
        </w:r>
        <w:r>
          <w:tab/>
        </w:r>
        <w:r>
          <w:fldChar w:fldCharType="begin"/>
        </w:r>
        <w:r>
          <w:instrText xml:space="preserve"> PAGEREF _Toc19386 \h </w:instrText>
        </w:r>
        <w:r>
          <w:fldChar w:fldCharType="separate"/>
        </w:r>
        <w:r>
          <w:t>12</w:t>
        </w:r>
        <w:r>
          <w:fldChar w:fldCharType="end"/>
        </w:r>
      </w:hyperlink>
    </w:p>
    <w:p>
      <w:pPr>
        <w:pStyle w:val="TOC2"/>
        <w:tabs>
          <w:tab w:val="right" w:leader="dot" w:pos="8306"/>
        </w:tabs>
      </w:pPr>
      <w:hyperlink w:anchor="_Toc15713" w:history="1">
        <w:r>
          <w:rPr>
            <w:rFonts w:ascii="仿宋" w:eastAsia="仿宋" w:hAnsi="仿宋" w:cs="仿宋" w:hint="eastAsia"/>
            <w:lang w:eastAsia="zh-CN"/>
          </w:rPr>
          <w:t>(一)、PA1010项目承办单位基本情况</w:t>
        </w:r>
        <w:r>
          <w:tab/>
        </w:r>
        <w:r>
          <w:fldChar w:fldCharType="begin"/>
        </w:r>
        <w:r>
          <w:instrText xml:space="preserve"> PAGEREF _Toc15713 \h </w:instrText>
        </w:r>
        <w:r>
          <w:fldChar w:fldCharType="separate"/>
        </w:r>
        <w:r>
          <w:t>12</w:t>
        </w:r>
        <w:r>
          <w:fldChar w:fldCharType="end"/>
        </w:r>
      </w:hyperlink>
    </w:p>
    <w:p>
      <w:pPr>
        <w:pStyle w:val="TOC2"/>
        <w:tabs>
          <w:tab w:val="right" w:leader="dot" w:pos="8306"/>
        </w:tabs>
      </w:pPr>
      <w:hyperlink w:anchor="_Toc3558" w:history="1">
        <w:r>
          <w:rPr>
            <w:rFonts w:ascii="仿宋" w:eastAsia="仿宋" w:hAnsi="仿宋" w:cs="仿宋" w:hint="eastAsia"/>
            <w:lang w:eastAsia="zh-CN"/>
          </w:rPr>
          <w:t>(二)、公司经济效益分析</w:t>
        </w:r>
        <w:r>
          <w:tab/>
        </w:r>
        <w:r>
          <w:fldChar w:fldCharType="begin"/>
        </w:r>
        <w:r>
          <w:instrText xml:space="preserve"> PAGEREF _Toc3558 \h </w:instrText>
        </w:r>
        <w:r>
          <w:fldChar w:fldCharType="separate"/>
        </w:r>
        <w:r>
          <w:t>12</w:t>
        </w:r>
        <w:r>
          <w:fldChar w:fldCharType="end"/>
        </w:r>
      </w:hyperlink>
    </w:p>
    <w:p>
      <w:pPr>
        <w:pStyle w:val="TOC1"/>
        <w:tabs>
          <w:tab w:val="right" w:leader="dot" w:pos="8306"/>
        </w:tabs>
      </w:pPr>
      <w:hyperlink w:anchor="_Toc13143" w:history="1">
        <w:r>
          <w:rPr>
            <w:rFonts w:ascii="仿宋" w:eastAsia="仿宋" w:hAnsi="仿宋" w:cs="仿宋" w:hint="eastAsia"/>
            <w:lang w:eastAsia="zh-CN"/>
          </w:rPr>
          <w:t>四、工艺说明</w:t>
        </w:r>
        <w:r>
          <w:tab/>
        </w:r>
        <w:r>
          <w:fldChar w:fldCharType="begin"/>
        </w:r>
        <w:r>
          <w:instrText xml:space="preserve"> PAGEREF _Toc13143 \h </w:instrText>
        </w:r>
        <w:r>
          <w:fldChar w:fldCharType="separate"/>
        </w:r>
        <w:r>
          <w:t>13</w:t>
        </w:r>
        <w:r>
          <w:fldChar w:fldCharType="end"/>
        </w:r>
      </w:hyperlink>
    </w:p>
    <w:p>
      <w:pPr>
        <w:pStyle w:val="TOC2"/>
        <w:tabs>
          <w:tab w:val="right" w:leader="dot" w:pos="8306"/>
        </w:tabs>
      </w:pPr>
      <w:hyperlink w:anchor="_Toc10167" w:history="1">
        <w:r>
          <w:rPr>
            <w:rFonts w:ascii="仿宋" w:eastAsia="仿宋" w:hAnsi="仿宋" w:cs="仿宋" w:hint="eastAsia"/>
            <w:lang w:eastAsia="zh-CN"/>
          </w:rPr>
          <w:t>(一)、技术管理特点</w:t>
        </w:r>
        <w:r>
          <w:tab/>
        </w:r>
        <w:r>
          <w:fldChar w:fldCharType="begin"/>
        </w:r>
        <w:r>
          <w:instrText xml:space="preserve"> PAGEREF _Toc10167 \h </w:instrText>
        </w:r>
        <w:r>
          <w:fldChar w:fldCharType="separate"/>
        </w:r>
        <w:r>
          <w:t>13</w:t>
        </w:r>
        <w:r>
          <w:fldChar w:fldCharType="end"/>
        </w:r>
      </w:hyperlink>
    </w:p>
    <w:p>
      <w:pPr>
        <w:pStyle w:val="TOC2"/>
        <w:tabs>
          <w:tab w:val="right" w:leader="dot" w:pos="8306"/>
        </w:tabs>
      </w:pPr>
      <w:hyperlink w:anchor="_Toc24427" w:history="1">
        <w:r>
          <w:rPr>
            <w:rFonts w:ascii="仿宋" w:eastAsia="仿宋" w:hAnsi="仿宋" w:cs="仿宋" w:hint="eastAsia"/>
            <w:lang w:eastAsia="zh-CN"/>
          </w:rPr>
          <w:t>(二)、PA1010项目工艺技术设计方案</w:t>
        </w:r>
        <w:r>
          <w:tab/>
        </w:r>
        <w:r>
          <w:fldChar w:fldCharType="begin"/>
        </w:r>
        <w:r>
          <w:instrText xml:space="preserve"> PAGEREF _Toc24427 \h </w:instrText>
        </w:r>
        <w:r>
          <w:fldChar w:fldCharType="separate"/>
        </w:r>
        <w:r>
          <w:t>14</w:t>
        </w:r>
        <w:r>
          <w:fldChar w:fldCharType="end"/>
        </w:r>
      </w:hyperlink>
    </w:p>
    <w:p>
      <w:pPr>
        <w:pStyle w:val="TOC2"/>
        <w:tabs>
          <w:tab w:val="right" w:leader="dot" w:pos="8306"/>
        </w:tabs>
      </w:pPr>
      <w:hyperlink w:anchor="_Toc28932" w:history="1">
        <w:r>
          <w:rPr>
            <w:rFonts w:ascii="仿宋" w:eastAsia="仿宋" w:hAnsi="仿宋" w:cs="仿宋" w:hint="eastAsia"/>
            <w:lang w:eastAsia="zh-CN"/>
          </w:rPr>
          <w:t>(三)、设备选型方案</w:t>
        </w:r>
        <w:r>
          <w:tab/>
        </w:r>
        <w:r>
          <w:fldChar w:fldCharType="begin"/>
        </w:r>
        <w:r>
          <w:instrText xml:space="preserve"> PAGEREF _Toc28932 \h </w:instrText>
        </w:r>
        <w:r>
          <w:fldChar w:fldCharType="separate"/>
        </w:r>
        <w:r>
          <w:t>16</w:t>
        </w:r>
        <w:r>
          <w:fldChar w:fldCharType="end"/>
        </w:r>
      </w:hyperlink>
    </w:p>
    <w:p>
      <w:pPr>
        <w:pStyle w:val="TOC1"/>
        <w:tabs>
          <w:tab w:val="right" w:leader="dot" w:pos="8306"/>
        </w:tabs>
      </w:pPr>
      <w:hyperlink w:anchor="_Toc27789" w:history="1">
        <w:r>
          <w:rPr>
            <w:rFonts w:ascii="仿宋" w:eastAsia="仿宋" w:hAnsi="仿宋" w:cs="仿宋" w:hint="eastAsia"/>
            <w:lang w:eastAsia="zh-CN"/>
          </w:rPr>
          <w:t>五、PA1010项目土建工程</w:t>
        </w:r>
        <w:r>
          <w:tab/>
        </w:r>
        <w:r>
          <w:fldChar w:fldCharType="begin"/>
        </w:r>
        <w:r>
          <w:instrText xml:space="preserve"> PAGEREF _Toc27789 \h </w:instrText>
        </w:r>
        <w:r>
          <w:fldChar w:fldCharType="separate"/>
        </w:r>
        <w:r>
          <w:t>17</w:t>
        </w:r>
        <w:r>
          <w:fldChar w:fldCharType="end"/>
        </w:r>
      </w:hyperlink>
    </w:p>
    <w:p>
      <w:pPr>
        <w:pStyle w:val="TOC2"/>
        <w:tabs>
          <w:tab w:val="right" w:leader="dot" w:pos="8306"/>
        </w:tabs>
      </w:pPr>
      <w:hyperlink w:anchor="_Toc6566" w:history="1">
        <w:r>
          <w:rPr>
            <w:rFonts w:ascii="仿宋" w:eastAsia="仿宋" w:hAnsi="仿宋" w:cs="仿宋" w:hint="eastAsia"/>
            <w:lang w:eastAsia="zh-CN"/>
          </w:rPr>
          <w:t>(一)、建筑工程设计原则</w:t>
        </w:r>
        <w:r>
          <w:tab/>
        </w:r>
        <w:r>
          <w:fldChar w:fldCharType="begin"/>
        </w:r>
        <w:r>
          <w:instrText xml:space="preserve"> PAGEREF _Toc6566 \h </w:instrText>
        </w:r>
        <w:r>
          <w:fldChar w:fldCharType="separate"/>
        </w:r>
        <w:r>
          <w:t>17</w:t>
        </w:r>
        <w:r>
          <w:fldChar w:fldCharType="end"/>
        </w:r>
      </w:hyperlink>
    </w:p>
    <w:p>
      <w:pPr>
        <w:pStyle w:val="TOC2"/>
        <w:tabs>
          <w:tab w:val="right" w:leader="dot" w:pos="8306"/>
        </w:tabs>
      </w:pPr>
      <w:hyperlink w:anchor="_Toc24882" w:history="1">
        <w:r>
          <w:rPr>
            <w:rFonts w:ascii="仿宋" w:eastAsia="仿宋" w:hAnsi="仿宋" w:cs="仿宋" w:hint="eastAsia"/>
            <w:lang w:eastAsia="zh-CN"/>
          </w:rPr>
          <w:t>(二)、土建工程设计年限及安全等级</w:t>
        </w:r>
        <w:r>
          <w:tab/>
        </w:r>
        <w:r>
          <w:fldChar w:fldCharType="begin"/>
        </w:r>
        <w:r>
          <w:instrText xml:space="preserve"> PAGEREF _Toc24882 \h </w:instrText>
        </w:r>
        <w:r>
          <w:fldChar w:fldCharType="separate"/>
        </w:r>
        <w:r>
          <w:t>18</w:t>
        </w:r>
        <w:r>
          <w:fldChar w:fldCharType="end"/>
        </w:r>
      </w:hyperlink>
    </w:p>
    <w:p>
      <w:pPr>
        <w:pStyle w:val="TOC2"/>
        <w:tabs>
          <w:tab w:val="right" w:leader="dot" w:pos="8306"/>
        </w:tabs>
      </w:pPr>
      <w:hyperlink w:anchor="_Toc21559" w:history="1">
        <w:r>
          <w:rPr>
            <w:rFonts w:ascii="仿宋" w:eastAsia="仿宋" w:hAnsi="仿宋" w:cs="仿宋" w:hint="eastAsia"/>
            <w:lang w:eastAsia="zh-CN"/>
          </w:rPr>
          <w:t>(三)、建筑工程设计总体要求</w:t>
        </w:r>
        <w:r>
          <w:tab/>
        </w:r>
        <w:r>
          <w:fldChar w:fldCharType="begin"/>
        </w:r>
        <w:r>
          <w:instrText xml:space="preserve"> PAGEREF _Toc21559 \h </w:instrText>
        </w:r>
        <w:r>
          <w:fldChar w:fldCharType="separate"/>
        </w:r>
        <w:r>
          <w:t>19</w:t>
        </w:r>
        <w:r>
          <w:fldChar w:fldCharType="end"/>
        </w:r>
      </w:hyperlink>
    </w:p>
    <w:p>
      <w:pPr>
        <w:pStyle w:val="TOC2"/>
        <w:tabs>
          <w:tab w:val="right" w:leader="dot" w:pos="8306"/>
        </w:tabs>
      </w:pPr>
      <w:hyperlink w:anchor="_Toc15261" w:history="1">
        <w:r>
          <w:rPr>
            <w:rFonts w:ascii="仿宋" w:eastAsia="仿宋" w:hAnsi="仿宋" w:cs="仿宋" w:hint="eastAsia"/>
            <w:lang w:eastAsia="zh-CN"/>
          </w:rPr>
          <w:t>(四)、土建工程建设指标</w:t>
        </w:r>
        <w:r>
          <w:tab/>
        </w:r>
        <w:r>
          <w:fldChar w:fldCharType="begin"/>
        </w:r>
        <w:r>
          <w:instrText xml:space="preserve"> PAGEREF _Toc15261 \h </w:instrText>
        </w:r>
        <w:r>
          <w:fldChar w:fldCharType="separate"/>
        </w:r>
        <w:r>
          <w:t>20</w:t>
        </w:r>
        <w:r>
          <w:fldChar w:fldCharType="end"/>
        </w:r>
      </w:hyperlink>
    </w:p>
    <w:p>
      <w:pPr>
        <w:pStyle w:val="TOC1"/>
        <w:tabs>
          <w:tab w:val="right" w:leader="dot" w:pos="8306"/>
        </w:tabs>
      </w:pPr>
      <w:hyperlink w:anchor="_Toc11193" w:history="1">
        <w:r>
          <w:rPr>
            <w:rFonts w:ascii="仿宋" w:eastAsia="仿宋" w:hAnsi="仿宋" w:cs="仿宋" w:hint="eastAsia"/>
            <w:lang w:eastAsia="zh-CN"/>
          </w:rPr>
          <w:t>六、市场分析、调研</w:t>
        </w:r>
        <w:r>
          <w:tab/>
        </w:r>
        <w:r>
          <w:fldChar w:fldCharType="begin"/>
        </w:r>
        <w:r>
          <w:instrText xml:space="preserve"> PAGEREF _Toc11193 \h </w:instrText>
        </w:r>
        <w:r>
          <w:fldChar w:fldCharType="separate"/>
        </w:r>
        <w:r>
          <w:t>20</w:t>
        </w:r>
        <w:r>
          <w:fldChar w:fldCharType="end"/>
        </w:r>
      </w:hyperlink>
    </w:p>
    <w:p>
      <w:pPr>
        <w:pStyle w:val="TOC2"/>
        <w:tabs>
          <w:tab w:val="right" w:leader="dot" w:pos="8306"/>
        </w:tabs>
      </w:pPr>
      <w:hyperlink w:anchor="_Toc29037" w:history="1">
        <w:r>
          <w:rPr>
            <w:rFonts w:ascii="仿宋" w:eastAsia="仿宋" w:hAnsi="仿宋" w:cs="仿宋" w:hint="eastAsia"/>
            <w:lang w:eastAsia="zh-CN"/>
          </w:rPr>
          <w:t>(一)、PA1010行业分析</w:t>
        </w:r>
        <w:r>
          <w:tab/>
        </w:r>
        <w:r>
          <w:fldChar w:fldCharType="begin"/>
        </w:r>
        <w:r>
          <w:instrText xml:space="preserve"> PAGEREF _Toc29037 \h </w:instrText>
        </w:r>
        <w:r>
          <w:fldChar w:fldCharType="separate"/>
        </w:r>
        <w:r>
          <w:t>20</w:t>
        </w:r>
        <w:r>
          <w:fldChar w:fldCharType="end"/>
        </w:r>
      </w:hyperlink>
    </w:p>
    <w:p>
      <w:pPr>
        <w:pStyle w:val="TOC2"/>
        <w:tabs>
          <w:tab w:val="right" w:leader="dot" w:pos="8306"/>
        </w:tabs>
      </w:pPr>
      <w:hyperlink w:anchor="_Toc875" w:history="1">
        <w:r>
          <w:rPr>
            <w:rFonts w:ascii="仿宋" w:eastAsia="仿宋" w:hAnsi="仿宋" w:cs="仿宋" w:hint="eastAsia"/>
            <w:lang w:eastAsia="zh-CN"/>
          </w:rPr>
          <w:t>(二)、PA1010市场分析预测</w:t>
        </w:r>
        <w:r>
          <w:tab/>
        </w:r>
        <w:r>
          <w:fldChar w:fldCharType="begin"/>
        </w:r>
        <w:r>
          <w:instrText xml:space="preserve"> PAGEREF _Toc875 \h </w:instrText>
        </w:r>
        <w:r>
          <w:fldChar w:fldCharType="separate"/>
        </w:r>
        <w:r>
          <w:t>21</w:t>
        </w:r>
        <w:r>
          <w:fldChar w:fldCharType="end"/>
        </w:r>
      </w:hyperlink>
    </w:p>
    <w:p>
      <w:pPr>
        <w:pStyle w:val="TOC1"/>
        <w:tabs>
          <w:tab w:val="right" w:leader="dot" w:pos="8306"/>
        </w:tabs>
      </w:pPr>
      <w:hyperlink w:anchor="_Toc29845" w:history="1">
        <w:r>
          <w:rPr>
            <w:rFonts w:ascii="仿宋" w:eastAsia="仿宋" w:hAnsi="仿宋" w:cs="仿宋" w:hint="eastAsia"/>
            <w:lang w:eastAsia="zh-CN"/>
          </w:rPr>
          <w:t>七、PA1010项目经营效益</w:t>
        </w:r>
        <w:r>
          <w:tab/>
        </w:r>
        <w:r>
          <w:fldChar w:fldCharType="begin"/>
        </w:r>
        <w:r>
          <w:instrText xml:space="preserve"> PAGEREF _Toc29845 \h </w:instrText>
        </w:r>
        <w:r>
          <w:fldChar w:fldCharType="separate"/>
        </w:r>
        <w:r>
          <w:t>22</w:t>
        </w:r>
        <w:r>
          <w:fldChar w:fldCharType="end"/>
        </w:r>
      </w:hyperlink>
    </w:p>
    <w:p>
      <w:pPr>
        <w:pStyle w:val="TOC2"/>
        <w:tabs>
          <w:tab w:val="right" w:leader="dot" w:pos="8306"/>
        </w:tabs>
      </w:pPr>
      <w:hyperlink w:anchor="_Toc31321" w:history="1">
        <w:r>
          <w:rPr>
            <w:rFonts w:ascii="仿宋" w:eastAsia="仿宋" w:hAnsi="仿宋" w:cs="仿宋" w:hint="eastAsia"/>
            <w:lang w:eastAsia="zh-CN"/>
          </w:rPr>
          <w:t>(一)、经济评价财务测算</w:t>
        </w:r>
        <w:r>
          <w:tab/>
        </w:r>
        <w:r>
          <w:fldChar w:fldCharType="begin"/>
        </w:r>
        <w:r>
          <w:instrText xml:space="preserve"> PAGEREF _Toc31321 \h </w:instrText>
        </w:r>
        <w:r>
          <w:fldChar w:fldCharType="separate"/>
        </w:r>
        <w:r>
          <w:t>22</w:t>
        </w:r>
        <w:r>
          <w:fldChar w:fldCharType="end"/>
        </w:r>
      </w:hyperlink>
    </w:p>
    <w:p>
      <w:pPr>
        <w:pStyle w:val="TOC2"/>
        <w:tabs>
          <w:tab w:val="right" w:leader="dot" w:pos="8306"/>
        </w:tabs>
      </w:pPr>
      <w:hyperlink w:anchor="_Toc12592" w:history="1">
        <w:r>
          <w:rPr>
            <w:rFonts w:ascii="仿宋" w:eastAsia="仿宋" w:hAnsi="仿宋" w:cs="仿宋" w:hint="eastAsia"/>
            <w:lang w:eastAsia="zh-CN"/>
          </w:rPr>
          <w:t>(二)、PA1010项目盈利能力分析</w:t>
        </w:r>
        <w:r>
          <w:tab/>
        </w:r>
        <w:r>
          <w:fldChar w:fldCharType="begin"/>
        </w:r>
        <w:r>
          <w:instrText xml:space="preserve"> PAGEREF _Toc12592 \h </w:instrText>
        </w:r>
        <w:r>
          <w:fldChar w:fldCharType="separate"/>
        </w:r>
        <w:r>
          <w:t>23</w:t>
        </w:r>
        <w:r>
          <w:fldChar w:fldCharType="end"/>
        </w:r>
      </w:hyperlink>
    </w:p>
    <w:p>
      <w:pPr>
        <w:pStyle w:val="TOC1"/>
        <w:tabs>
          <w:tab w:val="right" w:leader="dot" w:pos="8306"/>
        </w:tabs>
      </w:pPr>
      <w:hyperlink w:anchor="_Toc30834" w:history="1">
        <w:r>
          <w:rPr>
            <w:rFonts w:ascii="仿宋" w:eastAsia="仿宋" w:hAnsi="仿宋" w:cs="仿宋" w:hint="eastAsia"/>
            <w:lang w:eastAsia="zh-CN"/>
          </w:rPr>
          <w:t>八、PA1010项目人力资源管理</w:t>
        </w:r>
        <w:r>
          <w:tab/>
        </w:r>
        <w:r>
          <w:fldChar w:fldCharType="begin"/>
        </w:r>
        <w:r>
          <w:instrText xml:space="preserve"> PAGEREF _Toc30834 \h </w:instrText>
        </w:r>
        <w:r>
          <w:fldChar w:fldCharType="separate"/>
        </w:r>
        <w:r>
          <w:t>24</w:t>
        </w:r>
        <w:r>
          <w:fldChar w:fldCharType="end"/>
        </w:r>
      </w:hyperlink>
    </w:p>
    <w:p>
      <w:pPr>
        <w:pStyle w:val="TOC2"/>
        <w:tabs>
          <w:tab w:val="right" w:leader="dot" w:pos="8306"/>
        </w:tabs>
      </w:pPr>
      <w:hyperlink w:anchor="_Toc21193" w:history="1">
        <w:r>
          <w:rPr>
            <w:rFonts w:ascii="仿宋" w:eastAsia="仿宋" w:hAnsi="仿宋" w:cs="仿宋" w:hint="eastAsia"/>
            <w:lang w:eastAsia="zh-CN"/>
          </w:rPr>
          <w:t>(一)、建立健全的预算管理制度</w:t>
        </w:r>
        <w:r>
          <w:tab/>
        </w:r>
        <w:r>
          <w:fldChar w:fldCharType="begin"/>
        </w:r>
        <w:r>
          <w:instrText xml:space="preserve"> PAGEREF _Toc21193 \h </w:instrText>
        </w:r>
        <w:r>
          <w:fldChar w:fldCharType="separate"/>
        </w:r>
        <w:r>
          <w:t>24</w:t>
        </w:r>
        <w:r>
          <w:fldChar w:fldCharType="end"/>
        </w:r>
      </w:hyperlink>
    </w:p>
    <w:p>
      <w:pPr>
        <w:pStyle w:val="TOC2"/>
        <w:tabs>
          <w:tab w:val="right" w:leader="dot" w:pos="8306"/>
        </w:tabs>
      </w:pPr>
      <w:hyperlink w:anchor="_Toc6427" w:history="1">
        <w:r>
          <w:rPr>
            <w:rFonts w:ascii="仿宋" w:eastAsia="仿宋" w:hAnsi="仿宋" w:cs="仿宋" w:hint="eastAsia"/>
            <w:lang w:eastAsia="zh-CN"/>
          </w:rPr>
          <w:t>(二)、加强资金流动监控</w:t>
        </w:r>
        <w:r>
          <w:tab/>
        </w:r>
        <w:r>
          <w:fldChar w:fldCharType="begin"/>
        </w:r>
        <w:r>
          <w:instrText xml:space="preserve"> PAGEREF _Toc6427 \h </w:instrText>
        </w:r>
        <w:r>
          <w:fldChar w:fldCharType="separate"/>
        </w:r>
        <w:r>
          <w:t>26</w:t>
        </w:r>
        <w:r>
          <w:fldChar w:fldCharType="end"/>
        </w:r>
      </w:hyperlink>
    </w:p>
    <w:p>
      <w:pPr>
        <w:pStyle w:val="TOC2"/>
        <w:tabs>
          <w:tab w:val="right" w:leader="dot" w:pos="8306"/>
        </w:tabs>
      </w:pPr>
      <w:hyperlink w:anchor="_Toc21777" w:history="1">
        <w:r>
          <w:rPr>
            <w:rFonts w:ascii="仿宋" w:eastAsia="仿宋" w:hAnsi="仿宋" w:cs="仿宋" w:hint="eastAsia"/>
            <w:lang w:eastAsia="zh-CN"/>
          </w:rPr>
          <w:t>(三)、制定完善的风险控制机制</w:t>
        </w:r>
        <w:r>
          <w:tab/>
        </w:r>
        <w:r>
          <w:fldChar w:fldCharType="begin"/>
        </w:r>
        <w:r>
          <w:instrText xml:space="preserve"> PAGEREF _Toc21777 \h </w:instrText>
        </w:r>
        <w:r>
          <w:fldChar w:fldCharType="separate"/>
        </w:r>
        <w:r>
          <w:t>27</w:t>
        </w:r>
        <w:r>
          <w:fldChar w:fldCharType="end"/>
        </w:r>
      </w:hyperlink>
    </w:p>
    <w:p>
      <w:pPr>
        <w:pStyle w:val="TOC2"/>
        <w:tabs>
          <w:tab w:val="right" w:leader="dot" w:pos="8306"/>
        </w:tabs>
      </w:pPr>
      <w:hyperlink w:anchor="_Toc1951" w:history="1">
        <w:r>
          <w:rPr>
            <w:rFonts w:ascii="仿宋" w:eastAsia="仿宋" w:hAnsi="仿宋" w:cs="仿宋" w:hint="eastAsia"/>
            <w:lang w:eastAsia="zh-CN"/>
          </w:rPr>
          <w:t>(四)、优化成本管理</w:t>
        </w:r>
        <w:r>
          <w:tab/>
        </w:r>
        <w:r>
          <w:fldChar w:fldCharType="begin"/>
        </w:r>
        <w:r>
          <w:instrText xml:space="preserve"> PAGEREF _Toc1951 \h </w:instrText>
        </w:r>
        <w:r>
          <w:fldChar w:fldCharType="separate"/>
        </w:r>
        <w:r>
          <w:t>28</w:t>
        </w:r>
        <w:r>
          <w:fldChar w:fldCharType="end"/>
        </w:r>
      </w:hyperlink>
    </w:p>
    <w:p>
      <w:pPr>
        <w:pStyle w:val="TOC1"/>
        <w:tabs>
          <w:tab w:val="right" w:leader="dot" w:pos="8306"/>
        </w:tabs>
      </w:pPr>
      <w:hyperlink w:anchor="_Toc17177" w:history="1">
        <w:r>
          <w:rPr>
            <w:rFonts w:ascii="仿宋" w:eastAsia="仿宋" w:hAnsi="仿宋" w:cs="仿宋" w:hint="eastAsia"/>
            <w:lang w:eastAsia="zh-CN"/>
          </w:rPr>
          <w:t>九、PA1010项目人力资源培养与发展</w:t>
        </w:r>
        <w:r>
          <w:tab/>
        </w:r>
        <w:r>
          <w:fldChar w:fldCharType="begin"/>
        </w:r>
        <w:r>
          <w:instrText xml:space="preserve"> PAGEREF _Toc17177 \h </w:instrText>
        </w:r>
        <w:r>
          <w:fldChar w:fldCharType="separate"/>
        </w:r>
        <w:r>
          <w:t>29</w:t>
        </w:r>
        <w:r>
          <w:fldChar w:fldCharType="end"/>
        </w:r>
      </w:hyperlink>
    </w:p>
    <w:p>
      <w:pPr>
        <w:pStyle w:val="TOC2"/>
        <w:tabs>
          <w:tab w:val="right" w:leader="dot" w:pos="8306"/>
        </w:tabs>
      </w:pPr>
      <w:hyperlink w:anchor="_Toc17392" w:history="1">
        <w:r>
          <w:rPr>
            <w:rFonts w:ascii="仿宋" w:eastAsia="仿宋" w:hAnsi="仿宋" w:cs="仿宋" w:hint="eastAsia"/>
            <w:lang w:eastAsia="zh-CN"/>
          </w:rPr>
          <w:t>(一)、人才需求与规划</w:t>
        </w:r>
        <w:r>
          <w:tab/>
        </w:r>
        <w:r>
          <w:fldChar w:fldCharType="begin"/>
        </w:r>
        <w:r>
          <w:instrText xml:space="preserve"> PAGEREF _Toc17392 \h </w:instrText>
        </w:r>
        <w:r>
          <w:fldChar w:fldCharType="separate"/>
        </w:r>
        <w:r>
          <w:t>29</w:t>
        </w:r>
        <w:r>
          <w:fldChar w:fldCharType="end"/>
        </w:r>
      </w:hyperlink>
    </w:p>
    <w:p>
      <w:pPr>
        <w:pStyle w:val="TOC2"/>
        <w:tabs>
          <w:tab w:val="right" w:leader="dot" w:pos="8306"/>
        </w:tabs>
      </w:pPr>
      <w:hyperlink w:anchor="_Toc24970" w:history="1">
        <w:r>
          <w:rPr>
            <w:rFonts w:ascii="仿宋" w:eastAsia="仿宋" w:hAnsi="仿宋" w:cs="仿宋" w:hint="eastAsia"/>
            <w:lang w:eastAsia="zh-CN"/>
          </w:rPr>
          <w:t>(二)、培训与发展计划</w:t>
        </w:r>
        <w:r>
          <w:tab/>
        </w:r>
        <w:r>
          <w:fldChar w:fldCharType="begin"/>
        </w:r>
        <w:r>
          <w:instrText xml:space="preserve"> PAGEREF _Toc24970 \h </w:instrText>
        </w:r>
        <w:r>
          <w:fldChar w:fldCharType="separate"/>
        </w:r>
        <w:r>
          <w:t>30</w:t>
        </w:r>
        <w:r>
          <w:fldChar w:fldCharType="end"/>
        </w:r>
      </w:hyperlink>
    </w:p>
    <w:p>
      <w:pPr>
        <w:pStyle w:val="TOC1"/>
        <w:tabs>
          <w:tab w:val="right" w:leader="dot" w:pos="8306"/>
        </w:tabs>
      </w:pPr>
      <w:hyperlink w:anchor="_Toc14992" w:history="1">
        <w:r>
          <w:rPr>
            <w:rFonts w:ascii="仿宋" w:eastAsia="仿宋" w:hAnsi="仿宋" w:cs="仿宋" w:hint="eastAsia"/>
            <w:lang w:eastAsia="zh-CN"/>
          </w:rPr>
          <w:t>十、PA1010项目计划安排</w:t>
        </w:r>
        <w:r>
          <w:tab/>
        </w:r>
        <w:r>
          <w:fldChar w:fldCharType="begin"/>
        </w:r>
        <w:r>
          <w:instrText xml:space="preserve"> PAGEREF _Toc14992 \h </w:instrText>
        </w:r>
        <w:r>
          <w:fldChar w:fldCharType="separate"/>
        </w:r>
        <w:r>
          <w:t>30</w:t>
        </w:r>
        <w:r>
          <w:fldChar w:fldCharType="end"/>
        </w:r>
      </w:hyperlink>
    </w:p>
    <w:p>
      <w:pPr>
        <w:pStyle w:val="TOC2"/>
        <w:tabs>
          <w:tab w:val="right" w:leader="dot" w:pos="8306"/>
        </w:tabs>
      </w:pPr>
      <w:hyperlink w:anchor="_Toc9074" w:history="1">
        <w:r>
          <w:rPr>
            <w:rFonts w:ascii="仿宋" w:eastAsia="仿宋" w:hAnsi="仿宋" w:cs="仿宋" w:hint="eastAsia"/>
            <w:lang w:eastAsia="zh-CN"/>
          </w:rPr>
          <w:t>(一)、建设周期</w:t>
        </w:r>
        <w:r>
          <w:tab/>
        </w:r>
        <w:r>
          <w:fldChar w:fldCharType="begin"/>
        </w:r>
        <w:r>
          <w:instrText xml:space="preserve"> PAGEREF _Toc9074 \h </w:instrText>
        </w:r>
        <w:r>
          <w:fldChar w:fldCharType="separate"/>
        </w:r>
        <w:r>
          <w:t>30</w:t>
        </w:r>
        <w:r>
          <w:fldChar w:fldCharType="end"/>
        </w:r>
      </w:hyperlink>
    </w:p>
    <w:p>
      <w:pPr>
        <w:pStyle w:val="TOC2"/>
        <w:tabs>
          <w:tab w:val="right" w:leader="dot" w:pos="8306"/>
        </w:tabs>
      </w:pPr>
      <w:hyperlink w:anchor="_Toc12444" w:history="1">
        <w:r>
          <w:rPr>
            <w:rFonts w:ascii="仿宋" w:eastAsia="仿宋" w:hAnsi="仿宋" w:cs="仿宋" w:hint="eastAsia"/>
            <w:lang w:eastAsia="zh-CN"/>
          </w:rPr>
          <w:t>(二)、建设进度</w:t>
        </w:r>
        <w:r>
          <w:tab/>
        </w:r>
        <w:r>
          <w:fldChar w:fldCharType="begin"/>
        </w:r>
        <w:r>
          <w:instrText xml:space="preserve"> PAGEREF _Toc12444 \h </w:instrText>
        </w:r>
        <w:r>
          <w:fldChar w:fldCharType="separate"/>
        </w:r>
        <w:r>
          <w:t>31</w:t>
        </w:r>
        <w:r>
          <w:fldChar w:fldCharType="end"/>
        </w:r>
      </w:hyperlink>
    </w:p>
    <w:p>
      <w:pPr>
        <w:pStyle w:val="TOC2"/>
        <w:tabs>
          <w:tab w:val="right" w:leader="dot" w:pos="8306"/>
        </w:tabs>
      </w:pPr>
      <w:hyperlink w:anchor="_Toc1694" w:history="1">
        <w:r>
          <w:rPr>
            <w:rFonts w:ascii="仿宋" w:eastAsia="仿宋" w:hAnsi="仿宋" w:cs="仿宋" w:hint="eastAsia"/>
            <w:lang w:eastAsia="zh-CN"/>
          </w:rPr>
          <w:t>(三)、进度安排注意事项</w:t>
        </w:r>
        <w:r>
          <w:tab/>
        </w:r>
        <w:r>
          <w:fldChar w:fldCharType="begin"/>
        </w:r>
        <w:r>
          <w:instrText xml:space="preserve"> PAGEREF _Toc1694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7" w:history="1">
        <w:r>
          <w:rPr>
            <w:rFonts w:ascii="仿宋" w:eastAsia="仿宋" w:hAnsi="仿宋" w:cs="仿宋" w:hint="eastAsia"/>
            <w:lang w:eastAsia="zh-CN"/>
          </w:rPr>
          <w:t>(四)、人力资源配置</w:t>
        </w:r>
        <w:r>
          <w:tab/>
        </w:r>
        <w:r>
          <w:fldChar w:fldCharType="begin"/>
        </w:r>
        <w:r>
          <w:instrText xml:space="preserve"> PAGEREF _Toc19787 \h </w:instrText>
        </w:r>
        <w:r>
          <w:fldChar w:fldCharType="separate"/>
        </w:r>
        <w:r>
          <w:t>34</w:t>
        </w:r>
        <w:r>
          <w:fldChar w:fldCharType="end"/>
        </w:r>
      </w:hyperlink>
    </w:p>
    <w:p>
      <w:pPr>
        <w:pStyle w:val="TOC1"/>
        <w:tabs>
          <w:tab w:val="right" w:leader="dot" w:pos="8306"/>
        </w:tabs>
      </w:pPr>
      <w:hyperlink w:anchor="_Toc7064" w:history="1">
        <w:r>
          <w:rPr>
            <w:rFonts w:ascii="仿宋" w:eastAsia="仿宋" w:hAnsi="仿宋" w:cs="仿宋" w:hint="eastAsia"/>
            <w:lang w:eastAsia="zh-CN"/>
          </w:rPr>
          <w:t>十一、PA1010项目社会影响</w:t>
        </w:r>
        <w:r>
          <w:tab/>
        </w:r>
        <w:r>
          <w:fldChar w:fldCharType="begin"/>
        </w:r>
        <w:r>
          <w:instrText xml:space="preserve"> PAGEREF _Toc7064 \h </w:instrText>
        </w:r>
        <w:r>
          <w:fldChar w:fldCharType="separate"/>
        </w:r>
        <w:r>
          <w:t>34</w:t>
        </w:r>
        <w:r>
          <w:fldChar w:fldCharType="end"/>
        </w:r>
      </w:hyperlink>
    </w:p>
    <w:p>
      <w:pPr>
        <w:pStyle w:val="TOC2"/>
        <w:tabs>
          <w:tab w:val="right" w:leader="dot" w:pos="8306"/>
        </w:tabs>
      </w:pPr>
      <w:hyperlink w:anchor="_Toc5225" w:history="1">
        <w:r>
          <w:rPr>
            <w:rFonts w:ascii="仿宋" w:eastAsia="仿宋" w:hAnsi="仿宋" w:cs="仿宋" w:hint="eastAsia"/>
            <w:lang w:eastAsia="zh-CN"/>
          </w:rPr>
          <w:t>(一)、社会责任与义务</w:t>
        </w:r>
        <w:r>
          <w:tab/>
        </w:r>
        <w:r>
          <w:fldChar w:fldCharType="begin"/>
        </w:r>
        <w:r>
          <w:instrText xml:space="preserve"> PAGEREF _Toc5225 \h </w:instrText>
        </w:r>
        <w:r>
          <w:fldChar w:fldCharType="separate"/>
        </w:r>
        <w:r>
          <w:t>34</w:t>
        </w:r>
        <w:r>
          <w:fldChar w:fldCharType="end"/>
        </w:r>
      </w:hyperlink>
    </w:p>
    <w:p>
      <w:pPr>
        <w:pStyle w:val="TOC2"/>
        <w:tabs>
          <w:tab w:val="right" w:leader="dot" w:pos="8306"/>
        </w:tabs>
      </w:pPr>
      <w:hyperlink w:anchor="_Toc24255" w:history="1">
        <w:r>
          <w:rPr>
            <w:rFonts w:ascii="仿宋" w:eastAsia="仿宋" w:hAnsi="仿宋" w:cs="仿宋" w:hint="eastAsia"/>
            <w:lang w:eastAsia="zh-CN"/>
          </w:rPr>
          <w:t>(二)、社会参与与沟通</w:t>
        </w:r>
        <w:r>
          <w:tab/>
        </w:r>
        <w:r>
          <w:fldChar w:fldCharType="begin"/>
        </w:r>
        <w:r>
          <w:instrText xml:space="preserve"> PAGEREF _Toc24255 \h </w:instrText>
        </w:r>
        <w:r>
          <w:fldChar w:fldCharType="separate"/>
        </w:r>
        <w:r>
          <w:t>35</w:t>
        </w:r>
        <w:r>
          <w:fldChar w:fldCharType="end"/>
        </w:r>
      </w:hyperlink>
    </w:p>
    <w:p>
      <w:pPr>
        <w:pStyle w:val="TOC1"/>
        <w:tabs>
          <w:tab w:val="right" w:leader="dot" w:pos="8306"/>
        </w:tabs>
      </w:pPr>
      <w:hyperlink w:anchor="_Toc397" w:history="1">
        <w:r>
          <w:rPr>
            <w:rFonts w:ascii="仿宋" w:eastAsia="仿宋" w:hAnsi="仿宋" w:cs="仿宋" w:hint="eastAsia"/>
            <w:lang w:eastAsia="zh-CN"/>
          </w:rPr>
          <w:t>十二、生产安全保护</w:t>
        </w:r>
        <w:r>
          <w:tab/>
        </w:r>
        <w:r>
          <w:fldChar w:fldCharType="begin"/>
        </w:r>
        <w:r>
          <w:instrText xml:space="preserve"> PAGEREF _Toc397 \h </w:instrText>
        </w:r>
        <w:r>
          <w:fldChar w:fldCharType="separate"/>
        </w:r>
        <w:r>
          <w:t>36</w:t>
        </w:r>
        <w:r>
          <w:fldChar w:fldCharType="end"/>
        </w:r>
      </w:hyperlink>
    </w:p>
    <w:p>
      <w:pPr>
        <w:pStyle w:val="TOC2"/>
        <w:tabs>
          <w:tab w:val="right" w:leader="dot" w:pos="8306"/>
        </w:tabs>
      </w:pPr>
      <w:hyperlink w:anchor="_Toc29474" w:history="1">
        <w:r>
          <w:rPr>
            <w:rFonts w:ascii="仿宋" w:eastAsia="仿宋" w:hAnsi="仿宋" w:cs="仿宋" w:hint="eastAsia"/>
            <w:lang w:eastAsia="zh-CN"/>
          </w:rPr>
          <w:t>(一)、消防安全</w:t>
        </w:r>
        <w:r>
          <w:tab/>
        </w:r>
        <w:r>
          <w:fldChar w:fldCharType="begin"/>
        </w:r>
        <w:r>
          <w:instrText xml:space="preserve"> PAGEREF _Toc29474 \h </w:instrText>
        </w:r>
        <w:r>
          <w:fldChar w:fldCharType="separate"/>
        </w:r>
        <w:r>
          <w:t>36</w:t>
        </w:r>
        <w:r>
          <w:fldChar w:fldCharType="end"/>
        </w:r>
      </w:hyperlink>
    </w:p>
    <w:p>
      <w:pPr>
        <w:pStyle w:val="TOC2"/>
        <w:tabs>
          <w:tab w:val="right" w:leader="dot" w:pos="8306"/>
        </w:tabs>
      </w:pPr>
      <w:hyperlink w:anchor="_Toc12828" w:history="1">
        <w:r>
          <w:rPr>
            <w:rFonts w:ascii="仿宋" w:eastAsia="仿宋" w:hAnsi="仿宋" w:cs="仿宋" w:hint="eastAsia"/>
            <w:lang w:eastAsia="zh-CN"/>
          </w:rPr>
          <w:t>(二)、防火防爆总图布置措施</w:t>
        </w:r>
        <w:r>
          <w:tab/>
        </w:r>
        <w:r>
          <w:fldChar w:fldCharType="begin"/>
        </w:r>
        <w:r>
          <w:instrText xml:space="preserve"> PAGEREF _Toc12828 \h </w:instrText>
        </w:r>
        <w:r>
          <w:fldChar w:fldCharType="separate"/>
        </w:r>
        <w:r>
          <w:t>37</w:t>
        </w:r>
        <w:r>
          <w:fldChar w:fldCharType="end"/>
        </w:r>
      </w:hyperlink>
    </w:p>
    <w:p>
      <w:pPr>
        <w:pStyle w:val="TOC2"/>
        <w:tabs>
          <w:tab w:val="right" w:leader="dot" w:pos="8306"/>
        </w:tabs>
      </w:pPr>
      <w:hyperlink w:anchor="_Toc5360" w:history="1">
        <w:r>
          <w:rPr>
            <w:rFonts w:ascii="仿宋" w:eastAsia="仿宋" w:hAnsi="仿宋" w:cs="仿宋" w:hint="eastAsia"/>
            <w:lang w:eastAsia="zh-CN"/>
          </w:rPr>
          <w:t>(三)、自然灾害防范措施</w:t>
        </w:r>
        <w:r>
          <w:tab/>
        </w:r>
        <w:r>
          <w:fldChar w:fldCharType="begin"/>
        </w:r>
        <w:r>
          <w:instrText xml:space="preserve"> PAGEREF _Toc5360 \h </w:instrText>
        </w:r>
        <w:r>
          <w:fldChar w:fldCharType="separate"/>
        </w:r>
        <w:r>
          <w:t>38</w:t>
        </w:r>
        <w:r>
          <w:fldChar w:fldCharType="end"/>
        </w:r>
      </w:hyperlink>
    </w:p>
    <w:p>
      <w:pPr>
        <w:pStyle w:val="TOC2"/>
        <w:tabs>
          <w:tab w:val="right" w:leader="dot" w:pos="8306"/>
        </w:tabs>
      </w:pPr>
      <w:hyperlink w:anchor="_Toc15454" w:history="1">
        <w:r>
          <w:rPr>
            <w:rFonts w:ascii="仿宋" w:eastAsia="仿宋" w:hAnsi="仿宋" w:cs="仿宋" w:hint="eastAsia"/>
            <w:lang w:eastAsia="zh-CN"/>
          </w:rPr>
          <w:t>(四)、安全色及安全标志使用要求</w:t>
        </w:r>
        <w:r>
          <w:tab/>
        </w:r>
        <w:r>
          <w:fldChar w:fldCharType="begin"/>
        </w:r>
        <w:r>
          <w:instrText xml:space="preserve"> PAGEREF _Toc15454 \h </w:instrText>
        </w:r>
        <w:r>
          <w:fldChar w:fldCharType="separate"/>
        </w:r>
        <w:r>
          <w:t>39</w:t>
        </w:r>
        <w:r>
          <w:fldChar w:fldCharType="end"/>
        </w:r>
      </w:hyperlink>
    </w:p>
    <w:p>
      <w:pPr>
        <w:pStyle w:val="TOC2"/>
        <w:tabs>
          <w:tab w:val="right" w:leader="dot" w:pos="8306"/>
        </w:tabs>
      </w:pPr>
      <w:hyperlink w:anchor="_Toc2246" w:history="1">
        <w:r>
          <w:rPr>
            <w:rFonts w:ascii="仿宋" w:eastAsia="仿宋" w:hAnsi="仿宋" w:cs="仿宋" w:hint="eastAsia"/>
            <w:lang w:eastAsia="zh-CN"/>
          </w:rPr>
          <w:t>(五)、防尘防毒措施</w:t>
        </w:r>
        <w:r>
          <w:tab/>
        </w:r>
        <w:r>
          <w:fldChar w:fldCharType="begin"/>
        </w:r>
        <w:r>
          <w:instrText xml:space="preserve"> PAGEREF _Toc2246 \h </w:instrText>
        </w:r>
        <w:r>
          <w:fldChar w:fldCharType="separate"/>
        </w:r>
        <w:r>
          <w:t>40</w:t>
        </w:r>
        <w:r>
          <w:fldChar w:fldCharType="end"/>
        </w:r>
      </w:hyperlink>
    </w:p>
    <w:p>
      <w:pPr>
        <w:pStyle w:val="TOC2"/>
        <w:tabs>
          <w:tab w:val="right" w:leader="dot" w:pos="8306"/>
        </w:tabs>
      </w:pPr>
      <w:hyperlink w:anchor="_Toc1064" w:history="1">
        <w:r>
          <w:rPr>
            <w:rFonts w:ascii="仿宋" w:eastAsia="仿宋" w:hAnsi="仿宋" w:cs="仿宋" w:hint="eastAsia"/>
            <w:lang w:eastAsia="zh-CN"/>
          </w:rPr>
          <w:t>(六)、防静电、触电防护及防雷措施</w:t>
        </w:r>
        <w:r>
          <w:tab/>
        </w:r>
        <w:r>
          <w:fldChar w:fldCharType="begin"/>
        </w:r>
        <w:r>
          <w:instrText xml:space="preserve"> PAGEREF _Toc1064 \h </w:instrText>
        </w:r>
        <w:r>
          <w:fldChar w:fldCharType="separate"/>
        </w:r>
        <w:r>
          <w:t>41</w:t>
        </w:r>
        <w:r>
          <w:fldChar w:fldCharType="end"/>
        </w:r>
      </w:hyperlink>
    </w:p>
    <w:p>
      <w:pPr>
        <w:pStyle w:val="TOC2"/>
        <w:tabs>
          <w:tab w:val="right" w:leader="dot" w:pos="8306"/>
        </w:tabs>
      </w:pPr>
      <w:hyperlink w:anchor="_Toc13863" w:history="1">
        <w:r>
          <w:rPr>
            <w:rFonts w:ascii="仿宋" w:eastAsia="仿宋" w:hAnsi="仿宋" w:cs="仿宋" w:hint="eastAsia"/>
            <w:lang w:eastAsia="zh-CN"/>
          </w:rPr>
          <w:t>(七)、机械设备安全保障措施</w:t>
        </w:r>
        <w:r>
          <w:tab/>
        </w:r>
        <w:r>
          <w:fldChar w:fldCharType="begin"/>
        </w:r>
        <w:r>
          <w:instrText xml:space="preserve"> PAGEREF _Toc13863 \h </w:instrText>
        </w:r>
        <w:r>
          <w:fldChar w:fldCharType="separate"/>
        </w:r>
        <w:r>
          <w:t>42</w:t>
        </w:r>
        <w:r>
          <w:fldChar w:fldCharType="end"/>
        </w:r>
      </w:hyperlink>
    </w:p>
    <w:p>
      <w:pPr>
        <w:pStyle w:val="TOC1"/>
        <w:tabs>
          <w:tab w:val="right" w:leader="dot" w:pos="8306"/>
        </w:tabs>
      </w:pPr>
      <w:hyperlink w:anchor="_Toc8681" w:history="1">
        <w:r>
          <w:rPr>
            <w:rFonts w:ascii="仿宋" w:eastAsia="仿宋" w:hAnsi="仿宋" w:cs="仿宋" w:hint="eastAsia"/>
            <w:lang w:eastAsia="zh-CN"/>
          </w:rPr>
          <w:t>十三、风险识别与分类</w:t>
        </w:r>
        <w:r>
          <w:tab/>
        </w:r>
        <w:r>
          <w:fldChar w:fldCharType="begin"/>
        </w:r>
        <w:r>
          <w:instrText xml:space="preserve"> PAGEREF _Toc8681 \h </w:instrText>
        </w:r>
        <w:r>
          <w:fldChar w:fldCharType="separate"/>
        </w:r>
        <w:r>
          <w:t>44</w:t>
        </w:r>
        <w:r>
          <w:fldChar w:fldCharType="end"/>
        </w:r>
      </w:hyperlink>
    </w:p>
    <w:p>
      <w:pPr>
        <w:pStyle w:val="TOC2"/>
        <w:tabs>
          <w:tab w:val="right" w:leader="dot" w:pos="8306"/>
        </w:tabs>
      </w:pPr>
      <w:hyperlink w:anchor="_Toc20182" w:history="1">
        <w:r>
          <w:rPr>
            <w:rFonts w:ascii="仿宋" w:eastAsia="仿宋" w:hAnsi="仿宋" w:cs="仿宋" w:hint="eastAsia"/>
            <w:lang w:eastAsia="zh-CN"/>
          </w:rPr>
          <w:t>(一)、风险识别</w:t>
        </w:r>
        <w:r>
          <w:tab/>
        </w:r>
        <w:r>
          <w:fldChar w:fldCharType="begin"/>
        </w:r>
        <w:r>
          <w:instrText xml:space="preserve"> PAGEREF _Toc20182 \h </w:instrText>
        </w:r>
        <w:r>
          <w:fldChar w:fldCharType="separate"/>
        </w:r>
        <w:r>
          <w:t>44</w:t>
        </w:r>
        <w:r>
          <w:fldChar w:fldCharType="end"/>
        </w:r>
      </w:hyperlink>
    </w:p>
    <w:p>
      <w:pPr>
        <w:pStyle w:val="TOC2"/>
        <w:tabs>
          <w:tab w:val="right" w:leader="dot" w:pos="8306"/>
        </w:tabs>
      </w:pPr>
      <w:hyperlink w:anchor="_Toc22306" w:history="1">
        <w:r>
          <w:rPr>
            <w:rFonts w:ascii="仿宋" w:eastAsia="仿宋" w:hAnsi="仿宋" w:cs="仿宋" w:hint="eastAsia"/>
            <w:lang w:eastAsia="zh-CN"/>
          </w:rPr>
          <w:t>(二)、风险分类</w:t>
        </w:r>
        <w:r>
          <w:tab/>
        </w:r>
        <w:r>
          <w:fldChar w:fldCharType="begin"/>
        </w:r>
        <w:r>
          <w:instrText xml:space="preserve"> PAGEREF _Toc22306 \h </w:instrText>
        </w:r>
        <w:r>
          <w:fldChar w:fldCharType="separate"/>
        </w:r>
        <w:r>
          <w:t>45</w:t>
        </w:r>
        <w:r>
          <w:fldChar w:fldCharType="end"/>
        </w:r>
      </w:hyperlink>
    </w:p>
    <w:p>
      <w:pPr>
        <w:pStyle w:val="TOC1"/>
        <w:tabs>
          <w:tab w:val="right" w:leader="dot" w:pos="8306"/>
        </w:tabs>
      </w:pPr>
      <w:hyperlink w:anchor="_Toc12789" w:history="1">
        <w:r>
          <w:rPr>
            <w:rFonts w:ascii="仿宋" w:eastAsia="仿宋" w:hAnsi="仿宋" w:cs="仿宋" w:hint="eastAsia"/>
            <w:lang w:eastAsia="zh-CN"/>
          </w:rPr>
          <w:t>十四、PA1010项目治理与监督</w:t>
        </w:r>
        <w:r>
          <w:tab/>
        </w:r>
        <w:r>
          <w:fldChar w:fldCharType="begin"/>
        </w:r>
        <w:r>
          <w:instrText xml:space="preserve"> PAGEREF _Toc12789 \h </w:instrText>
        </w:r>
        <w:r>
          <w:fldChar w:fldCharType="separate"/>
        </w:r>
        <w:r>
          <w:t>47</w:t>
        </w:r>
        <w:r>
          <w:fldChar w:fldCharType="end"/>
        </w:r>
      </w:hyperlink>
    </w:p>
    <w:p>
      <w:pPr>
        <w:pStyle w:val="TOC2"/>
        <w:tabs>
          <w:tab w:val="right" w:leader="dot" w:pos="8306"/>
        </w:tabs>
      </w:pPr>
      <w:hyperlink w:anchor="_Toc9099" w:history="1">
        <w:r>
          <w:rPr>
            <w:rFonts w:ascii="仿宋" w:eastAsia="仿宋" w:hAnsi="仿宋" w:cs="仿宋" w:hint="eastAsia"/>
            <w:lang w:eastAsia="zh-CN"/>
          </w:rPr>
          <w:t>(一)、PA1010项目治理结构</w:t>
        </w:r>
        <w:r>
          <w:tab/>
        </w:r>
        <w:r>
          <w:fldChar w:fldCharType="begin"/>
        </w:r>
        <w:r>
          <w:instrText xml:space="preserve"> PAGEREF _Toc9099 \h </w:instrText>
        </w:r>
        <w:r>
          <w:fldChar w:fldCharType="separate"/>
        </w:r>
        <w:r>
          <w:t>47</w:t>
        </w:r>
        <w:r>
          <w:fldChar w:fldCharType="end"/>
        </w:r>
      </w:hyperlink>
    </w:p>
    <w:p>
      <w:pPr>
        <w:pStyle w:val="TOC2"/>
        <w:tabs>
          <w:tab w:val="right" w:leader="dot" w:pos="8306"/>
        </w:tabs>
      </w:pPr>
      <w:hyperlink w:anchor="_Toc28939" w:history="1">
        <w:r>
          <w:rPr>
            <w:rFonts w:ascii="仿宋" w:eastAsia="仿宋" w:hAnsi="仿宋" w:cs="仿宋" w:hint="eastAsia"/>
            <w:lang w:eastAsia="zh-CN"/>
          </w:rPr>
          <w:t>(二)、监督与审计</w:t>
        </w:r>
        <w:r>
          <w:tab/>
        </w:r>
        <w:r>
          <w:fldChar w:fldCharType="begin"/>
        </w:r>
        <w:r>
          <w:instrText xml:space="preserve"> PAGEREF _Toc28939 \h </w:instrText>
        </w:r>
        <w:r>
          <w:fldChar w:fldCharType="separate"/>
        </w:r>
        <w:r>
          <w:t>48</w:t>
        </w:r>
        <w:r>
          <w:fldChar w:fldCharType="end"/>
        </w:r>
      </w:hyperlink>
    </w:p>
    <w:p>
      <w:pPr>
        <w:pStyle w:val="TOC1"/>
        <w:tabs>
          <w:tab w:val="right" w:leader="dot" w:pos="8306"/>
        </w:tabs>
      </w:pPr>
      <w:hyperlink w:anchor="_Toc26741" w:history="1">
        <w:r>
          <w:rPr>
            <w:rFonts w:ascii="仿宋" w:eastAsia="仿宋" w:hAnsi="仿宋" w:cs="仿宋" w:hint="eastAsia"/>
            <w:lang w:eastAsia="zh-CN"/>
          </w:rPr>
          <w:t>十五、PA1010项目变更管理</w:t>
        </w:r>
        <w:r>
          <w:tab/>
        </w:r>
        <w:r>
          <w:fldChar w:fldCharType="begin"/>
        </w:r>
        <w:r>
          <w:instrText xml:space="preserve"> PAGEREF _Toc26741 \h </w:instrText>
        </w:r>
        <w:r>
          <w:fldChar w:fldCharType="separate"/>
        </w:r>
        <w:r>
          <w:t>50</w:t>
        </w:r>
        <w:r>
          <w:fldChar w:fldCharType="end"/>
        </w:r>
      </w:hyperlink>
    </w:p>
    <w:p>
      <w:pPr>
        <w:pStyle w:val="TOC2"/>
        <w:tabs>
          <w:tab w:val="right" w:leader="dot" w:pos="8306"/>
        </w:tabs>
      </w:pPr>
      <w:hyperlink w:anchor="_Toc20072" w:history="1">
        <w:r>
          <w:rPr>
            <w:rFonts w:ascii="仿宋" w:eastAsia="仿宋" w:hAnsi="仿宋" w:cs="仿宋" w:hint="eastAsia"/>
            <w:lang w:eastAsia="zh-CN"/>
          </w:rPr>
          <w:t>(一)、变更申请与评估</w:t>
        </w:r>
        <w:r>
          <w:tab/>
        </w:r>
        <w:r>
          <w:fldChar w:fldCharType="begin"/>
        </w:r>
        <w:r>
          <w:instrText xml:space="preserve"> PAGEREF _Toc20072 \h </w:instrText>
        </w:r>
        <w:r>
          <w:fldChar w:fldCharType="separate"/>
        </w:r>
        <w:r>
          <w:t>50</w:t>
        </w:r>
        <w:r>
          <w:fldChar w:fldCharType="end"/>
        </w:r>
      </w:hyperlink>
    </w:p>
    <w:p>
      <w:pPr>
        <w:pStyle w:val="TOC2"/>
        <w:tabs>
          <w:tab w:val="right" w:leader="dot" w:pos="8306"/>
        </w:tabs>
      </w:pPr>
      <w:hyperlink w:anchor="_Toc13354" w:history="1">
        <w:r>
          <w:rPr>
            <w:rFonts w:ascii="仿宋" w:eastAsia="仿宋" w:hAnsi="仿宋" w:cs="仿宋" w:hint="eastAsia"/>
            <w:lang w:eastAsia="zh-CN"/>
          </w:rPr>
          <w:t>(二)、变更实施与控制</w:t>
        </w:r>
        <w:r>
          <w:tab/>
        </w:r>
        <w:r>
          <w:fldChar w:fldCharType="begin"/>
        </w:r>
        <w:r>
          <w:instrText xml:space="preserve"> PAGEREF _Toc13354 \h </w:instrText>
        </w:r>
        <w:r>
          <w:fldChar w:fldCharType="separate"/>
        </w:r>
        <w:r>
          <w:t>50</w:t>
        </w:r>
        <w:r>
          <w:fldChar w:fldCharType="end"/>
        </w:r>
      </w:hyperlink>
    </w:p>
    <w:p>
      <w:pPr>
        <w:pStyle w:val="TOC1"/>
        <w:tabs>
          <w:tab w:val="right" w:leader="dot" w:pos="8306"/>
        </w:tabs>
      </w:pPr>
      <w:hyperlink w:anchor="_Toc1922" w:history="1">
        <w:r>
          <w:rPr>
            <w:rFonts w:ascii="仿宋" w:eastAsia="仿宋" w:hAnsi="仿宋" w:cs="仿宋" w:hint="eastAsia"/>
            <w:lang w:eastAsia="zh-CN"/>
          </w:rPr>
          <w:t>十六、供应链管理</w:t>
        </w:r>
        <w:r>
          <w:tab/>
        </w:r>
        <w:r>
          <w:fldChar w:fldCharType="begin"/>
        </w:r>
        <w:r>
          <w:instrText xml:space="preserve"> PAGEREF _Toc1922 \h </w:instrText>
        </w:r>
        <w:r>
          <w:fldChar w:fldCharType="separate"/>
        </w:r>
        <w:r>
          <w:t>51</w:t>
        </w:r>
        <w:r>
          <w:fldChar w:fldCharType="end"/>
        </w:r>
      </w:hyperlink>
    </w:p>
    <w:p>
      <w:pPr>
        <w:pStyle w:val="TOC2"/>
        <w:tabs>
          <w:tab w:val="right" w:leader="dot" w:pos="8306"/>
        </w:tabs>
      </w:pPr>
      <w:hyperlink w:anchor="_Toc23895" w:history="1">
        <w:r>
          <w:rPr>
            <w:rFonts w:ascii="仿宋" w:eastAsia="仿宋" w:hAnsi="仿宋" w:cs="仿宋" w:hint="eastAsia"/>
            <w:lang w:eastAsia="zh-CN"/>
          </w:rPr>
          <w:t>(一)、供应链战略规划</w:t>
        </w:r>
        <w:r>
          <w:tab/>
        </w:r>
        <w:r>
          <w:fldChar w:fldCharType="begin"/>
        </w:r>
        <w:r>
          <w:instrText xml:space="preserve"> PAGEREF _Toc23895 \h </w:instrText>
        </w:r>
        <w:r>
          <w:fldChar w:fldCharType="separate"/>
        </w:r>
        <w:r>
          <w:t>51</w:t>
        </w:r>
        <w:r>
          <w:fldChar w:fldCharType="end"/>
        </w:r>
      </w:hyperlink>
    </w:p>
    <w:p>
      <w:pPr>
        <w:pStyle w:val="TOC2"/>
        <w:tabs>
          <w:tab w:val="right" w:leader="dot" w:pos="8306"/>
        </w:tabs>
      </w:pPr>
      <w:hyperlink w:anchor="_Toc4913" w:history="1">
        <w:r>
          <w:rPr>
            <w:rFonts w:ascii="仿宋" w:eastAsia="仿宋" w:hAnsi="仿宋" w:cs="仿宋" w:hint="eastAsia"/>
            <w:lang w:eastAsia="zh-CN"/>
          </w:rPr>
          <w:t>(二)、供应商选择与合作</w:t>
        </w:r>
        <w:r>
          <w:tab/>
        </w:r>
        <w:r>
          <w:fldChar w:fldCharType="begin"/>
        </w:r>
        <w:r>
          <w:instrText xml:space="preserve"> PAGEREF _Toc4913 \h </w:instrText>
        </w:r>
        <w:r>
          <w:fldChar w:fldCharType="separate"/>
        </w:r>
        <w:r>
          <w:t>52</w:t>
        </w:r>
        <w:r>
          <w:fldChar w:fldCharType="end"/>
        </w:r>
      </w:hyperlink>
    </w:p>
    <w:p>
      <w:pPr>
        <w:pStyle w:val="TOC2"/>
        <w:tabs>
          <w:tab w:val="right" w:leader="dot" w:pos="8306"/>
        </w:tabs>
      </w:pPr>
      <w:hyperlink w:anchor="_Toc5832" w:history="1">
        <w:r>
          <w:rPr>
            <w:rFonts w:ascii="仿宋" w:eastAsia="仿宋" w:hAnsi="仿宋" w:cs="仿宋" w:hint="eastAsia"/>
            <w:lang w:eastAsia="zh-CN"/>
          </w:rPr>
          <w:t>(三)、物流与库存管理</w:t>
        </w:r>
        <w:r>
          <w:tab/>
        </w:r>
        <w:r>
          <w:fldChar w:fldCharType="begin"/>
        </w:r>
        <w:r>
          <w:instrText xml:space="preserve"> PAGEREF _Toc5832 \h </w:instrText>
        </w:r>
        <w:r>
          <w:fldChar w:fldCharType="separate"/>
        </w:r>
        <w:r>
          <w:t>54</w:t>
        </w:r>
        <w:r>
          <w:fldChar w:fldCharType="end"/>
        </w:r>
      </w:hyperlink>
    </w:p>
    <w:p>
      <w:pPr>
        <w:pStyle w:val="TOC1"/>
        <w:tabs>
          <w:tab w:val="right" w:leader="dot" w:pos="8306"/>
        </w:tabs>
      </w:pPr>
      <w:hyperlink w:anchor="_Toc31492" w:history="1">
        <w:r>
          <w:rPr>
            <w:rFonts w:ascii="仿宋" w:eastAsia="仿宋" w:hAnsi="仿宋" w:cs="仿宋" w:hint="eastAsia"/>
            <w:lang w:eastAsia="zh-CN"/>
          </w:rPr>
          <w:t>十七、PA1010项目实施时间节点</w:t>
        </w:r>
        <w:r>
          <w:tab/>
        </w:r>
        <w:r>
          <w:fldChar w:fldCharType="begin"/>
        </w:r>
        <w:r>
          <w:instrText xml:space="preserve"> PAGEREF _Toc31492 \h </w:instrText>
        </w:r>
        <w:r>
          <w:fldChar w:fldCharType="separate"/>
        </w:r>
        <w:r>
          <w:t>55</w:t>
        </w:r>
        <w:r>
          <w:fldChar w:fldCharType="end"/>
        </w:r>
      </w:hyperlink>
    </w:p>
    <w:p>
      <w:pPr>
        <w:pStyle w:val="TOC2"/>
        <w:tabs>
          <w:tab w:val="right" w:leader="dot" w:pos="8306"/>
        </w:tabs>
      </w:pPr>
      <w:hyperlink w:anchor="_Toc9723" w:history="1">
        <w:r>
          <w:rPr>
            <w:rFonts w:ascii="仿宋" w:eastAsia="仿宋" w:hAnsi="仿宋" w:cs="仿宋" w:hint="eastAsia"/>
            <w:lang w:eastAsia="zh-CN"/>
          </w:rPr>
          <w:t>(一)、PA1010项目启动阶段时间节点</w:t>
        </w:r>
        <w:r>
          <w:tab/>
        </w:r>
        <w:r>
          <w:fldChar w:fldCharType="begin"/>
        </w:r>
        <w:r>
          <w:instrText xml:space="preserve"> PAGEREF _Toc9723 \h </w:instrText>
        </w:r>
        <w:r>
          <w:fldChar w:fldCharType="separate"/>
        </w:r>
        <w:r>
          <w:t>55</w:t>
        </w:r>
        <w:r>
          <w:fldChar w:fldCharType="end"/>
        </w:r>
      </w:hyperlink>
    </w:p>
    <w:p>
      <w:pPr>
        <w:pStyle w:val="TOC2"/>
        <w:tabs>
          <w:tab w:val="right" w:leader="dot" w:pos="8306"/>
        </w:tabs>
      </w:pPr>
      <w:hyperlink w:anchor="_Toc28674" w:history="1">
        <w:r>
          <w:rPr>
            <w:rFonts w:ascii="仿宋" w:eastAsia="仿宋" w:hAnsi="仿宋" w:cs="仿宋" w:hint="eastAsia"/>
            <w:lang w:eastAsia="zh-CN"/>
          </w:rPr>
          <w:t>(二)、PA1010项目执行阶段时间节点</w:t>
        </w:r>
        <w:r>
          <w:tab/>
        </w:r>
        <w:r>
          <w:fldChar w:fldCharType="begin"/>
        </w:r>
        <w:r>
          <w:instrText xml:space="preserve"> PAGEREF _Toc28674 \h </w:instrText>
        </w:r>
        <w:r>
          <w:fldChar w:fldCharType="separate"/>
        </w:r>
        <w:r>
          <w:t>56</w:t>
        </w:r>
        <w:r>
          <w:fldChar w:fldCharType="end"/>
        </w:r>
      </w:hyperlink>
    </w:p>
    <w:p>
      <w:pPr>
        <w:pStyle w:val="TOC2"/>
        <w:tabs>
          <w:tab w:val="right" w:leader="dot" w:pos="8306"/>
        </w:tabs>
      </w:pPr>
      <w:hyperlink w:anchor="_Toc31575" w:history="1">
        <w:r>
          <w:rPr>
            <w:rFonts w:ascii="仿宋" w:eastAsia="仿宋" w:hAnsi="仿宋" w:cs="仿宋" w:hint="eastAsia"/>
            <w:lang w:eastAsia="zh-CN"/>
          </w:rPr>
          <w:t>(三)、PA1010项目完成阶段时间节点</w:t>
        </w:r>
        <w:r>
          <w:tab/>
        </w:r>
        <w:r>
          <w:fldChar w:fldCharType="begin"/>
        </w:r>
        <w:r>
          <w:instrText xml:space="preserve"> PAGEREF _Toc31575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26"/>
      <w:r>
        <w:rPr>
          <w:rFonts w:ascii="仿宋" w:eastAsia="仿宋" w:hAnsi="仿宋" w:cs="仿宋" w:hint="eastAsia"/>
          <w:sz w:val="28"/>
          <w:lang w:eastAsia="zh-CN"/>
        </w:rPr>
        <w:t>一、PA1010项目选址可行性分析</w:t>
      </w:r>
      <w:bookmarkEnd w:id="2"/>
    </w:p>
    <w:p>
      <w:pPr>
        <w:pStyle w:val="Heading2"/>
        <w:rPr>
          <w:rFonts w:ascii="仿宋" w:eastAsia="仿宋" w:hAnsi="仿宋" w:cs="仿宋" w:hint="eastAsia"/>
          <w:lang w:eastAsia="zh-CN"/>
        </w:rPr>
      </w:pPr>
      <w:bookmarkStart w:id="3" w:name="_Toc15088"/>
      <w:r>
        <w:rPr>
          <w:rFonts w:ascii="仿宋" w:eastAsia="仿宋" w:hAnsi="仿宋" w:cs="仿宋" w:hint="eastAsia"/>
          <w:lang w:eastAsia="zh-CN"/>
        </w:rPr>
        <w:t>(一)、PA1010项目选址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该PA1010项目选址位于XX省XX市XX区XXX街道</w:t>
      </w:r>
    </w:p>
    <w:p>
      <w:pPr>
        <w:pStyle w:val="Heading2"/>
        <w:ind w:firstLine="560" w:firstLineChars="200"/>
        <w:rPr>
          <w:rFonts w:ascii="仿宋" w:eastAsia="仿宋" w:hAnsi="仿宋" w:cs="仿宋" w:hint="eastAsia"/>
          <w:sz w:val="28"/>
          <w:lang w:eastAsia="zh-CN"/>
        </w:rPr>
      </w:pPr>
      <w:bookmarkStart w:id="4" w:name="_Toc245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PA1010项目的征地面积将根据PA1010项目的实际规模和需求进行精确规划。具体面积XXX平方米，旨在确保PA1010项目不仅能够满足当前的发展需求，还能够预留空间以适应未来的扩展。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净用地面积是在征地面积基础上去除不可利用面积后的实际可开发用地。具体面积XXX平方米，考虑到环保、交通、安全等多方面因素，以确保PA1010项目在整体利用效率上达到最优。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PA1010项目计划建设的建筑总规模具体面积XXX平方米。这一规模的确定综合考虑了PA1010项目的性质、规模，以及城市规划的相关要求，确保建筑布局与周边环境协调一致。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绿地率是PA1010项目用地中被规划为绿地的比例。具体面积XXX平方米，旨在通过合理规划绿地，改善PA1010项目周边环境，提升居民生活质量，并符合城市整体绿化规划。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容积率是用地上可以建设的建筑总体积与用地面积之比。具体面积XXX，通过合理的容积率规划，确保PA1010项目建筑规模与周边环境和谐共生。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确保PA1010项目选址与当地城市规划相一致，具体面积XXX平方米。通过与城市规划部门深入沟通，确保PA1010项目不仅符合城市的整体发展方向，还能够融入城市的发展布局，为城市的长远发展贡献力量。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充分了解并确保PA1010项目选址符合当地产业政策，具体面积XXX平方米。这包括PA1010项目对当地经济的促进作用，以及对相关产业的带动效应，确保PA1010项目与地方政府的产业政策保持一致，促进共赢合作。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用地总体要求必须符合环保和可持续发展的原则，具体面积XXX平方米。通过采用绿色建筑设计、节能减排等措施，确保PA1010项目在建设和运营过程中对环境的影响最小化，达到可持续发展的要求。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确保PA1010项目选址具备必要的公共设施配套，具体面积XXX平方米。这包括交通便利性、教育、医疗等基础设施，以提高居民生活品质，使得PA1010项目选址更具吸引力。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考虑用地总体要求对当地社会稳定性的影响，具体面积XXX平方米。通过深入了解当地社区反馈，确保PA1010项目的选址和建设过程对当地社会和谐稳定产生积极作用。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1010项目选址不仅符合法规和规划，还在实际操作中具有可行性。这一全面规划将为PA1010项目的成功实施提供坚实的基础，确保PA1010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6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1010项目的设备规划和空间设计中，我们将采取灵活设备布局的措施。设备布局将根据实际需求进行灵活设计，避免不必要的浪费。通过合理规划设备摆放位置，我们将提高设备的利用率，减少设备间距，以确保PA1010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1010项目内部引入共享设施的概念，例如共享会议室、办公区等。通过这种方式，我们可以减少对资源的重复建设，提高资源共享效率，从而减小PA1010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1010项目的总图布置中，我们将不同功能区域进行明确的规划，以最大程度满足PA1010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9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我们首先关注市场因素，包括潜在客户分布、竞争对手位置、市场需求等。通过深入的市场调研，我们能够更准确地评估选址对于市场开拓和产品销售的影响，确保PA1010项目能够在有利的市场环境中蓬勃发展。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PA1010项目对环境的影响是综合评价的重要因素之一。我们将详细考虑选址周边的自然环境、生态保护区、水源地等情况，确保PA1010项目的建设和运营对环境影响最小化，并符合当地的环保法规标准。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对选址的评价还需充分考虑当地政府的产业政策和法规。我们将详细了解PA1010项目所在地的相关政策，确保PA1010项目的规划和运营与当地法规相符，降低不必要的法律风险。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考虑到社会稳定性对企业运营的重要性，我们将评估选址地区的社会安全情况、劳工关系、社区反馈等方面，以确保PA1010项目的建设和运营不会受到社会稳定性的负面影响。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最后，我们将综合考虑用地成本，包括土地购置费用、土地开发成本等。通过对用地成本的详细评估，我们能够做出更为精确的经济效益分析，为PA1010项目的投资决策提供有力支持。</w:t>
      </w:r>
    </w:p>
    <w:p>
      <w:pPr>
        <w:pStyle w:val="Heading1"/>
        <w:ind w:firstLine="560" w:firstLineChars="200"/>
        <w:rPr>
          <w:rFonts w:ascii="仿宋" w:eastAsia="仿宋" w:hAnsi="仿宋" w:cs="仿宋" w:hint="eastAsia"/>
          <w:sz w:val="28"/>
          <w:lang w:eastAsia="zh-CN"/>
        </w:rPr>
      </w:pPr>
      <w:bookmarkStart w:id="8" w:name="_Toc24829"/>
      <w:r>
        <w:rPr>
          <w:rFonts w:ascii="仿宋" w:eastAsia="仿宋" w:hAnsi="仿宋" w:cs="仿宋" w:hint="eastAsia"/>
          <w:sz w:val="28"/>
          <w:lang w:eastAsia="zh-CN"/>
        </w:rPr>
        <w:t>二、PA1010项目文档管理</w:t>
      </w:r>
      <w:bookmarkEnd w:id="8"/>
    </w:p>
    <w:p>
      <w:pPr>
        <w:pStyle w:val="Heading2"/>
        <w:rPr>
          <w:rFonts w:ascii="仿宋" w:eastAsia="仿宋" w:hAnsi="仿宋" w:cs="仿宋" w:hint="eastAsia"/>
          <w:lang w:eastAsia="zh-CN"/>
        </w:rPr>
      </w:pPr>
      <w:bookmarkStart w:id="9" w:name="_Toc299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PA1010项目高度重视文档的质量和准确性，以支持PA1010项目的各项活动和决策。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文档的编制始于PA1010项目计划的初期，我们制定了详细的文档编制计划，明确了每个文档的内容、格式和编写责任人。在PA1010项目启动阶段，我们首先编制了PA1010项目章程，明确定义了PA1010项目的目标、范围、风险等关键要素。随后，PA1010项目团队根据计划陆续编制了需求文档、设计文档、测试文档等各类文档，确保PA1010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1010项目管理中的重要环节，旨在确保PA1010项目文档符合质量标准和PA1010项目需求。在PA1010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除了内部审查，我们还进行了外部审查，邀请PA1010项目相关利益方和专业领域的专家对文档进行独立审查。这有助于获取更全面、客观的反馈，确保PA1010项目文档不仅符合内部标准，也满足外部需求。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PA1010项目在文档编制与审查方面建立了严格的管理机制，通过规范的流程和多维度的审查，确保PA1010项目文档的质量、准确性和可靠性，为PA1010项目的顺利推进提供了有力支持。</w:t>
      </w:r>
    </w:p>
    <w:p>
      <w:pPr>
        <w:pStyle w:val="Heading2"/>
        <w:ind w:firstLine="560" w:firstLineChars="200"/>
        <w:rPr>
          <w:rFonts w:ascii="仿宋" w:eastAsia="仿宋" w:hAnsi="仿宋" w:cs="仿宋" w:hint="eastAsia"/>
          <w:sz w:val="28"/>
          <w:lang w:eastAsia="zh-CN"/>
        </w:rPr>
      </w:pPr>
      <w:bookmarkStart w:id="10" w:name="_Toc231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我们通过多渠道发布文档，包括电子邮件、PA1010项目管理平台、内部网站等，以满足不同团队成员的偏好和需求。多渠道发布确保了信息的全面覆盖。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我们采用了精细的权限控制，确保只有授权人员可以访问敏感信息。这种安全措施保护了PA1010项目文档的机密性，防止了未经授权的信息泄露。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1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文档存档与归档是PA1010项目生命周期中一个至关重要的环节，直接关系到PA1010项目信息的长期保存和历史记录的完整性。在PA1010项目中，我们实施了一系列有效的文档存档与归档管理策略：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386"/>
      <w:r>
        <w:rPr>
          <w:rFonts w:ascii="仿宋" w:eastAsia="仿宋" w:hAnsi="仿宋" w:cs="仿宋" w:hint="eastAsia"/>
          <w:sz w:val="28"/>
          <w:lang w:eastAsia="zh-CN"/>
        </w:rPr>
        <w:t>三、PA1010项目建设单位说明</w:t>
      </w:r>
      <w:bookmarkEnd w:id="12"/>
    </w:p>
    <w:p>
      <w:pPr>
        <w:pStyle w:val="Heading2"/>
        <w:rPr>
          <w:rFonts w:ascii="仿宋" w:eastAsia="仿宋" w:hAnsi="仿宋" w:cs="仿宋" w:hint="eastAsia"/>
          <w:lang w:eastAsia="zh-CN"/>
        </w:rPr>
      </w:pPr>
      <w:bookmarkStart w:id="13" w:name="_Toc15713"/>
      <w:r>
        <w:rPr>
          <w:rFonts w:ascii="仿宋" w:eastAsia="仿宋" w:hAnsi="仿宋" w:cs="仿宋" w:hint="eastAsia"/>
          <w:lang w:eastAsia="zh-CN"/>
        </w:rPr>
        <w:t>(一)、PA1010项目承办单位基本情况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55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1010项目承办单位的XXXX，我们着眼于实现可持续的经济效益。通过技术创新和解决方案的提供，公司预计在PA1010项目执行期间将获得可观的收入增长。这一收入来源主要包括PA1010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同时，我们注重成本控制和效率提升，以确保PA1010项目的可持续盈利。透过精细的管理和资源优化，公司期望实现PA1010项目利润最大化。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1010项目实施进行全面的投资评估，包括PA1010项目启动阶段的资金投入和后续运营成本。通过对PA1010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为确保公司在PA1010项目实施过程中具备足够的资金流动性，公司将进行详尽的现金流分析。这包括资金需求的合理预测、PA1010项目周期内的资金峰谷分析以及灵活的财务管理策略，以应对各种潜在的经济变动。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14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01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技术管理特点体现在其创新导向。通过引入最先进的技术趋势和解决方案，PA1010项目致力于提升科技含量、提高质量和效率水平。这意味着我们将采用最新的工具和方法，确保PA1010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1010项目技术管理的显著特征。通过整合不同领域的技术资源，我们实现了跨学科的协同工作。这有助于优化技术架构，提高整体效能。此外，整合性策略还促进了不同技术团队之间的紧密沟通和高效合作，确保PA1010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1010项目所采用的技术。通过不断优化技术方案，PA1010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1010项目团队将在PA1010项目初期识别可能的技术风险，并采取相应的预防和应对措施。通过建立健全的风险评估机制，PA1010项目能够在实施过程中及时发现并解决潜在的技术问题，保障PA1010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通过这些独特的技术管理特点，我们确信在PA1010项目中，技术将成为PA1010项目成功的有力支持。这一深度剖析揭示了技术管理在PA1010项目实施中的关键作用，为PA1010项目的技术基础奠定了坚实的基础。</w:t>
      </w:r>
    </w:p>
    <w:p>
      <w:pPr>
        <w:pStyle w:val="Heading2"/>
        <w:ind w:firstLine="560" w:firstLineChars="200"/>
        <w:rPr>
          <w:rFonts w:ascii="仿宋" w:eastAsia="仿宋" w:hAnsi="仿宋" w:cs="仿宋" w:hint="eastAsia"/>
          <w:sz w:val="28"/>
          <w:lang w:eastAsia="zh-CN"/>
        </w:rPr>
      </w:pPr>
      <w:bookmarkStart w:id="17" w:name="_Toc24427"/>
      <w:r>
        <w:rPr>
          <w:rFonts w:ascii="仿宋" w:eastAsia="仿宋" w:hAnsi="仿宋" w:cs="仿宋" w:hint="eastAsia"/>
          <w:sz w:val="28"/>
          <w:lang w:eastAsia="zh-CN"/>
        </w:rPr>
        <w:t>(二)、PA1010项目工艺技术设计方案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1010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1010项目将严格按照相关行业规范要求进行组织。通过有效控制产品质量，PA1010项目将致力于为顾客提供优质的PA1010项目产品和良好的服务。这体现了PA1010项目对于生产活动合规性和质量标准的高度重视，为PA1010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1010项目注重生态效益和清洁生产原则。PA1010项目建设将紧密结合地方特色经济发展，与社会经济发展规划和区域环境保护规划方案相协调一致。通过与当地区域自然生态系统的结合，PA1010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1010项目产品具有多样化的客户需求和个性化的特点。因此，PA1010项目产品规格品种多样，且单批生产数量较小。为满足这一特点，PA1010项目承办单位将建设先进的柔性制造生产线。通过广泛应用柔性制造技术，PA1010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总体而言，PA1010项目采用的技术具有较高的技术含量和自动化水平，处于国内先进水平。这一技术选用不仅体现了对生产效率、质量和环境友好性的高标准要求，同时为PA1010项目的可持续发展奠定了坚实的基础。</w:t>
      </w:r>
    </w:p>
    <w:p>
      <w:pPr>
        <w:pStyle w:val="Heading2"/>
        <w:ind w:firstLine="560" w:firstLineChars="200"/>
        <w:rPr>
          <w:rFonts w:ascii="仿宋" w:eastAsia="仿宋" w:hAnsi="仿宋" w:cs="仿宋" w:hint="eastAsia"/>
          <w:sz w:val="28"/>
          <w:lang w:eastAsia="zh-CN"/>
        </w:rPr>
      </w:pPr>
      <w:bookmarkStart w:id="18" w:name="_Toc289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为确保PA1010项目的高效生产和技术实施，我们制定了一套精心设计的设备选型方案，以满足PA1010项目生产、质量和环保的要求。该方案的主要特点如下：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1010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https://d.book118.com/186153111125010031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FF6BE7"/>
    <w:rsid w:val="47FF6B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5311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2024-01-02T13:58:00Z</dcterms:created>
  <dcterms:modified xsi:type="dcterms:W3CDTF">2024-01-02T13:58:50Z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40B51927E2574402BC893BCED0B5C558_11</vt:lpwstr>
  </property>
  <property fmtid="{D5CDD505-2E9C-101B-9397-08002B2CF9AE}" pid="3" name="KSOProductBuildVer">
    <vt:lpwstr>2052-12.1.0.16120</vt:lpwstr>
  </property>
</Properties>
</file>