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PVC抗冲改性型项目计划设计方案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1" w:history="1">
        <w:r>
          <w:rPr>
            <w:rFonts w:ascii="仿宋" w:eastAsia="仿宋" w:hAnsi="仿宋" w:cs="仿宋" w:hint="eastAsia"/>
            <w:lang w:eastAsia="zh-CN"/>
          </w:rPr>
          <w:t>概论</w:t>
        </w:r>
        <w:r>
          <w:tab/>
        </w:r>
        <w:r>
          <w:fldChar w:fldCharType="begin"/>
        </w:r>
        <w:r>
          <w:instrText xml:space="preserve"> PAGEREF _Toc15651 \h </w:instrText>
        </w:r>
        <w:r>
          <w:fldChar w:fldCharType="separate"/>
        </w:r>
        <w:r>
          <w:t>3</w:t>
        </w:r>
        <w:r>
          <w:fldChar w:fldCharType="end"/>
        </w:r>
      </w:hyperlink>
    </w:p>
    <w:p>
      <w:pPr>
        <w:pStyle w:val="TOC1"/>
        <w:tabs>
          <w:tab w:val="right" w:leader="dot" w:pos="8306"/>
        </w:tabs>
      </w:pPr>
      <w:hyperlink w:anchor="_Toc14818" w:history="1">
        <w:r>
          <w:rPr>
            <w:rFonts w:ascii="仿宋" w:eastAsia="仿宋" w:hAnsi="仿宋" w:cs="仿宋" w:hint="eastAsia"/>
            <w:lang w:eastAsia="zh-CN"/>
          </w:rPr>
          <w:t>一、PVC抗冲改性型项目土建工程</w:t>
        </w:r>
        <w:r>
          <w:tab/>
        </w:r>
        <w:r>
          <w:fldChar w:fldCharType="begin"/>
        </w:r>
        <w:r>
          <w:instrText xml:space="preserve"> PAGEREF _Toc14818 \h </w:instrText>
        </w:r>
        <w:r>
          <w:fldChar w:fldCharType="separate"/>
        </w:r>
        <w:r>
          <w:t>3</w:t>
        </w:r>
        <w:r>
          <w:fldChar w:fldCharType="end"/>
        </w:r>
      </w:hyperlink>
    </w:p>
    <w:p>
      <w:pPr>
        <w:pStyle w:val="TOC2"/>
        <w:tabs>
          <w:tab w:val="right" w:leader="dot" w:pos="8306"/>
        </w:tabs>
      </w:pPr>
      <w:hyperlink w:anchor="_Toc13039" w:history="1">
        <w:r>
          <w:rPr>
            <w:rFonts w:ascii="仿宋" w:eastAsia="仿宋" w:hAnsi="仿宋" w:cs="仿宋" w:hint="eastAsia"/>
            <w:lang w:eastAsia="zh-CN"/>
          </w:rPr>
          <w:t>(一)、建筑工程设计原则</w:t>
        </w:r>
        <w:r>
          <w:tab/>
        </w:r>
        <w:r>
          <w:fldChar w:fldCharType="begin"/>
        </w:r>
        <w:r>
          <w:instrText xml:space="preserve"> PAGEREF _Toc13039 \h </w:instrText>
        </w:r>
        <w:r>
          <w:fldChar w:fldCharType="separate"/>
        </w:r>
        <w:r>
          <w:t>3</w:t>
        </w:r>
        <w:r>
          <w:fldChar w:fldCharType="end"/>
        </w:r>
      </w:hyperlink>
    </w:p>
    <w:p>
      <w:pPr>
        <w:pStyle w:val="TOC2"/>
        <w:tabs>
          <w:tab w:val="right" w:leader="dot" w:pos="8306"/>
        </w:tabs>
      </w:pPr>
      <w:hyperlink w:anchor="_Toc20058" w:history="1">
        <w:r>
          <w:rPr>
            <w:rFonts w:ascii="仿宋" w:eastAsia="仿宋" w:hAnsi="仿宋" w:cs="仿宋" w:hint="eastAsia"/>
            <w:lang w:eastAsia="zh-CN"/>
          </w:rPr>
          <w:t>(二)、土建工程设计年限及安全等级</w:t>
        </w:r>
        <w:r>
          <w:tab/>
        </w:r>
        <w:r>
          <w:fldChar w:fldCharType="begin"/>
        </w:r>
        <w:r>
          <w:instrText xml:space="preserve"> PAGEREF _Toc20058 \h </w:instrText>
        </w:r>
        <w:r>
          <w:fldChar w:fldCharType="separate"/>
        </w:r>
        <w:r>
          <w:t>4</w:t>
        </w:r>
        <w:r>
          <w:fldChar w:fldCharType="end"/>
        </w:r>
      </w:hyperlink>
    </w:p>
    <w:p>
      <w:pPr>
        <w:pStyle w:val="TOC2"/>
        <w:tabs>
          <w:tab w:val="right" w:leader="dot" w:pos="8306"/>
        </w:tabs>
      </w:pPr>
      <w:hyperlink w:anchor="_Toc11031" w:history="1">
        <w:r>
          <w:rPr>
            <w:rFonts w:ascii="仿宋" w:eastAsia="仿宋" w:hAnsi="仿宋" w:cs="仿宋" w:hint="eastAsia"/>
            <w:lang w:eastAsia="zh-CN"/>
          </w:rPr>
          <w:t>(三)、建筑工程设计总体要求</w:t>
        </w:r>
        <w:r>
          <w:tab/>
        </w:r>
        <w:r>
          <w:fldChar w:fldCharType="begin"/>
        </w:r>
        <w:r>
          <w:instrText xml:space="preserve"> PAGEREF _Toc11031 \h </w:instrText>
        </w:r>
        <w:r>
          <w:fldChar w:fldCharType="separate"/>
        </w:r>
        <w:r>
          <w:t>5</w:t>
        </w:r>
        <w:r>
          <w:fldChar w:fldCharType="end"/>
        </w:r>
      </w:hyperlink>
    </w:p>
    <w:p>
      <w:pPr>
        <w:pStyle w:val="TOC2"/>
        <w:tabs>
          <w:tab w:val="right" w:leader="dot" w:pos="8306"/>
        </w:tabs>
      </w:pPr>
      <w:hyperlink w:anchor="_Toc32728" w:history="1">
        <w:r>
          <w:rPr>
            <w:rFonts w:ascii="仿宋" w:eastAsia="仿宋" w:hAnsi="仿宋" w:cs="仿宋" w:hint="eastAsia"/>
            <w:lang w:eastAsia="zh-CN"/>
          </w:rPr>
          <w:t>(四)、土建工程建设指标</w:t>
        </w:r>
        <w:r>
          <w:tab/>
        </w:r>
        <w:r>
          <w:fldChar w:fldCharType="begin"/>
        </w:r>
        <w:r>
          <w:instrText xml:space="preserve"> PAGEREF _Toc32728 \h </w:instrText>
        </w:r>
        <w:r>
          <w:fldChar w:fldCharType="separate"/>
        </w:r>
        <w:r>
          <w:t>6</w:t>
        </w:r>
        <w:r>
          <w:fldChar w:fldCharType="end"/>
        </w:r>
      </w:hyperlink>
    </w:p>
    <w:p>
      <w:pPr>
        <w:pStyle w:val="TOC1"/>
        <w:tabs>
          <w:tab w:val="right" w:leader="dot" w:pos="8306"/>
        </w:tabs>
      </w:pPr>
      <w:hyperlink w:anchor="_Toc6363" w:history="1">
        <w:r>
          <w:rPr>
            <w:rFonts w:ascii="仿宋" w:eastAsia="仿宋" w:hAnsi="仿宋" w:cs="仿宋" w:hint="eastAsia"/>
            <w:lang w:eastAsia="zh-CN"/>
          </w:rPr>
          <w:t>二、PVC抗冲改性型项目概论</w:t>
        </w:r>
        <w:r>
          <w:tab/>
        </w:r>
        <w:r>
          <w:fldChar w:fldCharType="begin"/>
        </w:r>
        <w:r>
          <w:instrText xml:space="preserve"> PAGEREF _Toc6363 \h </w:instrText>
        </w:r>
        <w:r>
          <w:fldChar w:fldCharType="separate"/>
        </w:r>
        <w:r>
          <w:t>6</w:t>
        </w:r>
        <w:r>
          <w:fldChar w:fldCharType="end"/>
        </w:r>
      </w:hyperlink>
    </w:p>
    <w:p>
      <w:pPr>
        <w:pStyle w:val="TOC2"/>
        <w:tabs>
          <w:tab w:val="right" w:leader="dot" w:pos="8306"/>
        </w:tabs>
      </w:pPr>
      <w:hyperlink w:anchor="_Toc16238" w:history="1">
        <w:r>
          <w:rPr>
            <w:rFonts w:ascii="仿宋" w:eastAsia="仿宋" w:hAnsi="仿宋" w:cs="仿宋" w:hint="eastAsia"/>
            <w:lang w:eastAsia="zh-CN"/>
          </w:rPr>
          <w:t>(一)、PVC抗冲改性型项目概况</w:t>
        </w:r>
        <w:r>
          <w:tab/>
        </w:r>
        <w:r>
          <w:fldChar w:fldCharType="begin"/>
        </w:r>
        <w:r>
          <w:instrText xml:space="preserve"> PAGEREF _Toc16238 \h </w:instrText>
        </w:r>
        <w:r>
          <w:fldChar w:fldCharType="separate"/>
        </w:r>
        <w:r>
          <w:t>6</w:t>
        </w:r>
        <w:r>
          <w:fldChar w:fldCharType="end"/>
        </w:r>
      </w:hyperlink>
    </w:p>
    <w:p>
      <w:pPr>
        <w:pStyle w:val="TOC2"/>
        <w:tabs>
          <w:tab w:val="right" w:leader="dot" w:pos="8306"/>
        </w:tabs>
      </w:pPr>
      <w:hyperlink w:anchor="_Toc4244" w:history="1">
        <w:r>
          <w:rPr>
            <w:rFonts w:ascii="仿宋" w:eastAsia="仿宋" w:hAnsi="仿宋" w:cs="仿宋" w:hint="eastAsia"/>
            <w:lang w:eastAsia="zh-CN"/>
          </w:rPr>
          <w:t>(二)、PVC抗冲改性型项目目标</w:t>
        </w:r>
        <w:r>
          <w:tab/>
        </w:r>
        <w:r>
          <w:fldChar w:fldCharType="begin"/>
        </w:r>
        <w:r>
          <w:instrText xml:space="preserve"> PAGEREF _Toc4244 \h </w:instrText>
        </w:r>
        <w:r>
          <w:fldChar w:fldCharType="separate"/>
        </w:r>
        <w:r>
          <w:t>9</w:t>
        </w:r>
        <w:r>
          <w:fldChar w:fldCharType="end"/>
        </w:r>
      </w:hyperlink>
    </w:p>
    <w:p>
      <w:pPr>
        <w:pStyle w:val="TOC2"/>
        <w:tabs>
          <w:tab w:val="right" w:leader="dot" w:pos="8306"/>
        </w:tabs>
      </w:pPr>
      <w:hyperlink w:anchor="_Toc16754" w:history="1">
        <w:r>
          <w:rPr>
            <w:rFonts w:ascii="仿宋" w:eastAsia="仿宋" w:hAnsi="仿宋" w:cs="仿宋" w:hint="eastAsia"/>
            <w:lang w:eastAsia="zh-CN"/>
          </w:rPr>
          <w:t>(三)、PVC抗冲改性型项目提出的理由</w:t>
        </w:r>
        <w:r>
          <w:tab/>
        </w:r>
        <w:r>
          <w:fldChar w:fldCharType="begin"/>
        </w:r>
        <w:r>
          <w:instrText xml:space="preserve"> PAGEREF _Toc16754 \h </w:instrText>
        </w:r>
        <w:r>
          <w:fldChar w:fldCharType="separate"/>
        </w:r>
        <w:r>
          <w:t>9</w:t>
        </w:r>
        <w:r>
          <w:fldChar w:fldCharType="end"/>
        </w:r>
      </w:hyperlink>
    </w:p>
    <w:p>
      <w:pPr>
        <w:pStyle w:val="TOC2"/>
        <w:tabs>
          <w:tab w:val="right" w:leader="dot" w:pos="8306"/>
        </w:tabs>
      </w:pPr>
      <w:hyperlink w:anchor="_Toc10519" w:history="1">
        <w:r>
          <w:rPr>
            <w:rFonts w:ascii="仿宋" w:eastAsia="仿宋" w:hAnsi="仿宋" w:cs="仿宋" w:hint="eastAsia"/>
            <w:lang w:eastAsia="zh-CN"/>
          </w:rPr>
          <w:t>(四)、PVC抗冲改性型项目意义</w:t>
        </w:r>
        <w:r>
          <w:tab/>
        </w:r>
        <w:r>
          <w:fldChar w:fldCharType="begin"/>
        </w:r>
        <w:r>
          <w:instrText xml:space="preserve"> PAGEREF _Toc10519 \h </w:instrText>
        </w:r>
        <w:r>
          <w:fldChar w:fldCharType="separate"/>
        </w:r>
        <w:r>
          <w:t>11</w:t>
        </w:r>
        <w:r>
          <w:fldChar w:fldCharType="end"/>
        </w:r>
      </w:hyperlink>
    </w:p>
    <w:p>
      <w:pPr>
        <w:pStyle w:val="TOC2"/>
        <w:tabs>
          <w:tab w:val="right" w:leader="dot" w:pos="8306"/>
        </w:tabs>
      </w:pPr>
      <w:hyperlink w:anchor="_Toc3546" w:history="1">
        <w:r>
          <w:rPr>
            <w:rFonts w:ascii="仿宋" w:eastAsia="仿宋" w:hAnsi="仿宋" w:cs="仿宋" w:hint="eastAsia"/>
            <w:lang w:eastAsia="zh-CN"/>
          </w:rPr>
          <w:t>(五)、PVC抗冲改性型项目背景</w:t>
        </w:r>
        <w:r>
          <w:tab/>
        </w:r>
        <w:r>
          <w:fldChar w:fldCharType="begin"/>
        </w:r>
        <w:r>
          <w:instrText xml:space="preserve"> PAGEREF _Toc3546 \h </w:instrText>
        </w:r>
        <w:r>
          <w:fldChar w:fldCharType="separate"/>
        </w:r>
        <w:r>
          <w:t>12</w:t>
        </w:r>
        <w:r>
          <w:fldChar w:fldCharType="end"/>
        </w:r>
      </w:hyperlink>
    </w:p>
    <w:p>
      <w:pPr>
        <w:pStyle w:val="TOC1"/>
        <w:tabs>
          <w:tab w:val="right" w:leader="dot" w:pos="8306"/>
        </w:tabs>
      </w:pPr>
      <w:hyperlink w:anchor="_Toc11568" w:history="1">
        <w:r>
          <w:rPr>
            <w:rFonts w:ascii="仿宋" w:eastAsia="仿宋" w:hAnsi="仿宋" w:cs="仿宋" w:hint="eastAsia"/>
            <w:lang w:eastAsia="zh-CN"/>
          </w:rPr>
          <w:t>三、PVC抗冲改性型项目文档管理</w:t>
        </w:r>
        <w:r>
          <w:tab/>
        </w:r>
        <w:r>
          <w:fldChar w:fldCharType="begin"/>
        </w:r>
        <w:r>
          <w:instrText xml:space="preserve"> PAGEREF _Toc11568 \h </w:instrText>
        </w:r>
        <w:r>
          <w:fldChar w:fldCharType="separate"/>
        </w:r>
        <w:r>
          <w:t>13</w:t>
        </w:r>
        <w:r>
          <w:fldChar w:fldCharType="end"/>
        </w:r>
      </w:hyperlink>
    </w:p>
    <w:p>
      <w:pPr>
        <w:pStyle w:val="TOC2"/>
        <w:tabs>
          <w:tab w:val="right" w:leader="dot" w:pos="8306"/>
        </w:tabs>
      </w:pPr>
      <w:hyperlink w:anchor="_Toc17474" w:history="1">
        <w:r>
          <w:rPr>
            <w:rFonts w:ascii="仿宋" w:eastAsia="仿宋" w:hAnsi="仿宋" w:cs="仿宋" w:hint="eastAsia"/>
            <w:lang w:eastAsia="zh-CN"/>
          </w:rPr>
          <w:t>(一)、文档编制与审查</w:t>
        </w:r>
        <w:r>
          <w:tab/>
        </w:r>
        <w:r>
          <w:fldChar w:fldCharType="begin"/>
        </w:r>
        <w:r>
          <w:instrText xml:space="preserve"> PAGEREF _Toc17474 \h </w:instrText>
        </w:r>
        <w:r>
          <w:fldChar w:fldCharType="separate"/>
        </w:r>
        <w:r>
          <w:t>13</w:t>
        </w:r>
        <w:r>
          <w:fldChar w:fldCharType="end"/>
        </w:r>
      </w:hyperlink>
    </w:p>
    <w:p>
      <w:pPr>
        <w:pStyle w:val="TOC2"/>
        <w:tabs>
          <w:tab w:val="right" w:leader="dot" w:pos="8306"/>
        </w:tabs>
      </w:pPr>
      <w:hyperlink w:anchor="_Toc17919" w:history="1">
        <w:r>
          <w:rPr>
            <w:rFonts w:ascii="仿宋" w:eastAsia="仿宋" w:hAnsi="仿宋" w:cs="仿宋" w:hint="eastAsia"/>
            <w:lang w:eastAsia="zh-CN"/>
          </w:rPr>
          <w:t>(二)、文档发布与分发</w:t>
        </w:r>
        <w:r>
          <w:tab/>
        </w:r>
        <w:r>
          <w:fldChar w:fldCharType="begin"/>
        </w:r>
        <w:r>
          <w:instrText xml:space="preserve"> PAGEREF _Toc17919 \h </w:instrText>
        </w:r>
        <w:r>
          <w:fldChar w:fldCharType="separate"/>
        </w:r>
        <w:r>
          <w:t>14</w:t>
        </w:r>
        <w:r>
          <w:fldChar w:fldCharType="end"/>
        </w:r>
      </w:hyperlink>
    </w:p>
    <w:p>
      <w:pPr>
        <w:pStyle w:val="TOC2"/>
        <w:tabs>
          <w:tab w:val="right" w:leader="dot" w:pos="8306"/>
        </w:tabs>
      </w:pPr>
      <w:hyperlink w:anchor="_Toc14683" w:history="1">
        <w:r>
          <w:rPr>
            <w:rFonts w:ascii="仿宋" w:eastAsia="仿宋" w:hAnsi="仿宋" w:cs="仿宋" w:hint="eastAsia"/>
            <w:lang w:eastAsia="zh-CN"/>
          </w:rPr>
          <w:t>(三)、文档存档与归档</w:t>
        </w:r>
        <w:r>
          <w:tab/>
        </w:r>
        <w:r>
          <w:fldChar w:fldCharType="begin"/>
        </w:r>
        <w:r>
          <w:instrText xml:space="preserve"> PAGEREF _Toc14683 \h </w:instrText>
        </w:r>
        <w:r>
          <w:fldChar w:fldCharType="separate"/>
        </w:r>
        <w:r>
          <w:t>15</w:t>
        </w:r>
        <w:r>
          <w:fldChar w:fldCharType="end"/>
        </w:r>
      </w:hyperlink>
    </w:p>
    <w:p>
      <w:pPr>
        <w:pStyle w:val="TOC1"/>
        <w:tabs>
          <w:tab w:val="right" w:leader="dot" w:pos="8306"/>
        </w:tabs>
      </w:pPr>
      <w:hyperlink w:anchor="_Toc19777" w:history="1">
        <w:r>
          <w:rPr>
            <w:rFonts w:ascii="仿宋" w:eastAsia="仿宋" w:hAnsi="仿宋" w:cs="仿宋" w:hint="eastAsia"/>
            <w:lang w:eastAsia="zh-CN"/>
          </w:rPr>
          <w:t>四、PVC抗冲改性型项目危机管理</w:t>
        </w:r>
        <w:r>
          <w:tab/>
        </w:r>
        <w:r>
          <w:fldChar w:fldCharType="begin"/>
        </w:r>
        <w:r>
          <w:instrText xml:space="preserve"> PAGEREF _Toc19777 \h </w:instrText>
        </w:r>
        <w:r>
          <w:fldChar w:fldCharType="separate"/>
        </w:r>
        <w:r>
          <w:t>16</w:t>
        </w:r>
        <w:r>
          <w:fldChar w:fldCharType="end"/>
        </w:r>
      </w:hyperlink>
    </w:p>
    <w:p>
      <w:pPr>
        <w:pStyle w:val="TOC2"/>
        <w:tabs>
          <w:tab w:val="right" w:leader="dot" w:pos="8306"/>
        </w:tabs>
      </w:pPr>
      <w:hyperlink w:anchor="_Toc146" w:history="1">
        <w:r>
          <w:rPr>
            <w:rFonts w:ascii="仿宋" w:eastAsia="仿宋" w:hAnsi="仿宋" w:cs="仿宋" w:hint="eastAsia"/>
            <w:lang w:eastAsia="zh-CN"/>
          </w:rPr>
          <w:t>(一)、危机预警与识别</w:t>
        </w:r>
        <w:r>
          <w:tab/>
        </w:r>
        <w:r>
          <w:fldChar w:fldCharType="begin"/>
        </w:r>
        <w:r>
          <w:instrText xml:space="preserve"> PAGEREF _Toc146 \h </w:instrText>
        </w:r>
        <w:r>
          <w:fldChar w:fldCharType="separate"/>
        </w:r>
        <w:r>
          <w:t>16</w:t>
        </w:r>
        <w:r>
          <w:fldChar w:fldCharType="end"/>
        </w:r>
      </w:hyperlink>
    </w:p>
    <w:p>
      <w:pPr>
        <w:pStyle w:val="TOC2"/>
        <w:tabs>
          <w:tab w:val="right" w:leader="dot" w:pos="8306"/>
        </w:tabs>
      </w:pPr>
      <w:hyperlink w:anchor="_Toc11971" w:history="1">
        <w:r>
          <w:rPr>
            <w:rFonts w:ascii="仿宋" w:eastAsia="仿宋" w:hAnsi="仿宋" w:cs="仿宋" w:hint="eastAsia"/>
            <w:lang w:eastAsia="zh-CN"/>
          </w:rPr>
          <w:t>(二)、危机应对与恢复</w:t>
        </w:r>
        <w:r>
          <w:tab/>
        </w:r>
        <w:r>
          <w:fldChar w:fldCharType="begin"/>
        </w:r>
        <w:r>
          <w:instrText xml:space="preserve"> PAGEREF _Toc11971 \h </w:instrText>
        </w:r>
        <w:r>
          <w:fldChar w:fldCharType="separate"/>
        </w:r>
        <w:r>
          <w:t>18</w:t>
        </w:r>
        <w:r>
          <w:fldChar w:fldCharType="end"/>
        </w:r>
      </w:hyperlink>
    </w:p>
    <w:p>
      <w:pPr>
        <w:pStyle w:val="TOC1"/>
        <w:tabs>
          <w:tab w:val="right" w:leader="dot" w:pos="8306"/>
        </w:tabs>
      </w:pPr>
      <w:hyperlink w:anchor="_Toc19506" w:history="1">
        <w:r>
          <w:rPr>
            <w:rFonts w:ascii="仿宋" w:eastAsia="仿宋" w:hAnsi="仿宋" w:cs="仿宋" w:hint="eastAsia"/>
            <w:lang w:eastAsia="zh-CN"/>
          </w:rPr>
          <w:t>五、工艺说明</w:t>
        </w:r>
        <w:r>
          <w:tab/>
        </w:r>
        <w:r>
          <w:fldChar w:fldCharType="begin"/>
        </w:r>
        <w:r>
          <w:instrText xml:space="preserve"> PAGEREF _Toc19506 \h </w:instrText>
        </w:r>
        <w:r>
          <w:fldChar w:fldCharType="separate"/>
        </w:r>
        <w:r>
          <w:t>19</w:t>
        </w:r>
        <w:r>
          <w:fldChar w:fldCharType="end"/>
        </w:r>
      </w:hyperlink>
    </w:p>
    <w:p>
      <w:pPr>
        <w:pStyle w:val="TOC2"/>
        <w:tabs>
          <w:tab w:val="right" w:leader="dot" w:pos="8306"/>
        </w:tabs>
      </w:pPr>
      <w:hyperlink w:anchor="_Toc14997" w:history="1">
        <w:r>
          <w:rPr>
            <w:rFonts w:ascii="仿宋" w:eastAsia="仿宋" w:hAnsi="仿宋" w:cs="仿宋" w:hint="eastAsia"/>
            <w:lang w:eastAsia="zh-CN"/>
          </w:rPr>
          <w:t>(一)、技术管理特点</w:t>
        </w:r>
        <w:r>
          <w:tab/>
        </w:r>
        <w:r>
          <w:fldChar w:fldCharType="begin"/>
        </w:r>
        <w:r>
          <w:instrText xml:space="preserve"> PAGEREF _Toc14997 \h </w:instrText>
        </w:r>
        <w:r>
          <w:fldChar w:fldCharType="separate"/>
        </w:r>
        <w:r>
          <w:t>19</w:t>
        </w:r>
        <w:r>
          <w:fldChar w:fldCharType="end"/>
        </w:r>
      </w:hyperlink>
    </w:p>
    <w:p>
      <w:pPr>
        <w:pStyle w:val="TOC2"/>
        <w:tabs>
          <w:tab w:val="right" w:leader="dot" w:pos="8306"/>
        </w:tabs>
      </w:pPr>
      <w:hyperlink w:anchor="_Toc8011" w:history="1">
        <w:r>
          <w:rPr>
            <w:rFonts w:ascii="仿宋" w:eastAsia="仿宋" w:hAnsi="仿宋" w:cs="仿宋" w:hint="eastAsia"/>
            <w:lang w:eastAsia="zh-CN"/>
          </w:rPr>
          <w:t>(二)、PVC抗冲改性型项目工艺技术设计方案</w:t>
        </w:r>
        <w:r>
          <w:tab/>
        </w:r>
        <w:r>
          <w:fldChar w:fldCharType="begin"/>
        </w:r>
        <w:r>
          <w:instrText xml:space="preserve"> PAGEREF _Toc8011 \h </w:instrText>
        </w:r>
        <w:r>
          <w:fldChar w:fldCharType="separate"/>
        </w:r>
        <w:r>
          <w:t>20</w:t>
        </w:r>
        <w:r>
          <w:fldChar w:fldCharType="end"/>
        </w:r>
      </w:hyperlink>
    </w:p>
    <w:p>
      <w:pPr>
        <w:pStyle w:val="TOC2"/>
        <w:tabs>
          <w:tab w:val="right" w:leader="dot" w:pos="8306"/>
        </w:tabs>
      </w:pPr>
      <w:hyperlink w:anchor="_Toc5562" w:history="1">
        <w:r>
          <w:rPr>
            <w:rFonts w:ascii="仿宋" w:eastAsia="仿宋" w:hAnsi="仿宋" w:cs="仿宋" w:hint="eastAsia"/>
            <w:lang w:eastAsia="zh-CN"/>
          </w:rPr>
          <w:t>(三)、设备选型方案</w:t>
        </w:r>
        <w:r>
          <w:tab/>
        </w:r>
        <w:r>
          <w:fldChar w:fldCharType="begin"/>
        </w:r>
        <w:r>
          <w:instrText xml:space="preserve"> PAGEREF _Toc5562 \h </w:instrText>
        </w:r>
        <w:r>
          <w:fldChar w:fldCharType="separate"/>
        </w:r>
        <w:r>
          <w:t>22</w:t>
        </w:r>
        <w:r>
          <w:fldChar w:fldCharType="end"/>
        </w:r>
      </w:hyperlink>
    </w:p>
    <w:p>
      <w:pPr>
        <w:pStyle w:val="TOC1"/>
        <w:tabs>
          <w:tab w:val="right" w:leader="dot" w:pos="8306"/>
        </w:tabs>
      </w:pPr>
      <w:hyperlink w:anchor="_Toc26663" w:history="1">
        <w:r>
          <w:rPr>
            <w:rFonts w:ascii="仿宋" w:eastAsia="仿宋" w:hAnsi="仿宋" w:cs="仿宋" w:hint="eastAsia"/>
            <w:lang w:eastAsia="zh-CN"/>
          </w:rPr>
          <w:t>六、产品规划分析</w:t>
        </w:r>
        <w:r>
          <w:tab/>
        </w:r>
        <w:r>
          <w:fldChar w:fldCharType="begin"/>
        </w:r>
        <w:r>
          <w:instrText xml:space="preserve"> PAGEREF _Toc26663 \h </w:instrText>
        </w:r>
        <w:r>
          <w:fldChar w:fldCharType="separate"/>
        </w:r>
        <w:r>
          <w:t>23</w:t>
        </w:r>
        <w:r>
          <w:fldChar w:fldCharType="end"/>
        </w:r>
      </w:hyperlink>
    </w:p>
    <w:p>
      <w:pPr>
        <w:pStyle w:val="TOC2"/>
        <w:tabs>
          <w:tab w:val="right" w:leader="dot" w:pos="8306"/>
        </w:tabs>
      </w:pPr>
      <w:hyperlink w:anchor="_Toc9571" w:history="1">
        <w:r>
          <w:rPr>
            <w:rFonts w:ascii="仿宋" w:eastAsia="仿宋" w:hAnsi="仿宋" w:cs="仿宋" w:hint="eastAsia"/>
            <w:lang w:eastAsia="zh-CN"/>
          </w:rPr>
          <w:t>(一)、产品规划</w:t>
        </w:r>
        <w:r>
          <w:tab/>
        </w:r>
        <w:r>
          <w:fldChar w:fldCharType="begin"/>
        </w:r>
        <w:r>
          <w:instrText xml:space="preserve"> PAGEREF _Toc9571 \h </w:instrText>
        </w:r>
        <w:r>
          <w:fldChar w:fldCharType="separate"/>
        </w:r>
        <w:r>
          <w:t>23</w:t>
        </w:r>
        <w:r>
          <w:fldChar w:fldCharType="end"/>
        </w:r>
      </w:hyperlink>
    </w:p>
    <w:p>
      <w:pPr>
        <w:pStyle w:val="TOC2"/>
        <w:tabs>
          <w:tab w:val="right" w:leader="dot" w:pos="8306"/>
        </w:tabs>
      </w:pPr>
      <w:hyperlink w:anchor="_Toc3862" w:history="1">
        <w:r>
          <w:rPr>
            <w:rFonts w:ascii="仿宋" w:eastAsia="仿宋" w:hAnsi="仿宋" w:cs="仿宋" w:hint="eastAsia"/>
            <w:lang w:eastAsia="zh-CN"/>
          </w:rPr>
          <w:t>(二)、建设规模</w:t>
        </w:r>
        <w:r>
          <w:tab/>
        </w:r>
        <w:r>
          <w:fldChar w:fldCharType="begin"/>
        </w:r>
        <w:r>
          <w:instrText xml:space="preserve"> PAGEREF _Toc3862 \h </w:instrText>
        </w:r>
        <w:r>
          <w:fldChar w:fldCharType="separate"/>
        </w:r>
        <w:r>
          <w:t>24</w:t>
        </w:r>
        <w:r>
          <w:fldChar w:fldCharType="end"/>
        </w:r>
      </w:hyperlink>
    </w:p>
    <w:p>
      <w:pPr>
        <w:pStyle w:val="TOC1"/>
        <w:tabs>
          <w:tab w:val="right" w:leader="dot" w:pos="8306"/>
        </w:tabs>
      </w:pPr>
      <w:hyperlink w:anchor="_Toc28921" w:history="1">
        <w:r>
          <w:rPr>
            <w:rFonts w:ascii="仿宋" w:eastAsia="仿宋" w:hAnsi="仿宋" w:cs="仿宋" w:hint="eastAsia"/>
            <w:lang w:eastAsia="zh-CN"/>
          </w:rPr>
          <w:t>七、PVC抗冲改性型项目人力资源管理</w:t>
        </w:r>
        <w:r>
          <w:tab/>
        </w:r>
        <w:r>
          <w:fldChar w:fldCharType="begin"/>
        </w:r>
        <w:r>
          <w:instrText xml:space="preserve"> PAGEREF _Toc28921 \h </w:instrText>
        </w:r>
        <w:r>
          <w:fldChar w:fldCharType="separate"/>
        </w:r>
        <w:r>
          <w:t>25</w:t>
        </w:r>
        <w:r>
          <w:fldChar w:fldCharType="end"/>
        </w:r>
      </w:hyperlink>
    </w:p>
    <w:p>
      <w:pPr>
        <w:pStyle w:val="TOC2"/>
        <w:tabs>
          <w:tab w:val="right" w:leader="dot" w:pos="8306"/>
        </w:tabs>
      </w:pPr>
      <w:hyperlink w:anchor="_Toc9422" w:history="1">
        <w:r>
          <w:rPr>
            <w:rFonts w:ascii="仿宋" w:eastAsia="仿宋" w:hAnsi="仿宋" w:cs="仿宋" w:hint="eastAsia"/>
            <w:lang w:eastAsia="zh-CN"/>
          </w:rPr>
          <w:t>(一)、建立健全的预算管理制度</w:t>
        </w:r>
        <w:r>
          <w:tab/>
        </w:r>
        <w:r>
          <w:fldChar w:fldCharType="begin"/>
        </w:r>
        <w:r>
          <w:instrText xml:space="preserve"> PAGEREF _Toc9422 \h </w:instrText>
        </w:r>
        <w:r>
          <w:fldChar w:fldCharType="separate"/>
        </w:r>
        <w:r>
          <w:t>25</w:t>
        </w:r>
        <w:r>
          <w:fldChar w:fldCharType="end"/>
        </w:r>
      </w:hyperlink>
    </w:p>
    <w:p>
      <w:pPr>
        <w:pStyle w:val="TOC2"/>
        <w:tabs>
          <w:tab w:val="right" w:leader="dot" w:pos="8306"/>
        </w:tabs>
      </w:pPr>
      <w:hyperlink w:anchor="_Toc6530" w:history="1">
        <w:r>
          <w:rPr>
            <w:rFonts w:ascii="仿宋" w:eastAsia="仿宋" w:hAnsi="仿宋" w:cs="仿宋" w:hint="eastAsia"/>
            <w:lang w:eastAsia="zh-CN"/>
          </w:rPr>
          <w:t>(二)、加强资金流动监控</w:t>
        </w:r>
        <w:r>
          <w:tab/>
        </w:r>
        <w:r>
          <w:fldChar w:fldCharType="begin"/>
        </w:r>
        <w:r>
          <w:instrText xml:space="preserve"> PAGEREF _Toc6530 \h </w:instrText>
        </w:r>
        <w:r>
          <w:fldChar w:fldCharType="separate"/>
        </w:r>
        <w:r>
          <w:t>27</w:t>
        </w:r>
        <w:r>
          <w:fldChar w:fldCharType="end"/>
        </w:r>
      </w:hyperlink>
    </w:p>
    <w:p>
      <w:pPr>
        <w:pStyle w:val="TOC2"/>
        <w:tabs>
          <w:tab w:val="right" w:leader="dot" w:pos="8306"/>
        </w:tabs>
      </w:pPr>
      <w:hyperlink w:anchor="_Toc29888" w:history="1">
        <w:r>
          <w:rPr>
            <w:rFonts w:ascii="仿宋" w:eastAsia="仿宋" w:hAnsi="仿宋" w:cs="仿宋" w:hint="eastAsia"/>
            <w:lang w:eastAsia="zh-CN"/>
          </w:rPr>
          <w:t>(三)、制定完善的风险控制机制</w:t>
        </w:r>
        <w:r>
          <w:tab/>
        </w:r>
        <w:r>
          <w:fldChar w:fldCharType="begin"/>
        </w:r>
        <w:r>
          <w:instrText xml:space="preserve"> PAGEREF _Toc29888 \h </w:instrText>
        </w:r>
        <w:r>
          <w:fldChar w:fldCharType="separate"/>
        </w:r>
        <w:r>
          <w:t>28</w:t>
        </w:r>
        <w:r>
          <w:fldChar w:fldCharType="end"/>
        </w:r>
      </w:hyperlink>
    </w:p>
    <w:p>
      <w:pPr>
        <w:pStyle w:val="TOC2"/>
        <w:tabs>
          <w:tab w:val="right" w:leader="dot" w:pos="8306"/>
        </w:tabs>
      </w:pPr>
      <w:hyperlink w:anchor="_Toc14629" w:history="1">
        <w:r>
          <w:rPr>
            <w:rFonts w:ascii="仿宋" w:eastAsia="仿宋" w:hAnsi="仿宋" w:cs="仿宋" w:hint="eastAsia"/>
            <w:lang w:eastAsia="zh-CN"/>
          </w:rPr>
          <w:t>(四)、优化成本管理</w:t>
        </w:r>
        <w:r>
          <w:tab/>
        </w:r>
        <w:r>
          <w:fldChar w:fldCharType="begin"/>
        </w:r>
        <w:r>
          <w:instrText xml:space="preserve"> PAGEREF _Toc14629 \h </w:instrText>
        </w:r>
        <w:r>
          <w:fldChar w:fldCharType="separate"/>
        </w:r>
        <w:r>
          <w:t>29</w:t>
        </w:r>
        <w:r>
          <w:fldChar w:fldCharType="end"/>
        </w:r>
      </w:hyperlink>
    </w:p>
    <w:p>
      <w:pPr>
        <w:pStyle w:val="TOC1"/>
        <w:tabs>
          <w:tab w:val="right" w:leader="dot" w:pos="8306"/>
        </w:tabs>
      </w:pPr>
      <w:hyperlink w:anchor="_Toc8969" w:history="1">
        <w:r>
          <w:rPr>
            <w:rFonts w:ascii="仿宋" w:eastAsia="仿宋" w:hAnsi="仿宋" w:cs="仿宋" w:hint="eastAsia"/>
            <w:lang w:eastAsia="zh-CN"/>
          </w:rPr>
          <w:t>八、PVC抗冲改性型项目财务管理</w:t>
        </w:r>
        <w:r>
          <w:tab/>
        </w:r>
        <w:r>
          <w:fldChar w:fldCharType="begin"/>
        </w:r>
        <w:r>
          <w:instrText xml:space="preserve"> PAGEREF _Toc8969 \h </w:instrText>
        </w:r>
        <w:r>
          <w:fldChar w:fldCharType="separate"/>
        </w:r>
        <w:r>
          <w:t>31</w:t>
        </w:r>
        <w:r>
          <w:fldChar w:fldCharType="end"/>
        </w:r>
      </w:hyperlink>
    </w:p>
    <w:p>
      <w:pPr>
        <w:pStyle w:val="TOC2"/>
        <w:tabs>
          <w:tab w:val="right" w:leader="dot" w:pos="8306"/>
        </w:tabs>
      </w:pPr>
      <w:hyperlink w:anchor="_Toc21465" w:history="1">
        <w:r>
          <w:rPr>
            <w:rFonts w:ascii="仿宋" w:eastAsia="仿宋" w:hAnsi="仿宋" w:cs="仿宋" w:hint="eastAsia"/>
            <w:lang w:eastAsia="zh-CN"/>
          </w:rPr>
          <w:t>(一)、资金需求大</w:t>
        </w:r>
        <w:r>
          <w:tab/>
        </w:r>
        <w:r>
          <w:fldChar w:fldCharType="begin"/>
        </w:r>
        <w:r>
          <w:instrText xml:space="preserve"> PAGEREF _Toc21465 \h </w:instrText>
        </w:r>
        <w:r>
          <w:fldChar w:fldCharType="separate"/>
        </w:r>
        <w:r>
          <w:t>31</w:t>
        </w:r>
        <w:r>
          <w:fldChar w:fldCharType="end"/>
        </w:r>
      </w:hyperlink>
    </w:p>
    <w:p>
      <w:pPr>
        <w:pStyle w:val="TOC2"/>
        <w:tabs>
          <w:tab w:val="right" w:leader="dot" w:pos="8306"/>
        </w:tabs>
      </w:pPr>
      <w:hyperlink w:anchor="_Toc31459" w:history="1">
        <w:r>
          <w:rPr>
            <w:rFonts w:ascii="仿宋" w:eastAsia="仿宋" w:hAnsi="仿宋" w:cs="仿宋" w:hint="eastAsia"/>
            <w:lang w:eastAsia="zh-CN"/>
          </w:rPr>
          <w:t>(二)、研发周期长</w:t>
        </w:r>
        <w:r>
          <w:tab/>
        </w:r>
        <w:r>
          <w:fldChar w:fldCharType="begin"/>
        </w:r>
        <w:r>
          <w:instrText xml:space="preserve"> PAGEREF _Toc31459 \h </w:instrText>
        </w:r>
        <w:r>
          <w:fldChar w:fldCharType="separate"/>
        </w:r>
        <w:r>
          <w:t>32</w:t>
        </w:r>
        <w:r>
          <w:fldChar w:fldCharType="end"/>
        </w:r>
      </w:hyperlink>
    </w:p>
    <w:p>
      <w:pPr>
        <w:pStyle w:val="TOC2"/>
        <w:tabs>
          <w:tab w:val="right" w:leader="dot" w:pos="8306"/>
        </w:tabs>
      </w:pPr>
      <w:hyperlink w:anchor="_Toc2693" w:history="1">
        <w:r>
          <w:rPr>
            <w:rFonts w:ascii="仿宋" w:eastAsia="仿宋" w:hAnsi="仿宋" w:cs="仿宋" w:hint="eastAsia"/>
            <w:lang w:eastAsia="zh-CN"/>
          </w:rPr>
          <w:t>(三)、市场风险大</w:t>
        </w:r>
        <w:r>
          <w:tab/>
        </w:r>
        <w:r>
          <w:fldChar w:fldCharType="begin"/>
        </w:r>
        <w:r>
          <w:instrText xml:space="preserve"> PAGEREF _Toc2693 \h </w:instrText>
        </w:r>
        <w:r>
          <w:fldChar w:fldCharType="separate"/>
        </w:r>
        <w:r>
          <w:t>33</w:t>
        </w:r>
        <w:r>
          <w:fldChar w:fldCharType="end"/>
        </w:r>
      </w:hyperlink>
    </w:p>
    <w:p>
      <w:pPr>
        <w:pStyle w:val="TOC2"/>
        <w:tabs>
          <w:tab w:val="right" w:leader="dot" w:pos="8306"/>
        </w:tabs>
      </w:pPr>
      <w:hyperlink w:anchor="_Toc31182" w:history="1">
        <w:r>
          <w:rPr>
            <w:rFonts w:ascii="仿宋" w:eastAsia="仿宋" w:hAnsi="仿宋" w:cs="仿宋" w:hint="eastAsia"/>
            <w:lang w:eastAsia="zh-CN"/>
          </w:rPr>
          <w:t>(四)、利润率高</w:t>
        </w:r>
        <w:r>
          <w:tab/>
        </w:r>
        <w:r>
          <w:fldChar w:fldCharType="begin"/>
        </w:r>
        <w:r>
          <w:instrText xml:space="preserve"> PAGEREF _Toc31182 \h </w:instrText>
        </w:r>
        <w:r>
          <w:fldChar w:fldCharType="separate"/>
        </w:r>
        <w:r>
          <w:t>36</w:t>
        </w:r>
        <w:r>
          <w:fldChar w:fldCharType="end"/>
        </w:r>
      </w:hyperlink>
    </w:p>
    <w:p>
      <w:pPr>
        <w:pStyle w:val="TOC1"/>
        <w:tabs>
          <w:tab w:val="right" w:leader="dot" w:pos="8306"/>
        </w:tabs>
      </w:pPr>
      <w:hyperlink w:anchor="_Toc3095" w:history="1">
        <w:r>
          <w:rPr>
            <w:rFonts w:ascii="仿宋" w:eastAsia="仿宋" w:hAnsi="仿宋" w:cs="仿宋" w:hint="eastAsia"/>
            <w:lang w:eastAsia="zh-CN"/>
          </w:rPr>
          <w:t>九、PVC抗冲改性型项目风险管理</w:t>
        </w:r>
        <w:r>
          <w:tab/>
        </w:r>
        <w:r>
          <w:fldChar w:fldCharType="begin"/>
        </w:r>
        <w:r>
          <w:instrText xml:space="preserve"> PAGEREF _Toc3095 \h </w:instrText>
        </w:r>
        <w:r>
          <w:fldChar w:fldCharType="separate"/>
        </w:r>
        <w:r>
          <w:t>38</w:t>
        </w:r>
        <w:r>
          <w:fldChar w:fldCharType="end"/>
        </w:r>
      </w:hyperlink>
    </w:p>
    <w:p>
      <w:pPr>
        <w:pStyle w:val="TOC2"/>
        <w:tabs>
          <w:tab w:val="right" w:leader="dot" w:pos="8306"/>
        </w:tabs>
      </w:pPr>
      <w:hyperlink w:anchor="_Toc17603" w:history="1">
        <w:r>
          <w:rPr>
            <w:rFonts w:ascii="仿宋" w:eastAsia="仿宋" w:hAnsi="仿宋" w:cs="仿宋" w:hint="eastAsia"/>
            <w:lang w:eastAsia="zh-CN"/>
          </w:rPr>
          <w:t>(一)、风险识别与评估</w:t>
        </w:r>
        <w:r>
          <w:tab/>
        </w:r>
        <w:r>
          <w:fldChar w:fldCharType="begin"/>
        </w:r>
        <w:r>
          <w:instrText xml:space="preserve"> PAGEREF _Toc17603 \h </w:instrText>
        </w:r>
        <w:r>
          <w:fldChar w:fldCharType="separate"/>
        </w:r>
        <w:r>
          <w:t>38</w:t>
        </w:r>
        <w:r>
          <w:fldChar w:fldCharType="end"/>
        </w:r>
      </w:hyperlink>
    </w:p>
    <w:p>
      <w:pPr>
        <w:pStyle w:val="TOC2"/>
        <w:tabs>
          <w:tab w:val="right" w:leader="dot" w:pos="8306"/>
        </w:tabs>
      </w:pPr>
      <w:hyperlink w:anchor="_Toc23643" w:history="1">
        <w:r>
          <w:rPr>
            <w:rFonts w:ascii="仿宋" w:eastAsia="仿宋" w:hAnsi="仿宋" w:cs="仿宋" w:hint="eastAsia"/>
            <w:lang w:eastAsia="zh-CN"/>
          </w:rPr>
          <w:t>(二)、风险应对策略</w:t>
        </w:r>
        <w:r>
          <w:tab/>
        </w:r>
        <w:r>
          <w:fldChar w:fldCharType="begin"/>
        </w:r>
        <w:r>
          <w:instrText xml:space="preserve"> PAGEREF _Toc23643 \h </w:instrText>
        </w:r>
        <w:r>
          <w:fldChar w:fldCharType="separate"/>
        </w:r>
        <w:r>
          <w:t>39</w:t>
        </w:r>
        <w:r>
          <w:fldChar w:fldCharType="end"/>
        </w:r>
      </w:hyperlink>
    </w:p>
    <w:p>
      <w:pPr>
        <w:pStyle w:val="TOC2"/>
        <w:tabs>
          <w:tab w:val="right" w:leader="dot" w:pos="8306"/>
        </w:tabs>
      </w:pPr>
      <w:hyperlink w:anchor="_Toc24618" w:history="1">
        <w:r>
          <w:rPr>
            <w:rFonts w:ascii="仿宋" w:eastAsia="仿宋" w:hAnsi="仿宋" w:cs="仿宋" w:hint="eastAsia"/>
            <w:lang w:eastAsia="zh-CN"/>
          </w:rPr>
          <w:t>(三)、风险监控与控制</w:t>
        </w:r>
        <w:r>
          <w:tab/>
        </w:r>
        <w:r>
          <w:fldChar w:fldCharType="begin"/>
        </w:r>
        <w:r>
          <w:instrText xml:space="preserve"> PAGEREF _Toc24618 \h </w:instrText>
        </w:r>
        <w:r>
          <w:fldChar w:fldCharType="separate"/>
        </w:r>
        <w:r>
          <w:t>41</w:t>
        </w:r>
        <w:r>
          <w:fldChar w:fldCharType="end"/>
        </w:r>
      </w:hyperlink>
    </w:p>
    <w:p>
      <w:pPr>
        <w:pStyle w:val="TOC1"/>
        <w:tabs>
          <w:tab w:val="right" w:leader="dot" w:pos="8306"/>
        </w:tabs>
      </w:pPr>
      <w:hyperlink w:anchor="_Toc1700" w:history="1">
        <w:r>
          <w:rPr>
            <w:rFonts w:ascii="仿宋" w:eastAsia="仿宋" w:hAnsi="仿宋" w:cs="仿宋" w:hint="eastAsia"/>
            <w:lang w:eastAsia="zh-CN"/>
          </w:rPr>
          <w:t>十、PVC抗冲改性型项目创新与研发</w:t>
        </w:r>
        <w:r>
          <w:tab/>
        </w:r>
        <w:r>
          <w:fldChar w:fldCharType="begin"/>
        </w:r>
        <w:r>
          <w:instrText xml:space="preserve"> PAGEREF _Toc1700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 w:history="1">
        <w:r>
          <w:rPr>
            <w:rFonts w:ascii="仿宋" w:eastAsia="仿宋" w:hAnsi="仿宋" w:cs="仿宋" w:hint="eastAsia"/>
            <w:lang w:eastAsia="zh-CN"/>
          </w:rPr>
          <w:t>(一)、创新策略与方向</w:t>
        </w:r>
        <w:r>
          <w:tab/>
        </w:r>
        <w:r>
          <w:fldChar w:fldCharType="begin"/>
        </w:r>
        <w:r>
          <w:instrText xml:space="preserve"> PAGEREF _Toc2166 \h </w:instrText>
        </w:r>
        <w:r>
          <w:fldChar w:fldCharType="separate"/>
        </w:r>
        <w:r>
          <w:t>42</w:t>
        </w:r>
        <w:r>
          <w:fldChar w:fldCharType="end"/>
        </w:r>
      </w:hyperlink>
    </w:p>
    <w:p>
      <w:pPr>
        <w:pStyle w:val="TOC2"/>
        <w:tabs>
          <w:tab w:val="right" w:leader="dot" w:pos="8306"/>
        </w:tabs>
      </w:pPr>
      <w:hyperlink w:anchor="_Toc17013" w:history="1">
        <w:r>
          <w:rPr>
            <w:rFonts w:ascii="仿宋" w:eastAsia="仿宋" w:hAnsi="仿宋" w:cs="仿宋" w:hint="eastAsia"/>
            <w:lang w:eastAsia="zh-CN"/>
          </w:rPr>
          <w:t>(二)、研发规划与投入</w:t>
        </w:r>
        <w:r>
          <w:tab/>
        </w:r>
        <w:r>
          <w:fldChar w:fldCharType="begin"/>
        </w:r>
        <w:r>
          <w:instrText xml:space="preserve"> PAGEREF _Toc17013 \h </w:instrText>
        </w:r>
        <w:r>
          <w:fldChar w:fldCharType="separate"/>
        </w:r>
        <w:r>
          <w:t>43</w:t>
        </w:r>
        <w:r>
          <w:fldChar w:fldCharType="end"/>
        </w:r>
      </w:hyperlink>
    </w:p>
    <w:p>
      <w:pPr>
        <w:pStyle w:val="TOC1"/>
        <w:tabs>
          <w:tab w:val="right" w:leader="dot" w:pos="8306"/>
        </w:tabs>
      </w:pPr>
      <w:hyperlink w:anchor="_Toc14470" w:history="1">
        <w:r>
          <w:rPr>
            <w:rFonts w:ascii="仿宋" w:eastAsia="仿宋" w:hAnsi="仿宋" w:cs="仿宋" w:hint="eastAsia"/>
            <w:lang w:eastAsia="zh-CN"/>
          </w:rPr>
          <w:t>十一、PVC抗冲改性型项目投资规划</w:t>
        </w:r>
        <w:r>
          <w:tab/>
        </w:r>
        <w:r>
          <w:fldChar w:fldCharType="begin"/>
        </w:r>
        <w:r>
          <w:instrText xml:space="preserve"> PAGEREF _Toc14470 \h </w:instrText>
        </w:r>
        <w:r>
          <w:fldChar w:fldCharType="separate"/>
        </w:r>
        <w:r>
          <w:t>45</w:t>
        </w:r>
        <w:r>
          <w:fldChar w:fldCharType="end"/>
        </w:r>
      </w:hyperlink>
    </w:p>
    <w:p>
      <w:pPr>
        <w:pStyle w:val="TOC2"/>
        <w:tabs>
          <w:tab w:val="right" w:leader="dot" w:pos="8306"/>
        </w:tabs>
      </w:pPr>
      <w:hyperlink w:anchor="_Toc727" w:history="1">
        <w:r>
          <w:rPr>
            <w:rFonts w:ascii="仿宋" w:eastAsia="仿宋" w:hAnsi="仿宋" w:cs="仿宋" w:hint="eastAsia"/>
            <w:lang w:eastAsia="zh-CN"/>
          </w:rPr>
          <w:t>(一)、PVC抗冲改性型项目总投资估算</w:t>
        </w:r>
        <w:r>
          <w:tab/>
        </w:r>
        <w:r>
          <w:fldChar w:fldCharType="begin"/>
        </w:r>
        <w:r>
          <w:instrText xml:space="preserve"> PAGEREF _Toc727 \h </w:instrText>
        </w:r>
        <w:r>
          <w:fldChar w:fldCharType="separate"/>
        </w:r>
        <w:r>
          <w:t>45</w:t>
        </w:r>
        <w:r>
          <w:fldChar w:fldCharType="end"/>
        </w:r>
      </w:hyperlink>
    </w:p>
    <w:p>
      <w:pPr>
        <w:pStyle w:val="TOC2"/>
        <w:tabs>
          <w:tab w:val="right" w:leader="dot" w:pos="8306"/>
        </w:tabs>
      </w:pPr>
      <w:hyperlink w:anchor="_Toc5192" w:history="1">
        <w:r>
          <w:rPr>
            <w:rFonts w:ascii="仿宋" w:eastAsia="仿宋" w:hAnsi="仿宋" w:cs="仿宋" w:hint="eastAsia"/>
            <w:lang w:eastAsia="zh-CN"/>
          </w:rPr>
          <w:t>(二)、资金筹措</w:t>
        </w:r>
        <w:r>
          <w:tab/>
        </w:r>
        <w:r>
          <w:fldChar w:fldCharType="begin"/>
        </w:r>
        <w:r>
          <w:instrText xml:space="preserve"> PAGEREF _Toc5192 \h </w:instrText>
        </w:r>
        <w:r>
          <w:fldChar w:fldCharType="separate"/>
        </w:r>
        <w:r>
          <w:t>46</w:t>
        </w:r>
        <w:r>
          <w:fldChar w:fldCharType="end"/>
        </w:r>
      </w:hyperlink>
    </w:p>
    <w:p>
      <w:pPr>
        <w:pStyle w:val="TOC1"/>
        <w:tabs>
          <w:tab w:val="right" w:leader="dot" w:pos="8306"/>
        </w:tabs>
      </w:pPr>
      <w:hyperlink w:anchor="_Toc27903" w:history="1">
        <w:r>
          <w:rPr>
            <w:rFonts w:ascii="仿宋" w:eastAsia="仿宋" w:hAnsi="仿宋" w:cs="仿宋" w:hint="eastAsia"/>
            <w:lang w:eastAsia="zh-CN"/>
          </w:rPr>
          <w:t>十二、PVC抗冲改性型项目经营效益</w:t>
        </w:r>
        <w:r>
          <w:tab/>
        </w:r>
        <w:r>
          <w:fldChar w:fldCharType="begin"/>
        </w:r>
        <w:r>
          <w:instrText xml:space="preserve"> PAGEREF _Toc27903 \h </w:instrText>
        </w:r>
        <w:r>
          <w:fldChar w:fldCharType="separate"/>
        </w:r>
        <w:r>
          <w:t>47</w:t>
        </w:r>
        <w:r>
          <w:fldChar w:fldCharType="end"/>
        </w:r>
      </w:hyperlink>
    </w:p>
    <w:p>
      <w:pPr>
        <w:pStyle w:val="TOC2"/>
        <w:tabs>
          <w:tab w:val="right" w:leader="dot" w:pos="8306"/>
        </w:tabs>
      </w:pPr>
      <w:hyperlink w:anchor="_Toc24874" w:history="1">
        <w:r>
          <w:rPr>
            <w:rFonts w:ascii="仿宋" w:eastAsia="仿宋" w:hAnsi="仿宋" w:cs="仿宋" w:hint="eastAsia"/>
            <w:lang w:eastAsia="zh-CN"/>
          </w:rPr>
          <w:t>(一)、经济评价财务测算</w:t>
        </w:r>
        <w:r>
          <w:tab/>
        </w:r>
        <w:r>
          <w:fldChar w:fldCharType="begin"/>
        </w:r>
        <w:r>
          <w:instrText xml:space="preserve"> PAGEREF _Toc24874 \h </w:instrText>
        </w:r>
        <w:r>
          <w:fldChar w:fldCharType="separate"/>
        </w:r>
        <w:r>
          <w:t>47</w:t>
        </w:r>
        <w:r>
          <w:fldChar w:fldCharType="end"/>
        </w:r>
      </w:hyperlink>
    </w:p>
    <w:p>
      <w:pPr>
        <w:pStyle w:val="TOC2"/>
        <w:tabs>
          <w:tab w:val="right" w:leader="dot" w:pos="8306"/>
        </w:tabs>
      </w:pPr>
      <w:hyperlink w:anchor="_Toc22889" w:history="1">
        <w:r>
          <w:rPr>
            <w:rFonts w:ascii="仿宋" w:eastAsia="仿宋" w:hAnsi="仿宋" w:cs="仿宋" w:hint="eastAsia"/>
            <w:lang w:eastAsia="zh-CN"/>
          </w:rPr>
          <w:t>(二)、PVC抗冲改性型项目盈利能力分析</w:t>
        </w:r>
        <w:r>
          <w:tab/>
        </w:r>
        <w:r>
          <w:fldChar w:fldCharType="begin"/>
        </w:r>
        <w:r>
          <w:instrText xml:space="preserve"> PAGEREF _Toc22889 \h </w:instrText>
        </w:r>
        <w:r>
          <w:fldChar w:fldCharType="separate"/>
        </w:r>
        <w:r>
          <w:t>48</w:t>
        </w:r>
        <w:r>
          <w:fldChar w:fldCharType="end"/>
        </w:r>
      </w:hyperlink>
    </w:p>
    <w:p>
      <w:pPr>
        <w:pStyle w:val="TOC1"/>
        <w:tabs>
          <w:tab w:val="right" w:leader="dot" w:pos="8306"/>
        </w:tabs>
      </w:pPr>
      <w:hyperlink w:anchor="_Toc17245" w:history="1">
        <w:r>
          <w:rPr>
            <w:rFonts w:ascii="仿宋" w:eastAsia="仿宋" w:hAnsi="仿宋" w:cs="仿宋" w:hint="eastAsia"/>
            <w:lang w:eastAsia="zh-CN"/>
          </w:rPr>
          <w:t>十三、PVC抗冲改性型项目治理与监督</w:t>
        </w:r>
        <w:r>
          <w:tab/>
        </w:r>
        <w:r>
          <w:fldChar w:fldCharType="begin"/>
        </w:r>
        <w:r>
          <w:instrText xml:space="preserve"> PAGEREF _Toc17245 \h </w:instrText>
        </w:r>
        <w:r>
          <w:fldChar w:fldCharType="separate"/>
        </w:r>
        <w:r>
          <w:t>49</w:t>
        </w:r>
        <w:r>
          <w:fldChar w:fldCharType="end"/>
        </w:r>
      </w:hyperlink>
    </w:p>
    <w:p>
      <w:pPr>
        <w:pStyle w:val="TOC2"/>
        <w:tabs>
          <w:tab w:val="right" w:leader="dot" w:pos="8306"/>
        </w:tabs>
      </w:pPr>
      <w:hyperlink w:anchor="_Toc23195" w:history="1">
        <w:r>
          <w:rPr>
            <w:rFonts w:ascii="仿宋" w:eastAsia="仿宋" w:hAnsi="仿宋" w:cs="仿宋" w:hint="eastAsia"/>
            <w:lang w:eastAsia="zh-CN"/>
          </w:rPr>
          <w:t>(一)、PVC抗冲改性型项目治理结构</w:t>
        </w:r>
        <w:r>
          <w:tab/>
        </w:r>
        <w:r>
          <w:fldChar w:fldCharType="begin"/>
        </w:r>
        <w:r>
          <w:instrText xml:space="preserve"> PAGEREF _Toc23195 \h </w:instrText>
        </w:r>
        <w:r>
          <w:fldChar w:fldCharType="separate"/>
        </w:r>
        <w:r>
          <w:t>49</w:t>
        </w:r>
        <w:r>
          <w:fldChar w:fldCharType="end"/>
        </w:r>
      </w:hyperlink>
    </w:p>
    <w:p>
      <w:pPr>
        <w:pStyle w:val="TOC2"/>
        <w:tabs>
          <w:tab w:val="right" w:leader="dot" w:pos="8306"/>
        </w:tabs>
      </w:pPr>
      <w:hyperlink w:anchor="_Toc28159" w:history="1">
        <w:r>
          <w:rPr>
            <w:rFonts w:ascii="仿宋" w:eastAsia="仿宋" w:hAnsi="仿宋" w:cs="仿宋" w:hint="eastAsia"/>
            <w:lang w:eastAsia="zh-CN"/>
          </w:rPr>
          <w:t>(二)、监督与审计</w:t>
        </w:r>
        <w:r>
          <w:tab/>
        </w:r>
        <w:r>
          <w:fldChar w:fldCharType="begin"/>
        </w:r>
        <w:r>
          <w:instrText xml:space="preserve"> PAGEREF _Toc28159 \h </w:instrText>
        </w:r>
        <w:r>
          <w:fldChar w:fldCharType="separate"/>
        </w:r>
        <w:r>
          <w:t>51</w:t>
        </w:r>
        <w:r>
          <w:fldChar w:fldCharType="end"/>
        </w:r>
      </w:hyperlink>
    </w:p>
    <w:p>
      <w:pPr>
        <w:pStyle w:val="TOC1"/>
        <w:tabs>
          <w:tab w:val="right" w:leader="dot" w:pos="8306"/>
        </w:tabs>
      </w:pPr>
      <w:hyperlink w:anchor="_Toc24361" w:history="1">
        <w:r>
          <w:rPr>
            <w:rFonts w:ascii="仿宋" w:eastAsia="仿宋" w:hAnsi="仿宋" w:cs="仿宋" w:hint="eastAsia"/>
            <w:lang w:eastAsia="zh-CN"/>
          </w:rPr>
          <w:t>十四、质量管理体系</w:t>
        </w:r>
        <w:r>
          <w:tab/>
        </w:r>
        <w:r>
          <w:fldChar w:fldCharType="begin"/>
        </w:r>
        <w:r>
          <w:instrText xml:space="preserve"> PAGEREF _Toc24361 \h </w:instrText>
        </w:r>
        <w:r>
          <w:fldChar w:fldCharType="separate"/>
        </w:r>
        <w:r>
          <w:t>52</w:t>
        </w:r>
        <w:r>
          <w:fldChar w:fldCharType="end"/>
        </w:r>
      </w:hyperlink>
    </w:p>
    <w:p>
      <w:pPr>
        <w:pStyle w:val="TOC2"/>
        <w:tabs>
          <w:tab w:val="right" w:leader="dot" w:pos="8306"/>
        </w:tabs>
      </w:pPr>
      <w:hyperlink w:anchor="_Toc9624" w:history="1">
        <w:r>
          <w:rPr>
            <w:rFonts w:ascii="仿宋" w:eastAsia="仿宋" w:hAnsi="仿宋" w:cs="仿宋" w:hint="eastAsia"/>
            <w:lang w:eastAsia="zh-CN"/>
          </w:rPr>
          <w:t>(一)、质量目标与方针</w:t>
        </w:r>
        <w:r>
          <w:tab/>
        </w:r>
        <w:r>
          <w:fldChar w:fldCharType="begin"/>
        </w:r>
        <w:r>
          <w:instrText xml:space="preserve"> PAGEREF _Toc9624 \h </w:instrText>
        </w:r>
        <w:r>
          <w:fldChar w:fldCharType="separate"/>
        </w:r>
        <w:r>
          <w:t>52</w:t>
        </w:r>
        <w:r>
          <w:fldChar w:fldCharType="end"/>
        </w:r>
      </w:hyperlink>
    </w:p>
    <w:p>
      <w:pPr>
        <w:pStyle w:val="TOC2"/>
        <w:tabs>
          <w:tab w:val="right" w:leader="dot" w:pos="8306"/>
        </w:tabs>
      </w:pPr>
      <w:hyperlink w:anchor="_Toc28852" w:history="1">
        <w:r>
          <w:rPr>
            <w:rFonts w:ascii="仿宋" w:eastAsia="仿宋" w:hAnsi="仿宋" w:cs="仿宋" w:hint="eastAsia"/>
            <w:lang w:eastAsia="zh-CN"/>
          </w:rPr>
          <w:t>(二)、质量管理责任</w:t>
        </w:r>
        <w:r>
          <w:tab/>
        </w:r>
        <w:r>
          <w:fldChar w:fldCharType="begin"/>
        </w:r>
        <w:r>
          <w:instrText xml:space="preserve"> PAGEREF _Toc28852 \h </w:instrText>
        </w:r>
        <w:r>
          <w:fldChar w:fldCharType="separate"/>
        </w:r>
        <w:r>
          <w:t>53</w:t>
        </w:r>
        <w:r>
          <w:fldChar w:fldCharType="end"/>
        </w:r>
      </w:hyperlink>
    </w:p>
    <w:p>
      <w:pPr>
        <w:pStyle w:val="TOC2"/>
        <w:tabs>
          <w:tab w:val="right" w:leader="dot" w:pos="8306"/>
        </w:tabs>
      </w:pPr>
      <w:hyperlink w:anchor="_Toc12185" w:history="1">
        <w:r>
          <w:rPr>
            <w:rFonts w:ascii="仿宋" w:eastAsia="仿宋" w:hAnsi="仿宋" w:cs="仿宋" w:hint="eastAsia"/>
            <w:lang w:eastAsia="zh-CN"/>
          </w:rPr>
          <w:t>(三)、质量管理体系文件</w:t>
        </w:r>
        <w:r>
          <w:tab/>
        </w:r>
        <w:r>
          <w:fldChar w:fldCharType="begin"/>
        </w:r>
        <w:r>
          <w:instrText xml:space="preserve"> PAGEREF _Toc12185 \h </w:instrText>
        </w:r>
        <w:r>
          <w:fldChar w:fldCharType="separate"/>
        </w:r>
        <w:r>
          <w:t>54</w:t>
        </w:r>
        <w:r>
          <w:fldChar w:fldCharType="end"/>
        </w:r>
      </w:hyperlink>
    </w:p>
    <w:p>
      <w:pPr>
        <w:pStyle w:val="TOC2"/>
        <w:tabs>
          <w:tab w:val="right" w:leader="dot" w:pos="8306"/>
        </w:tabs>
      </w:pPr>
      <w:hyperlink w:anchor="_Toc24562" w:history="1">
        <w:r>
          <w:rPr>
            <w:rFonts w:ascii="仿宋" w:eastAsia="仿宋" w:hAnsi="仿宋" w:cs="仿宋" w:hint="eastAsia"/>
            <w:lang w:eastAsia="zh-CN"/>
          </w:rPr>
          <w:t>(四)、质量培训与教育</w:t>
        </w:r>
        <w:r>
          <w:tab/>
        </w:r>
        <w:r>
          <w:fldChar w:fldCharType="begin"/>
        </w:r>
        <w:r>
          <w:instrText xml:space="preserve"> PAGEREF _Toc24562 \h </w:instrText>
        </w:r>
        <w:r>
          <w:fldChar w:fldCharType="separate"/>
        </w:r>
        <w:r>
          <w:t>57</w:t>
        </w:r>
        <w:r>
          <w:fldChar w:fldCharType="end"/>
        </w:r>
      </w:hyperlink>
    </w:p>
    <w:p>
      <w:pPr>
        <w:pStyle w:val="TOC2"/>
        <w:tabs>
          <w:tab w:val="right" w:leader="dot" w:pos="8306"/>
        </w:tabs>
      </w:pPr>
      <w:hyperlink w:anchor="_Toc24252" w:history="1">
        <w:r>
          <w:rPr>
            <w:rFonts w:ascii="仿宋" w:eastAsia="仿宋" w:hAnsi="仿宋" w:cs="仿宋" w:hint="eastAsia"/>
            <w:lang w:eastAsia="zh-CN"/>
          </w:rPr>
          <w:t>(五)、质量审核与评价</w:t>
        </w:r>
        <w:r>
          <w:tab/>
        </w:r>
        <w:r>
          <w:fldChar w:fldCharType="begin"/>
        </w:r>
        <w:r>
          <w:instrText xml:space="preserve"> PAGEREF _Toc24252 \h </w:instrText>
        </w:r>
        <w:r>
          <w:fldChar w:fldCharType="separate"/>
        </w:r>
        <w:r>
          <w:t>58</w:t>
        </w:r>
        <w:r>
          <w:fldChar w:fldCharType="end"/>
        </w:r>
      </w:hyperlink>
    </w:p>
    <w:p>
      <w:pPr>
        <w:pStyle w:val="TOC2"/>
        <w:tabs>
          <w:tab w:val="right" w:leader="dot" w:pos="8306"/>
        </w:tabs>
      </w:pPr>
      <w:hyperlink w:anchor="_Toc28174" w:history="1">
        <w:r>
          <w:rPr>
            <w:rFonts w:ascii="仿宋" w:eastAsia="仿宋" w:hAnsi="仿宋" w:cs="仿宋" w:hint="eastAsia"/>
            <w:lang w:eastAsia="zh-CN"/>
          </w:rPr>
          <w:t>(六)、不符合与纠正措施</w:t>
        </w:r>
        <w:r>
          <w:tab/>
        </w:r>
        <w:r>
          <w:fldChar w:fldCharType="begin"/>
        </w:r>
        <w:r>
          <w:instrText xml:space="preserve"> PAGEREF _Toc28174 \h </w:instrText>
        </w:r>
        <w:r>
          <w:fldChar w:fldCharType="separate"/>
        </w:r>
        <w:r>
          <w:t>59</w:t>
        </w:r>
        <w:r>
          <w:fldChar w:fldCharType="end"/>
        </w:r>
      </w:hyperlink>
    </w:p>
    <w:p>
      <w:pPr>
        <w:pStyle w:val="TOC1"/>
        <w:tabs>
          <w:tab w:val="right" w:leader="dot" w:pos="8306"/>
        </w:tabs>
      </w:pPr>
      <w:hyperlink w:anchor="_Toc11124" w:history="1">
        <w:r>
          <w:rPr>
            <w:rFonts w:ascii="仿宋" w:eastAsia="仿宋" w:hAnsi="仿宋" w:cs="仿宋" w:hint="eastAsia"/>
            <w:lang w:eastAsia="zh-CN"/>
          </w:rPr>
          <w:t>十五、利益相关者分析与沟通计划</w:t>
        </w:r>
        <w:r>
          <w:tab/>
        </w:r>
        <w:r>
          <w:fldChar w:fldCharType="begin"/>
        </w:r>
        <w:r>
          <w:instrText xml:space="preserve"> PAGEREF _Toc11124 \h </w:instrText>
        </w:r>
        <w:r>
          <w:fldChar w:fldCharType="separate"/>
        </w:r>
        <w:r>
          <w:t>60</w:t>
        </w:r>
        <w:r>
          <w:fldChar w:fldCharType="end"/>
        </w:r>
      </w:hyperlink>
    </w:p>
    <w:p>
      <w:pPr>
        <w:pStyle w:val="TOC2"/>
        <w:tabs>
          <w:tab w:val="right" w:leader="dot" w:pos="8306"/>
        </w:tabs>
      </w:pPr>
      <w:hyperlink w:anchor="_Toc17882" w:history="1">
        <w:r>
          <w:rPr>
            <w:rFonts w:ascii="仿宋" w:eastAsia="仿宋" w:hAnsi="仿宋" w:cs="仿宋" w:hint="eastAsia"/>
            <w:lang w:eastAsia="zh-CN"/>
          </w:rPr>
          <w:t>(一)、利益相关者分析</w:t>
        </w:r>
        <w:r>
          <w:tab/>
        </w:r>
        <w:r>
          <w:fldChar w:fldCharType="begin"/>
        </w:r>
        <w:r>
          <w:instrText xml:space="preserve"> PAGEREF _Toc17882 \h </w:instrText>
        </w:r>
        <w:r>
          <w:fldChar w:fldCharType="separate"/>
        </w:r>
        <w:r>
          <w:t>60</w:t>
        </w:r>
        <w:r>
          <w:fldChar w:fldCharType="end"/>
        </w:r>
      </w:hyperlink>
    </w:p>
    <w:p>
      <w:pPr>
        <w:pStyle w:val="TOC2"/>
        <w:tabs>
          <w:tab w:val="right" w:leader="dot" w:pos="8306"/>
        </w:tabs>
      </w:pPr>
      <w:hyperlink w:anchor="_Toc209" w:history="1">
        <w:r>
          <w:rPr>
            <w:rFonts w:ascii="仿宋" w:eastAsia="仿宋" w:hAnsi="仿宋" w:cs="仿宋" w:hint="eastAsia"/>
            <w:lang w:eastAsia="zh-CN"/>
          </w:rPr>
          <w:t>(二)、沟通计划</w:t>
        </w:r>
        <w:r>
          <w:tab/>
        </w:r>
        <w:r>
          <w:fldChar w:fldCharType="begin"/>
        </w:r>
        <w:r>
          <w:instrText xml:space="preserve"> PAGEREF _Toc209 \h </w:instrText>
        </w:r>
        <w:r>
          <w:fldChar w:fldCharType="separate"/>
        </w:r>
        <w:r>
          <w:t>61</w:t>
        </w:r>
        <w:r>
          <w:fldChar w:fldCharType="end"/>
        </w:r>
      </w:hyperlink>
    </w:p>
    <w:p>
      <w:pPr>
        <w:pStyle w:val="TOC1"/>
        <w:tabs>
          <w:tab w:val="right" w:leader="dot" w:pos="8306"/>
        </w:tabs>
      </w:pPr>
      <w:hyperlink w:anchor="_Toc27554" w:history="1">
        <w:r>
          <w:rPr>
            <w:rFonts w:ascii="仿宋" w:eastAsia="仿宋" w:hAnsi="仿宋" w:cs="仿宋" w:hint="eastAsia"/>
            <w:lang w:eastAsia="zh-CN"/>
          </w:rPr>
          <w:t>十六、PVC抗冲改性型项目工程方案分析</w:t>
        </w:r>
        <w:r>
          <w:tab/>
        </w:r>
        <w:r>
          <w:fldChar w:fldCharType="begin"/>
        </w:r>
        <w:r>
          <w:instrText xml:space="preserve"> PAGEREF _Toc27554 \h </w:instrText>
        </w:r>
        <w:r>
          <w:fldChar w:fldCharType="separate"/>
        </w:r>
        <w:r>
          <w:t>62</w:t>
        </w:r>
        <w:r>
          <w:fldChar w:fldCharType="end"/>
        </w:r>
      </w:hyperlink>
    </w:p>
    <w:p>
      <w:pPr>
        <w:pStyle w:val="TOC2"/>
        <w:tabs>
          <w:tab w:val="right" w:leader="dot" w:pos="8306"/>
        </w:tabs>
      </w:pPr>
      <w:hyperlink w:anchor="_Toc27006" w:history="1">
        <w:r>
          <w:rPr>
            <w:rFonts w:ascii="仿宋" w:eastAsia="仿宋" w:hAnsi="仿宋" w:cs="仿宋" w:hint="eastAsia"/>
            <w:lang w:eastAsia="zh-CN"/>
          </w:rPr>
          <w:t>(一)、建筑工程设计原则</w:t>
        </w:r>
        <w:r>
          <w:tab/>
        </w:r>
        <w:r>
          <w:fldChar w:fldCharType="begin"/>
        </w:r>
        <w:r>
          <w:instrText xml:space="preserve"> PAGEREF _Toc27006 \h </w:instrText>
        </w:r>
        <w:r>
          <w:fldChar w:fldCharType="separate"/>
        </w:r>
        <w:r>
          <w:t>62</w:t>
        </w:r>
        <w:r>
          <w:fldChar w:fldCharType="end"/>
        </w:r>
      </w:hyperlink>
    </w:p>
    <w:p>
      <w:pPr>
        <w:pStyle w:val="TOC2"/>
        <w:tabs>
          <w:tab w:val="right" w:leader="dot" w:pos="8306"/>
        </w:tabs>
      </w:pPr>
      <w:hyperlink w:anchor="_Toc16557" w:history="1">
        <w:r>
          <w:rPr>
            <w:rFonts w:ascii="仿宋" w:eastAsia="仿宋" w:hAnsi="仿宋" w:cs="仿宋" w:hint="eastAsia"/>
            <w:lang w:eastAsia="zh-CN"/>
          </w:rPr>
          <w:t>(二)、土建工程建设指标</w:t>
        </w:r>
        <w:r>
          <w:tab/>
        </w:r>
        <w:r>
          <w:fldChar w:fldCharType="begin"/>
        </w:r>
        <w:r>
          <w:instrText xml:space="preserve"> PAGEREF _Toc16557 \h </w:instrText>
        </w:r>
        <w:r>
          <w:fldChar w:fldCharType="separate"/>
        </w:r>
        <w:r>
          <w:t>66</w:t>
        </w:r>
        <w:r>
          <w:fldChar w:fldCharType="end"/>
        </w:r>
      </w:hyperlink>
    </w:p>
    <w:p>
      <w:pPr>
        <w:pStyle w:val="TOC1"/>
        <w:tabs>
          <w:tab w:val="right" w:leader="dot" w:pos="8306"/>
        </w:tabs>
      </w:pPr>
      <w:hyperlink w:anchor="_Toc26058" w:history="1">
        <w:r>
          <w:rPr>
            <w:rFonts w:ascii="仿宋" w:eastAsia="仿宋" w:hAnsi="仿宋" w:cs="仿宋" w:hint="eastAsia"/>
            <w:lang w:eastAsia="zh-CN"/>
          </w:rPr>
          <w:t>十七、营销与推广策略</w:t>
        </w:r>
        <w:r>
          <w:tab/>
        </w:r>
        <w:r>
          <w:fldChar w:fldCharType="begin"/>
        </w:r>
        <w:r>
          <w:instrText xml:space="preserve"> PAGEREF _Toc26058 \h </w:instrText>
        </w:r>
        <w:r>
          <w:fldChar w:fldCharType="separate"/>
        </w:r>
        <w:r>
          <w:t>67</w:t>
        </w:r>
        <w:r>
          <w:fldChar w:fldCharType="end"/>
        </w:r>
      </w:hyperlink>
    </w:p>
    <w:p>
      <w:pPr>
        <w:pStyle w:val="TOC2"/>
        <w:tabs>
          <w:tab w:val="right" w:leader="dot" w:pos="8306"/>
        </w:tabs>
      </w:pPr>
      <w:hyperlink w:anchor="_Toc24490" w:history="1">
        <w:r>
          <w:rPr>
            <w:rFonts w:ascii="仿宋" w:eastAsia="仿宋" w:hAnsi="仿宋" w:cs="仿宋" w:hint="eastAsia"/>
            <w:lang w:eastAsia="zh-CN"/>
          </w:rPr>
          <w:t>(一)、产品/服务定位与特点</w:t>
        </w:r>
        <w:r>
          <w:tab/>
        </w:r>
        <w:r>
          <w:fldChar w:fldCharType="begin"/>
        </w:r>
        <w:r>
          <w:instrText xml:space="preserve"> PAGEREF _Toc24490 \h </w:instrText>
        </w:r>
        <w:r>
          <w:fldChar w:fldCharType="separate"/>
        </w:r>
        <w:r>
          <w:t>67</w:t>
        </w:r>
        <w:r>
          <w:fldChar w:fldCharType="end"/>
        </w:r>
      </w:hyperlink>
    </w:p>
    <w:p>
      <w:pPr>
        <w:pStyle w:val="TOC2"/>
        <w:tabs>
          <w:tab w:val="right" w:leader="dot" w:pos="8306"/>
        </w:tabs>
      </w:pPr>
      <w:hyperlink w:anchor="_Toc15062" w:history="1">
        <w:r>
          <w:rPr>
            <w:rFonts w:ascii="仿宋" w:eastAsia="仿宋" w:hAnsi="仿宋" w:cs="仿宋" w:hint="eastAsia"/>
            <w:lang w:eastAsia="zh-CN"/>
          </w:rPr>
          <w:t>(二)、市场定位与竞争分析</w:t>
        </w:r>
        <w:r>
          <w:tab/>
        </w:r>
        <w:r>
          <w:fldChar w:fldCharType="begin"/>
        </w:r>
        <w:r>
          <w:instrText xml:space="preserve"> PAGEREF _Toc15062 \h </w:instrText>
        </w:r>
        <w:r>
          <w:fldChar w:fldCharType="separate"/>
        </w:r>
        <w:r>
          <w:t>69</w:t>
        </w:r>
        <w:r>
          <w:fldChar w:fldCharType="end"/>
        </w:r>
      </w:hyperlink>
    </w:p>
    <w:p>
      <w:pPr>
        <w:pStyle w:val="TOC2"/>
        <w:tabs>
          <w:tab w:val="right" w:leader="dot" w:pos="8306"/>
        </w:tabs>
      </w:pPr>
      <w:hyperlink w:anchor="_Toc410" w:history="1">
        <w:r>
          <w:rPr>
            <w:rFonts w:ascii="仿宋" w:eastAsia="仿宋" w:hAnsi="仿宋" w:cs="仿宋" w:hint="eastAsia"/>
            <w:lang w:eastAsia="zh-CN"/>
          </w:rPr>
          <w:t>(三)、营销渠道与策略</w:t>
        </w:r>
        <w:r>
          <w:tab/>
        </w:r>
        <w:r>
          <w:fldChar w:fldCharType="begin"/>
        </w:r>
        <w:r>
          <w:instrText xml:space="preserve"> PAGEREF _Toc410 \h </w:instrText>
        </w:r>
        <w:r>
          <w:fldChar w:fldCharType="separate"/>
        </w:r>
        <w:r>
          <w:t>70</w:t>
        </w:r>
        <w:r>
          <w:fldChar w:fldCharType="end"/>
        </w:r>
      </w:hyperlink>
    </w:p>
    <w:p>
      <w:pPr>
        <w:pStyle w:val="TOC2"/>
        <w:tabs>
          <w:tab w:val="right" w:leader="dot" w:pos="8306"/>
        </w:tabs>
      </w:pPr>
      <w:hyperlink w:anchor="_Toc19556" w:history="1">
        <w:r>
          <w:rPr>
            <w:rFonts w:ascii="仿宋" w:eastAsia="仿宋" w:hAnsi="仿宋" w:cs="仿宋" w:hint="eastAsia"/>
            <w:lang w:eastAsia="zh-CN"/>
          </w:rPr>
          <w:t>(四)、推广与宣传活动</w:t>
        </w:r>
        <w:r>
          <w:tab/>
        </w:r>
        <w:r>
          <w:fldChar w:fldCharType="begin"/>
        </w:r>
        <w:r>
          <w:instrText xml:space="preserve"> PAGEREF _Toc19556 \h </w:instrText>
        </w:r>
        <w:r>
          <w:fldChar w:fldCharType="separate"/>
        </w:r>
        <w:r>
          <w:t>71</w:t>
        </w:r>
        <w:r>
          <w:fldChar w:fldCharType="end"/>
        </w:r>
      </w:hyperlink>
    </w:p>
    <w:p>
      <w:pPr>
        <w:pStyle w:val="TOC1"/>
        <w:tabs>
          <w:tab w:val="right" w:leader="dot" w:pos="8306"/>
        </w:tabs>
      </w:pPr>
      <w:hyperlink w:anchor="_Toc22264" w:history="1">
        <w:r>
          <w:rPr>
            <w:rFonts w:ascii="仿宋" w:eastAsia="仿宋" w:hAnsi="仿宋" w:cs="仿宋" w:hint="eastAsia"/>
            <w:lang w:eastAsia="zh-CN"/>
          </w:rPr>
          <w:t>十八、PVC抗冲改性型项目变更管理</w:t>
        </w:r>
        <w:r>
          <w:tab/>
        </w:r>
        <w:r>
          <w:fldChar w:fldCharType="begin"/>
        </w:r>
        <w:r>
          <w:instrText xml:space="preserve"> PAGEREF _Toc22264 \h </w:instrText>
        </w:r>
        <w:r>
          <w:fldChar w:fldCharType="separate"/>
        </w:r>
        <w:r>
          <w:t>77</w:t>
        </w:r>
        <w:r>
          <w:fldChar w:fldCharType="end"/>
        </w:r>
      </w:hyperlink>
    </w:p>
    <w:p>
      <w:pPr>
        <w:pStyle w:val="TOC2"/>
        <w:tabs>
          <w:tab w:val="right" w:leader="dot" w:pos="8306"/>
        </w:tabs>
      </w:pPr>
      <w:hyperlink w:anchor="_Toc24020" w:history="1">
        <w:r>
          <w:rPr>
            <w:rFonts w:ascii="仿宋" w:eastAsia="仿宋" w:hAnsi="仿宋" w:cs="仿宋" w:hint="eastAsia"/>
            <w:lang w:eastAsia="zh-CN"/>
          </w:rPr>
          <w:t>(一)、变更申请与评估</w:t>
        </w:r>
        <w:r>
          <w:tab/>
        </w:r>
        <w:r>
          <w:fldChar w:fldCharType="begin"/>
        </w:r>
        <w:r>
          <w:instrText xml:space="preserve"> PAGEREF _Toc24020 \h </w:instrText>
        </w:r>
        <w:r>
          <w:fldChar w:fldCharType="separate"/>
        </w:r>
        <w:r>
          <w:t>77</w:t>
        </w:r>
        <w:r>
          <w:fldChar w:fldCharType="end"/>
        </w:r>
      </w:hyperlink>
    </w:p>
    <w:p>
      <w:pPr>
        <w:pStyle w:val="TOC2"/>
        <w:tabs>
          <w:tab w:val="right" w:leader="dot" w:pos="8306"/>
        </w:tabs>
      </w:pPr>
      <w:hyperlink w:anchor="_Toc24363" w:history="1">
        <w:r>
          <w:rPr>
            <w:rFonts w:ascii="仿宋" w:eastAsia="仿宋" w:hAnsi="仿宋" w:cs="仿宋" w:hint="eastAsia"/>
            <w:lang w:eastAsia="zh-CN"/>
          </w:rPr>
          <w:t>(二)、变更实施与控制</w:t>
        </w:r>
        <w:r>
          <w:tab/>
        </w:r>
        <w:r>
          <w:fldChar w:fldCharType="begin"/>
        </w:r>
        <w:r>
          <w:instrText xml:space="preserve"> PAGEREF _Toc24363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18"/>
      <w:r>
        <w:rPr>
          <w:rFonts w:ascii="仿宋" w:eastAsia="仿宋" w:hAnsi="仿宋" w:cs="仿宋" w:hint="eastAsia"/>
          <w:sz w:val="28"/>
          <w:lang w:eastAsia="zh-CN"/>
        </w:rPr>
        <w:t>一、PVC抗冲改性型项目土建工程</w:t>
      </w:r>
      <w:bookmarkEnd w:id="2"/>
    </w:p>
    <w:p>
      <w:pPr>
        <w:pStyle w:val="Heading2"/>
        <w:rPr>
          <w:rFonts w:ascii="仿宋" w:eastAsia="仿宋" w:hAnsi="仿宋" w:cs="仿宋" w:hint="eastAsia"/>
          <w:lang w:eastAsia="zh-CN"/>
        </w:rPr>
      </w:pPr>
      <w:bookmarkStart w:id="3" w:name="_Toc130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在PVC抗冲改性型项目的建筑工程设计中，我们将秉承一系列重要的设计原则，以确保PVC抗冲改性型项目建筑在功能、美观、可持续性等方面达到最佳效果。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首要原则是确保建筑的功能性得到最大化的发挥。我们将充分理解PVC抗冲改性型项目的实际需求，合理布局各个功能区域，保证建筑在满足业务需求的同时，提供高效的工作环境。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在建筑设计中，我们将综合考虑建设和运营成本。通过精细的经济效益分析，确保设计方案在高效利用资源的同时，对PVC抗冲改性型项目的长期盈利能力有积极的贡献。</w:t>
      </w:r>
    </w:p>
    <w:p>
      <w:pPr>
        <w:pStyle w:val="Heading2"/>
        <w:ind w:firstLine="560" w:firstLineChars="200"/>
        <w:rPr>
          <w:rFonts w:ascii="仿宋" w:eastAsia="仿宋" w:hAnsi="仿宋" w:cs="仿宋" w:hint="eastAsia"/>
          <w:sz w:val="28"/>
          <w:lang w:eastAsia="zh-CN"/>
        </w:rPr>
      </w:pPr>
      <w:bookmarkStart w:id="4" w:name="_Toc200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的土建工程设计中，我们将精准设定设计年限，结合PVC抗冲改性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VC抗冲改性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VC抗冲改性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VC抗冲改性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VC抗冲改性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7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本期工程PVC抗冲改性型项目预计总建筑面积XXX平方米，其中：计容建筑面积XXX平方米，计划建筑工程投资XX万元，占PVC抗冲改性型项目总投资的XX%。</w:t>
      </w:r>
    </w:p>
    <w:p>
      <w:pPr>
        <w:pStyle w:val="Heading1"/>
        <w:ind w:firstLine="560" w:firstLineChars="200"/>
        <w:rPr>
          <w:rFonts w:ascii="仿宋" w:eastAsia="仿宋" w:hAnsi="仿宋" w:cs="仿宋" w:hint="eastAsia"/>
          <w:sz w:val="28"/>
          <w:lang w:eastAsia="zh-CN"/>
        </w:rPr>
      </w:pPr>
      <w:bookmarkStart w:id="7" w:name="_Toc6363"/>
      <w:r>
        <w:rPr>
          <w:rFonts w:ascii="仿宋" w:eastAsia="仿宋" w:hAnsi="仿宋" w:cs="仿宋" w:hint="eastAsia"/>
          <w:sz w:val="28"/>
          <w:lang w:eastAsia="zh-CN"/>
        </w:rPr>
        <w:t>二、PVC抗冲改性型项目概论</w:t>
      </w:r>
      <w:bookmarkEnd w:id="7"/>
    </w:p>
    <w:p>
      <w:pPr>
        <w:pStyle w:val="Heading2"/>
        <w:rPr>
          <w:rFonts w:ascii="仿宋" w:eastAsia="仿宋" w:hAnsi="仿宋" w:cs="仿宋" w:hint="eastAsia"/>
          <w:lang w:eastAsia="zh-CN"/>
        </w:rPr>
      </w:pPr>
      <w:bookmarkStart w:id="8" w:name="_Toc16238"/>
      <w:r>
        <w:rPr>
          <w:rFonts w:ascii="仿宋" w:eastAsia="仿宋" w:hAnsi="仿宋" w:cs="仿宋" w:hint="eastAsia"/>
          <w:lang w:eastAsia="zh-CN"/>
        </w:rPr>
        <w:t>(一)、PVC抗冲改性型项目概况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起源追溯至对市场的深入洞察。市场的不断演变与变革为PVC抗冲改性型项目提供了难得的机遇。当前市场存在的需求缺口和变革的大环境共同构成了PVC抗冲改性型项目的背景。这个PVC抗冲改性型项目旨在充分利用市场机遇，填补行业中尚未满足的需求，为客户提供全新的解决方案。市场的变革和需求的增长使得这个PVC抗冲改性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PVC抗冲改性型项目名称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正式命名为PVC抗冲改性型。这个名称不仅仅是一个标识，更代表了PVC抗冲改性型项目的核心理念和愿景。它蕴含着PVC抗冲改性型项目所要解决问题的关键字，具有强烈的表达和辨识度，为PVC抗冲改性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PVC抗冲改性型项目目标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核心目标是提供一种全新、高效的解决方案，满足客户日益增长的需求。PVC抗冲改性型项目追求的不仅仅是满足市场需求，更是在市场中获得卓越的竞争优势。通过不断提升产品或服务的质量和创新水平，PVC抗冲改性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PVC抗冲改性型项目范围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全面涵盖了产品研发、制造、市场推广和售后服务，确保从产品设计到最终用户体验的全方位关注。这一全面的PVC抗冲改性型项目范围是为了确保PVC抗冲改性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PVC抗冲改性型项目时间表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PVC抗冲改性型项目计划在未来18个月内完成，包括研发、测试、市场试点和正式推出等不同阶段。这个时间表的合理设计是为了确保PVC抗冲改性型项目各个阶段的顺利推进，以便按时交付高质量的成果。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PVC抗冲改性型项目预算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总预算估算为XX百万美元，主要分配在研发、市场推广、人员培训和运营等方面。这一充足的预算为PVC抗冲改性型项目提供了充足的资源，确保PVC抗冲改性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PVC抗冲改性型项目风险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可能面临的风险包括市场接受度低、技术难题、竞争激烈等。PVC抗冲改性型项目团队已经制定了相应的风险应对计划，通过前瞻性的风险管理，确保PVC抗冲改性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PVC抗冲改性型项目团队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PVC抗冲改性型项目汇聚了一支经验丰富、多领域专业素养的核心团队，确保PVC抗冲改性型项目在各个方面都能拥有高水平的执行力。团队的协同作战是PVC抗冲改性型项目成功的关键因素之一。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PVC抗冲改性型项目背景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PVC抗冲改性型项目的背景根植于市场对更高效、创新产品的渴望，同时也受到科技发展对行业格局的深刻改变的影响。这为PVC抗冲改性型项目提供了广阔的发展空间和市场需求。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PVC抗冲改性型项目现状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截至目前，PVC抗冲改性型项目已完成市场调研和技术验证，取得了初步的成功。这为PVC抗冲改性型项目在未来的发展奠定了坚实的基础，为更远大的目标打下了坚实的基石。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244"/>
      <w:r>
        <w:rPr>
          <w:rFonts w:ascii="仿宋" w:eastAsia="仿宋" w:hAnsi="仿宋" w:cs="仿宋" w:hint="eastAsia"/>
          <w:sz w:val="28"/>
          <w:lang w:eastAsia="zh-CN"/>
        </w:rPr>
        <w:t>(二)、PVC抗冲改性型项目目标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keyword》PVC抗冲改性型项目首要业务目标是在市场中占据有利地位，实现产品/服务的成功推广和销售。通过不断提升产品质量、创新性，PVC抗冲改性型项目追求成为行业中的领导者，赢得更多客户的青睐。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在科技迅速发展的时代，PVC抗冲改性型项目着眼于技术创新。通过持续的研发和技术升级，PVC抗冲改性型项目旨在推出更具创新性的产品或服务，以满足市场对新鲜、先进解决方案的需求。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为了建立可持续的客户关系，PVC抗冲改性型项目设定了客户满意度目标。通过提供卓越的产品质量和优质的客户服务，PVC抗冲改性型项目追求赢得客户的信任和忠诚度，确保他们的满意度达到行业领先水平。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PVC抗冲改性型项目注重社会责任和可持续发展。通过实施环保、社会责任PVC抗冲改性型项目，PVC抗冲改性型项目致力于在经济发展的同时保护环境，促进社会公平，实现可持续经营。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PVC抗冲改性型项目的团队是实现目标的核心驱动力。因此，PVC抗冲改性型项目设定了团队发展目标，包括提升团队成员的专业技能、培养领导力，以及搭建协同高效的团队工作氛围。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6754"/>
      <w:r>
        <w:rPr>
          <w:rFonts w:ascii="仿宋" w:eastAsia="仿宋" w:hAnsi="仿宋" w:cs="仿宋" w:hint="eastAsia"/>
          <w:sz w:val="28"/>
          <w:lang w:eastAsia="zh-CN"/>
        </w:rPr>
        <w:t>(三)、PVC抗冲改性型项目提出的理由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PVC抗冲改性型项目提出的理由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提出源于对市场机遇的深刻洞察。当前市场中存在的需求缺口和行业发展趋势表明，有巨大的商业机会等待被开发。通过准确捕捉市场机遇，PVC抗冲改性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理念基于对技术创新的信仰。通过持续的研发和技术投入，PVC抗冲改性型项目有望推出更具创新性的产品或服务。在科技飞速发展的当下，PVC抗冲改性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提出是为了增强企业的行业竞争力。通过提升产品或服务的质量和独特性，PVC抗冲改性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响应了消费者需求的变化。随着社会和科技的不断发展，消费者对产品和服务的需求也在发生变化。通过深入了解并及时回应消费者的新需求，PVC抗冲改性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PVC抗冲改性型项目的提出是企业战略发展规划的一部分。在面对日益激烈的市场竞争和不断变化的商业环境中，PVC抗冲改性型项目作为企业战略的一环，旨在为企业开辟新的增长领域，巩固企业在行业中的地位。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提出不仅仅是基于商业考量，还注重社会责任。通过推出环保、社会责任等方面的PVC抗冲改性型项目，PVC抗冲改性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PVC抗冲改性型项目的提出反映了对利益相关者期望的关注。包括客户、员工、投资者等利益相关者在企业发展中都有着各自的期望，PVC抗冲改性型项目力求在满足这些期望的同时，取得更大的共赢。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519"/>
      <w:r>
        <w:rPr>
          <w:rFonts w:ascii="仿宋" w:eastAsia="仿宋" w:hAnsi="仿宋" w:cs="仿宋" w:hint="eastAsia"/>
          <w:sz w:val="28"/>
          <w:lang w:eastAsia="zh-CN"/>
        </w:rPr>
        <w:t>(四)、PVC抗冲改性型项目意义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在实施PVC抗冲改性型项目的过程中，我们不仅仅是在追逐商业成功，更是为企业和社会的多个层面创造了深远的意义。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首要意义在于提升企业的市场竞争力。通过持续的创新和对产品质量的高标准要求，PVC抗冲改性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抗冲改性型项目的推进将促使行业技术水平的提升。通过引入先进技术和创新性解决方案，PVC抗冲改性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VC抗冲改性型项目不仅创造了大量就业机会，提高了就业水平，还注重社会责任和环保。通过参与社会公益事业和推动环保PVC抗冲改性型项目，PVC抗冲改性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综合而言，PVC抗冲改性型项目意义重大，不仅推动了企业的发展，也为行业和社会的进步贡献了积极力量。这是一个全面而深刻的影响，将在未来产生可持续的正面效应。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546"/>
      <w:r>
        <w:rPr>
          <w:rFonts w:ascii="仿宋" w:eastAsia="仿宋" w:hAnsi="仿宋" w:cs="仿宋" w:hint="eastAsia"/>
          <w:sz w:val="28"/>
          <w:lang w:eastAsia="zh-CN"/>
        </w:rPr>
        <w:t>(五)、PVC抗冲改性型项目背景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在当今迅猛发展的商业环境中，PVC抗冲改性型项目的动因根植于对多方面因素的审慎考量。这个PVC抗冲改性型项目的提出并非孤立的决策，而是对企业所处背景深入思考的产物。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VC抗冲改性型项目背后的首要原因。科技的迅速发展和全球市场的快速变化使得企业必须灵活应对。PVC抗冲改性型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竞争的激烈程度也是PVC抗冲改性型项目背景中不可忽视的一环。企业需要在激烈竞争中脱颖而出，为此，PVC抗冲改性型项目致力于打破常规，提供独特的价值主张，以吸引客户并确保市场份额的增长。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技术的迅速发展为企业带来了机遇与挑战。作为PVC抗冲改性型项目启动的背景之一，对新兴技术的应用将有助于提升企业的技术水平，使其在不断演进的商业环境中保持竞争优势。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此外，社会对企业责任的期望也在逐渐升高。PVC抗冲改性型项目充分融入了社会责任的理念，通过可持续经营和社会公益PVC抗冲改性型项目，企图为社会贡献一份力量，在商业成功的同时关注社会价值。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1568"/>
      <w:r>
        <w:rPr>
          <w:rFonts w:ascii="仿宋" w:eastAsia="仿宋" w:hAnsi="仿宋" w:cs="仿宋" w:hint="eastAsia"/>
          <w:sz w:val="28"/>
          <w:lang w:eastAsia="zh-CN"/>
        </w:rPr>
        <w:t>三、PVC抗冲改性型项目文档管理</w:t>
      </w:r>
      <w:bookmarkEnd w:id="13"/>
    </w:p>
    <w:p>
      <w:pPr>
        <w:pStyle w:val="Heading2"/>
        <w:rPr>
          <w:rFonts w:ascii="仿宋" w:eastAsia="仿宋" w:hAnsi="仿宋" w:cs="仿宋" w:hint="eastAsia"/>
          <w:lang w:eastAsia="zh-CN"/>
        </w:rPr>
      </w:pPr>
      <w:bookmarkStart w:id="14" w:name="_Toc1747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PVC抗冲改性型项目高度重视文档的质量和准确性，以支持PVC抗冲改性型项目的各项活动和决策。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文档的编制始于PVC抗冲改性型项目计划的初期，我们制定了详细的文档编制计划，明确了每个文档的内容、格式和编写责任人。在PVC抗冲改性型项目启动阶段，我们首先编制了PVC抗冲改性型项目章程，明确定义了PVC抗冲改性型项目的目标、范围、风险等关键要素。随后，PVC抗冲改性型项目团队根据计划陆续编制了需求文档、设计文档、测试文档等各类文档，确保PVC抗冲改性型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VC抗冲改性型项目管理中的重要环节，旨在确保PVC抗冲改性型项目文档符合质量标准和PVC抗冲改性型项目需求。在PVC抗冲改性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VC抗冲改性型项目相关利益方和专业领域的专家对文档进行独立审查。这有助于获取更全面、客观的反馈，确保PVC抗冲改性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PVC抗冲改性型项目在文档编制与审查方面建立了严格的管理机制，通过规范的流程和多维度的审查，确保PVC抗冲改性型项目文档的质量、准确性和可靠性，为PVC抗冲改性型项目的顺利推进提供了有力支持。</w:t>
      </w:r>
    </w:p>
    <w:p>
      <w:pPr>
        <w:pStyle w:val="Heading2"/>
        <w:ind w:firstLine="560" w:firstLineChars="200"/>
        <w:rPr>
          <w:rFonts w:ascii="仿宋" w:eastAsia="仿宋" w:hAnsi="仿宋" w:cs="仿宋" w:hint="eastAsia"/>
          <w:sz w:val="28"/>
          <w:lang w:eastAsia="zh-CN"/>
        </w:rPr>
      </w:pPr>
      <w:bookmarkStart w:id="15" w:name="_Toc1791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在PVC抗冲改性型项目中，我们致力于优化文档发布与分发过程，以确保信息的高效传递和团队间协作的顺畅进行。以下是我们采取的关键优化策略：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我们通过多渠道发布文档，包括电子邮件、PVC抗冲改性型项目管理平台、内部网站等，以满足不同团队成员的偏好和需求。多渠道发布确保了信息的全面覆盖。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我们采用了精细的权限控制，确保只有授权人员可以访问敏感信息。这种安全措施保护了PVC抗冲改性型项目文档的机密性，防止了未经授权的信息泄露。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468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VC抗冲改性型项目生命周期中一个至关重要的环节，直接关系到PVC抗冲改性型项目信息的长期保存和历史记录的完整性。在PVC抗冲改性型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9777"/>
      <w:r>
        <w:rPr>
          <w:rFonts w:ascii="仿宋" w:eastAsia="仿宋" w:hAnsi="仿宋" w:cs="仿宋" w:hint="eastAsia"/>
          <w:sz w:val="28"/>
          <w:lang w:eastAsia="zh-CN"/>
        </w:rPr>
        <w:t>四、PVC抗冲改性型项目危机管理</w:t>
      </w:r>
      <w:bookmarkEnd w:id="17"/>
    </w:p>
    <w:p>
      <w:pPr>
        <w:pStyle w:val="Heading2"/>
        <w:rPr>
          <w:rFonts w:ascii="仿宋" w:eastAsia="仿宋" w:hAnsi="仿宋" w:cs="仿宋" w:hint="eastAsia"/>
          <w:lang w:eastAsia="zh-CN"/>
        </w:rPr>
      </w:pPr>
      <w:bookmarkStart w:id="18" w:name="_Toc14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https://d.book118.com/186214120104010033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C6D8D"/>
    <w:rsid w:val="0E2C6D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141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2024-01-10T21:42:00Z</dcterms:created>
  <dcterms:modified xsi:type="dcterms:W3CDTF">2024-01-10T21:42:44Z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6469ED99FA084E7E932FD25FC63F13FF_11</vt:lpwstr>
  </property>
  <property fmtid="{D5CDD505-2E9C-101B-9397-08002B2CF9AE}" pid="3" name="KSOProductBuildVer">
    <vt:lpwstr>2052-12.1.0.16120</vt:lpwstr>
  </property>
</Properties>
</file>