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交通运输自动化监测与管理系统项目规划设计蓝图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5" w:history="1">
        <w:r>
          <w:rPr>
            <w:rFonts w:ascii="仿宋" w:eastAsia="仿宋" w:hAnsi="仿宋" w:cs="仿宋" w:hint="eastAsia"/>
            <w:lang w:eastAsia="zh-CN"/>
          </w:rPr>
          <w:t>序言</w:t>
        </w:r>
        <w:r>
          <w:tab/>
        </w:r>
        <w:r>
          <w:fldChar w:fldCharType="begin"/>
        </w:r>
        <w:r>
          <w:instrText xml:space="preserve"> PAGEREF _Toc22475 \h </w:instrText>
        </w:r>
        <w:r>
          <w:fldChar w:fldCharType="separate"/>
        </w:r>
        <w:r>
          <w:t>3</w:t>
        </w:r>
        <w:r>
          <w:fldChar w:fldCharType="end"/>
        </w:r>
      </w:hyperlink>
    </w:p>
    <w:p>
      <w:pPr>
        <w:pStyle w:val="TOC1"/>
        <w:tabs>
          <w:tab w:val="right" w:leader="dot" w:pos="8306"/>
        </w:tabs>
      </w:pPr>
      <w:hyperlink w:anchor="_Toc17177" w:history="1">
        <w:r>
          <w:rPr>
            <w:rFonts w:ascii="仿宋" w:eastAsia="仿宋" w:hAnsi="仿宋" w:cs="仿宋" w:hint="eastAsia"/>
            <w:lang w:eastAsia="zh-CN"/>
          </w:rPr>
          <w:t>一、交通运输自动化监测与管理系统项目绩效评估</w:t>
        </w:r>
        <w:r>
          <w:tab/>
        </w:r>
        <w:r>
          <w:fldChar w:fldCharType="begin"/>
        </w:r>
        <w:r>
          <w:instrText xml:space="preserve"> PAGEREF _Toc17177 \h </w:instrText>
        </w:r>
        <w:r>
          <w:fldChar w:fldCharType="separate"/>
        </w:r>
        <w:r>
          <w:t>3</w:t>
        </w:r>
        <w:r>
          <w:fldChar w:fldCharType="end"/>
        </w:r>
      </w:hyperlink>
    </w:p>
    <w:p>
      <w:pPr>
        <w:pStyle w:val="TOC2"/>
        <w:tabs>
          <w:tab w:val="right" w:leader="dot" w:pos="8306"/>
        </w:tabs>
      </w:pPr>
      <w:hyperlink w:anchor="_Toc18702" w:history="1">
        <w:r>
          <w:rPr>
            <w:rFonts w:ascii="仿宋" w:eastAsia="仿宋" w:hAnsi="仿宋" w:cs="仿宋" w:hint="eastAsia"/>
            <w:lang w:eastAsia="zh-CN"/>
          </w:rPr>
          <w:t>(一)、绩效评估指标</w:t>
        </w:r>
        <w:r>
          <w:tab/>
        </w:r>
        <w:r>
          <w:fldChar w:fldCharType="begin"/>
        </w:r>
        <w:r>
          <w:instrText xml:space="preserve"> PAGEREF _Toc18702 \h </w:instrText>
        </w:r>
        <w:r>
          <w:fldChar w:fldCharType="separate"/>
        </w:r>
        <w:r>
          <w:t>3</w:t>
        </w:r>
        <w:r>
          <w:fldChar w:fldCharType="end"/>
        </w:r>
      </w:hyperlink>
    </w:p>
    <w:p>
      <w:pPr>
        <w:pStyle w:val="TOC2"/>
        <w:tabs>
          <w:tab w:val="right" w:leader="dot" w:pos="8306"/>
        </w:tabs>
      </w:pPr>
      <w:hyperlink w:anchor="_Toc32451" w:history="1">
        <w:r>
          <w:rPr>
            <w:rFonts w:ascii="仿宋" w:eastAsia="仿宋" w:hAnsi="仿宋" w:cs="仿宋" w:hint="eastAsia"/>
            <w:lang w:eastAsia="zh-CN"/>
          </w:rPr>
          <w:t>(二)、绩效评估方法</w:t>
        </w:r>
        <w:r>
          <w:tab/>
        </w:r>
        <w:r>
          <w:fldChar w:fldCharType="begin"/>
        </w:r>
        <w:r>
          <w:instrText xml:space="preserve"> PAGEREF _Toc32451 \h </w:instrText>
        </w:r>
        <w:r>
          <w:fldChar w:fldCharType="separate"/>
        </w:r>
        <w:r>
          <w:t>4</w:t>
        </w:r>
        <w:r>
          <w:fldChar w:fldCharType="end"/>
        </w:r>
      </w:hyperlink>
    </w:p>
    <w:p>
      <w:pPr>
        <w:pStyle w:val="TOC2"/>
        <w:tabs>
          <w:tab w:val="right" w:leader="dot" w:pos="8306"/>
        </w:tabs>
      </w:pPr>
      <w:hyperlink w:anchor="_Toc26964" w:history="1">
        <w:r>
          <w:rPr>
            <w:rFonts w:ascii="仿宋" w:eastAsia="仿宋" w:hAnsi="仿宋" w:cs="仿宋" w:hint="eastAsia"/>
            <w:lang w:eastAsia="zh-CN"/>
          </w:rPr>
          <w:t>(三)、绩效评估周期</w:t>
        </w:r>
        <w:r>
          <w:tab/>
        </w:r>
        <w:r>
          <w:fldChar w:fldCharType="begin"/>
        </w:r>
        <w:r>
          <w:instrText xml:space="preserve"> PAGEREF _Toc26964 \h </w:instrText>
        </w:r>
        <w:r>
          <w:fldChar w:fldCharType="separate"/>
        </w:r>
        <w:r>
          <w:t>5</w:t>
        </w:r>
        <w:r>
          <w:fldChar w:fldCharType="end"/>
        </w:r>
      </w:hyperlink>
    </w:p>
    <w:p>
      <w:pPr>
        <w:pStyle w:val="TOC1"/>
        <w:tabs>
          <w:tab w:val="right" w:leader="dot" w:pos="8306"/>
        </w:tabs>
      </w:pPr>
      <w:hyperlink w:anchor="_Toc8005" w:history="1">
        <w:r>
          <w:rPr>
            <w:rFonts w:ascii="仿宋" w:eastAsia="仿宋" w:hAnsi="仿宋" w:cs="仿宋" w:hint="eastAsia"/>
            <w:lang w:eastAsia="zh-CN"/>
          </w:rPr>
          <w:t>二、交通运输自动化监测与管理系统项目可持续发展</w:t>
        </w:r>
        <w:r>
          <w:tab/>
        </w:r>
        <w:r>
          <w:fldChar w:fldCharType="begin"/>
        </w:r>
        <w:r>
          <w:instrText xml:space="preserve"> PAGEREF _Toc8005 \h </w:instrText>
        </w:r>
        <w:r>
          <w:fldChar w:fldCharType="separate"/>
        </w:r>
        <w:r>
          <w:t>7</w:t>
        </w:r>
        <w:r>
          <w:fldChar w:fldCharType="end"/>
        </w:r>
      </w:hyperlink>
    </w:p>
    <w:p>
      <w:pPr>
        <w:pStyle w:val="TOC2"/>
        <w:tabs>
          <w:tab w:val="right" w:leader="dot" w:pos="8306"/>
        </w:tabs>
      </w:pPr>
      <w:hyperlink w:anchor="_Toc4724" w:history="1">
        <w:r>
          <w:rPr>
            <w:rFonts w:ascii="仿宋" w:eastAsia="仿宋" w:hAnsi="仿宋" w:cs="仿宋" w:hint="eastAsia"/>
            <w:lang w:eastAsia="zh-CN"/>
          </w:rPr>
          <w:t>(一)、可持续战略与实践</w:t>
        </w:r>
        <w:r>
          <w:tab/>
        </w:r>
        <w:r>
          <w:fldChar w:fldCharType="begin"/>
        </w:r>
        <w:r>
          <w:instrText xml:space="preserve"> PAGEREF _Toc4724 \h </w:instrText>
        </w:r>
        <w:r>
          <w:fldChar w:fldCharType="separate"/>
        </w:r>
        <w:r>
          <w:t>7</w:t>
        </w:r>
        <w:r>
          <w:fldChar w:fldCharType="end"/>
        </w:r>
      </w:hyperlink>
    </w:p>
    <w:p>
      <w:pPr>
        <w:pStyle w:val="TOC2"/>
        <w:tabs>
          <w:tab w:val="right" w:leader="dot" w:pos="8306"/>
        </w:tabs>
      </w:pPr>
      <w:hyperlink w:anchor="_Toc22545" w:history="1">
        <w:r>
          <w:rPr>
            <w:rFonts w:ascii="仿宋" w:eastAsia="仿宋" w:hAnsi="仿宋" w:cs="仿宋" w:hint="eastAsia"/>
            <w:lang w:eastAsia="zh-CN"/>
          </w:rPr>
          <w:t>(二)、环保与社会责任</w:t>
        </w:r>
        <w:r>
          <w:tab/>
        </w:r>
        <w:r>
          <w:fldChar w:fldCharType="begin"/>
        </w:r>
        <w:r>
          <w:instrText xml:space="preserve"> PAGEREF _Toc22545 \h </w:instrText>
        </w:r>
        <w:r>
          <w:fldChar w:fldCharType="separate"/>
        </w:r>
        <w:r>
          <w:t>8</w:t>
        </w:r>
        <w:r>
          <w:fldChar w:fldCharType="end"/>
        </w:r>
      </w:hyperlink>
    </w:p>
    <w:p>
      <w:pPr>
        <w:pStyle w:val="TOC1"/>
        <w:tabs>
          <w:tab w:val="right" w:leader="dot" w:pos="8306"/>
        </w:tabs>
      </w:pPr>
      <w:hyperlink w:anchor="_Toc20266" w:history="1">
        <w:r>
          <w:rPr>
            <w:rFonts w:ascii="仿宋" w:eastAsia="仿宋" w:hAnsi="仿宋" w:cs="仿宋" w:hint="eastAsia"/>
            <w:lang w:eastAsia="zh-CN"/>
          </w:rPr>
          <w:t>三、交通运输自动化监测与管理系统项目概论</w:t>
        </w:r>
        <w:r>
          <w:tab/>
        </w:r>
        <w:r>
          <w:fldChar w:fldCharType="begin"/>
        </w:r>
        <w:r>
          <w:instrText xml:space="preserve"> PAGEREF _Toc20266 \h </w:instrText>
        </w:r>
        <w:r>
          <w:fldChar w:fldCharType="separate"/>
        </w:r>
        <w:r>
          <w:t>9</w:t>
        </w:r>
        <w:r>
          <w:fldChar w:fldCharType="end"/>
        </w:r>
      </w:hyperlink>
    </w:p>
    <w:p>
      <w:pPr>
        <w:pStyle w:val="TOC2"/>
        <w:tabs>
          <w:tab w:val="right" w:leader="dot" w:pos="8306"/>
        </w:tabs>
      </w:pPr>
      <w:hyperlink w:anchor="_Toc25022" w:history="1">
        <w:r>
          <w:rPr>
            <w:rFonts w:ascii="仿宋" w:eastAsia="仿宋" w:hAnsi="仿宋" w:cs="仿宋" w:hint="eastAsia"/>
            <w:lang w:eastAsia="zh-CN"/>
          </w:rPr>
          <w:t>(一)、交通运输自动化监测与管理系统项目概况</w:t>
        </w:r>
        <w:r>
          <w:tab/>
        </w:r>
        <w:r>
          <w:fldChar w:fldCharType="begin"/>
        </w:r>
        <w:r>
          <w:instrText xml:space="preserve"> PAGEREF _Toc25022 \h </w:instrText>
        </w:r>
        <w:r>
          <w:fldChar w:fldCharType="separate"/>
        </w:r>
        <w:r>
          <w:t>9</w:t>
        </w:r>
        <w:r>
          <w:fldChar w:fldCharType="end"/>
        </w:r>
      </w:hyperlink>
    </w:p>
    <w:p>
      <w:pPr>
        <w:pStyle w:val="TOC2"/>
        <w:tabs>
          <w:tab w:val="right" w:leader="dot" w:pos="8306"/>
        </w:tabs>
      </w:pPr>
      <w:hyperlink w:anchor="_Toc4947" w:history="1">
        <w:r>
          <w:rPr>
            <w:rFonts w:ascii="仿宋" w:eastAsia="仿宋" w:hAnsi="仿宋" w:cs="仿宋" w:hint="eastAsia"/>
            <w:lang w:eastAsia="zh-CN"/>
          </w:rPr>
          <w:t>(二)、交通运输自动化监测与管理系统项目目标</w:t>
        </w:r>
        <w:r>
          <w:tab/>
        </w:r>
        <w:r>
          <w:fldChar w:fldCharType="begin"/>
        </w:r>
        <w:r>
          <w:instrText xml:space="preserve"> PAGEREF _Toc4947 \h </w:instrText>
        </w:r>
        <w:r>
          <w:fldChar w:fldCharType="separate"/>
        </w:r>
        <w:r>
          <w:t>11</w:t>
        </w:r>
        <w:r>
          <w:fldChar w:fldCharType="end"/>
        </w:r>
      </w:hyperlink>
    </w:p>
    <w:p>
      <w:pPr>
        <w:pStyle w:val="TOC2"/>
        <w:tabs>
          <w:tab w:val="right" w:leader="dot" w:pos="8306"/>
        </w:tabs>
      </w:pPr>
      <w:hyperlink w:anchor="_Toc4048" w:history="1">
        <w:r>
          <w:rPr>
            <w:rFonts w:ascii="仿宋" w:eastAsia="仿宋" w:hAnsi="仿宋" w:cs="仿宋" w:hint="eastAsia"/>
            <w:lang w:eastAsia="zh-CN"/>
          </w:rPr>
          <w:t>(三)、交通运输自动化监测与管理系统项目提出的理由</w:t>
        </w:r>
        <w:r>
          <w:tab/>
        </w:r>
        <w:r>
          <w:fldChar w:fldCharType="begin"/>
        </w:r>
        <w:r>
          <w:instrText xml:space="preserve"> PAGEREF _Toc4048 \h </w:instrText>
        </w:r>
        <w:r>
          <w:fldChar w:fldCharType="separate"/>
        </w:r>
        <w:r>
          <w:t>12</w:t>
        </w:r>
        <w:r>
          <w:fldChar w:fldCharType="end"/>
        </w:r>
      </w:hyperlink>
    </w:p>
    <w:p>
      <w:pPr>
        <w:pStyle w:val="TOC2"/>
        <w:tabs>
          <w:tab w:val="right" w:leader="dot" w:pos="8306"/>
        </w:tabs>
      </w:pPr>
      <w:hyperlink w:anchor="_Toc16153" w:history="1">
        <w:r>
          <w:rPr>
            <w:rFonts w:ascii="仿宋" w:eastAsia="仿宋" w:hAnsi="仿宋" w:cs="仿宋" w:hint="eastAsia"/>
            <w:lang w:eastAsia="zh-CN"/>
          </w:rPr>
          <w:t>(四)、交通运输自动化监测与管理系统项目意义</w:t>
        </w:r>
        <w:r>
          <w:tab/>
        </w:r>
        <w:r>
          <w:fldChar w:fldCharType="begin"/>
        </w:r>
        <w:r>
          <w:instrText xml:space="preserve"> PAGEREF _Toc16153 \h </w:instrText>
        </w:r>
        <w:r>
          <w:fldChar w:fldCharType="separate"/>
        </w:r>
        <w:r>
          <w:t>14</w:t>
        </w:r>
        <w:r>
          <w:fldChar w:fldCharType="end"/>
        </w:r>
      </w:hyperlink>
    </w:p>
    <w:p>
      <w:pPr>
        <w:pStyle w:val="TOC2"/>
        <w:tabs>
          <w:tab w:val="right" w:leader="dot" w:pos="8306"/>
        </w:tabs>
      </w:pPr>
      <w:hyperlink w:anchor="_Toc31156" w:history="1">
        <w:r>
          <w:rPr>
            <w:rFonts w:ascii="仿宋" w:eastAsia="仿宋" w:hAnsi="仿宋" w:cs="仿宋" w:hint="eastAsia"/>
            <w:lang w:eastAsia="zh-CN"/>
          </w:rPr>
          <w:t>(五)、交通运输自动化监测与管理系统项目背景</w:t>
        </w:r>
        <w:r>
          <w:tab/>
        </w:r>
        <w:r>
          <w:fldChar w:fldCharType="begin"/>
        </w:r>
        <w:r>
          <w:instrText xml:space="preserve"> PAGEREF _Toc31156 \h </w:instrText>
        </w:r>
        <w:r>
          <w:fldChar w:fldCharType="separate"/>
        </w:r>
        <w:r>
          <w:t>15</w:t>
        </w:r>
        <w:r>
          <w:fldChar w:fldCharType="end"/>
        </w:r>
      </w:hyperlink>
    </w:p>
    <w:p>
      <w:pPr>
        <w:pStyle w:val="TOC1"/>
        <w:tabs>
          <w:tab w:val="right" w:leader="dot" w:pos="8306"/>
        </w:tabs>
      </w:pPr>
      <w:hyperlink w:anchor="_Toc3182" w:history="1">
        <w:r>
          <w:rPr>
            <w:rFonts w:ascii="仿宋" w:eastAsia="仿宋" w:hAnsi="仿宋" w:cs="仿宋" w:hint="eastAsia"/>
            <w:lang w:eastAsia="zh-CN"/>
          </w:rPr>
          <w:t>四、市场分析、调研</w:t>
        </w:r>
        <w:r>
          <w:tab/>
        </w:r>
        <w:r>
          <w:fldChar w:fldCharType="begin"/>
        </w:r>
        <w:r>
          <w:instrText xml:space="preserve"> PAGEREF _Toc3182 \h </w:instrText>
        </w:r>
        <w:r>
          <w:fldChar w:fldCharType="separate"/>
        </w:r>
        <w:r>
          <w:t>16</w:t>
        </w:r>
        <w:r>
          <w:fldChar w:fldCharType="end"/>
        </w:r>
      </w:hyperlink>
    </w:p>
    <w:p>
      <w:pPr>
        <w:pStyle w:val="TOC2"/>
        <w:tabs>
          <w:tab w:val="right" w:leader="dot" w:pos="8306"/>
        </w:tabs>
      </w:pPr>
      <w:hyperlink w:anchor="_Toc30921" w:history="1">
        <w:r>
          <w:rPr>
            <w:rFonts w:ascii="仿宋" w:eastAsia="仿宋" w:hAnsi="仿宋" w:cs="仿宋" w:hint="eastAsia"/>
            <w:lang w:eastAsia="zh-CN"/>
          </w:rPr>
          <w:t>(一)、交通运输自动化监测与管理系统行业分析</w:t>
        </w:r>
        <w:r>
          <w:tab/>
        </w:r>
        <w:r>
          <w:fldChar w:fldCharType="begin"/>
        </w:r>
        <w:r>
          <w:instrText xml:space="preserve"> PAGEREF _Toc30921 \h </w:instrText>
        </w:r>
        <w:r>
          <w:fldChar w:fldCharType="separate"/>
        </w:r>
        <w:r>
          <w:t>16</w:t>
        </w:r>
        <w:r>
          <w:fldChar w:fldCharType="end"/>
        </w:r>
      </w:hyperlink>
    </w:p>
    <w:p>
      <w:pPr>
        <w:pStyle w:val="TOC2"/>
        <w:tabs>
          <w:tab w:val="right" w:leader="dot" w:pos="8306"/>
        </w:tabs>
      </w:pPr>
      <w:hyperlink w:anchor="_Toc16785" w:history="1">
        <w:r>
          <w:rPr>
            <w:rFonts w:ascii="仿宋" w:eastAsia="仿宋" w:hAnsi="仿宋" w:cs="仿宋" w:hint="eastAsia"/>
            <w:lang w:eastAsia="zh-CN"/>
          </w:rPr>
          <w:t>(二)、交通运输自动化监测与管理系统市场分析预测</w:t>
        </w:r>
        <w:r>
          <w:tab/>
        </w:r>
        <w:r>
          <w:fldChar w:fldCharType="begin"/>
        </w:r>
        <w:r>
          <w:instrText xml:space="preserve"> PAGEREF _Toc16785 \h </w:instrText>
        </w:r>
        <w:r>
          <w:fldChar w:fldCharType="separate"/>
        </w:r>
        <w:r>
          <w:t>17</w:t>
        </w:r>
        <w:r>
          <w:fldChar w:fldCharType="end"/>
        </w:r>
      </w:hyperlink>
    </w:p>
    <w:p>
      <w:pPr>
        <w:pStyle w:val="TOC1"/>
        <w:tabs>
          <w:tab w:val="right" w:leader="dot" w:pos="8306"/>
        </w:tabs>
      </w:pPr>
      <w:hyperlink w:anchor="_Toc2912" w:history="1">
        <w:r>
          <w:rPr>
            <w:rFonts w:ascii="仿宋" w:eastAsia="仿宋" w:hAnsi="仿宋" w:cs="仿宋" w:hint="eastAsia"/>
            <w:lang w:eastAsia="zh-CN"/>
          </w:rPr>
          <w:t>五、交通运输自动化监测与管理系统项目建设背景及必要性分析</w:t>
        </w:r>
        <w:r>
          <w:tab/>
        </w:r>
        <w:r>
          <w:fldChar w:fldCharType="begin"/>
        </w:r>
        <w:r>
          <w:instrText xml:space="preserve"> PAGEREF _Toc2912 \h </w:instrText>
        </w:r>
        <w:r>
          <w:fldChar w:fldCharType="separate"/>
        </w:r>
        <w:r>
          <w:t>18</w:t>
        </w:r>
        <w:r>
          <w:fldChar w:fldCharType="end"/>
        </w:r>
      </w:hyperlink>
    </w:p>
    <w:p>
      <w:pPr>
        <w:pStyle w:val="TOC2"/>
        <w:tabs>
          <w:tab w:val="right" w:leader="dot" w:pos="8306"/>
        </w:tabs>
      </w:pPr>
      <w:hyperlink w:anchor="_Toc6248" w:history="1">
        <w:r>
          <w:rPr>
            <w:rFonts w:ascii="仿宋" w:eastAsia="仿宋" w:hAnsi="仿宋" w:cs="仿宋" w:hint="eastAsia"/>
            <w:lang w:eastAsia="zh-CN"/>
          </w:rPr>
          <w:t>(一)、交通运输自动化监测与管理系统项目背景分析</w:t>
        </w:r>
        <w:r>
          <w:tab/>
        </w:r>
        <w:r>
          <w:fldChar w:fldCharType="begin"/>
        </w:r>
        <w:r>
          <w:instrText xml:space="preserve"> PAGEREF _Toc6248 \h </w:instrText>
        </w:r>
        <w:r>
          <w:fldChar w:fldCharType="separate"/>
        </w:r>
        <w:r>
          <w:t>18</w:t>
        </w:r>
        <w:r>
          <w:fldChar w:fldCharType="end"/>
        </w:r>
      </w:hyperlink>
    </w:p>
    <w:p>
      <w:pPr>
        <w:pStyle w:val="TOC2"/>
        <w:tabs>
          <w:tab w:val="right" w:leader="dot" w:pos="8306"/>
        </w:tabs>
      </w:pPr>
      <w:hyperlink w:anchor="_Toc27938" w:history="1">
        <w:r>
          <w:rPr>
            <w:rFonts w:ascii="仿宋" w:eastAsia="仿宋" w:hAnsi="仿宋" w:cs="仿宋" w:hint="eastAsia"/>
            <w:lang w:eastAsia="zh-CN"/>
          </w:rPr>
          <w:t>(二)、交通运输自动化监测与管理系统项目建设必要性分析</w:t>
        </w:r>
        <w:r>
          <w:tab/>
        </w:r>
        <w:r>
          <w:fldChar w:fldCharType="begin"/>
        </w:r>
        <w:r>
          <w:instrText xml:space="preserve"> PAGEREF _Toc27938 \h </w:instrText>
        </w:r>
        <w:r>
          <w:fldChar w:fldCharType="separate"/>
        </w:r>
        <w:r>
          <w:t>20</w:t>
        </w:r>
        <w:r>
          <w:fldChar w:fldCharType="end"/>
        </w:r>
      </w:hyperlink>
    </w:p>
    <w:p>
      <w:pPr>
        <w:pStyle w:val="TOC1"/>
        <w:tabs>
          <w:tab w:val="right" w:leader="dot" w:pos="8306"/>
        </w:tabs>
      </w:pPr>
      <w:hyperlink w:anchor="_Toc2546" w:history="1">
        <w:r>
          <w:rPr>
            <w:rFonts w:ascii="仿宋" w:eastAsia="仿宋" w:hAnsi="仿宋" w:cs="仿宋" w:hint="eastAsia"/>
            <w:lang w:eastAsia="zh-CN"/>
          </w:rPr>
          <w:t>六、工艺说明</w:t>
        </w:r>
        <w:r>
          <w:tab/>
        </w:r>
        <w:r>
          <w:fldChar w:fldCharType="begin"/>
        </w:r>
        <w:r>
          <w:instrText xml:space="preserve"> PAGEREF _Toc2546 \h </w:instrText>
        </w:r>
        <w:r>
          <w:fldChar w:fldCharType="separate"/>
        </w:r>
        <w:r>
          <w:t>22</w:t>
        </w:r>
        <w:r>
          <w:fldChar w:fldCharType="end"/>
        </w:r>
      </w:hyperlink>
    </w:p>
    <w:p>
      <w:pPr>
        <w:pStyle w:val="TOC2"/>
        <w:tabs>
          <w:tab w:val="right" w:leader="dot" w:pos="8306"/>
        </w:tabs>
      </w:pPr>
      <w:hyperlink w:anchor="_Toc30522" w:history="1">
        <w:r>
          <w:rPr>
            <w:rFonts w:ascii="仿宋" w:eastAsia="仿宋" w:hAnsi="仿宋" w:cs="仿宋" w:hint="eastAsia"/>
            <w:lang w:eastAsia="zh-CN"/>
          </w:rPr>
          <w:t>(一)、技术管理特点</w:t>
        </w:r>
        <w:r>
          <w:tab/>
        </w:r>
        <w:r>
          <w:fldChar w:fldCharType="begin"/>
        </w:r>
        <w:r>
          <w:instrText xml:space="preserve"> PAGEREF _Toc30522 \h </w:instrText>
        </w:r>
        <w:r>
          <w:fldChar w:fldCharType="separate"/>
        </w:r>
        <w:r>
          <w:t>22</w:t>
        </w:r>
        <w:r>
          <w:fldChar w:fldCharType="end"/>
        </w:r>
      </w:hyperlink>
    </w:p>
    <w:p>
      <w:pPr>
        <w:pStyle w:val="TOC2"/>
        <w:tabs>
          <w:tab w:val="right" w:leader="dot" w:pos="8306"/>
        </w:tabs>
      </w:pPr>
      <w:hyperlink w:anchor="_Toc26153" w:history="1">
        <w:r>
          <w:rPr>
            <w:rFonts w:ascii="仿宋" w:eastAsia="仿宋" w:hAnsi="仿宋" w:cs="仿宋" w:hint="eastAsia"/>
            <w:lang w:eastAsia="zh-CN"/>
          </w:rPr>
          <w:t>(二)、交通运输自动化监测与管理系统项目工艺技术设计方案</w:t>
        </w:r>
        <w:r>
          <w:tab/>
        </w:r>
        <w:r>
          <w:fldChar w:fldCharType="begin"/>
        </w:r>
        <w:r>
          <w:instrText xml:space="preserve"> PAGEREF _Toc26153 \h </w:instrText>
        </w:r>
        <w:r>
          <w:fldChar w:fldCharType="separate"/>
        </w:r>
        <w:r>
          <w:t>23</w:t>
        </w:r>
        <w:r>
          <w:fldChar w:fldCharType="end"/>
        </w:r>
      </w:hyperlink>
    </w:p>
    <w:p>
      <w:pPr>
        <w:pStyle w:val="TOC2"/>
        <w:tabs>
          <w:tab w:val="right" w:leader="dot" w:pos="8306"/>
        </w:tabs>
      </w:pPr>
      <w:hyperlink w:anchor="_Toc12082" w:history="1">
        <w:r>
          <w:rPr>
            <w:rFonts w:ascii="仿宋" w:eastAsia="仿宋" w:hAnsi="仿宋" w:cs="仿宋" w:hint="eastAsia"/>
            <w:lang w:eastAsia="zh-CN"/>
          </w:rPr>
          <w:t>(三)、设备选型方案</w:t>
        </w:r>
        <w:r>
          <w:tab/>
        </w:r>
        <w:r>
          <w:fldChar w:fldCharType="begin"/>
        </w:r>
        <w:r>
          <w:instrText xml:space="preserve"> PAGEREF _Toc12082 \h </w:instrText>
        </w:r>
        <w:r>
          <w:fldChar w:fldCharType="separate"/>
        </w:r>
        <w:r>
          <w:t>24</w:t>
        </w:r>
        <w:r>
          <w:fldChar w:fldCharType="end"/>
        </w:r>
      </w:hyperlink>
    </w:p>
    <w:p>
      <w:pPr>
        <w:pStyle w:val="TOC1"/>
        <w:tabs>
          <w:tab w:val="right" w:leader="dot" w:pos="8306"/>
        </w:tabs>
      </w:pPr>
      <w:hyperlink w:anchor="_Toc9222" w:history="1">
        <w:r>
          <w:rPr>
            <w:rFonts w:ascii="仿宋" w:eastAsia="仿宋" w:hAnsi="仿宋" w:cs="仿宋" w:hint="eastAsia"/>
            <w:lang w:eastAsia="zh-CN"/>
          </w:rPr>
          <w:t>七、交通运输自动化监测与管理系统项目计划安排</w:t>
        </w:r>
        <w:r>
          <w:tab/>
        </w:r>
        <w:r>
          <w:fldChar w:fldCharType="begin"/>
        </w:r>
        <w:r>
          <w:instrText xml:space="preserve"> PAGEREF _Toc9222 \h </w:instrText>
        </w:r>
        <w:r>
          <w:fldChar w:fldCharType="separate"/>
        </w:r>
        <w:r>
          <w:t>26</w:t>
        </w:r>
        <w:r>
          <w:fldChar w:fldCharType="end"/>
        </w:r>
      </w:hyperlink>
    </w:p>
    <w:p>
      <w:pPr>
        <w:pStyle w:val="TOC2"/>
        <w:tabs>
          <w:tab w:val="right" w:leader="dot" w:pos="8306"/>
        </w:tabs>
      </w:pPr>
      <w:hyperlink w:anchor="_Toc24940" w:history="1">
        <w:r>
          <w:rPr>
            <w:rFonts w:ascii="仿宋" w:eastAsia="仿宋" w:hAnsi="仿宋" w:cs="仿宋" w:hint="eastAsia"/>
            <w:lang w:eastAsia="zh-CN"/>
          </w:rPr>
          <w:t>(一)、建设周期</w:t>
        </w:r>
        <w:r>
          <w:tab/>
        </w:r>
        <w:r>
          <w:fldChar w:fldCharType="begin"/>
        </w:r>
        <w:r>
          <w:instrText xml:space="preserve"> PAGEREF _Toc24940 \h </w:instrText>
        </w:r>
        <w:r>
          <w:fldChar w:fldCharType="separate"/>
        </w:r>
        <w:r>
          <w:t>26</w:t>
        </w:r>
        <w:r>
          <w:fldChar w:fldCharType="end"/>
        </w:r>
      </w:hyperlink>
    </w:p>
    <w:p>
      <w:pPr>
        <w:pStyle w:val="TOC2"/>
        <w:tabs>
          <w:tab w:val="right" w:leader="dot" w:pos="8306"/>
        </w:tabs>
      </w:pPr>
      <w:hyperlink w:anchor="_Toc29316" w:history="1">
        <w:r>
          <w:rPr>
            <w:rFonts w:ascii="仿宋" w:eastAsia="仿宋" w:hAnsi="仿宋" w:cs="仿宋" w:hint="eastAsia"/>
            <w:lang w:eastAsia="zh-CN"/>
          </w:rPr>
          <w:t>(二)、建设进度</w:t>
        </w:r>
        <w:r>
          <w:tab/>
        </w:r>
        <w:r>
          <w:fldChar w:fldCharType="begin"/>
        </w:r>
        <w:r>
          <w:instrText xml:space="preserve"> PAGEREF _Toc29316 \h </w:instrText>
        </w:r>
        <w:r>
          <w:fldChar w:fldCharType="separate"/>
        </w:r>
        <w:r>
          <w:t>27</w:t>
        </w:r>
        <w:r>
          <w:fldChar w:fldCharType="end"/>
        </w:r>
      </w:hyperlink>
    </w:p>
    <w:p>
      <w:pPr>
        <w:pStyle w:val="TOC2"/>
        <w:tabs>
          <w:tab w:val="right" w:leader="dot" w:pos="8306"/>
        </w:tabs>
      </w:pPr>
      <w:hyperlink w:anchor="_Toc19604" w:history="1">
        <w:r>
          <w:rPr>
            <w:rFonts w:ascii="仿宋" w:eastAsia="仿宋" w:hAnsi="仿宋" w:cs="仿宋" w:hint="eastAsia"/>
            <w:lang w:eastAsia="zh-CN"/>
          </w:rPr>
          <w:t>(三)、进度安排注意事项</w:t>
        </w:r>
        <w:r>
          <w:tab/>
        </w:r>
        <w:r>
          <w:fldChar w:fldCharType="begin"/>
        </w:r>
        <w:r>
          <w:instrText xml:space="preserve"> PAGEREF _Toc19604 \h </w:instrText>
        </w:r>
        <w:r>
          <w:fldChar w:fldCharType="separate"/>
        </w:r>
        <w:r>
          <w:t>28</w:t>
        </w:r>
        <w:r>
          <w:fldChar w:fldCharType="end"/>
        </w:r>
      </w:hyperlink>
    </w:p>
    <w:p>
      <w:pPr>
        <w:pStyle w:val="TOC2"/>
        <w:tabs>
          <w:tab w:val="right" w:leader="dot" w:pos="8306"/>
        </w:tabs>
      </w:pPr>
      <w:hyperlink w:anchor="_Toc6863" w:history="1">
        <w:r>
          <w:rPr>
            <w:rFonts w:ascii="仿宋" w:eastAsia="仿宋" w:hAnsi="仿宋" w:cs="仿宋" w:hint="eastAsia"/>
            <w:lang w:eastAsia="zh-CN"/>
          </w:rPr>
          <w:t>(四)、人力资源配置</w:t>
        </w:r>
        <w:r>
          <w:tab/>
        </w:r>
        <w:r>
          <w:fldChar w:fldCharType="begin"/>
        </w:r>
        <w:r>
          <w:instrText xml:space="preserve"> PAGEREF _Toc6863 \h </w:instrText>
        </w:r>
        <w:r>
          <w:fldChar w:fldCharType="separate"/>
        </w:r>
        <w:r>
          <w:t>30</w:t>
        </w:r>
        <w:r>
          <w:fldChar w:fldCharType="end"/>
        </w:r>
      </w:hyperlink>
    </w:p>
    <w:p>
      <w:pPr>
        <w:pStyle w:val="TOC1"/>
        <w:tabs>
          <w:tab w:val="right" w:leader="dot" w:pos="8306"/>
        </w:tabs>
      </w:pPr>
      <w:hyperlink w:anchor="_Toc19846" w:history="1">
        <w:r>
          <w:rPr>
            <w:rFonts w:ascii="仿宋" w:eastAsia="仿宋" w:hAnsi="仿宋" w:cs="仿宋" w:hint="eastAsia"/>
            <w:lang w:eastAsia="zh-CN"/>
          </w:rPr>
          <w:t>八、交通运输自动化监测与管理系统项目投资规划</w:t>
        </w:r>
        <w:r>
          <w:tab/>
        </w:r>
        <w:r>
          <w:fldChar w:fldCharType="begin"/>
        </w:r>
        <w:r>
          <w:instrText xml:space="preserve"> PAGEREF _Toc19846 \h </w:instrText>
        </w:r>
        <w:r>
          <w:fldChar w:fldCharType="separate"/>
        </w:r>
        <w:r>
          <w:t>31</w:t>
        </w:r>
        <w:r>
          <w:fldChar w:fldCharType="end"/>
        </w:r>
      </w:hyperlink>
    </w:p>
    <w:p>
      <w:pPr>
        <w:pStyle w:val="TOC2"/>
        <w:tabs>
          <w:tab w:val="right" w:leader="dot" w:pos="8306"/>
        </w:tabs>
      </w:pPr>
      <w:hyperlink w:anchor="_Toc1302" w:history="1">
        <w:r>
          <w:rPr>
            <w:rFonts w:ascii="仿宋" w:eastAsia="仿宋" w:hAnsi="仿宋" w:cs="仿宋" w:hint="eastAsia"/>
            <w:lang w:eastAsia="zh-CN"/>
          </w:rPr>
          <w:t>(一)、交通运输自动化监测与管理系统项目总投资估算</w:t>
        </w:r>
        <w:r>
          <w:tab/>
        </w:r>
        <w:r>
          <w:fldChar w:fldCharType="begin"/>
        </w:r>
        <w:r>
          <w:instrText xml:space="preserve"> PAGEREF _Toc1302 \h </w:instrText>
        </w:r>
        <w:r>
          <w:fldChar w:fldCharType="separate"/>
        </w:r>
        <w:r>
          <w:t>31</w:t>
        </w:r>
        <w:r>
          <w:fldChar w:fldCharType="end"/>
        </w:r>
      </w:hyperlink>
    </w:p>
    <w:p>
      <w:pPr>
        <w:pStyle w:val="TOC2"/>
        <w:tabs>
          <w:tab w:val="right" w:leader="dot" w:pos="8306"/>
        </w:tabs>
      </w:pPr>
      <w:hyperlink w:anchor="_Toc14202" w:history="1">
        <w:r>
          <w:rPr>
            <w:rFonts w:ascii="仿宋" w:eastAsia="仿宋" w:hAnsi="仿宋" w:cs="仿宋" w:hint="eastAsia"/>
            <w:lang w:eastAsia="zh-CN"/>
          </w:rPr>
          <w:t>(二)、资金筹措</w:t>
        </w:r>
        <w:r>
          <w:tab/>
        </w:r>
        <w:r>
          <w:fldChar w:fldCharType="begin"/>
        </w:r>
        <w:r>
          <w:instrText xml:space="preserve"> PAGEREF _Toc14202 \h </w:instrText>
        </w:r>
        <w:r>
          <w:fldChar w:fldCharType="separate"/>
        </w:r>
        <w:r>
          <w:t>32</w:t>
        </w:r>
        <w:r>
          <w:fldChar w:fldCharType="end"/>
        </w:r>
      </w:hyperlink>
    </w:p>
    <w:p>
      <w:pPr>
        <w:pStyle w:val="TOC1"/>
        <w:tabs>
          <w:tab w:val="right" w:leader="dot" w:pos="8306"/>
        </w:tabs>
      </w:pPr>
      <w:hyperlink w:anchor="_Toc31876" w:history="1">
        <w:r>
          <w:rPr>
            <w:rFonts w:ascii="仿宋" w:eastAsia="仿宋" w:hAnsi="仿宋" w:cs="仿宋" w:hint="eastAsia"/>
            <w:lang w:eastAsia="zh-CN"/>
          </w:rPr>
          <w:t>九、交通运输自动化监测与管理系统项目技术管理</w:t>
        </w:r>
        <w:r>
          <w:tab/>
        </w:r>
        <w:r>
          <w:fldChar w:fldCharType="begin"/>
        </w:r>
        <w:r>
          <w:instrText xml:space="preserve"> PAGEREF _Toc31876 \h </w:instrText>
        </w:r>
        <w:r>
          <w:fldChar w:fldCharType="separate"/>
        </w:r>
        <w:r>
          <w:t>33</w:t>
        </w:r>
        <w:r>
          <w:fldChar w:fldCharType="end"/>
        </w:r>
      </w:hyperlink>
    </w:p>
    <w:p>
      <w:pPr>
        <w:pStyle w:val="TOC2"/>
        <w:tabs>
          <w:tab w:val="right" w:leader="dot" w:pos="8306"/>
        </w:tabs>
      </w:pPr>
      <w:hyperlink w:anchor="_Toc8819" w:history="1">
        <w:r>
          <w:rPr>
            <w:rFonts w:ascii="仿宋" w:eastAsia="仿宋" w:hAnsi="仿宋" w:cs="仿宋" w:hint="eastAsia"/>
            <w:lang w:eastAsia="zh-CN"/>
          </w:rPr>
          <w:t>(一)、技术方案选用方向</w:t>
        </w:r>
        <w:r>
          <w:tab/>
        </w:r>
        <w:r>
          <w:fldChar w:fldCharType="begin"/>
        </w:r>
        <w:r>
          <w:instrText xml:space="preserve"> PAGEREF _Toc8819 \h </w:instrText>
        </w:r>
        <w:r>
          <w:fldChar w:fldCharType="separate"/>
        </w:r>
        <w:r>
          <w:t>33</w:t>
        </w:r>
        <w:r>
          <w:fldChar w:fldCharType="end"/>
        </w:r>
      </w:hyperlink>
    </w:p>
    <w:p>
      <w:pPr>
        <w:pStyle w:val="TOC2"/>
        <w:tabs>
          <w:tab w:val="right" w:leader="dot" w:pos="8306"/>
        </w:tabs>
      </w:pPr>
      <w:hyperlink w:anchor="_Toc29809" w:history="1">
        <w:r>
          <w:rPr>
            <w:rFonts w:ascii="仿宋" w:eastAsia="仿宋" w:hAnsi="仿宋" w:cs="仿宋" w:hint="eastAsia"/>
            <w:lang w:eastAsia="zh-CN"/>
          </w:rPr>
          <w:t>(二)、工艺技术方案选用原则</w:t>
        </w:r>
        <w:r>
          <w:tab/>
        </w:r>
        <w:r>
          <w:fldChar w:fldCharType="begin"/>
        </w:r>
        <w:r>
          <w:instrText xml:space="preserve"> PAGEREF _Toc29809 \h </w:instrText>
        </w:r>
        <w:r>
          <w:fldChar w:fldCharType="separate"/>
        </w:r>
        <w:r>
          <w:t>35</w:t>
        </w:r>
        <w:r>
          <w:fldChar w:fldCharType="end"/>
        </w:r>
      </w:hyperlink>
    </w:p>
    <w:p>
      <w:pPr>
        <w:pStyle w:val="TOC2"/>
        <w:tabs>
          <w:tab w:val="right" w:leader="dot" w:pos="8306"/>
        </w:tabs>
      </w:pPr>
      <w:hyperlink w:anchor="_Toc2628" w:history="1">
        <w:r>
          <w:rPr>
            <w:rFonts w:ascii="仿宋" w:eastAsia="仿宋" w:hAnsi="仿宋" w:cs="仿宋" w:hint="eastAsia"/>
            <w:lang w:eastAsia="zh-CN"/>
          </w:rPr>
          <w:t>(三)、工艺技术方案要求</w:t>
        </w:r>
        <w:r>
          <w:tab/>
        </w:r>
        <w:r>
          <w:fldChar w:fldCharType="begin"/>
        </w:r>
        <w:r>
          <w:instrText xml:space="preserve"> PAGEREF _Toc2628 \h </w:instrText>
        </w:r>
        <w:r>
          <w:fldChar w:fldCharType="separate"/>
        </w:r>
        <w:r>
          <w:t>37</w:t>
        </w:r>
        <w:r>
          <w:fldChar w:fldCharType="end"/>
        </w:r>
      </w:hyperlink>
    </w:p>
    <w:p>
      <w:pPr>
        <w:pStyle w:val="TOC1"/>
        <w:tabs>
          <w:tab w:val="right" w:leader="dot" w:pos="8306"/>
        </w:tabs>
      </w:pPr>
      <w:hyperlink w:anchor="_Toc24534" w:history="1">
        <w:r>
          <w:rPr>
            <w:rFonts w:ascii="仿宋" w:eastAsia="仿宋" w:hAnsi="仿宋" w:cs="仿宋" w:hint="eastAsia"/>
            <w:lang w:eastAsia="zh-CN"/>
          </w:rPr>
          <w:t>十、交通运输自动化监测与管理系统项目社会影响</w:t>
        </w:r>
        <w:r>
          <w:tab/>
        </w:r>
        <w:r>
          <w:fldChar w:fldCharType="begin"/>
        </w:r>
        <w:r>
          <w:instrText xml:space="preserve"> PAGEREF _Toc24534 \h </w:instrText>
        </w:r>
        <w:r>
          <w:fldChar w:fldCharType="separate"/>
        </w:r>
        <w:r>
          <w:t>39</w:t>
        </w:r>
        <w:r>
          <w:fldChar w:fldCharType="end"/>
        </w:r>
      </w:hyperlink>
    </w:p>
    <w:p>
      <w:pPr>
        <w:pStyle w:val="TOC2"/>
        <w:tabs>
          <w:tab w:val="right" w:leader="dot" w:pos="8306"/>
        </w:tabs>
      </w:pPr>
      <w:hyperlink w:anchor="_Toc10924" w:history="1">
        <w:r>
          <w:rPr>
            <w:rFonts w:ascii="仿宋" w:eastAsia="仿宋" w:hAnsi="仿宋" w:cs="仿宋" w:hint="eastAsia"/>
            <w:lang w:eastAsia="zh-CN"/>
          </w:rPr>
          <w:t>(一)、社会责任与义务</w:t>
        </w:r>
        <w:r>
          <w:tab/>
        </w:r>
        <w:r>
          <w:fldChar w:fldCharType="begin"/>
        </w:r>
        <w:r>
          <w:instrText xml:space="preserve"> PAGEREF _Toc10924 \h </w:instrText>
        </w:r>
        <w:r>
          <w:fldChar w:fldCharType="separate"/>
        </w:r>
        <w:r>
          <w:t>39</w:t>
        </w:r>
        <w:r>
          <w:fldChar w:fldCharType="end"/>
        </w:r>
      </w:hyperlink>
    </w:p>
    <w:p>
      <w:pPr>
        <w:pStyle w:val="TOC2"/>
        <w:tabs>
          <w:tab w:val="right" w:leader="dot" w:pos="8306"/>
        </w:tabs>
      </w:pPr>
      <w:hyperlink w:anchor="_Toc30074" w:history="1">
        <w:r>
          <w:rPr>
            <w:rFonts w:ascii="仿宋" w:eastAsia="仿宋" w:hAnsi="仿宋" w:cs="仿宋" w:hint="eastAsia"/>
            <w:lang w:eastAsia="zh-CN"/>
          </w:rPr>
          <w:t>(二)、社会参与与沟通</w:t>
        </w:r>
        <w:r>
          <w:tab/>
        </w:r>
        <w:r>
          <w:fldChar w:fldCharType="begin"/>
        </w:r>
        <w:r>
          <w:instrText xml:space="preserve"> PAGEREF _Toc30074 \h </w:instrText>
        </w:r>
        <w:r>
          <w:fldChar w:fldCharType="separate"/>
        </w:r>
        <w:r>
          <w:t>40</w:t>
        </w:r>
        <w:r>
          <w:fldChar w:fldCharType="end"/>
        </w:r>
      </w:hyperlink>
    </w:p>
    <w:p>
      <w:pPr>
        <w:pStyle w:val="TOC1"/>
        <w:tabs>
          <w:tab w:val="right" w:leader="dot" w:pos="8306"/>
        </w:tabs>
      </w:pPr>
      <w:hyperlink w:anchor="_Toc10578" w:history="1">
        <w:r>
          <w:rPr>
            <w:rFonts w:ascii="仿宋" w:eastAsia="仿宋" w:hAnsi="仿宋" w:cs="仿宋" w:hint="eastAsia"/>
            <w:lang w:eastAsia="zh-CN"/>
          </w:rPr>
          <w:t>十一、生产安全保护</w:t>
        </w:r>
        <w:r>
          <w:tab/>
        </w:r>
        <w:r>
          <w:fldChar w:fldCharType="begin"/>
        </w:r>
        <w:r>
          <w:instrText xml:space="preserve"> PAGEREF _Toc10578 \h </w:instrText>
        </w:r>
        <w:r>
          <w:fldChar w:fldCharType="separate"/>
        </w:r>
        <w:r>
          <w:t>41</w:t>
        </w:r>
        <w:r>
          <w:fldChar w:fldCharType="end"/>
        </w:r>
      </w:hyperlink>
    </w:p>
    <w:p>
      <w:pPr>
        <w:pStyle w:val="TOC2"/>
        <w:tabs>
          <w:tab w:val="right" w:leader="dot" w:pos="8306"/>
        </w:tabs>
      </w:pPr>
      <w:hyperlink w:anchor="_Toc20087" w:history="1">
        <w:r>
          <w:rPr>
            <w:rFonts w:ascii="仿宋" w:eastAsia="仿宋" w:hAnsi="仿宋" w:cs="仿宋" w:hint="eastAsia"/>
            <w:lang w:eastAsia="zh-CN"/>
          </w:rPr>
          <w:t>(一)、消防安全</w:t>
        </w:r>
        <w:r>
          <w:tab/>
        </w:r>
        <w:r>
          <w:fldChar w:fldCharType="begin"/>
        </w:r>
        <w:r>
          <w:instrText xml:space="preserve"> PAGEREF _Toc20087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1" w:history="1">
        <w:r>
          <w:rPr>
            <w:rFonts w:ascii="仿宋" w:eastAsia="仿宋" w:hAnsi="仿宋" w:cs="仿宋" w:hint="eastAsia"/>
            <w:lang w:eastAsia="zh-CN"/>
          </w:rPr>
          <w:t>(二)、防火防爆总图布置措施</w:t>
        </w:r>
        <w:r>
          <w:tab/>
        </w:r>
        <w:r>
          <w:fldChar w:fldCharType="begin"/>
        </w:r>
        <w:r>
          <w:instrText xml:space="preserve"> PAGEREF _Toc25771 \h </w:instrText>
        </w:r>
        <w:r>
          <w:fldChar w:fldCharType="separate"/>
        </w:r>
        <w:r>
          <w:t>43</w:t>
        </w:r>
        <w:r>
          <w:fldChar w:fldCharType="end"/>
        </w:r>
      </w:hyperlink>
    </w:p>
    <w:p>
      <w:pPr>
        <w:pStyle w:val="TOC2"/>
        <w:tabs>
          <w:tab w:val="right" w:leader="dot" w:pos="8306"/>
        </w:tabs>
      </w:pPr>
      <w:hyperlink w:anchor="_Toc31247" w:history="1">
        <w:r>
          <w:rPr>
            <w:rFonts w:ascii="仿宋" w:eastAsia="仿宋" w:hAnsi="仿宋" w:cs="仿宋" w:hint="eastAsia"/>
            <w:lang w:eastAsia="zh-CN"/>
          </w:rPr>
          <w:t>(三)、自然灾害防范措施</w:t>
        </w:r>
        <w:r>
          <w:tab/>
        </w:r>
        <w:r>
          <w:fldChar w:fldCharType="begin"/>
        </w:r>
        <w:r>
          <w:instrText xml:space="preserve"> PAGEREF _Toc31247 \h </w:instrText>
        </w:r>
        <w:r>
          <w:fldChar w:fldCharType="separate"/>
        </w:r>
        <w:r>
          <w:t>44</w:t>
        </w:r>
        <w:r>
          <w:fldChar w:fldCharType="end"/>
        </w:r>
      </w:hyperlink>
    </w:p>
    <w:p>
      <w:pPr>
        <w:pStyle w:val="TOC2"/>
        <w:tabs>
          <w:tab w:val="right" w:leader="dot" w:pos="8306"/>
        </w:tabs>
      </w:pPr>
      <w:hyperlink w:anchor="_Toc14102" w:history="1">
        <w:r>
          <w:rPr>
            <w:rFonts w:ascii="仿宋" w:eastAsia="仿宋" w:hAnsi="仿宋" w:cs="仿宋" w:hint="eastAsia"/>
            <w:lang w:eastAsia="zh-CN"/>
          </w:rPr>
          <w:t>(四)、安全色及安全标志使用要求</w:t>
        </w:r>
        <w:r>
          <w:tab/>
        </w:r>
        <w:r>
          <w:fldChar w:fldCharType="begin"/>
        </w:r>
        <w:r>
          <w:instrText xml:space="preserve"> PAGEREF _Toc14102 \h </w:instrText>
        </w:r>
        <w:r>
          <w:fldChar w:fldCharType="separate"/>
        </w:r>
        <w:r>
          <w:t>45</w:t>
        </w:r>
        <w:r>
          <w:fldChar w:fldCharType="end"/>
        </w:r>
      </w:hyperlink>
    </w:p>
    <w:p>
      <w:pPr>
        <w:pStyle w:val="TOC2"/>
        <w:tabs>
          <w:tab w:val="right" w:leader="dot" w:pos="8306"/>
        </w:tabs>
      </w:pPr>
      <w:hyperlink w:anchor="_Toc14557" w:history="1">
        <w:r>
          <w:rPr>
            <w:rFonts w:ascii="仿宋" w:eastAsia="仿宋" w:hAnsi="仿宋" w:cs="仿宋" w:hint="eastAsia"/>
            <w:lang w:eastAsia="zh-CN"/>
          </w:rPr>
          <w:t>(五)、防尘防毒措施</w:t>
        </w:r>
        <w:r>
          <w:tab/>
        </w:r>
        <w:r>
          <w:fldChar w:fldCharType="begin"/>
        </w:r>
        <w:r>
          <w:instrText xml:space="preserve"> PAGEREF _Toc14557 \h </w:instrText>
        </w:r>
        <w:r>
          <w:fldChar w:fldCharType="separate"/>
        </w:r>
        <w:r>
          <w:t>46</w:t>
        </w:r>
        <w:r>
          <w:fldChar w:fldCharType="end"/>
        </w:r>
      </w:hyperlink>
    </w:p>
    <w:p>
      <w:pPr>
        <w:pStyle w:val="TOC2"/>
        <w:tabs>
          <w:tab w:val="right" w:leader="dot" w:pos="8306"/>
        </w:tabs>
      </w:pPr>
      <w:hyperlink w:anchor="_Toc14243" w:history="1">
        <w:r>
          <w:rPr>
            <w:rFonts w:ascii="仿宋" w:eastAsia="仿宋" w:hAnsi="仿宋" w:cs="仿宋" w:hint="eastAsia"/>
            <w:lang w:eastAsia="zh-CN"/>
          </w:rPr>
          <w:t>(六)、防静电、触电防护及防雷措施</w:t>
        </w:r>
        <w:r>
          <w:tab/>
        </w:r>
        <w:r>
          <w:fldChar w:fldCharType="begin"/>
        </w:r>
        <w:r>
          <w:instrText xml:space="preserve"> PAGEREF _Toc14243 \h </w:instrText>
        </w:r>
        <w:r>
          <w:fldChar w:fldCharType="separate"/>
        </w:r>
        <w:r>
          <w:t>47</w:t>
        </w:r>
        <w:r>
          <w:fldChar w:fldCharType="end"/>
        </w:r>
      </w:hyperlink>
    </w:p>
    <w:p>
      <w:pPr>
        <w:pStyle w:val="TOC2"/>
        <w:tabs>
          <w:tab w:val="right" w:leader="dot" w:pos="8306"/>
        </w:tabs>
      </w:pPr>
      <w:hyperlink w:anchor="_Toc25325" w:history="1">
        <w:r>
          <w:rPr>
            <w:rFonts w:ascii="仿宋" w:eastAsia="仿宋" w:hAnsi="仿宋" w:cs="仿宋" w:hint="eastAsia"/>
            <w:lang w:eastAsia="zh-CN"/>
          </w:rPr>
          <w:t>(七)、机械设备安全保障措施</w:t>
        </w:r>
        <w:r>
          <w:tab/>
        </w:r>
        <w:r>
          <w:fldChar w:fldCharType="begin"/>
        </w:r>
        <w:r>
          <w:instrText xml:space="preserve"> PAGEREF _Toc25325 \h </w:instrText>
        </w:r>
        <w:r>
          <w:fldChar w:fldCharType="separate"/>
        </w:r>
        <w:r>
          <w:t>49</w:t>
        </w:r>
        <w:r>
          <w:fldChar w:fldCharType="end"/>
        </w:r>
      </w:hyperlink>
    </w:p>
    <w:p>
      <w:pPr>
        <w:pStyle w:val="TOC1"/>
        <w:tabs>
          <w:tab w:val="right" w:leader="dot" w:pos="8306"/>
        </w:tabs>
      </w:pPr>
      <w:hyperlink w:anchor="_Toc3693" w:history="1">
        <w:r>
          <w:rPr>
            <w:rFonts w:ascii="仿宋" w:eastAsia="仿宋" w:hAnsi="仿宋" w:cs="仿宋" w:hint="eastAsia"/>
            <w:lang w:eastAsia="zh-CN"/>
          </w:rPr>
          <w:t>十二、交通运输自动化监测与管理系统项目环境影响分析</w:t>
        </w:r>
        <w:r>
          <w:tab/>
        </w:r>
        <w:r>
          <w:fldChar w:fldCharType="begin"/>
        </w:r>
        <w:r>
          <w:instrText xml:space="preserve"> PAGEREF _Toc3693 \h </w:instrText>
        </w:r>
        <w:r>
          <w:fldChar w:fldCharType="separate"/>
        </w:r>
        <w:r>
          <w:t>50</w:t>
        </w:r>
        <w:r>
          <w:fldChar w:fldCharType="end"/>
        </w:r>
      </w:hyperlink>
    </w:p>
    <w:p>
      <w:pPr>
        <w:pStyle w:val="TOC2"/>
        <w:tabs>
          <w:tab w:val="right" w:leader="dot" w:pos="8306"/>
        </w:tabs>
      </w:pPr>
      <w:hyperlink w:anchor="_Toc22340" w:history="1">
        <w:r>
          <w:rPr>
            <w:rFonts w:ascii="仿宋" w:eastAsia="仿宋" w:hAnsi="仿宋" w:cs="仿宋" w:hint="eastAsia"/>
            <w:lang w:eastAsia="zh-CN"/>
          </w:rPr>
          <w:t>(一)、建设区域环境质量现状</w:t>
        </w:r>
        <w:r>
          <w:tab/>
        </w:r>
        <w:r>
          <w:fldChar w:fldCharType="begin"/>
        </w:r>
        <w:r>
          <w:instrText xml:space="preserve"> PAGEREF _Toc22340 \h </w:instrText>
        </w:r>
        <w:r>
          <w:fldChar w:fldCharType="separate"/>
        </w:r>
        <w:r>
          <w:t>50</w:t>
        </w:r>
        <w:r>
          <w:fldChar w:fldCharType="end"/>
        </w:r>
      </w:hyperlink>
    </w:p>
    <w:p>
      <w:pPr>
        <w:pStyle w:val="TOC2"/>
        <w:tabs>
          <w:tab w:val="right" w:leader="dot" w:pos="8306"/>
        </w:tabs>
      </w:pPr>
      <w:hyperlink w:anchor="_Toc24686" w:history="1">
        <w:r>
          <w:rPr>
            <w:rFonts w:ascii="仿宋" w:eastAsia="仿宋" w:hAnsi="仿宋" w:cs="仿宋" w:hint="eastAsia"/>
            <w:lang w:eastAsia="zh-CN"/>
          </w:rPr>
          <w:t>(二)、建设期环境保护</w:t>
        </w:r>
        <w:r>
          <w:tab/>
        </w:r>
        <w:r>
          <w:fldChar w:fldCharType="begin"/>
        </w:r>
        <w:r>
          <w:instrText xml:space="preserve"> PAGEREF _Toc24686 \h </w:instrText>
        </w:r>
        <w:r>
          <w:fldChar w:fldCharType="separate"/>
        </w:r>
        <w:r>
          <w:t>52</w:t>
        </w:r>
        <w:r>
          <w:fldChar w:fldCharType="end"/>
        </w:r>
      </w:hyperlink>
    </w:p>
    <w:p>
      <w:pPr>
        <w:pStyle w:val="TOC2"/>
        <w:tabs>
          <w:tab w:val="right" w:leader="dot" w:pos="8306"/>
        </w:tabs>
      </w:pPr>
      <w:hyperlink w:anchor="_Toc2257" w:history="1">
        <w:r>
          <w:rPr>
            <w:rFonts w:ascii="仿宋" w:eastAsia="仿宋" w:hAnsi="仿宋" w:cs="仿宋" w:hint="eastAsia"/>
            <w:lang w:eastAsia="zh-CN"/>
          </w:rPr>
          <w:t>(三)、运营期环境保护</w:t>
        </w:r>
        <w:r>
          <w:tab/>
        </w:r>
        <w:r>
          <w:fldChar w:fldCharType="begin"/>
        </w:r>
        <w:r>
          <w:instrText xml:space="preserve"> PAGEREF _Toc2257 \h </w:instrText>
        </w:r>
        <w:r>
          <w:fldChar w:fldCharType="separate"/>
        </w:r>
        <w:r>
          <w:t>53</w:t>
        </w:r>
        <w:r>
          <w:fldChar w:fldCharType="end"/>
        </w:r>
      </w:hyperlink>
    </w:p>
    <w:p>
      <w:pPr>
        <w:pStyle w:val="TOC2"/>
        <w:tabs>
          <w:tab w:val="right" w:leader="dot" w:pos="8306"/>
        </w:tabs>
      </w:pPr>
      <w:hyperlink w:anchor="_Toc14127" w:history="1">
        <w:r>
          <w:rPr>
            <w:rFonts w:ascii="仿宋" w:eastAsia="仿宋" w:hAnsi="仿宋" w:cs="仿宋" w:hint="eastAsia"/>
            <w:lang w:eastAsia="zh-CN"/>
          </w:rPr>
          <w:t>(四)、交通运输自动化监测与管理系统项目建设对区域经济的影响</w:t>
        </w:r>
        <w:r>
          <w:tab/>
        </w:r>
        <w:r>
          <w:fldChar w:fldCharType="begin"/>
        </w:r>
        <w:r>
          <w:instrText xml:space="preserve"> PAGEREF _Toc14127 \h </w:instrText>
        </w:r>
        <w:r>
          <w:fldChar w:fldCharType="separate"/>
        </w:r>
        <w:r>
          <w:t>55</w:t>
        </w:r>
        <w:r>
          <w:fldChar w:fldCharType="end"/>
        </w:r>
      </w:hyperlink>
    </w:p>
    <w:p>
      <w:pPr>
        <w:pStyle w:val="TOC2"/>
        <w:tabs>
          <w:tab w:val="right" w:leader="dot" w:pos="8306"/>
        </w:tabs>
      </w:pPr>
      <w:hyperlink w:anchor="_Toc7154" w:history="1">
        <w:r>
          <w:rPr>
            <w:rFonts w:ascii="仿宋" w:eastAsia="仿宋" w:hAnsi="仿宋" w:cs="仿宋" w:hint="eastAsia"/>
            <w:lang w:eastAsia="zh-CN"/>
          </w:rPr>
          <w:t>(五)、废弃物处理</w:t>
        </w:r>
        <w:r>
          <w:tab/>
        </w:r>
        <w:r>
          <w:fldChar w:fldCharType="begin"/>
        </w:r>
        <w:r>
          <w:instrText xml:space="preserve"> PAGEREF _Toc7154 \h </w:instrText>
        </w:r>
        <w:r>
          <w:fldChar w:fldCharType="separate"/>
        </w:r>
        <w:r>
          <w:t>57</w:t>
        </w:r>
        <w:r>
          <w:fldChar w:fldCharType="end"/>
        </w:r>
      </w:hyperlink>
    </w:p>
    <w:p>
      <w:pPr>
        <w:pStyle w:val="TOC2"/>
        <w:tabs>
          <w:tab w:val="right" w:leader="dot" w:pos="8306"/>
        </w:tabs>
      </w:pPr>
      <w:hyperlink w:anchor="_Toc10951" w:history="1">
        <w:r>
          <w:rPr>
            <w:rFonts w:ascii="仿宋" w:eastAsia="仿宋" w:hAnsi="仿宋" w:cs="仿宋" w:hint="eastAsia"/>
            <w:lang w:eastAsia="zh-CN"/>
          </w:rPr>
          <w:t>(六)、特殊环境影响分析</w:t>
        </w:r>
        <w:r>
          <w:tab/>
        </w:r>
        <w:r>
          <w:fldChar w:fldCharType="begin"/>
        </w:r>
        <w:r>
          <w:instrText xml:space="preserve"> PAGEREF _Toc10951 \h </w:instrText>
        </w:r>
        <w:r>
          <w:fldChar w:fldCharType="separate"/>
        </w:r>
        <w:r>
          <w:t>58</w:t>
        </w:r>
        <w:r>
          <w:fldChar w:fldCharType="end"/>
        </w:r>
      </w:hyperlink>
    </w:p>
    <w:p>
      <w:pPr>
        <w:pStyle w:val="TOC2"/>
        <w:tabs>
          <w:tab w:val="right" w:leader="dot" w:pos="8306"/>
        </w:tabs>
      </w:pPr>
      <w:hyperlink w:anchor="_Toc24798" w:history="1">
        <w:r>
          <w:rPr>
            <w:rFonts w:ascii="仿宋" w:eastAsia="仿宋" w:hAnsi="仿宋" w:cs="仿宋" w:hint="eastAsia"/>
            <w:lang w:eastAsia="zh-CN"/>
          </w:rPr>
          <w:t>(七)、清洁生产</w:t>
        </w:r>
        <w:r>
          <w:tab/>
        </w:r>
        <w:r>
          <w:fldChar w:fldCharType="begin"/>
        </w:r>
        <w:r>
          <w:instrText xml:space="preserve"> PAGEREF _Toc24798 \h </w:instrText>
        </w:r>
        <w:r>
          <w:fldChar w:fldCharType="separate"/>
        </w:r>
        <w:r>
          <w:t>60</w:t>
        </w:r>
        <w:r>
          <w:fldChar w:fldCharType="end"/>
        </w:r>
      </w:hyperlink>
    </w:p>
    <w:p>
      <w:pPr>
        <w:pStyle w:val="TOC2"/>
        <w:tabs>
          <w:tab w:val="right" w:leader="dot" w:pos="8306"/>
        </w:tabs>
      </w:pPr>
      <w:hyperlink w:anchor="_Toc2308" w:history="1">
        <w:r>
          <w:rPr>
            <w:rFonts w:ascii="仿宋" w:eastAsia="仿宋" w:hAnsi="仿宋" w:cs="仿宋" w:hint="eastAsia"/>
            <w:lang w:eastAsia="zh-CN"/>
          </w:rPr>
          <w:t>(八)、环境保护综合评价</w:t>
        </w:r>
        <w:r>
          <w:tab/>
        </w:r>
        <w:r>
          <w:fldChar w:fldCharType="begin"/>
        </w:r>
        <w:r>
          <w:instrText xml:space="preserve"> PAGEREF _Toc2308 \h </w:instrText>
        </w:r>
        <w:r>
          <w:fldChar w:fldCharType="separate"/>
        </w:r>
        <w:r>
          <w:t>61</w:t>
        </w:r>
        <w:r>
          <w:fldChar w:fldCharType="end"/>
        </w:r>
      </w:hyperlink>
    </w:p>
    <w:p>
      <w:pPr>
        <w:pStyle w:val="TOC1"/>
        <w:tabs>
          <w:tab w:val="right" w:leader="dot" w:pos="8306"/>
        </w:tabs>
      </w:pPr>
      <w:hyperlink w:anchor="_Toc6846" w:history="1">
        <w:r>
          <w:rPr>
            <w:rFonts w:ascii="仿宋" w:eastAsia="仿宋" w:hAnsi="仿宋" w:cs="仿宋" w:hint="eastAsia"/>
            <w:lang w:eastAsia="zh-CN"/>
          </w:rPr>
          <w:t>十三、利益相关者分析与沟通计划</w:t>
        </w:r>
        <w:r>
          <w:tab/>
        </w:r>
        <w:r>
          <w:fldChar w:fldCharType="begin"/>
        </w:r>
        <w:r>
          <w:instrText xml:space="preserve"> PAGEREF _Toc6846 \h </w:instrText>
        </w:r>
        <w:r>
          <w:fldChar w:fldCharType="separate"/>
        </w:r>
        <w:r>
          <w:t>62</w:t>
        </w:r>
        <w:r>
          <w:fldChar w:fldCharType="end"/>
        </w:r>
      </w:hyperlink>
    </w:p>
    <w:p>
      <w:pPr>
        <w:pStyle w:val="TOC2"/>
        <w:tabs>
          <w:tab w:val="right" w:leader="dot" w:pos="8306"/>
        </w:tabs>
      </w:pPr>
      <w:hyperlink w:anchor="_Toc19129" w:history="1">
        <w:r>
          <w:rPr>
            <w:rFonts w:ascii="仿宋" w:eastAsia="仿宋" w:hAnsi="仿宋" w:cs="仿宋" w:hint="eastAsia"/>
            <w:lang w:eastAsia="zh-CN"/>
          </w:rPr>
          <w:t>(一)、利益相关者分析</w:t>
        </w:r>
        <w:r>
          <w:tab/>
        </w:r>
        <w:r>
          <w:fldChar w:fldCharType="begin"/>
        </w:r>
        <w:r>
          <w:instrText xml:space="preserve"> PAGEREF _Toc19129 \h </w:instrText>
        </w:r>
        <w:r>
          <w:fldChar w:fldCharType="separate"/>
        </w:r>
        <w:r>
          <w:t>62</w:t>
        </w:r>
        <w:r>
          <w:fldChar w:fldCharType="end"/>
        </w:r>
      </w:hyperlink>
    </w:p>
    <w:p>
      <w:pPr>
        <w:pStyle w:val="TOC2"/>
        <w:tabs>
          <w:tab w:val="right" w:leader="dot" w:pos="8306"/>
        </w:tabs>
      </w:pPr>
      <w:hyperlink w:anchor="_Toc16447" w:history="1">
        <w:r>
          <w:rPr>
            <w:rFonts w:ascii="仿宋" w:eastAsia="仿宋" w:hAnsi="仿宋" w:cs="仿宋" w:hint="eastAsia"/>
            <w:lang w:eastAsia="zh-CN"/>
          </w:rPr>
          <w:t>(二)、沟通计划</w:t>
        </w:r>
        <w:r>
          <w:tab/>
        </w:r>
        <w:r>
          <w:fldChar w:fldCharType="begin"/>
        </w:r>
        <w:r>
          <w:instrText xml:space="preserve"> PAGEREF _Toc16447 \h </w:instrText>
        </w:r>
        <w:r>
          <w:fldChar w:fldCharType="separate"/>
        </w:r>
        <w:r>
          <w:t>63</w:t>
        </w:r>
        <w:r>
          <w:fldChar w:fldCharType="end"/>
        </w:r>
      </w:hyperlink>
    </w:p>
    <w:p>
      <w:pPr>
        <w:pStyle w:val="TOC1"/>
        <w:tabs>
          <w:tab w:val="right" w:leader="dot" w:pos="8306"/>
        </w:tabs>
      </w:pPr>
      <w:hyperlink w:anchor="_Toc28794" w:history="1">
        <w:r>
          <w:rPr>
            <w:rFonts w:ascii="仿宋" w:eastAsia="仿宋" w:hAnsi="仿宋" w:cs="仿宋" w:hint="eastAsia"/>
            <w:lang w:eastAsia="zh-CN"/>
          </w:rPr>
          <w:t>十四、质量管理体系</w:t>
        </w:r>
        <w:r>
          <w:tab/>
        </w:r>
        <w:r>
          <w:fldChar w:fldCharType="begin"/>
        </w:r>
        <w:r>
          <w:instrText xml:space="preserve"> PAGEREF _Toc28794 \h </w:instrText>
        </w:r>
        <w:r>
          <w:fldChar w:fldCharType="separate"/>
        </w:r>
        <w:r>
          <w:t>65</w:t>
        </w:r>
        <w:r>
          <w:fldChar w:fldCharType="end"/>
        </w:r>
      </w:hyperlink>
    </w:p>
    <w:p>
      <w:pPr>
        <w:pStyle w:val="TOC2"/>
        <w:tabs>
          <w:tab w:val="right" w:leader="dot" w:pos="8306"/>
        </w:tabs>
      </w:pPr>
      <w:hyperlink w:anchor="_Toc2515" w:history="1">
        <w:r>
          <w:rPr>
            <w:rFonts w:ascii="仿宋" w:eastAsia="仿宋" w:hAnsi="仿宋" w:cs="仿宋" w:hint="eastAsia"/>
            <w:lang w:eastAsia="zh-CN"/>
          </w:rPr>
          <w:t>(一)、质量目标与方针</w:t>
        </w:r>
        <w:r>
          <w:tab/>
        </w:r>
        <w:r>
          <w:fldChar w:fldCharType="begin"/>
        </w:r>
        <w:r>
          <w:instrText xml:space="preserve"> PAGEREF _Toc2515 \h </w:instrText>
        </w:r>
        <w:r>
          <w:fldChar w:fldCharType="separate"/>
        </w:r>
        <w:r>
          <w:t>65</w:t>
        </w:r>
        <w:r>
          <w:fldChar w:fldCharType="end"/>
        </w:r>
      </w:hyperlink>
    </w:p>
    <w:p>
      <w:pPr>
        <w:pStyle w:val="TOC2"/>
        <w:tabs>
          <w:tab w:val="right" w:leader="dot" w:pos="8306"/>
        </w:tabs>
      </w:pPr>
      <w:hyperlink w:anchor="_Toc27223" w:history="1">
        <w:r>
          <w:rPr>
            <w:rFonts w:ascii="仿宋" w:eastAsia="仿宋" w:hAnsi="仿宋" w:cs="仿宋" w:hint="eastAsia"/>
            <w:lang w:eastAsia="zh-CN"/>
          </w:rPr>
          <w:t>(二)、质量管理责任</w:t>
        </w:r>
        <w:r>
          <w:tab/>
        </w:r>
        <w:r>
          <w:fldChar w:fldCharType="begin"/>
        </w:r>
        <w:r>
          <w:instrText xml:space="preserve"> PAGEREF _Toc27223 \h </w:instrText>
        </w:r>
        <w:r>
          <w:fldChar w:fldCharType="separate"/>
        </w:r>
        <w:r>
          <w:t>66</w:t>
        </w:r>
        <w:r>
          <w:fldChar w:fldCharType="end"/>
        </w:r>
      </w:hyperlink>
    </w:p>
    <w:p>
      <w:pPr>
        <w:pStyle w:val="TOC2"/>
        <w:tabs>
          <w:tab w:val="right" w:leader="dot" w:pos="8306"/>
        </w:tabs>
      </w:pPr>
      <w:hyperlink w:anchor="_Toc781" w:history="1">
        <w:r>
          <w:rPr>
            <w:rFonts w:ascii="仿宋" w:eastAsia="仿宋" w:hAnsi="仿宋" w:cs="仿宋" w:hint="eastAsia"/>
            <w:lang w:eastAsia="zh-CN"/>
          </w:rPr>
          <w:t>(三)、质量管理体系文件</w:t>
        </w:r>
        <w:r>
          <w:tab/>
        </w:r>
        <w:r>
          <w:fldChar w:fldCharType="begin"/>
        </w:r>
        <w:r>
          <w:instrText xml:space="preserve"> PAGEREF _Toc781 \h </w:instrText>
        </w:r>
        <w:r>
          <w:fldChar w:fldCharType="separate"/>
        </w:r>
        <w:r>
          <w:t>67</w:t>
        </w:r>
        <w:r>
          <w:fldChar w:fldCharType="end"/>
        </w:r>
      </w:hyperlink>
    </w:p>
    <w:p>
      <w:pPr>
        <w:pStyle w:val="TOC2"/>
        <w:tabs>
          <w:tab w:val="right" w:leader="dot" w:pos="8306"/>
        </w:tabs>
      </w:pPr>
      <w:hyperlink w:anchor="_Toc2645" w:history="1">
        <w:r>
          <w:rPr>
            <w:rFonts w:ascii="仿宋" w:eastAsia="仿宋" w:hAnsi="仿宋" w:cs="仿宋" w:hint="eastAsia"/>
            <w:lang w:eastAsia="zh-CN"/>
          </w:rPr>
          <w:t>(四)、质量培训与教育</w:t>
        </w:r>
        <w:r>
          <w:tab/>
        </w:r>
        <w:r>
          <w:fldChar w:fldCharType="begin"/>
        </w:r>
        <w:r>
          <w:instrText xml:space="preserve"> PAGEREF _Toc2645 \h </w:instrText>
        </w:r>
        <w:r>
          <w:fldChar w:fldCharType="separate"/>
        </w:r>
        <w:r>
          <w:t>70</w:t>
        </w:r>
        <w:r>
          <w:fldChar w:fldCharType="end"/>
        </w:r>
      </w:hyperlink>
    </w:p>
    <w:p>
      <w:pPr>
        <w:pStyle w:val="TOC2"/>
        <w:tabs>
          <w:tab w:val="right" w:leader="dot" w:pos="8306"/>
        </w:tabs>
      </w:pPr>
      <w:hyperlink w:anchor="_Toc16306" w:history="1">
        <w:r>
          <w:rPr>
            <w:rFonts w:ascii="仿宋" w:eastAsia="仿宋" w:hAnsi="仿宋" w:cs="仿宋" w:hint="eastAsia"/>
            <w:lang w:eastAsia="zh-CN"/>
          </w:rPr>
          <w:t>(五)、质量审核与评价</w:t>
        </w:r>
        <w:r>
          <w:tab/>
        </w:r>
        <w:r>
          <w:fldChar w:fldCharType="begin"/>
        </w:r>
        <w:r>
          <w:instrText xml:space="preserve"> PAGEREF _Toc16306 \h </w:instrText>
        </w:r>
        <w:r>
          <w:fldChar w:fldCharType="separate"/>
        </w:r>
        <w:r>
          <w:t>71</w:t>
        </w:r>
        <w:r>
          <w:fldChar w:fldCharType="end"/>
        </w:r>
      </w:hyperlink>
    </w:p>
    <w:p>
      <w:pPr>
        <w:pStyle w:val="TOC2"/>
        <w:tabs>
          <w:tab w:val="right" w:leader="dot" w:pos="8306"/>
        </w:tabs>
      </w:pPr>
      <w:hyperlink w:anchor="_Toc16302" w:history="1">
        <w:r>
          <w:rPr>
            <w:rFonts w:ascii="仿宋" w:eastAsia="仿宋" w:hAnsi="仿宋" w:cs="仿宋" w:hint="eastAsia"/>
            <w:lang w:eastAsia="zh-CN"/>
          </w:rPr>
          <w:t>(六)、不符合与纠正措施</w:t>
        </w:r>
        <w:r>
          <w:tab/>
        </w:r>
        <w:r>
          <w:fldChar w:fldCharType="begin"/>
        </w:r>
        <w:r>
          <w:instrText xml:space="preserve"> PAGEREF _Toc16302 \h </w:instrText>
        </w:r>
        <w:r>
          <w:fldChar w:fldCharType="separate"/>
        </w:r>
        <w:r>
          <w:t>72</w:t>
        </w:r>
        <w:r>
          <w:fldChar w:fldCharType="end"/>
        </w:r>
      </w:hyperlink>
    </w:p>
    <w:p>
      <w:pPr>
        <w:pStyle w:val="TOC1"/>
        <w:tabs>
          <w:tab w:val="right" w:leader="dot" w:pos="8306"/>
        </w:tabs>
      </w:pPr>
      <w:hyperlink w:anchor="_Toc6771" w:history="1">
        <w:r>
          <w:rPr>
            <w:rFonts w:ascii="仿宋" w:eastAsia="仿宋" w:hAnsi="仿宋" w:cs="仿宋" w:hint="eastAsia"/>
            <w:lang w:eastAsia="zh-CN"/>
          </w:rPr>
          <w:t>十五、交通运输自动化监测与管理系统项目治理与监督</w:t>
        </w:r>
        <w:r>
          <w:tab/>
        </w:r>
        <w:r>
          <w:fldChar w:fldCharType="begin"/>
        </w:r>
        <w:r>
          <w:instrText xml:space="preserve"> PAGEREF _Toc6771 \h </w:instrText>
        </w:r>
        <w:r>
          <w:fldChar w:fldCharType="separate"/>
        </w:r>
        <w:r>
          <w:t>73</w:t>
        </w:r>
        <w:r>
          <w:fldChar w:fldCharType="end"/>
        </w:r>
      </w:hyperlink>
    </w:p>
    <w:p>
      <w:pPr>
        <w:pStyle w:val="TOC2"/>
        <w:tabs>
          <w:tab w:val="right" w:leader="dot" w:pos="8306"/>
        </w:tabs>
      </w:pPr>
      <w:hyperlink w:anchor="_Toc2343" w:history="1">
        <w:r>
          <w:rPr>
            <w:rFonts w:ascii="仿宋" w:eastAsia="仿宋" w:hAnsi="仿宋" w:cs="仿宋" w:hint="eastAsia"/>
            <w:lang w:eastAsia="zh-CN"/>
          </w:rPr>
          <w:t>(一)、交通运输自动化监测与管理系统项目治理结构</w:t>
        </w:r>
        <w:r>
          <w:tab/>
        </w:r>
        <w:r>
          <w:fldChar w:fldCharType="begin"/>
        </w:r>
        <w:r>
          <w:instrText xml:space="preserve"> PAGEREF _Toc2343 \h </w:instrText>
        </w:r>
        <w:r>
          <w:fldChar w:fldCharType="separate"/>
        </w:r>
        <w:r>
          <w:t>73</w:t>
        </w:r>
        <w:r>
          <w:fldChar w:fldCharType="end"/>
        </w:r>
      </w:hyperlink>
    </w:p>
    <w:p>
      <w:pPr>
        <w:pStyle w:val="TOC2"/>
        <w:tabs>
          <w:tab w:val="right" w:leader="dot" w:pos="8306"/>
        </w:tabs>
      </w:pPr>
      <w:hyperlink w:anchor="_Toc21110" w:history="1">
        <w:r>
          <w:rPr>
            <w:rFonts w:ascii="仿宋" w:eastAsia="仿宋" w:hAnsi="仿宋" w:cs="仿宋" w:hint="eastAsia"/>
            <w:lang w:eastAsia="zh-CN"/>
          </w:rPr>
          <w:t>(二)、监督与审计</w:t>
        </w:r>
        <w:r>
          <w:tab/>
        </w:r>
        <w:r>
          <w:fldChar w:fldCharType="begin"/>
        </w:r>
        <w:r>
          <w:instrText xml:space="preserve"> PAGEREF _Toc21110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77"/>
      <w:r>
        <w:rPr>
          <w:rFonts w:ascii="仿宋" w:eastAsia="仿宋" w:hAnsi="仿宋" w:cs="仿宋" w:hint="eastAsia"/>
          <w:sz w:val="28"/>
          <w:lang w:eastAsia="zh-CN"/>
        </w:rPr>
        <w:t>一、交通运输自动化监测与管理系统项目绩效评估</w:t>
      </w:r>
      <w:bookmarkEnd w:id="2"/>
    </w:p>
    <w:p>
      <w:pPr>
        <w:pStyle w:val="Heading2"/>
        <w:rPr>
          <w:rFonts w:ascii="仿宋" w:eastAsia="仿宋" w:hAnsi="仿宋" w:cs="仿宋" w:hint="eastAsia"/>
          <w:lang w:eastAsia="zh-CN"/>
        </w:rPr>
      </w:pPr>
      <w:bookmarkStart w:id="3" w:name="_Toc187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自动化监测与管理系统项目中，我们设计了一套全面的绩效评估指标，以确保交通运输自动化监测与管理系统项目的可控和成功交付。这些指标跨足交通运输自动化监测与管理系统项目目标、成本、进度和质量等多个维度，为我们提供了全面洞察交通运输自动化监测与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目标达成率是我们关注的首要指标。我们设定了明确的目标，并通过定期监测和评估，迅速发现并应对潜在的目标偏差。这为交通运输自动化监测与管理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成本绩效是另一个核心关注点。通过实际成本与预算成本的对比分析，我们深入了解成本差异的原因，及时调整资源分配，保持交通运输自动化监测与管理系统项目在经济效益方面的合理水平。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进度作为关键的绩效指标之一，得到了精心的关注。我们制定了详细的交通运输自动化监测与管理系统项目进度计划，并设立了进度符合度指标，确保实际进度与计划进度保持一致。这使我们能够快速发现和解决潜在的进度问题，保持交通运输自动化监测与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运输自动化监测与管理系统项目绩效的不可或缺的一环。我们引入了一系列的质量标准和客户满意度指标，以确保交通运输自动化监测与管理系统项目交付的成果在质量上达到或超越预期水平。通过持续监测这些指标，我们努力提升交通运输自动化监测与管理系统项目整体质量水平，为交通运输自动化监测与管理系统项目的成功交付提供有力保障。通过这些科学且全面的绩效评估，我们能够更好地引导交通运输自动化监测与管理系统项目的持续改进，确保交通运输自动化监测与管理系统项目目标的顺利达成。</w:t>
      </w:r>
    </w:p>
    <w:p>
      <w:pPr>
        <w:pStyle w:val="Heading2"/>
        <w:ind w:firstLine="560" w:firstLineChars="200"/>
        <w:rPr>
          <w:rFonts w:ascii="仿宋" w:eastAsia="仿宋" w:hAnsi="仿宋" w:cs="仿宋" w:hint="eastAsia"/>
          <w:sz w:val="28"/>
          <w:lang w:eastAsia="zh-CN"/>
        </w:rPr>
      </w:pPr>
      <w:bookmarkStart w:id="4" w:name="_Toc324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绩效评估是交通运输自动化监测与管理系统项目中的关键环节，为确保交通运输自动化监测与管理系统项目达到预期目标，我们采用了多层次、多维度的绩效评估方法。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运输自动化监测与管理系统项目的战略目标对齐，确保每个决策和行动都与交通运输自动化监测与管理系统项目整体目标保持一致。团队会定期召开战略对齐会议，审视当前工作与交通运输自动化监测与管理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通运输自动化监测与管理系统项目进度、质量、成本和风险等方面。这些指标通过数据收集和分析，为交通运输自动化监测与管理系统项目管理团队提供了客观的评估依据。例如，我们通过交通运输自动化监测与管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交通运输自动化监测与管理系统项目内部，还考虑了交通运输自动化监测与管理系统项目对外部环境的影响。我们定期进行干系人满意度调查，以了解各利益相关方对交通运输自动化监测与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这种多层次、多角度的绩效评估方法，使得我们能够全面了解交通运输自动化监测与管理系统项目的运行状态，及时做出调整，确保交通运输自动化监测与管理系统项目在不断变化的环境中保持稳健前行。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696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通运输自动化监测与管理系统项目的有效管理和不断优化，我们采用了精心设计的绩效评估周期。这个周期旨在实现灵活、实时和全面的评估，以适应交通运输自动化监测与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交通运输自动化监测与管理系统项目的不同需求，分为短期、中期和长期。短期评估关注每个迭代或工作周期，以及时发现和解决当前任务中的问题。中期评估涵盖几个迭代，深入了解整体交通运输自动化监测与管理系统项目的趋势和性能。长期评估则着眼于整个交通运输自动化监测与管理系统项目阶段，确保交通运输自动化监测与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交通运输自动化监测与管理系统项目管理工具和协作平台，团队成员能够随时更新和分享交通运输自动化监测与管理系统项目数据。这种实时性的反馈机制使我们能够及时察觉潜在问题，快速调整，保持交通运输自动化监测与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交通运输自动化监测与管理系统项目的决策制定密不可分。每个周期的交通运输自动化监测与管理系统项目回顾会议成为集体总结经验、识别问题深层次原因并找到创新解决方案的平台。这种定期的反思与调整机制使交通运输自动化监测与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005"/>
      <w:r>
        <w:rPr>
          <w:rFonts w:ascii="仿宋" w:eastAsia="仿宋" w:hAnsi="仿宋" w:cs="仿宋" w:hint="eastAsia"/>
          <w:sz w:val="28"/>
          <w:lang w:eastAsia="zh-CN"/>
        </w:rPr>
        <w:t>二、交通运输自动化监测与管理系统项目可持续发展</w:t>
      </w:r>
      <w:bookmarkEnd w:id="6"/>
    </w:p>
    <w:p>
      <w:pPr>
        <w:pStyle w:val="Heading2"/>
        <w:rPr>
          <w:rFonts w:ascii="仿宋" w:eastAsia="仿宋" w:hAnsi="仿宋" w:cs="仿宋" w:hint="eastAsia"/>
          <w:lang w:eastAsia="zh-CN"/>
        </w:rPr>
      </w:pPr>
      <w:bookmarkStart w:id="7" w:name="_Toc472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自动化监测与管理系统项目中，交通运输自动化监测与管理系统项目团队着眼于未来，明确了可持续发展的战略方向。制定的具体可持续发展目标包括降低资源使用、采用环保技术、最大化社会效益等。这一步骤不仅有助于交通运输自动化监测与管理系统项目在环保和社会责任方面达到最高标准，也为未来提供了明确的指引，确保交通运输自动化监测与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可持续实践的融入交通运输自动化监测与管理系统项目管理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交通运输自动化监测与管理系统项目管理周期。从交通运输自动化监测与管理系统项目规划开始，交通运输自动化监测与管理系统项目团队就考虑了环境和社会的因素。在执行阶段，交通运输自动化监测与管理系统项目团队积极推动绿色技术的应用，优化资源利用。此外，关注员工的社会责任，通过培训和沟通活动提高员工对可持续发展的认知，使他们能够在日常工作中践行可持续实践。这些举措不仅为交通运输自动化监测与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54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运输自动化监测与管理系统项目的可持续发展理念，我们深信环保与社会责任是交通运输自动化监测与管理系统项目成功的关键支柱。在交通运输自动化监测与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团队通过引入先进的环保技术、建立高效的废物处理系统以及推动能源节约措施，积极履行环保责任。定期的环保监测和评估确保交通运输自动化监测与管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不仅致力于自身可持续发展，还注重对社会的回馈。通过支持社区交通运输自动化监测与管理系统项目、参与慈善事业、提供培训机会等方式，交通运输自动化监测与管理系统项目积极履行社会责任。与当地社区建立积极互动，关注员工的工作与生活平衡，以及员工的身心健康，是交通运输自动化监测与管理系统项目在社会责任层面的关键举措。这样的实践不仅增强了交通运输自动化监测与管理系统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0266"/>
      <w:r>
        <w:rPr>
          <w:rFonts w:ascii="仿宋" w:eastAsia="仿宋" w:hAnsi="仿宋" w:cs="仿宋" w:hint="eastAsia"/>
          <w:sz w:val="28"/>
          <w:lang w:eastAsia="zh-CN"/>
        </w:rPr>
        <w:t>三、交通运输自动化监测与管理系统项目概论</w:t>
      </w:r>
      <w:bookmarkEnd w:id="9"/>
    </w:p>
    <w:p>
      <w:pPr>
        <w:pStyle w:val="Heading2"/>
        <w:rPr>
          <w:rFonts w:ascii="仿宋" w:eastAsia="仿宋" w:hAnsi="仿宋" w:cs="仿宋" w:hint="eastAsia"/>
          <w:lang w:eastAsia="zh-CN"/>
        </w:rPr>
      </w:pPr>
      <w:bookmarkStart w:id="10" w:name="_Toc25022"/>
      <w:r>
        <w:rPr>
          <w:rFonts w:ascii="仿宋" w:eastAsia="仿宋" w:hAnsi="仿宋" w:cs="仿宋" w:hint="eastAsia"/>
          <w:lang w:eastAsia="zh-CN"/>
        </w:rPr>
        <w:t>(一)、交通运输自动化监测与管理系统项目概况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起源追溯至对市场的深入洞察。市场的不断演变与变革为交通运输自动化监测与管理系统项目提供了难得的机遇。当前市场存在的需求缺口和变革的大环境共同构成了交通运输自动化监测与管理系统项目的背景。这个交通运输自动化监测与管理系统项目旨在充分利用市场机遇，填补行业中尚未满足的需求，为客户提供全新的解决方案。市场的变革和需求的增长使得这个交通运输自动化监测与管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交通运输自动化监测与管理系统项目名称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正式命名为交通运输自动化监测与管理系统。这个名称不仅仅是一个标识，更代表了交通运输自动化监测与管理系统项目的核心理念和愿景。它蕴含着交通运输自动化监测与管理系统项目所要解决问题的关键字，具有强烈的表达和辨识度，为交通运输自动化监测与管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交通运输自动化监测与管理系统项目目标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核心目标是提供一种全新、高效的解决方案，满足客户日益增长的需求。交通运输自动化监测与管理系统项目追求的不仅仅是满足市场需求，更是在市场中获得卓越的竞争优势。通过不断提升产品或服务的质量和创新水平，交通运输自动化监测与管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交通运输自动化监测与管理系统项目范围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全面涵盖了产品研发、制造、市场推广和售后服务，确保从产品设计到最终用户体验的全方位关注。这一全面的交通运输自动化监测与管理系统项目范围是为了确保交通运输自动化监测与管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交通运输自动化监测与管理系统项目时间表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计划在未来18个月内完成，包括研发、测试、市场试点和正式推出等不同阶段。这个时间表的合理设计是为了确保交通运输自动化监测与管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交通运输自动化监测与管理系统项目预算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总预算估算为XX百万美元，主要分配在研发、市场推广、人员培训和运营等方面。这一充足的预算为交通运输自动化监测与管理系统项目提供了充足的资源，确保交通运输自动化监测与管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交通运输自动化监测与管理系统项目风险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可能面临的风险包括市场接受度低、技术难题、竞争激烈等。交通运输自动化监测与管理系统项目团队已经制定了相应的风险应对计划，通过前瞻性的风险管理，确保交通运输自动化监测与管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交通运输自动化监测与管理系统项目团队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汇聚了一支经验丰富、多领域专业素养的核心团队，确保交通运输自动化监测与管理系统项目在各个方面都能拥有高水平的执行力。团队的协同作战是交通运输自动化监测与管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交通运输自动化监测与管理系统项目背景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背景根植于市场对更高效、创新产品的渴望，同时也受到科技发展对行业格局的深刻改变的影响。这为交通运输自动化监测与管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交通运输自动化监测与管理系统项目现状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截至目前，交通运输自动化监测与管理系统项目已完成市场调研和技术验证，取得了初步的成功。这为交通运输自动化监测与管理系统项目在未来的发展奠定了坚实的基础，为更远大的目标打下了坚实的基石。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947"/>
      <w:r>
        <w:rPr>
          <w:rFonts w:ascii="仿宋" w:eastAsia="仿宋" w:hAnsi="仿宋" w:cs="仿宋" w:hint="eastAsia"/>
          <w:sz w:val="28"/>
          <w:lang w:eastAsia="zh-CN"/>
        </w:rPr>
        <w:t>(二)、交通运输自动化监测与管理系统项目目标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通运输自动化监测与管理系统项目首要业务目标是在市场中占据有利地位，实现产品/服务的成功推广和销售。通过不断提升产品质量、创新性，交通运输自动化监测与管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通运输自动化监测与管理系统项目着眼于技术创新。通过持续的研发和技术升级，交通运输自动化监测与管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通运输自动化监测与管理系统项目设定了客户满意度目标。通过提供卓越的产品质量和优质的客户服务，交通运输自动化监测与管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注重社会责任和可持续发展。通过实施环保、社会责任交通运输自动化监测与管理系统项目，交通运输自动化监测与管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团队是实现目标的核心驱动力。因此，交通运输自动化监测与管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4048"/>
      <w:r>
        <w:rPr>
          <w:rFonts w:ascii="仿宋" w:eastAsia="仿宋" w:hAnsi="仿宋" w:cs="仿宋" w:hint="eastAsia"/>
          <w:sz w:val="28"/>
          <w:lang w:eastAsia="zh-CN"/>
        </w:rPr>
        <w:t>(三)、交通运输自动化监测与管理系统项目提出的理由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交通运输自动化监测与管理系统项目提出的理由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提出源于对市场机遇的深刻洞察。当前市场中存在的需求缺口和行业发展趋势表明，有巨大的商业机会等待被开发。通过准确捕捉市场机遇，交通运输自动化监测与管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理念基于对技术创新的信仰。通过持续的研发和技术投入，交通运输自动化监测与管理系统项目有望推出更具创新性的产品或服务。在科技飞速发展的当下，交通运输自动化监测与管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提出是为了增强企业的行业竞争力。通过提升产品或服务的质量和独特性，交通运输自动化监测与管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响应了消费者需求的变化。随着社会和科技的不断发展，消费者对产品和服务的需求也在发生变化。通过深入了解并及时回应消费者的新需求，交通运输自动化监测与管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提出是企业战略发展规划的一部分。在面对日益激烈的市场竞争和不断变化的商业环境中，交通运输自动化监测与管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提出不仅仅是基于商业考量，还注重社会责任。通过推出环保、社会责任等方面的交通运输自动化监测与管理系统项目，交通运输自动化监测与管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提出反映了对利益相关者期望的关注。包括客户、员工、投资者等利益相关者在企业发展中都有着各自的期望，交通运输自动化监测与管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153"/>
      <w:r>
        <w:rPr>
          <w:rFonts w:ascii="仿宋" w:eastAsia="仿宋" w:hAnsi="仿宋" w:cs="仿宋" w:hint="eastAsia"/>
          <w:sz w:val="28"/>
          <w:lang w:eastAsia="zh-CN"/>
        </w:rPr>
        <w:t>(四)、交通运输自动化监测与管理系统项目意义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在实施交通运输自动化监测与管理系统项目的过程中，我们不仅仅是在追逐商业成功，更是为企业和社会的多个层面创造了深远的意义。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的首要意义在于提升企业的市场竞争力。通过持续的创新和对产品质量的高标准要求，交通运输自动化监测与管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运输自动化监测与管理系统项目的推进将促使行业技术水平的提升。通过引入先进技术和创新性解决方案，交通运输自动化监测与管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交通运输自动化监测与管理系统项目不仅创造了大量就业机会，提高了就业水平，还注重社会责任和环保。通过参与社会公益事业和推动环保交通运输自动化监测与管理系统项目，交通运输自动化监测与管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综合而言，交通运输自动化监测与管理系统项目意义重大，不仅推动了企业的发展，也为行业和社会的进步贡献了积极力量。这是一个全面而深刻的影响，将在未来产生可持续的正面效应。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156"/>
      <w:r>
        <w:rPr>
          <w:rFonts w:ascii="仿宋" w:eastAsia="仿宋" w:hAnsi="仿宋" w:cs="仿宋" w:hint="eastAsia"/>
          <w:sz w:val="28"/>
          <w:lang w:eastAsia="zh-CN"/>
        </w:rPr>
        <w:t>(五)、交通运输自动化监测与管理系统项目背景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交通运输自动化监测与管理系统项目的动因根植于对多方面因素的审慎考量。这个交通运输自动化监测与管理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交通运输自动化监测与管理系统项目背后的首要原因。科技的迅速发展和全球市场的快速变化使得企业必须灵活应对。交通运输自动化监测与管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交通运输自动化监测与管理系统项目背景中不可忽视的一环。企业需要在激烈竞争中脱颖而出，为此，交通运输自动化监测与管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技术的迅速发展为企业带来了机遇与挑战。作为交通运输自动化监测与管理系统项目启动的背景之一，对新兴技术的应用将有助于提升企业的技术水平，使其在不断演进的商业环境中保持竞争优势。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交通运输自动化监测与管理系统项目充分融入了社会责任的理念，通过可持续经营和社会公益交通运输自动化监测与管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8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0921"/>
      <w:r>
        <w:rPr>
          <w:rFonts w:ascii="仿宋" w:eastAsia="仿宋" w:hAnsi="仿宋" w:cs="仿宋" w:hint="eastAsia"/>
          <w:lang w:eastAsia="zh-CN"/>
        </w:rPr>
        <w:t>(一)、交通运输自动化监测与管理系统行业分析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https://d.book118.com/186221104202010101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03875"/>
    <w:rsid w:val="132038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2110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2024-03-02T20:13:00Z</dcterms:created>
  <dcterms:modified xsi:type="dcterms:W3CDTF">2024-03-02T20:13:37Z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C6E111387D4C4E74B5BBE7C869BDB223_11</vt:lpwstr>
  </property>
  <property fmtid="{D5CDD505-2E9C-101B-9397-08002B2CF9AE}" pid="3" name="KSOProductBuildVer">
    <vt:lpwstr>2052-12.1.0.16388</vt:lpwstr>
  </property>
</Properties>
</file>