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水解弹性蛋白项目建设总纲及方案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02" w:history="1">
        <w:r>
          <w:rPr>
            <w:rFonts w:ascii="仿宋" w:eastAsia="仿宋" w:hAnsi="仿宋" w:cs="仿宋" w:hint="eastAsia"/>
            <w:lang w:eastAsia="zh-CN"/>
          </w:rPr>
          <w:t>前言</w:t>
        </w:r>
        <w:r>
          <w:tab/>
        </w:r>
        <w:r>
          <w:fldChar w:fldCharType="begin"/>
        </w:r>
        <w:r>
          <w:instrText xml:space="preserve"> PAGEREF _Toc4902 \h </w:instrText>
        </w:r>
        <w:r>
          <w:fldChar w:fldCharType="separate"/>
        </w:r>
        <w:r>
          <w:t>3</w:t>
        </w:r>
        <w:r>
          <w:fldChar w:fldCharType="end"/>
        </w:r>
      </w:hyperlink>
    </w:p>
    <w:p>
      <w:pPr>
        <w:pStyle w:val="TOC1"/>
        <w:tabs>
          <w:tab w:val="right" w:leader="dot" w:pos="8306"/>
        </w:tabs>
      </w:pPr>
      <w:hyperlink w:anchor="_Toc26845" w:history="1">
        <w:r>
          <w:rPr>
            <w:rFonts w:ascii="仿宋" w:eastAsia="仿宋" w:hAnsi="仿宋" w:cs="仿宋" w:hint="eastAsia"/>
            <w:lang w:eastAsia="zh-CN"/>
          </w:rPr>
          <w:t>一、水解弹性蛋白项目概论</w:t>
        </w:r>
        <w:r>
          <w:tab/>
        </w:r>
        <w:r>
          <w:fldChar w:fldCharType="begin"/>
        </w:r>
        <w:r>
          <w:instrText xml:space="preserve"> PAGEREF _Toc26845 \h </w:instrText>
        </w:r>
        <w:r>
          <w:fldChar w:fldCharType="separate"/>
        </w:r>
        <w:r>
          <w:t>3</w:t>
        </w:r>
        <w:r>
          <w:fldChar w:fldCharType="end"/>
        </w:r>
      </w:hyperlink>
    </w:p>
    <w:p>
      <w:pPr>
        <w:pStyle w:val="TOC2"/>
        <w:tabs>
          <w:tab w:val="right" w:leader="dot" w:pos="8306"/>
        </w:tabs>
      </w:pPr>
      <w:hyperlink w:anchor="_Toc14304" w:history="1">
        <w:r>
          <w:rPr>
            <w:rFonts w:ascii="仿宋" w:eastAsia="仿宋" w:hAnsi="仿宋" w:cs="仿宋" w:hint="eastAsia"/>
            <w:lang w:eastAsia="zh-CN"/>
          </w:rPr>
          <w:t>(一)、项目申报单位概况</w:t>
        </w:r>
        <w:r>
          <w:tab/>
        </w:r>
        <w:r>
          <w:fldChar w:fldCharType="begin"/>
        </w:r>
        <w:r>
          <w:instrText xml:space="preserve"> PAGEREF _Toc14304 \h </w:instrText>
        </w:r>
        <w:r>
          <w:fldChar w:fldCharType="separate"/>
        </w:r>
        <w:r>
          <w:t>3</w:t>
        </w:r>
        <w:r>
          <w:fldChar w:fldCharType="end"/>
        </w:r>
      </w:hyperlink>
    </w:p>
    <w:p>
      <w:pPr>
        <w:pStyle w:val="TOC2"/>
        <w:tabs>
          <w:tab w:val="right" w:leader="dot" w:pos="8306"/>
        </w:tabs>
      </w:pPr>
      <w:hyperlink w:anchor="_Toc23311" w:history="1">
        <w:r>
          <w:rPr>
            <w:rFonts w:ascii="仿宋" w:eastAsia="仿宋" w:hAnsi="仿宋" w:cs="仿宋" w:hint="eastAsia"/>
            <w:lang w:eastAsia="zh-CN"/>
          </w:rPr>
          <w:t>(二)、项目概况</w:t>
        </w:r>
        <w:r>
          <w:tab/>
        </w:r>
        <w:r>
          <w:fldChar w:fldCharType="begin"/>
        </w:r>
        <w:r>
          <w:instrText xml:space="preserve"> PAGEREF _Toc23311 \h </w:instrText>
        </w:r>
        <w:r>
          <w:fldChar w:fldCharType="separate"/>
        </w:r>
        <w:r>
          <w:t>4</w:t>
        </w:r>
        <w:r>
          <w:fldChar w:fldCharType="end"/>
        </w:r>
      </w:hyperlink>
    </w:p>
    <w:p>
      <w:pPr>
        <w:pStyle w:val="TOC1"/>
        <w:tabs>
          <w:tab w:val="right" w:leader="dot" w:pos="8306"/>
        </w:tabs>
      </w:pPr>
      <w:hyperlink w:anchor="_Toc32463" w:history="1">
        <w:r>
          <w:rPr>
            <w:rFonts w:ascii="仿宋" w:eastAsia="仿宋" w:hAnsi="仿宋" w:cs="仿宋" w:hint="eastAsia"/>
            <w:lang w:eastAsia="zh-CN"/>
          </w:rPr>
          <w:t>二、背景、必要性分析</w:t>
        </w:r>
        <w:r>
          <w:tab/>
        </w:r>
        <w:r>
          <w:fldChar w:fldCharType="begin"/>
        </w:r>
        <w:r>
          <w:instrText xml:space="preserve"> PAGEREF _Toc32463 \h </w:instrText>
        </w:r>
        <w:r>
          <w:fldChar w:fldCharType="separate"/>
        </w:r>
        <w:r>
          <w:t>7</w:t>
        </w:r>
        <w:r>
          <w:fldChar w:fldCharType="end"/>
        </w:r>
      </w:hyperlink>
    </w:p>
    <w:p>
      <w:pPr>
        <w:pStyle w:val="TOC2"/>
        <w:tabs>
          <w:tab w:val="right" w:leader="dot" w:pos="8306"/>
        </w:tabs>
      </w:pPr>
      <w:hyperlink w:anchor="_Toc29146" w:history="1">
        <w:r>
          <w:rPr>
            <w:rFonts w:ascii="仿宋" w:eastAsia="仿宋" w:hAnsi="仿宋" w:cs="仿宋" w:hint="eastAsia"/>
            <w:lang w:eastAsia="zh-CN"/>
          </w:rPr>
          <w:t>(一)、项目建设背景</w:t>
        </w:r>
        <w:r>
          <w:tab/>
        </w:r>
        <w:r>
          <w:fldChar w:fldCharType="begin"/>
        </w:r>
        <w:r>
          <w:instrText xml:space="preserve"> PAGEREF _Toc29146 \h </w:instrText>
        </w:r>
        <w:r>
          <w:fldChar w:fldCharType="separate"/>
        </w:r>
        <w:r>
          <w:t>7</w:t>
        </w:r>
        <w:r>
          <w:fldChar w:fldCharType="end"/>
        </w:r>
      </w:hyperlink>
    </w:p>
    <w:p>
      <w:pPr>
        <w:pStyle w:val="TOC2"/>
        <w:tabs>
          <w:tab w:val="right" w:leader="dot" w:pos="8306"/>
        </w:tabs>
      </w:pPr>
      <w:hyperlink w:anchor="_Toc11075" w:history="1">
        <w:r>
          <w:rPr>
            <w:rFonts w:ascii="仿宋" w:eastAsia="仿宋" w:hAnsi="仿宋" w:cs="仿宋" w:hint="eastAsia"/>
            <w:lang w:eastAsia="zh-CN"/>
          </w:rPr>
          <w:t>(二)、必要性分析</w:t>
        </w:r>
        <w:r>
          <w:tab/>
        </w:r>
        <w:r>
          <w:fldChar w:fldCharType="begin"/>
        </w:r>
        <w:r>
          <w:instrText xml:space="preserve"> PAGEREF _Toc11075 \h </w:instrText>
        </w:r>
        <w:r>
          <w:fldChar w:fldCharType="separate"/>
        </w:r>
        <w:r>
          <w:t>8</w:t>
        </w:r>
        <w:r>
          <w:fldChar w:fldCharType="end"/>
        </w:r>
      </w:hyperlink>
    </w:p>
    <w:p>
      <w:pPr>
        <w:pStyle w:val="TOC2"/>
        <w:tabs>
          <w:tab w:val="right" w:leader="dot" w:pos="8306"/>
        </w:tabs>
      </w:pPr>
      <w:hyperlink w:anchor="_Toc32536" w:history="1">
        <w:r>
          <w:rPr>
            <w:rFonts w:ascii="仿宋" w:eastAsia="仿宋" w:hAnsi="仿宋" w:cs="仿宋" w:hint="eastAsia"/>
            <w:lang w:eastAsia="zh-CN"/>
          </w:rPr>
          <w:t>(三)、项目建设有利条件</w:t>
        </w:r>
        <w:r>
          <w:tab/>
        </w:r>
        <w:r>
          <w:fldChar w:fldCharType="begin"/>
        </w:r>
        <w:r>
          <w:instrText xml:space="preserve"> PAGEREF _Toc32536 \h </w:instrText>
        </w:r>
        <w:r>
          <w:fldChar w:fldCharType="separate"/>
        </w:r>
        <w:r>
          <w:t>10</w:t>
        </w:r>
        <w:r>
          <w:fldChar w:fldCharType="end"/>
        </w:r>
      </w:hyperlink>
    </w:p>
    <w:p>
      <w:pPr>
        <w:pStyle w:val="TOC1"/>
        <w:tabs>
          <w:tab w:val="right" w:leader="dot" w:pos="8306"/>
        </w:tabs>
      </w:pPr>
      <w:hyperlink w:anchor="_Toc7253" w:history="1">
        <w:r>
          <w:rPr>
            <w:rFonts w:ascii="仿宋" w:eastAsia="仿宋" w:hAnsi="仿宋" w:cs="仿宋" w:hint="eastAsia"/>
            <w:lang w:eastAsia="zh-CN"/>
          </w:rPr>
          <w:t>三、资源开发及综合利用分析</w:t>
        </w:r>
        <w:r>
          <w:tab/>
        </w:r>
        <w:r>
          <w:fldChar w:fldCharType="begin"/>
        </w:r>
        <w:r>
          <w:instrText xml:space="preserve"> PAGEREF _Toc7253 \h </w:instrText>
        </w:r>
        <w:r>
          <w:fldChar w:fldCharType="separate"/>
        </w:r>
        <w:r>
          <w:t>11</w:t>
        </w:r>
        <w:r>
          <w:fldChar w:fldCharType="end"/>
        </w:r>
      </w:hyperlink>
    </w:p>
    <w:p>
      <w:pPr>
        <w:pStyle w:val="TOC2"/>
        <w:tabs>
          <w:tab w:val="right" w:leader="dot" w:pos="8306"/>
        </w:tabs>
      </w:pPr>
      <w:hyperlink w:anchor="_Toc28573" w:history="1">
        <w:r>
          <w:rPr>
            <w:rFonts w:ascii="仿宋" w:eastAsia="仿宋" w:hAnsi="仿宋" w:cs="仿宋" w:hint="eastAsia"/>
            <w:lang w:eastAsia="zh-CN"/>
          </w:rPr>
          <w:t>(一)、资源开发方案</w:t>
        </w:r>
        <w:r>
          <w:tab/>
        </w:r>
        <w:r>
          <w:fldChar w:fldCharType="begin"/>
        </w:r>
        <w:r>
          <w:instrText xml:space="preserve"> PAGEREF _Toc28573 \h </w:instrText>
        </w:r>
        <w:r>
          <w:fldChar w:fldCharType="separate"/>
        </w:r>
        <w:r>
          <w:t>11</w:t>
        </w:r>
        <w:r>
          <w:fldChar w:fldCharType="end"/>
        </w:r>
      </w:hyperlink>
    </w:p>
    <w:p>
      <w:pPr>
        <w:pStyle w:val="TOC2"/>
        <w:tabs>
          <w:tab w:val="right" w:leader="dot" w:pos="8306"/>
        </w:tabs>
      </w:pPr>
      <w:hyperlink w:anchor="_Toc21821" w:history="1">
        <w:r>
          <w:rPr>
            <w:rFonts w:ascii="仿宋" w:eastAsia="仿宋" w:hAnsi="仿宋" w:cs="仿宋" w:hint="eastAsia"/>
            <w:lang w:eastAsia="zh-CN"/>
          </w:rPr>
          <w:t>(二)、资源利用方案</w:t>
        </w:r>
        <w:r>
          <w:tab/>
        </w:r>
        <w:r>
          <w:fldChar w:fldCharType="begin"/>
        </w:r>
        <w:r>
          <w:instrText xml:space="preserve"> PAGEREF _Toc21821 \h </w:instrText>
        </w:r>
        <w:r>
          <w:fldChar w:fldCharType="separate"/>
        </w:r>
        <w:r>
          <w:t>12</w:t>
        </w:r>
        <w:r>
          <w:fldChar w:fldCharType="end"/>
        </w:r>
      </w:hyperlink>
    </w:p>
    <w:p>
      <w:pPr>
        <w:pStyle w:val="TOC2"/>
        <w:tabs>
          <w:tab w:val="right" w:leader="dot" w:pos="8306"/>
        </w:tabs>
      </w:pPr>
      <w:hyperlink w:anchor="_Toc9380" w:history="1">
        <w:r>
          <w:rPr>
            <w:rFonts w:ascii="仿宋" w:eastAsia="仿宋" w:hAnsi="仿宋" w:cs="仿宋" w:hint="eastAsia"/>
            <w:lang w:eastAsia="zh-CN"/>
          </w:rPr>
          <w:t>(三)、资源节约措施</w:t>
        </w:r>
        <w:r>
          <w:tab/>
        </w:r>
        <w:r>
          <w:fldChar w:fldCharType="begin"/>
        </w:r>
        <w:r>
          <w:instrText xml:space="preserve"> PAGEREF _Toc9380 \h </w:instrText>
        </w:r>
        <w:r>
          <w:fldChar w:fldCharType="separate"/>
        </w:r>
        <w:r>
          <w:t>13</w:t>
        </w:r>
        <w:r>
          <w:fldChar w:fldCharType="end"/>
        </w:r>
      </w:hyperlink>
    </w:p>
    <w:p>
      <w:pPr>
        <w:pStyle w:val="TOC1"/>
        <w:tabs>
          <w:tab w:val="right" w:leader="dot" w:pos="8306"/>
        </w:tabs>
      </w:pPr>
      <w:hyperlink w:anchor="_Toc6536" w:history="1">
        <w:r>
          <w:rPr>
            <w:rFonts w:ascii="仿宋" w:eastAsia="仿宋" w:hAnsi="仿宋" w:cs="仿宋" w:hint="eastAsia"/>
            <w:lang w:eastAsia="zh-CN"/>
          </w:rPr>
          <w:t>四、建设风险评估分析</w:t>
        </w:r>
        <w:r>
          <w:tab/>
        </w:r>
        <w:r>
          <w:fldChar w:fldCharType="begin"/>
        </w:r>
        <w:r>
          <w:instrText xml:space="preserve"> PAGEREF _Toc6536 \h </w:instrText>
        </w:r>
        <w:r>
          <w:fldChar w:fldCharType="separate"/>
        </w:r>
        <w:r>
          <w:t>15</w:t>
        </w:r>
        <w:r>
          <w:fldChar w:fldCharType="end"/>
        </w:r>
      </w:hyperlink>
    </w:p>
    <w:p>
      <w:pPr>
        <w:pStyle w:val="TOC2"/>
        <w:tabs>
          <w:tab w:val="right" w:leader="dot" w:pos="8306"/>
        </w:tabs>
      </w:pPr>
      <w:hyperlink w:anchor="_Toc9670" w:history="1">
        <w:r>
          <w:rPr>
            <w:rFonts w:ascii="仿宋" w:eastAsia="仿宋" w:hAnsi="仿宋" w:cs="仿宋" w:hint="eastAsia"/>
            <w:lang w:eastAsia="zh-CN"/>
          </w:rPr>
          <w:t>(一)、政策风险分析</w:t>
        </w:r>
        <w:r>
          <w:tab/>
        </w:r>
        <w:r>
          <w:fldChar w:fldCharType="begin"/>
        </w:r>
        <w:r>
          <w:instrText xml:space="preserve"> PAGEREF _Toc9670 \h </w:instrText>
        </w:r>
        <w:r>
          <w:fldChar w:fldCharType="separate"/>
        </w:r>
        <w:r>
          <w:t>15</w:t>
        </w:r>
        <w:r>
          <w:fldChar w:fldCharType="end"/>
        </w:r>
      </w:hyperlink>
    </w:p>
    <w:p>
      <w:pPr>
        <w:pStyle w:val="TOC2"/>
        <w:tabs>
          <w:tab w:val="right" w:leader="dot" w:pos="8306"/>
        </w:tabs>
      </w:pPr>
      <w:hyperlink w:anchor="_Toc17342" w:history="1">
        <w:r>
          <w:rPr>
            <w:rFonts w:ascii="仿宋" w:eastAsia="仿宋" w:hAnsi="仿宋" w:cs="仿宋" w:hint="eastAsia"/>
            <w:lang w:eastAsia="zh-CN"/>
          </w:rPr>
          <w:t>(二)、社会风险分析</w:t>
        </w:r>
        <w:r>
          <w:tab/>
        </w:r>
        <w:r>
          <w:fldChar w:fldCharType="begin"/>
        </w:r>
        <w:r>
          <w:instrText xml:space="preserve"> PAGEREF _Toc17342 \h </w:instrText>
        </w:r>
        <w:r>
          <w:fldChar w:fldCharType="separate"/>
        </w:r>
        <w:r>
          <w:t>16</w:t>
        </w:r>
        <w:r>
          <w:fldChar w:fldCharType="end"/>
        </w:r>
      </w:hyperlink>
    </w:p>
    <w:p>
      <w:pPr>
        <w:pStyle w:val="TOC2"/>
        <w:tabs>
          <w:tab w:val="right" w:leader="dot" w:pos="8306"/>
        </w:tabs>
      </w:pPr>
      <w:hyperlink w:anchor="_Toc22384" w:history="1">
        <w:r>
          <w:rPr>
            <w:rFonts w:ascii="仿宋" w:eastAsia="仿宋" w:hAnsi="仿宋" w:cs="仿宋" w:hint="eastAsia"/>
            <w:lang w:eastAsia="zh-CN"/>
          </w:rPr>
          <w:t>(三)、市场风险分析</w:t>
        </w:r>
        <w:r>
          <w:tab/>
        </w:r>
        <w:r>
          <w:fldChar w:fldCharType="begin"/>
        </w:r>
        <w:r>
          <w:instrText xml:space="preserve"> PAGEREF _Toc22384 \h </w:instrText>
        </w:r>
        <w:r>
          <w:fldChar w:fldCharType="separate"/>
        </w:r>
        <w:r>
          <w:t>17</w:t>
        </w:r>
        <w:r>
          <w:fldChar w:fldCharType="end"/>
        </w:r>
      </w:hyperlink>
    </w:p>
    <w:p>
      <w:pPr>
        <w:pStyle w:val="TOC2"/>
        <w:tabs>
          <w:tab w:val="right" w:leader="dot" w:pos="8306"/>
        </w:tabs>
      </w:pPr>
      <w:hyperlink w:anchor="_Toc29305" w:history="1">
        <w:r>
          <w:rPr>
            <w:rFonts w:ascii="仿宋" w:eastAsia="仿宋" w:hAnsi="仿宋" w:cs="仿宋" w:hint="eastAsia"/>
            <w:lang w:eastAsia="zh-CN"/>
          </w:rPr>
          <w:t>(四)、资金风险分析</w:t>
        </w:r>
        <w:r>
          <w:tab/>
        </w:r>
        <w:r>
          <w:fldChar w:fldCharType="begin"/>
        </w:r>
        <w:r>
          <w:instrText xml:space="preserve"> PAGEREF _Toc29305 \h </w:instrText>
        </w:r>
        <w:r>
          <w:fldChar w:fldCharType="separate"/>
        </w:r>
        <w:r>
          <w:t>18</w:t>
        </w:r>
        <w:r>
          <w:fldChar w:fldCharType="end"/>
        </w:r>
      </w:hyperlink>
    </w:p>
    <w:p>
      <w:pPr>
        <w:pStyle w:val="TOC2"/>
        <w:tabs>
          <w:tab w:val="right" w:leader="dot" w:pos="8306"/>
        </w:tabs>
      </w:pPr>
      <w:hyperlink w:anchor="_Toc561" w:history="1">
        <w:r>
          <w:rPr>
            <w:rFonts w:ascii="仿宋" w:eastAsia="仿宋" w:hAnsi="仿宋" w:cs="仿宋" w:hint="eastAsia"/>
            <w:lang w:eastAsia="zh-CN"/>
          </w:rPr>
          <w:t>(五)、技术风险分析</w:t>
        </w:r>
        <w:r>
          <w:tab/>
        </w:r>
        <w:r>
          <w:fldChar w:fldCharType="begin"/>
        </w:r>
        <w:r>
          <w:instrText xml:space="preserve"> PAGEREF _Toc561 \h </w:instrText>
        </w:r>
        <w:r>
          <w:fldChar w:fldCharType="separate"/>
        </w:r>
        <w:r>
          <w:t>19</w:t>
        </w:r>
        <w:r>
          <w:fldChar w:fldCharType="end"/>
        </w:r>
      </w:hyperlink>
    </w:p>
    <w:p>
      <w:pPr>
        <w:pStyle w:val="TOC2"/>
        <w:tabs>
          <w:tab w:val="right" w:leader="dot" w:pos="8306"/>
        </w:tabs>
      </w:pPr>
      <w:hyperlink w:anchor="_Toc18177" w:history="1">
        <w:r>
          <w:rPr>
            <w:rFonts w:ascii="仿宋" w:eastAsia="仿宋" w:hAnsi="仿宋" w:cs="仿宋" w:hint="eastAsia"/>
            <w:lang w:eastAsia="zh-CN"/>
          </w:rPr>
          <w:t>(六)、财务风险分析</w:t>
        </w:r>
        <w:r>
          <w:tab/>
        </w:r>
        <w:r>
          <w:fldChar w:fldCharType="begin"/>
        </w:r>
        <w:r>
          <w:instrText xml:space="preserve"> PAGEREF _Toc18177 \h </w:instrText>
        </w:r>
        <w:r>
          <w:fldChar w:fldCharType="separate"/>
        </w:r>
        <w:r>
          <w:t>21</w:t>
        </w:r>
        <w:r>
          <w:fldChar w:fldCharType="end"/>
        </w:r>
      </w:hyperlink>
    </w:p>
    <w:p>
      <w:pPr>
        <w:pStyle w:val="TOC2"/>
        <w:tabs>
          <w:tab w:val="right" w:leader="dot" w:pos="8306"/>
        </w:tabs>
      </w:pPr>
      <w:hyperlink w:anchor="_Toc6491" w:history="1">
        <w:r>
          <w:rPr>
            <w:rFonts w:ascii="仿宋" w:eastAsia="仿宋" w:hAnsi="仿宋" w:cs="仿宋" w:hint="eastAsia"/>
            <w:lang w:eastAsia="zh-CN"/>
          </w:rPr>
          <w:t>(七)、管理风险分析</w:t>
        </w:r>
        <w:r>
          <w:tab/>
        </w:r>
        <w:r>
          <w:fldChar w:fldCharType="begin"/>
        </w:r>
        <w:r>
          <w:instrText xml:space="preserve"> PAGEREF _Toc6491 \h </w:instrText>
        </w:r>
        <w:r>
          <w:fldChar w:fldCharType="separate"/>
        </w:r>
        <w:r>
          <w:t>22</w:t>
        </w:r>
        <w:r>
          <w:fldChar w:fldCharType="end"/>
        </w:r>
      </w:hyperlink>
    </w:p>
    <w:p>
      <w:pPr>
        <w:pStyle w:val="TOC2"/>
        <w:tabs>
          <w:tab w:val="right" w:leader="dot" w:pos="8306"/>
        </w:tabs>
      </w:pPr>
      <w:hyperlink w:anchor="_Toc2527" w:history="1">
        <w:r>
          <w:rPr>
            <w:rFonts w:ascii="仿宋" w:eastAsia="仿宋" w:hAnsi="仿宋" w:cs="仿宋" w:hint="eastAsia"/>
            <w:lang w:eastAsia="zh-CN"/>
          </w:rPr>
          <w:t>(八)、其它风险分析</w:t>
        </w:r>
        <w:r>
          <w:tab/>
        </w:r>
        <w:r>
          <w:fldChar w:fldCharType="begin"/>
        </w:r>
        <w:r>
          <w:instrText xml:space="preserve"> PAGEREF _Toc2527 \h </w:instrText>
        </w:r>
        <w:r>
          <w:fldChar w:fldCharType="separate"/>
        </w:r>
        <w:r>
          <w:t>24</w:t>
        </w:r>
        <w:r>
          <w:fldChar w:fldCharType="end"/>
        </w:r>
      </w:hyperlink>
    </w:p>
    <w:p>
      <w:pPr>
        <w:pStyle w:val="TOC2"/>
        <w:tabs>
          <w:tab w:val="right" w:leader="dot" w:pos="8306"/>
        </w:tabs>
      </w:pPr>
      <w:hyperlink w:anchor="_Toc25547" w:history="1">
        <w:r>
          <w:rPr>
            <w:rFonts w:ascii="仿宋" w:eastAsia="仿宋" w:hAnsi="仿宋" w:cs="仿宋" w:hint="eastAsia"/>
            <w:lang w:eastAsia="zh-CN"/>
          </w:rPr>
          <w:t>(九)、社会影响评估</w:t>
        </w:r>
        <w:r>
          <w:tab/>
        </w:r>
        <w:r>
          <w:fldChar w:fldCharType="begin"/>
        </w:r>
        <w:r>
          <w:instrText xml:space="preserve"> PAGEREF _Toc25547 \h </w:instrText>
        </w:r>
        <w:r>
          <w:fldChar w:fldCharType="separate"/>
        </w:r>
        <w:r>
          <w:t>25</w:t>
        </w:r>
        <w:r>
          <w:fldChar w:fldCharType="end"/>
        </w:r>
      </w:hyperlink>
    </w:p>
    <w:p>
      <w:pPr>
        <w:pStyle w:val="TOC1"/>
        <w:tabs>
          <w:tab w:val="right" w:leader="dot" w:pos="8306"/>
        </w:tabs>
      </w:pPr>
      <w:hyperlink w:anchor="_Toc27920" w:history="1">
        <w:r>
          <w:rPr>
            <w:rFonts w:ascii="仿宋" w:eastAsia="仿宋" w:hAnsi="仿宋" w:cs="仿宋" w:hint="eastAsia"/>
            <w:lang w:eastAsia="zh-CN"/>
          </w:rPr>
          <w:t>五、环境和生态影响分析</w:t>
        </w:r>
        <w:r>
          <w:tab/>
        </w:r>
        <w:r>
          <w:fldChar w:fldCharType="begin"/>
        </w:r>
        <w:r>
          <w:instrText xml:space="preserve"> PAGEREF _Toc27920 \h </w:instrText>
        </w:r>
        <w:r>
          <w:fldChar w:fldCharType="separate"/>
        </w:r>
        <w:r>
          <w:t>27</w:t>
        </w:r>
        <w:r>
          <w:fldChar w:fldCharType="end"/>
        </w:r>
      </w:hyperlink>
    </w:p>
    <w:p>
      <w:pPr>
        <w:pStyle w:val="TOC2"/>
        <w:tabs>
          <w:tab w:val="right" w:leader="dot" w:pos="8306"/>
        </w:tabs>
      </w:pPr>
      <w:hyperlink w:anchor="_Toc32725" w:history="1">
        <w:r>
          <w:rPr>
            <w:rFonts w:ascii="仿宋" w:eastAsia="仿宋" w:hAnsi="仿宋" w:cs="仿宋" w:hint="eastAsia"/>
            <w:lang w:eastAsia="zh-CN"/>
          </w:rPr>
          <w:t>(一)、环境和生态现状</w:t>
        </w:r>
        <w:r>
          <w:tab/>
        </w:r>
        <w:r>
          <w:fldChar w:fldCharType="begin"/>
        </w:r>
        <w:r>
          <w:instrText xml:space="preserve"> PAGEREF _Toc32725 \h </w:instrText>
        </w:r>
        <w:r>
          <w:fldChar w:fldCharType="separate"/>
        </w:r>
        <w:r>
          <w:t>27</w:t>
        </w:r>
        <w:r>
          <w:fldChar w:fldCharType="end"/>
        </w:r>
      </w:hyperlink>
    </w:p>
    <w:p>
      <w:pPr>
        <w:pStyle w:val="TOC2"/>
        <w:tabs>
          <w:tab w:val="right" w:leader="dot" w:pos="8306"/>
        </w:tabs>
      </w:pPr>
      <w:hyperlink w:anchor="_Toc8377" w:history="1">
        <w:r>
          <w:rPr>
            <w:rFonts w:ascii="仿宋" w:eastAsia="仿宋" w:hAnsi="仿宋" w:cs="仿宋" w:hint="eastAsia"/>
            <w:lang w:eastAsia="zh-CN"/>
          </w:rPr>
          <w:t>(二)、生态环境影响分析</w:t>
        </w:r>
        <w:r>
          <w:tab/>
        </w:r>
        <w:r>
          <w:fldChar w:fldCharType="begin"/>
        </w:r>
        <w:r>
          <w:instrText xml:space="preserve"> PAGEREF _Toc8377 \h </w:instrText>
        </w:r>
        <w:r>
          <w:fldChar w:fldCharType="separate"/>
        </w:r>
        <w:r>
          <w:t>29</w:t>
        </w:r>
        <w:r>
          <w:fldChar w:fldCharType="end"/>
        </w:r>
      </w:hyperlink>
    </w:p>
    <w:p>
      <w:pPr>
        <w:pStyle w:val="TOC2"/>
        <w:tabs>
          <w:tab w:val="right" w:leader="dot" w:pos="8306"/>
        </w:tabs>
      </w:pPr>
      <w:hyperlink w:anchor="_Toc17316" w:history="1">
        <w:r>
          <w:rPr>
            <w:rFonts w:ascii="仿宋" w:eastAsia="仿宋" w:hAnsi="仿宋" w:cs="仿宋" w:hint="eastAsia"/>
            <w:lang w:eastAsia="zh-CN"/>
          </w:rPr>
          <w:t>(三)、生态环境保护措施</w:t>
        </w:r>
        <w:r>
          <w:tab/>
        </w:r>
        <w:r>
          <w:fldChar w:fldCharType="begin"/>
        </w:r>
        <w:r>
          <w:instrText xml:space="preserve"> PAGEREF _Toc17316 \h </w:instrText>
        </w:r>
        <w:r>
          <w:fldChar w:fldCharType="separate"/>
        </w:r>
        <w:r>
          <w:t>30</w:t>
        </w:r>
        <w:r>
          <w:fldChar w:fldCharType="end"/>
        </w:r>
      </w:hyperlink>
    </w:p>
    <w:p>
      <w:pPr>
        <w:pStyle w:val="TOC2"/>
        <w:tabs>
          <w:tab w:val="right" w:leader="dot" w:pos="8306"/>
        </w:tabs>
      </w:pPr>
      <w:hyperlink w:anchor="_Toc22154" w:history="1">
        <w:r>
          <w:rPr>
            <w:rFonts w:ascii="仿宋" w:eastAsia="仿宋" w:hAnsi="仿宋" w:cs="仿宋" w:hint="eastAsia"/>
            <w:lang w:eastAsia="zh-CN"/>
          </w:rPr>
          <w:t>(四)、地质灾害影响分析</w:t>
        </w:r>
        <w:r>
          <w:tab/>
        </w:r>
        <w:r>
          <w:fldChar w:fldCharType="begin"/>
        </w:r>
        <w:r>
          <w:instrText xml:space="preserve"> PAGEREF _Toc22154 \h </w:instrText>
        </w:r>
        <w:r>
          <w:fldChar w:fldCharType="separate"/>
        </w:r>
        <w:r>
          <w:t>32</w:t>
        </w:r>
        <w:r>
          <w:fldChar w:fldCharType="end"/>
        </w:r>
      </w:hyperlink>
    </w:p>
    <w:p>
      <w:pPr>
        <w:pStyle w:val="TOC2"/>
        <w:tabs>
          <w:tab w:val="right" w:leader="dot" w:pos="8306"/>
        </w:tabs>
      </w:pPr>
      <w:hyperlink w:anchor="_Toc17812" w:history="1">
        <w:r>
          <w:rPr>
            <w:rFonts w:ascii="仿宋" w:eastAsia="仿宋" w:hAnsi="仿宋" w:cs="仿宋" w:hint="eastAsia"/>
            <w:lang w:eastAsia="zh-CN"/>
          </w:rPr>
          <w:t>(五)、特殊环境影响</w:t>
        </w:r>
        <w:r>
          <w:tab/>
        </w:r>
        <w:r>
          <w:fldChar w:fldCharType="begin"/>
        </w:r>
        <w:r>
          <w:instrText xml:space="preserve"> PAGEREF _Toc17812 \h </w:instrText>
        </w:r>
        <w:r>
          <w:fldChar w:fldCharType="separate"/>
        </w:r>
        <w:r>
          <w:t>33</w:t>
        </w:r>
        <w:r>
          <w:fldChar w:fldCharType="end"/>
        </w:r>
      </w:hyperlink>
    </w:p>
    <w:p>
      <w:pPr>
        <w:pStyle w:val="TOC1"/>
        <w:tabs>
          <w:tab w:val="right" w:leader="dot" w:pos="8306"/>
        </w:tabs>
      </w:pPr>
      <w:hyperlink w:anchor="_Toc28981" w:history="1">
        <w:r>
          <w:rPr>
            <w:rFonts w:ascii="仿宋" w:eastAsia="仿宋" w:hAnsi="仿宋" w:cs="仿宋" w:hint="eastAsia"/>
            <w:lang w:eastAsia="zh-CN"/>
          </w:rPr>
          <w:t>六、经济影响分析</w:t>
        </w:r>
        <w:r>
          <w:tab/>
        </w:r>
        <w:r>
          <w:fldChar w:fldCharType="begin"/>
        </w:r>
        <w:r>
          <w:instrText xml:space="preserve"> PAGEREF _Toc28981 \h </w:instrText>
        </w:r>
        <w:r>
          <w:fldChar w:fldCharType="separate"/>
        </w:r>
        <w:r>
          <w:t>34</w:t>
        </w:r>
        <w:r>
          <w:fldChar w:fldCharType="end"/>
        </w:r>
      </w:hyperlink>
    </w:p>
    <w:p>
      <w:pPr>
        <w:pStyle w:val="TOC2"/>
        <w:tabs>
          <w:tab w:val="right" w:leader="dot" w:pos="8306"/>
        </w:tabs>
      </w:pPr>
      <w:hyperlink w:anchor="_Toc29766" w:history="1">
        <w:r>
          <w:rPr>
            <w:rFonts w:ascii="仿宋" w:eastAsia="仿宋" w:hAnsi="仿宋" w:cs="仿宋" w:hint="eastAsia"/>
            <w:lang w:eastAsia="zh-CN"/>
          </w:rPr>
          <w:t>(一)、经济费用效益或费用效果分析</w:t>
        </w:r>
        <w:r>
          <w:tab/>
        </w:r>
        <w:r>
          <w:fldChar w:fldCharType="begin"/>
        </w:r>
        <w:r>
          <w:instrText xml:space="preserve"> PAGEREF _Toc29766 \h </w:instrText>
        </w:r>
        <w:r>
          <w:fldChar w:fldCharType="separate"/>
        </w:r>
        <w:r>
          <w:t>34</w:t>
        </w:r>
        <w:r>
          <w:fldChar w:fldCharType="end"/>
        </w:r>
      </w:hyperlink>
    </w:p>
    <w:p>
      <w:pPr>
        <w:pStyle w:val="TOC2"/>
        <w:tabs>
          <w:tab w:val="right" w:leader="dot" w:pos="8306"/>
        </w:tabs>
      </w:pPr>
      <w:hyperlink w:anchor="_Toc18596" w:history="1">
        <w:r>
          <w:rPr>
            <w:rFonts w:ascii="仿宋" w:eastAsia="仿宋" w:hAnsi="仿宋" w:cs="仿宋" w:hint="eastAsia"/>
            <w:lang w:eastAsia="zh-CN"/>
          </w:rPr>
          <w:t>(二)、行业影响分析</w:t>
        </w:r>
        <w:r>
          <w:tab/>
        </w:r>
        <w:r>
          <w:fldChar w:fldCharType="begin"/>
        </w:r>
        <w:r>
          <w:instrText xml:space="preserve"> PAGEREF _Toc18596 \h </w:instrText>
        </w:r>
        <w:r>
          <w:fldChar w:fldCharType="separate"/>
        </w:r>
        <w:r>
          <w:t>37</w:t>
        </w:r>
        <w:r>
          <w:fldChar w:fldCharType="end"/>
        </w:r>
      </w:hyperlink>
    </w:p>
    <w:p>
      <w:pPr>
        <w:pStyle w:val="TOC2"/>
        <w:tabs>
          <w:tab w:val="right" w:leader="dot" w:pos="8306"/>
        </w:tabs>
      </w:pPr>
      <w:hyperlink w:anchor="_Toc9352" w:history="1">
        <w:r>
          <w:rPr>
            <w:rFonts w:ascii="仿宋" w:eastAsia="仿宋" w:hAnsi="仿宋" w:cs="仿宋" w:hint="eastAsia"/>
            <w:lang w:eastAsia="zh-CN"/>
          </w:rPr>
          <w:t>(三)、区域经济影响分析</w:t>
        </w:r>
        <w:r>
          <w:tab/>
        </w:r>
        <w:r>
          <w:fldChar w:fldCharType="begin"/>
        </w:r>
        <w:r>
          <w:instrText xml:space="preserve"> PAGEREF _Toc9352 \h </w:instrText>
        </w:r>
        <w:r>
          <w:fldChar w:fldCharType="separate"/>
        </w:r>
        <w:r>
          <w:t>38</w:t>
        </w:r>
        <w:r>
          <w:fldChar w:fldCharType="end"/>
        </w:r>
      </w:hyperlink>
    </w:p>
    <w:p>
      <w:pPr>
        <w:pStyle w:val="TOC2"/>
        <w:tabs>
          <w:tab w:val="right" w:leader="dot" w:pos="8306"/>
        </w:tabs>
      </w:pPr>
      <w:hyperlink w:anchor="_Toc28881" w:history="1">
        <w:r>
          <w:rPr>
            <w:rFonts w:ascii="仿宋" w:eastAsia="仿宋" w:hAnsi="仿宋" w:cs="仿宋" w:hint="eastAsia"/>
            <w:lang w:eastAsia="zh-CN"/>
          </w:rPr>
          <w:t>(四)、宏观经济影响分析</w:t>
        </w:r>
        <w:r>
          <w:tab/>
        </w:r>
        <w:r>
          <w:fldChar w:fldCharType="begin"/>
        </w:r>
        <w:r>
          <w:instrText xml:space="preserve"> PAGEREF _Toc28881 \h </w:instrText>
        </w:r>
        <w:r>
          <w:fldChar w:fldCharType="separate"/>
        </w:r>
        <w:r>
          <w:t>39</w:t>
        </w:r>
        <w:r>
          <w:fldChar w:fldCharType="end"/>
        </w:r>
      </w:hyperlink>
    </w:p>
    <w:p>
      <w:pPr>
        <w:pStyle w:val="TOC1"/>
        <w:tabs>
          <w:tab w:val="right" w:leader="dot" w:pos="8306"/>
        </w:tabs>
      </w:pPr>
      <w:hyperlink w:anchor="_Toc27462" w:history="1">
        <w:r>
          <w:rPr>
            <w:rFonts w:ascii="仿宋" w:eastAsia="仿宋" w:hAnsi="仿宋" w:cs="仿宋" w:hint="eastAsia"/>
            <w:lang w:eastAsia="zh-CN"/>
          </w:rPr>
          <w:t>七、经济效益与社会效益优化</w:t>
        </w:r>
        <w:r>
          <w:tab/>
        </w:r>
        <w:r>
          <w:fldChar w:fldCharType="begin"/>
        </w:r>
        <w:r>
          <w:instrText xml:space="preserve"> PAGEREF _Toc27462 \h </w:instrText>
        </w:r>
        <w:r>
          <w:fldChar w:fldCharType="separate"/>
        </w:r>
        <w:r>
          <w:t>41</w:t>
        </w:r>
        <w:r>
          <w:fldChar w:fldCharType="end"/>
        </w:r>
      </w:hyperlink>
    </w:p>
    <w:p>
      <w:pPr>
        <w:pStyle w:val="TOC2"/>
        <w:tabs>
          <w:tab w:val="right" w:leader="dot" w:pos="8306"/>
        </w:tabs>
      </w:pPr>
      <w:hyperlink w:anchor="_Toc8302" w:history="1">
        <w:r>
          <w:rPr>
            <w:rFonts w:ascii="仿宋" w:eastAsia="仿宋" w:hAnsi="仿宋" w:cs="仿宋" w:hint="eastAsia"/>
            <w:lang w:eastAsia="zh-CN"/>
          </w:rPr>
          <w:t>(一)、经济效益提升策略</w:t>
        </w:r>
        <w:r>
          <w:tab/>
        </w:r>
        <w:r>
          <w:fldChar w:fldCharType="begin"/>
        </w:r>
        <w:r>
          <w:instrText xml:space="preserve"> PAGEREF _Toc8302 \h </w:instrText>
        </w:r>
        <w:r>
          <w:fldChar w:fldCharType="separate"/>
        </w:r>
        <w:r>
          <w:t>41</w:t>
        </w:r>
        <w:r>
          <w:fldChar w:fldCharType="end"/>
        </w:r>
      </w:hyperlink>
    </w:p>
    <w:p>
      <w:pPr>
        <w:pStyle w:val="TOC2"/>
        <w:tabs>
          <w:tab w:val="right" w:leader="dot" w:pos="8306"/>
        </w:tabs>
      </w:pPr>
      <w:hyperlink w:anchor="_Toc3090" w:history="1">
        <w:r>
          <w:rPr>
            <w:rFonts w:ascii="仿宋" w:eastAsia="仿宋" w:hAnsi="仿宋" w:cs="仿宋" w:hint="eastAsia"/>
            <w:lang w:eastAsia="zh-CN"/>
          </w:rPr>
          <w:t>(二)、社会效益增强方案</w:t>
        </w:r>
        <w:r>
          <w:tab/>
        </w:r>
        <w:r>
          <w:fldChar w:fldCharType="begin"/>
        </w:r>
        <w:r>
          <w:instrText xml:space="preserve"> PAGEREF _Toc3090 \h </w:instrText>
        </w:r>
        <w:r>
          <w:fldChar w:fldCharType="separate"/>
        </w:r>
        <w:r>
          <w:t>42</w:t>
        </w:r>
        <w:r>
          <w:fldChar w:fldCharType="end"/>
        </w:r>
      </w:hyperlink>
    </w:p>
    <w:p>
      <w:pPr>
        <w:pStyle w:val="TOC1"/>
        <w:tabs>
          <w:tab w:val="right" w:leader="dot" w:pos="8306"/>
        </w:tabs>
      </w:pPr>
      <w:hyperlink w:anchor="_Toc32192" w:history="1">
        <w:r>
          <w:rPr>
            <w:rFonts w:ascii="仿宋" w:eastAsia="仿宋" w:hAnsi="仿宋" w:cs="仿宋" w:hint="eastAsia"/>
            <w:lang w:eastAsia="zh-CN"/>
          </w:rPr>
          <w:t>八、安全与应急管理</w:t>
        </w:r>
        <w:r>
          <w:tab/>
        </w:r>
        <w:r>
          <w:fldChar w:fldCharType="begin"/>
        </w:r>
        <w:r>
          <w:instrText xml:space="preserve"> PAGEREF _Toc32192 \h </w:instrText>
        </w:r>
        <w:r>
          <w:fldChar w:fldCharType="separate"/>
        </w:r>
        <w:r>
          <w:t>43</w:t>
        </w:r>
        <w:r>
          <w:fldChar w:fldCharType="end"/>
        </w:r>
      </w:hyperlink>
    </w:p>
    <w:p>
      <w:pPr>
        <w:pStyle w:val="TOC2"/>
        <w:tabs>
          <w:tab w:val="right" w:leader="dot" w:pos="8306"/>
        </w:tabs>
      </w:pPr>
      <w:hyperlink w:anchor="_Toc18712" w:history="1">
        <w:r>
          <w:rPr>
            <w:rFonts w:ascii="仿宋" w:eastAsia="仿宋" w:hAnsi="仿宋" w:cs="仿宋" w:hint="eastAsia"/>
            <w:lang w:eastAsia="zh-CN"/>
          </w:rPr>
          <w:t>(一)、安全生产管理</w:t>
        </w:r>
        <w:r>
          <w:tab/>
        </w:r>
        <w:r>
          <w:fldChar w:fldCharType="begin"/>
        </w:r>
        <w:r>
          <w:instrText xml:space="preserve"> PAGEREF _Toc18712 \h </w:instrText>
        </w:r>
        <w:r>
          <w:fldChar w:fldCharType="separate"/>
        </w:r>
        <w:r>
          <w:t>43</w:t>
        </w:r>
        <w:r>
          <w:fldChar w:fldCharType="end"/>
        </w:r>
      </w:hyperlink>
    </w:p>
    <w:p>
      <w:pPr>
        <w:pStyle w:val="TOC2"/>
        <w:tabs>
          <w:tab w:val="right" w:leader="dot" w:pos="8306"/>
        </w:tabs>
      </w:pPr>
      <w:hyperlink w:anchor="_Toc2904" w:history="1">
        <w:r>
          <w:rPr>
            <w:rFonts w:ascii="仿宋" w:eastAsia="仿宋" w:hAnsi="仿宋" w:cs="仿宋" w:hint="eastAsia"/>
            <w:lang w:eastAsia="zh-CN"/>
          </w:rPr>
          <w:t>(二)、应急预案与响应</w:t>
        </w:r>
        <w:r>
          <w:tab/>
        </w:r>
        <w:r>
          <w:fldChar w:fldCharType="begin"/>
        </w:r>
        <w:r>
          <w:instrText xml:space="preserve"> PAGEREF _Toc2904 \h </w:instrText>
        </w:r>
        <w:r>
          <w:fldChar w:fldCharType="separate"/>
        </w:r>
        <w:r>
          <w:t>44</w:t>
        </w:r>
        <w:r>
          <w:fldChar w:fldCharType="end"/>
        </w:r>
      </w:hyperlink>
    </w:p>
    <w:p>
      <w:pPr>
        <w:pStyle w:val="TOC1"/>
        <w:tabs>
          <w:tab w:val="right" w:leader="dot" w:pos="8306"/>
        </w:tabs>
      </w:pPr>
      <w:hyperlink w:anchor="_Toc1905" w:history="1">
        <w:r>
          <w:rPr>
            <w:rFonts w:ascii="仿宋" w:eastAsia="仿宋" w:hAnsi="仿宋" w:cs="仿宋" w:hint="eastAsia"/>
            <w:lang w:eastAsia="zh-CN"/>
          </w:rPr>
          <w:t>九、项目实施与管理方案</w:t>
        </w:r>
        <w:r>
          <w:tab/>
        </w:r>
        <w:r>
          <w:fldChar w:fldCharType="begin"/>
        </w:r>
        <w:r>
          <w:instrText xml:space="preserve"> PAGEREF _Toc1905 \h </w:instrText>
        </w:r>
        <w:r>
          <w:fldChar w:fldCharType="separate"/>
        </w:r>
        <w:r>
          <w:t>46</w:t>
        </w:r>
        <w:r>
          <w:fldChar w:fldCharType="end"/>
        </w:r>
      </w:hyperlink>
    </w:p>
    <w:p>
      <w:pPr>
        <w:pStyle w:val="TOC2"/>
        <w:tabs>
          <w:tab w:val="right" w:leader="dot" w:pos="8306"/>
        </w:tabs>
      </w:pPr>
      <w:hyperlink w:anchor="_Toc31631" w:history="1">
        <w:r>
          <w:rPr>
            <w:rFonts w:ascii="仿宋" w:eastAsia="仿宋" w:hAnsi="仿宋" w:cs="仿宋" w:hint="eastAsia"/>
            <w:lang w:eastAsia="zh-CN"/>
          </w:rPr>
          <w:t>(一)、项目实施计划</w:t>
        </w:r>
        <w:r>
          <w:tab/>
        </w:r>
        <w:r>
          <w:fldChar w:fldCharType="begin"/>
        </w:r>
        <w:r>
          <w:instrText xml:space="preserve"> PAGEREF _Toc31631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03" w:history="1">
        <w:r>
          <w:rPr>
            <w:rFonts w:ascii="仿宋" w:eastAsia="仿宋" w:hAnsi="仿宋" w:cs="仿宋" w:hint="eastAsia"/>
            <w:lang w:eastAsia="zh-CN"/>
          </w:rPr>
          <w:t>(二)、项目组织机构与职责</w:t>
        </w:r>
        <w:r>
          <w:tab/>
        </w:r>
        <w:r>
          <w:fldChar w:fldCharType="begin"/>
        </w:r>
        <w:r>
          <w:instrText xml:space="preserve"> PAGEREF _Toc4903 \h </w:instrText>
        </w:r>
        <w:r>
          <w:fldChar w:fldCharType="separate"/>
        </w:r>
        <w:r>
          <w:t>47</w:t>
        </w:r>
        <w:r>
          <w:fldChar w:fldCharType="end"/>
        </w:r>
      </w:hyperlink>
    </w:p>
    <w:p>
      <w:pPr>
        <w:pStyle w:val="TOC2"/>
        <w:tabs>
          <w:tab w:val="right" w:leader="dot" w:pos="8306"/>
        </w:tabs>
      </w:pPr>
      <w:hyperlink w:anchor="_Toc10484" w:history="1">
        <w:r>
          <w:rPr>
            <w:rFonts w:ascii="仿宋" w:eastAsia="仿宋" w:hAnsi="仿宋" w:cs="仿宋" w:hint="eastAsia"/>
            <w:lang w:eastAsia="zh-CN"/>
          </w:rPr>
          <w:t>(三)、项目管理与监控体系</w:t>
        </w:r>
        <w:r>
          <w:tab/>
        </w:r>
        <w:r>
          <w:fldChar w:fldCharType="begin"/>
        </w:r>
        <w:r>
          <w:instrText xml:space="preserve"> PAGEREF _Toc10484 \h </w:instrText>
        </w:r>
        <w:r>
          <w:fldChar w:fldCharType="separate"/>
        </w:r>
        <w:r>
          <w:t>50</w:t>
        </w:r>
        <w:r>
          <w:fldChar w:fldCharType="end"/>
        </w:r>
      </w:hyperlink>
    </w:p>
    <w:p>
      <w:pPr>
        <w:pStyle w:val="TOC1"/>
        <w:tabs>
          <w:tab w:val="right" w:leader="dot" w:pos="8306"/>
        </w:tabs>
      </w:pPr>
      <w:hyperlink w:anchor="_Toc26749" w:history="1">
        <w:r>
          <w:rPr>
            <w:rFonts w:ascii="仿宋" w:eastAsia="仿宋" w:hAnsi="仿宋" w:cs="仿宋" w:hint="eastAsia"/>
            <w:lang w:eastAsia="zh-CN"/>
          </w:rPr>
          <w:t>十、环境保护与绿色发展</w:t>
        </w:r>
        <w:r>
          <w:tab/>
        </w:r>
        <w:r>
          <w:fldChar w:fldCharType="begin"/>
        </w:r>
        <w:r>
          <w:instrText xml:space="preserve"> PAGEREF _Toc26749 \h </w:instrText>
        </w:r>
        <w:r>
          <w:fldChar w:fldCharType="separate"/>
        </w:r>
        <w:r>
          <w:t>52</w:t>
        </w:r>
        <w:r>
          <w:fldChar w:fldCharType="end"/>
        </w:r>
      </w:hyperlink>
    </w:p>
    <w:p>
      <w:pPr>
        <w:pStyle w:val="TOC2"/>
        <w:tabs>
          <w:tab w:val="right" w:leader="dot" w:pos="8306"/>
        </w:tabs>
      </w:pPr>
      <w:hyperlink w:anchor="_Toc8968" w:history="1">
        <w:r>
          <w:rPr>
            <w:rFonts w:ascii="仿宋" w:eastAsia="仿宋" w:hAnsi="仿宋" w:cs="仿宋" w:hint="eastAsia"/>
            <w:lang w:eastAsia="zh-CN"/>
          </w:rPr>
          <w:t>(一)、环境保护措施</w:t>
        </w:r>
        <w:r>
          <w:tab/>
        </w:r>
        <w:r>
          <w:fldChar w:fldCharType="begin"/>
        </w:r>
        <w:r>
          <w:instrText xml:space="preserve"> PAGEREF _Toc8968 \h </w:instrText>
        </w:r>
        <w:r>
          <w:fldChar w:fldCharType="separate"/>
        </w:r>
        <w:r>
          <w:t>52</w:t>
        </w:r>
        <w:r>
          <w:fldChar w:fldCharType="end"/>
        </w:r>
      </w:hyperlink>
    </w:p>
    <w:p>
      <w:pPr>
        <w:pStyle w:val="TOC2"/>
        <w:tabs>
          <w:tab w:val="right" w:leader="dot" w:pos="8306"/>
        </w:tabs>
      </w:pPr>
      <w:hyperlink w:anchor="_Toc21541" w:history="1">
        <w:r>
          <w:rPr>
            <w:rFonts w:ascii="仿宋" w:eastAsia="仿宋" w:hAnsi="仿宋" w:cs="仿宋" w:hint="eastAsia"/>
            <w:lang w:eastAsia="zh-CN"/>
          </w:rPr>
          <w:t>(二)、绿色发展与可持续发展策略</w:t>
        </w:r>
        <w:r>
          <w:tab/>
        </w:r>
        <w:r>
          <w:fldChar w:fldCharType="begin"/>
        </w:r>
        <w:r>
          <w:instrText xml:space="preserve"> PAGEREF _Toc21541 \h </w:instrText>
        </w:r>
        <w:r>
          <w:fldChar w:fldCharType="separate"/>
        </w:r>
        <w:r>
          <w:t>53</w:t>
        </w:r>
        <w:r>
          <w:fldChar w:fldCharType="end"/>
        </w:r>
      </w:hyperlink>
    </w:p>
    <w:p>
      <w:pPr>
        <w:pStyle w:val="TOC1"/>
        <w:tabs>
          <w:tab w:val="right" w:leader="dot" w:pos="8306"/>
        </w:tabs>
      </w:pPr>
      <w:hyperlink w:anchor="_Toc31229" w:history="1">
        <w:r>
          <w:rPr>
            <w:rFonts w:ascii="仿宋" w:eastAsia="仿宋" w:hAnsi="仿宋" w:cs="仿宋" w:hint="eastAsia"/>
            <w:lang w:eastAsia="zh-CN"/>
          </w:rPr>
          <w:t>十一、环境保护与治理方案</w:t>
        </w:r>
        <w:r>
          <w:tab/>
        </w:r>
        <w:r>
          <w:fldChar w:fldCharType="begin"/>
        </w:r>
        <w:r>
          <w:instrText xml:space="preserve"> PAGEREF _Toc31229 \h </w:instrText>
        </w:r>
        <w:r>
          <w:fldChar w:fldCharType="separate"/>
        </w:r>
        <w:r>
          <w:t>55</w:t>
        </w:r>
        <w:r>
          <w:fldChar w:fldCharType="end"/>
        </w:r>
      </w:hyperlink>
    </w:p>
    <w:p>
      <w:pPr>
        <w:pStyle w:val="TOC2"/>
        <w:tabs>
          <w:tab w:val="right" w:leader="dot" w:pos="8306"/>
        </w:tabs>
      </w:pPr>
      <w:hyperlink w:anchor="_Toc2711" w:history="1">
        <w:r>
          <w:rPr>
            <w:rFonts w:ascii="仿宋" w:eastAsia="仿宋" w:hAnsi="仿宋" w:cs="仿宋" w:hint="eastAsia"/>
            <w:lang w:eastAsia="zh-CN"/>
          </w:rPr>
          <w:t>(一)、项目环境影响评估</w:t>
        </w:r>
        <w:r>
          <w:tab/>
        </w:r>
        <w:r>
          <w:fldChar w:fldCharType="begin"/>
        </w:r>
        <w:r>
          <w:instrText xml:space="preserve"> PAGEREF _Toc2711 \h </w:instrText>
        </w:r>
        <w:r>
          <w:fldChar w:fldCharType="separate"/>
        </w:r>
        <w:r>
          <w:t>55</w:t>
        </w:r>
        <w:r>
          <w:fldChar w:fldCharType="end"/>
        </w:r>
      </w:hyperlink>
    </w:p>
    <w:p>
      <w:pPr>
        <w:pStyle w:val="TOC2"/>
        <w:tabs>
          <w:tab w:val="right" w:leader="dot" w:pos="8306"/>
        </w:tabs>
      </w:pPr>
      <w:hyperlink w:anchor="_Toc2391" w:history="1">
        <w:r>
          <w:rPr>
            <w:rFonts w:ascii="仿宋" w:eastAsia="仿宋" w:hAnsi="仿宋" w:cs="仿宋" w:hint="eastAsia"/>
            <w:lang w:eastAsia="zh-CN"/>
          </w:rPr>
          <w:t>(二)、环境保护措施与治理方案</w:t>
        </w:r>
        <w:r>
          <w:tab/>
        </w:r>
        <w:r>
          <w:fldChar w:fldCharType="begin"/>
        </w:r>
        <w:r>
          <w:instrText xml:space="preserve"> PAGEREF _Toc2391 \h </w:instrText>
        </w:r>
        <w:r>
          <w:fldChar w:fldCharType="separate"/>
        </w:r>
        <w:r>
          <w:t>55</w:t>
        </w:r>
        <w:r>
          <w:fldChar w:fldCharType="end"/>
        </w:r>
      </w:hyperlink>
    </w:p>
    <w:p>
      <w:pPr>
        <w:pStyle w:val="TOC1"/>
        <w:tabs>
          <w:tab w:val="right" w:leader="dot" w:pos="8306"/>
        </w:tabs>
      </w:pPr>
      <w:hyperlink w:anchor="_Toc5792" w:history="1">
        <w:r>
          <w:rPr>
            <w:rFonts w:ascii="仿宋" w:eastAsia="仿宋" w:hAnsi="仿宋" w:cs="仿宋" w:hint="eastAsia"/>
            <w:lang w:eastAsia="zh-CN"/>
          </w:rPr>
          <w:t>十二、项目质量与标准</w:t>
        </w:r>
        <w:r>
          <w:tab/>
        </w:r>
        <w:r>
          <w:fldChar w:fldCharType="begin"/>
        </w:r>
        <w:r>
          <w:instrText xml:space="preserve"> PAGEREF _Toc5792 \h </w:instrText>
        </w:r>
        <w:r>
          <w:fldChar w:fldCharType="separate"/>
        </w:r>
        <w:r>
          <w:t>56</w:t>
        </w:r>
        <w:r>
          <w:fldChar w:fldCharType="end"/>
        </w:r>
      </w:hyperlink>
    </w:p>
    <w:p>
      <w:pPr>
        <w:pStyle w:val="TOC2"/>
        <w:tabs>
          <w:tab w:val="right" w:leader="dot" w:pos="8306"/>
        </w:tabs>
      </w:pPr>
      <w:hyperlink w:anchor="_Toc16537" w:history="1">
        <w:r>
          <w:rPr>
            <w:rFonts w:ascii="仿宋" w:eastAsia="仿宋" w:hAnsi="仿宋" w:cs="仿宋" w:hint="eastAsia"/>
            <w:lang w:eastAsia="zh-CN"/>
          </w:rPr>
          <w:t>(一)、质量保障体系</w:t>
        </w:r>
        <w:r>
          <w:tab/>
        </w:r>
        <w:r>
          <w:fldChar w:fldCharType="begin"/>
        </w:r>
        <w:r>
          <w:instrText xml:space="preserve"> PAGEREF _Toc16537 \h </w:instrText>
        </w:r>
        <w:r>
          <w:fldChar w:fldCharType="separate"/>
        </w:r>
        <w:r>
          <w:t>56</w:t>
        </w:r>
        <w:r>
          <w:fldChar w:fldCharType="end"/>
        </w:r>
      </w:hyperlink>
    </w:p>
    <w:p>
      <w:pPr>
        <w:pStyle w:val="TOC2"/>
        <w:tabs>
          <w:tab w:val="right" w:leader="dot" w:pos="8306"/>
        </w:tabs>
      </w:pPr>
      <w:hyperlink w:anchor="_Toc16864" w:history="1">
        <w:r>
          <w:rPr>
            <w:rFonts w:ascii="仿宋" w:eastAsia="仿宋" w:hAnsi="仿宋" w:cs="仿宋" w:hint="eastAsia"/>
            <w:lang w:eastAsia="zh-CN"/>
          </w:rPr>
          <w:t>(二)、标准化作业流程</w:t>
        </w:r>
        <w:r>
          <w:tab/>
        </w:r>
        <w:r>
          <w:fldChar w:fldCharType="begin"/>
        </w:r>
        <w:r>
          <w:instrText xml:space="preserve"> PAGEREF _Toc16864 \h </w:instrText>
        </w:r>
        <w:r>
          <w:fldChar w:fldCharType="separate"/>
        </w:r>
        <w:r>
          <w:t>57</w:t>
        </w:r>
        <w:r>
          <w:fldChar w:fldCharType="end"/>
        </w:r>
      </w:hyperlink>
    </w:p>
    <w:p>
      <w:pPr>
        <w:pStyle w:val="TOC2"/>
        <w:tabs>
          <w:tab w:val="right" w:leader="dot" w:pos="8306"/>
        </w:tabs>
      </w:pPr>
      <w:hyperlink w:anchor="_Toc8811" w:history="1">
        <w:r>
          <w:rPr>
            <w:rFonts w:ascii="仿宋" w:eastAsia="仿宋" w:hAnsi="仿宋" w:cs="仿宋" w:hint="eastAsia"/>
            <w:lang w:eastAsia="zh-CN"/>
          </w:rPr>
          <w:t>(三)、质量监控与评估</w:t>
        </w:r>
        <w:r>
          <w:tab/>
        </w:r>
        <w:r>
          <w:fldChar w:fldCharType="begin"/>
        </w:r>
        <w:r>
          <w:instrText xml:space="preserve"> PAGEREF _Toc8811 \h </w:instrText>
        </w:r>
        <w:r>
          <w:fldChar w:fldCharType="separate"/>
        </w:r>
        <w:r>
          <w:t>59</w:t>
        </w:r>
        <w:r>
          <w:fldChar w:fldCharType="end"/>
        </w:r>
      </w:hyperlink>
    </w:p>
    <w:p>
      <w:pPr>
        <w:pStyle w:val="TOC2"/>
        <w:tabs>
          <w:tab w:val="right" w:leader="dot" w:pos="8306"/>
        </w:tabs>
      </w:pPr>
      <w:hyperlink w:anchor="_Toc28119" w:history="1">
        <w:r>
          <w:rPr>
            <w:rFonts w:ascii="仿宋" w:eastAsia="仿宋" w:hAnsi="仿宋" w:cs="仿宋" w:hint="eastAsia"/>
            <w:lang w:eastAsia="zh-CN"/>
          </w:rPr>
          <w:t>(四)、质量改进计划</w:t>
        </w:r>
        <w:r>
          <w:tab/>
        </w:r>
        <w:r>
          <w:fldChar w:fldCharType="begin"/>
        </w:r>
        <w:r>
          <w:instrText xml:space="preserve"> PAGEREF _Toc28119 \h </w:instrText>
        </w:r>
        <w:r>
          <w:fldChar w:fldCharType="separate"/>
        </w:r>
        <w:r>
          <w:t>60</w:t>
        </w:r>
        <w:r>
          <w:fldChar w:fldCharType="end"/>
        </w:r>
      </w:hyperlink>
    </w:p>
    <w:p>
      <w:pPr>
        <w:pStyle w:val="TOC1"/>
        <w:tabs>
          <w:tab w:val="right" w:leader="dot" w:pos="8306"/>
        </w:tabs>
      </w:pPr>
      <w:hyperlink w:anchor="_Toc13787" w:history="1">
        <w:r>
          <w:rPr>
            <w:rFonts w:ascii="仿宋" w:eastAsia="仿宋" w:hAnsi="仿宋" w:cs="仿宋" w:hint="eastAsia"/>
            <w:lang w:eastAsia="zh-CN"/>
          </w:rPr>
          <w:t>十三、人力资源管理与开发</w:t>
        </w:r>
        <w:r>
          <w:tab/>
        </w:r>
        <w:r>
          <w:fldChar w:fldCharType="begin"/>
        </w:r>
        <w:r>
          <w:instrText xml:space="preserve"> PAGEREF _Toc13787 \h </w:instrText>
        </w:r>
        <w:r>
          <w:fldChar w:fldCharType="separate"/>
        </w:r>
        <w:r>
          <w:t>61</w:t>
        </w:r>
        <w:r>
          <w:fldChar w:fldCharType="end"/>
        </w:r>
      </w:hyperlink>
    </w:p>
    <w:p>
      <w:pPr>
        <w:pStyle w:val="TOC2"/>
        <w:tabs>
          <w:tab w:val="right" w:leader="dot" w:pos="8306"/>
        </w:tabs>
      </w:pPr>
      <w:hyperlink w:anchor="_Toc19113" w:history="1">
        <w:r>
          <w:rPr>
            <w:rFonts w:ascii="仿宋" w:eastAsia="仿宋" w:hAnsi="仿宋" w:cs="仿宋" w:hint="eastAsia"/>
            <w:lang w:eastAsia="zh-CN"/>
          </w:rPr>
          <w:t>(一)、人力资源规划</w:t>
        </w:r>
        <w:r>
          <w:tab/>
        </w:r>
        <w:r>
          <w:fldChar w:fldCharType="begin"/>
        </w:r>
        <w:r>
          <w:instrText xml:space="preserve"> PAGEREF _Toc19113 \h </w:instrText>
        </w:r>
        <w:r>
          <w:fldChar w:fldCharType="separate"/>
        </w:r>
        <w:r>
          <w:t>61</w:t>
        </w:r>
        <w:r>
          <w:fldChar w:fldCharType="end"/>
        </w:r>
      </w:hyperlink>
    </w:p>
    <w:p>
      <w:pPr>
        <w:pStyle w:val="TOC2"/>
        <w:tabs>
          <w:tab w:val="right" w:leader="dot" w:pos="8306"/>
        </w:tabs>
      </w:pPr>
      <w:hyperlink w:anchor="_Toc17055" w:history="1">
        <w:r>
          <w:rPr>
            <w:rFonts w:ascii="仿宋" w:eastAsia="仿宋" w:hAnsi="仿宋" w:cs="仿宋" w:hint="eastAsia"/>
            <w:lang w:eastAsia="zh-CN"/>
          </w:rPr>
          <w:t>(二)、人力资源开发与培训</w:t>
        </w:r>
        <w:r>
          <w:tab/>
        </w:r>
        <w:r>
          <w:fldChar w:fldCharType="begin"/>
        </w:r>
        <w:r>
          <w:instrText xml:space="preserve"> PAGEREF _Toc17055 \h </w:instrText>
        </w:r>
        <w:r>
          <w:fldChar w:fldCharType="separate"/>
        </w:r>
        <w:r>
          <w:t>63</w:t>
        </w:r>
        <w:r>
          <w:fldChar w:fldCharType="end"/>
        </w:r>
      </w:hyperlink>
    </w:p>
    <w:p>
      <w:pPr>
        <w:pStyle w:val="TOC1"/>
        <w:tabs>
          <w:tab w:val="right" w:leader="dot" w:pos="8306"/>
        </w:tabs>
      </w:pPr>
      <w:hyperlink w:anchor="_Toc203" w:history="1">
        <w:r>
          <w:rPr>
            <w:rFonts w:ascii="仿宋" w:eastAsia="仿宋" w:hAnsi="仿宋" w:cs="仿宋" w:hint="eastAsia"/>
            <w:lang w:eastAsia="zh-CN"/>
          </w:rPr>
          <w:t>十四、合作与交流机制建立</w:t>
        </w:r>
        <w:r>
          <w:tab/>
        </w:r>
        <w:r>
          <w:fldChar w:fldCharType="begin"/>
        </w:r>
        <w:r>
          <w:instrText xml:space="preserve"> PAGEREF _Toc203 \h </w:instrText>
        </w:r>
        <w:r>
          <w:fldChar w:fldCharType="separate"/>
        </w:r>
        <w:r>
          <w:t>65</w:t>
        </w:r>
        <w:r>
          <w:fldChar w:fldCharType="end"/>
        </w:r>
      </w:hyperlink>
    </w:p>
    <w:p>
      <w:pPr>
        <w:pStyle w:val="TOC2"/>
        <w:tabs>
          <w:tab w:val="right" w:leader="dot" w:pos="8306"/>
        </w:tabs>
      </w:pPr>
      <w:hyperlink w:anchor="_Toc14476" w:history="1">
        <w:r>
          <w:rPr>
            <w:rFonts w:ascii="仿宋" w:eastAsia="仿宋" w:hAnsi="仿宋" w:cs="仿宋" w:hint="eastAsia"/>
            <w:lang w:eastAsia="zh-CN"/>
          </w:rPr>
          <w:t>(一)、合作伙伴选择与合作方式</w:t>
        </w:r>
        <w:r>
          <w:tab/>
        </w:r>
        <w:r>
          <w:fldChar w:fldCharType="begin"/>
        </w:r>
        <w:r>
          <w:instrText xml:space="preserve"> PAGEREF _Toc14476 \h </w:instrText>
        </w:r>
        <w:r>
          <w:fldChar w:fldCharType="separate"/>
        </w:r>
        <w:r>
          <w:t>65</w:t>
        </w:r>
        <w:r>
          <w:fldChar w:fldCharType="end"/>
        </w:r>
      </w:hyperlink>
    </w:p>
    <w:p>
      <w:pPr>
        <w:pStyle w:val="TOC2"/>
        <w:tabs>
          <w:tab w:val="right" w:leader="dot" w:pos="8306"/>
        </w:tabs>
      </w:pPr>
      <w:hyperlink w:anchor="_Toc19755" w:history="1">
        <w:r>
          <w:rPr>
            <w:rFonts w:ascii="仿宋" w:eastAsia="仿宋" w:hAnsi="仿宋" w:cs="仿宋" w:hint="eastAsia"/>
            <w:lang w:eastAsia="zh-CN"/>
          </w:rPr>
          <w:t>(二)、交流与合作平台搭建</w:t>
        </w:r>
        <w:r>
          <w:tab/>
        </w:r>
        <w:r>
          <w:fldChar w:fldCharType="begin"/>
        </w:r>
        <w:r>
          <w:instrText xml:space="preserve"> PAGEREF _Toc19755 \h </w:instrText>
        </w:r>
        <w:r>
          <w:fldChar w:fldCharType="separate"/>
        </w:r>
        <w:r>
          <w:t>67</w:t>
        </w:r>
        <w:r>
          <w:fldChar w:fldCharType="end"/>
        </w:r>
      </w:hyperlink>
    </w:p>
    <w:p>
      <w:pPr>
        <w:pStyle w:val="TOC1"/>
        <w:tabs>
          <w:tab w:val="right" w:leader="dot" w:pos="8306"/>
        </w:tabs>
      </w:pPr>
      <w:hyperlink w:anchor="_Toc25498" w:history="1">
        <w:r>
          <w:rPr>
            <w:rFonts w:ascii="仿宋" w:eastAsia="仿宋" w:hAnsi="仿宋" w:cs="仿宋" w:hint="eastAsia"/>
            <w:lang w:eastAsia="zh-CN"/>
          </w:rPr>
          <w:t>十五、法律法规与政策遵循</w:t>
        </w:r>
        <w:r>
          <w:tab/>
        </w:r>
        <w:r>
          <w:fldChar w:fldCharType="begin"/>
        </w:r>
        <w:r>
          <w:instrText xml:space="preserve"> PAGEREF _Toc25498 \h </w:instrText>
        </w:r>
        <w:r>
          <w:fldChar w:fldCharType="separate"/>
        </w:r>
        <w:r>
          <w:t>68</w:t>
        </w:r>
        <w:r>
          <w:fldChar w:fldCharType="end"/>
        </w:r>
      </w:hyperlink>
    </w:p>
    <w:p>
      <w:pPr>
        <w:pStyle w:val="TOC2"/>
        <w:tabs>
          <w:tab w:val="right" w:leader="dot" w:pos="8306"/>
        </w:tabs>
      </w:pPr>
      <w:hyperlink w:anchor="_Toc19353" w:history="1">
        <w:r>
          <w:rPr>
            <w:rFonts w:ascii="仿宋" w:eastAsia="仿宋" w:hAnsi="仿宋" w:cs="仿宋" w:hint="eastAsia"/>
            <w:lang w:eastAsia="zh-CN"/>
          </w:rPr>
          <w:t>(一)、法律法规遵守</w:t>
        </w:r>
        <w:r>
          <w:tab/>
        </w:r>
        <w:r>
          <w:fldChar w:fldCharType="begin"/>
        </w:r>
        <w:r>
          <w:instrText xml:space="preserve"> PAGEREF _Toc19353 \h </w:instrText>
        </w:r>
        <w:r>
          <w:fldChar w:fldCharType="separate"/>
        </w:r>
        <w:r>
          <w:t>68</w:t>
        </w:r>
        <w:r>
          <w:fldChar w:fldCharType="end"/>
        </w:r>
      </w:hyperlink>
    </w:p>
    <w:p>
      <w:pPr>
        <w:pStyle w:val="TOC2"/>
        <w:tabs>
          <w:tab w:val="right" w:leader="dot" w:pos="8306"/>
        </w:tabs>
      </w:pPr>
      <w:hyperlink w:anchor="_Toc22827" w:history="1">
        <w:r>
          <w:rPr>
            <w:rFonts w:ascii="仿宋" w:eastAsia="仿宋" w:hAnsi="仿宋" w:cs="仿宋" w:hint="eastAsia"/>
            <w:lang w:eastAsia="zh-CN"/>
          </w:rPr>
          <w:t>(二)、政策导向与利用</w:t>
        </w:r>
        <w:r>
          <w:tab/>
        </w:r>
        <w:r>
          <w:fldChar w:fldCharType="begin"/>
        </w:r>
        <w:r>
          <w:instrText xml:space="preserve"> PAGEREF _Toc22827 \h </w:instrText>
        </w:r>
        <w:r>
          <w:fldChar w:fldCharType="separate"/>
        </w:r>
        <w:r>
          <w:t>69</w:t>
        </w:r>
        <w:r>
          <w:fldChar w:fldCharType="end"/>
        </w:r>
      </w:hyperlink>
    </w:p>
    <w:p>
      <w:pPr>
        <w:pStyle w:val="TOC1"/>
        <w:tabs>
          <w:tab w:val="right" w:leader="dot" w:pos="8306"/>
        </w:tabs>
      </w:pPr>
      <w:hyperlink w:anchor="_Toc18808" w:history="1">
        <w:r>
          <w:rPr>
            <w:rFonts w:ascii="仿宋" w:eastAsia="仿宋" w:hAnsi="仿宋" w:cs="仿宋" w:hint="eastAsia"/>
            <w:lang w:eastAsia="zh-CN"/>
          </w:rPr>
          <w:t>十六、产业协同与集群发展</w:t>
        </w:r>
        <w:r>
          <w:tab/>
        </w:r>
        <w:r>
          <w:fldChar w:fldCharType="begin"/>
        </w:r>
        <w:r>
          <w:instrText xml:space="preserve"> PAGEREF _Toc18808 \h </w:instrText>
        </w:r>
        <w:r>
          <w:fldChar w:fldCharType="separate"/>
        </w:r>
        <w:r>
          <w:t>70</w:t>
        </w:r>
        <w:r>
          <w:fldChar w:fldCharType="end"/>
        </w:r>
      </w:hyperlink>
    </w:p>
    <w:p>
      <w:pPr>
        <w:pStyle w:val="TOC2"/>
        <w:tabs>
          <w:tab w:val="right" w:leader="dot" w:pos="8306"/>
        </w:tabs>
      </w:pPr>
      <w:hyperlink w:anchor="_Toc12403" w:history="1">
        <w:r>
          <w:rPr>
            <w:rFonts w:ascii="仿宋" w:eastAsia="仿宋" w:hAnsi="仿宋" w:cs="仿宋" w:hint="eastAsia"/>
            <w:lang w:eastAsia="zh-CN"/>
          </w:rPr>
          <w:t>(一)、产业协同机制建设</w:t>
        </w:r>
        <w:r>
          <w:tab/>
        </w:r>
        <w:r>
          <w:fldChar w:fldCharType="begin"/>
        </w:r>
        <w:r>
          <w:instrText xml:space="preserve"> PAGEREF _Toc12403 \h </w:instrText>
        </w:r>
        <w:r>
          <w:fldChar w:fldCharType="separate"/>
        </w:r>
        <w:r>
          <w:t>70</w:t>
        </w:r>
        <w:r>
          <w:fldChar w:fldCharType="end"/>
        </w:r>
      </w:hyperlink>
    </w:p>
    <w:p>
      <w:pPr>
        <w:pStyle w:val="TOC2"/>
        <w:tabs>
          <w:tab w:val="right" w:leader="dot" w:pos="8306"/>
        </w:tabs>
      </w:pPr>
      <w:hyperlink w:anchor="_Toc2822" w:history="1">
        <w:r>
          <w:rPr>
            <w:rFonts w:ascii="仿宋" w:eastAsia="仿宋" w:hAnsi="仿宋" w:cs="仿宋" w:hint="eastAsia"/>
            <w:lang w:eastAsia="zh-CN"/>
          </w:rPr>
          <w:t>(二)、产业集群培育与发展</w:t>
        </w:r>
        <w:r>
          <w:tab/>
        </w:r>
        <w:r>
          <w:fldChar w:fldCharType="begin"/>
        </w:r>
        <w:r>
          <w:instrText xml:space="preserve"> PAGEREF _Toc2822 \h </w:instrText>
        </w:r>
        <w:r>
          <w:fldChar w:fldCharType="separate"/>
        </w:r>
        <w:r>
          <w:t>71</w:t>
        </w:r>
        <w:r>
          <w:fldChar w:fldCharType="end"/>
        </w:r>
      </w:hyperlink>
    </w:p>
    <w:p>
      <w:pPr>
        <w:pStyle w:val="TOC1"/>
        <w:tabs>
          <w:tab w:val="right" w:leader="dot" w:pos="8306"/>
        </w:tabs>
      </w:pPr>
      <w:hyperlink w:anchor="_Toc26418" w:history="1">
        <w:r>
          <w:rPr>
            <w:rFonts w:ascii="仿宋" w:eastAsia="仿宋" w:hAnsi="仿宋" w:cs="仿宋" w:hint="eastAsia"/>
            <w:lang w:eastAsia="zh-CN"/>
          </w:rPr>
          <w:t>十七、企业合规与伦理</w:t>
        </w:r>
        <w:r>
          <w:tab/>
        </w:r>
        <w:r>
          <w:fldChar w:fldCharType="begin"/>
        </w:r>
        <w:r>
          <w:instrText xml:space="preserve"> PAGEREF _Toc26418 \h </w:instrText>
        </w:r>
        <w:r>
          <w:fldChar w:fldCharType="separate"/>
        </w:r>
        <w:r>
          <w:t>72</w:t>
        </w:r>
        <w:r>
          <w:fldChar w:fldCharType="end"/>
        </w:r>
      </w:hyperlink>
    </w:p>
    <w:p>
      <w:pPr>
        <w:pStyle w:val="TOC2"/>
        <w:tabs>
          <w:tab w:val="right" w:leader="dot" w:pos="8306"/>
        </w:tabs>
      </w:pPr>
      <w:hyperlink w:anchor="_Toc32690" w:history="1">
        <w:r>
          <w:rPr>
            <w:rFonts w:ascii="仿宋" w:eastAsia="仿宋" w:hAnsi="仿宋" w:cs="仿宋" w:hint="eastAsia"/>
            <w:lang w:eastAsia="zh-CN"/>
          </w:rPr>
          <w:t>(一)、合规政策与程序</w:t>
        </w:r>
        <w:r>
          <w:tab/>
        </w:r>
        <w:r>
          <w:fldChar w:fldCharType="begin"/>
        </w:r>
        <w:r>
          <w:instrText xml:space="preserve"> PAGEREF _Toc32690 \h </w:instrText>
        </w:r>
        <w:r>
          <w:fldChar w:fldCharType="separate"/>
        </w:r>
        <w:r>
          <w:t>72</w:t>
        </w:r>
        <w:r>
          <w:fldChar w:fldCharType="end"/>
        </w:r>
      </w:hyperlink>
    </w:p>
    <w:p>
      <w:pPr>
        <w:pStyle w:val="TOC2"/>
        <w:tabs>
          <w:tab w:val="right" w:leader="dot" w:pos="8306"/>
        </w:tabs>
      </w:pPr>
      <w:hyperlink w:anchor="_Toc7449" w:history="1">
        <w:r>
          <w:rPr>
            <w:rFonts w:ascii="仿宋" w:eastAsia="仿宋" w:hAnsi="仿宋" w:cs="仿宋" w:hint="eastAsia"/>
            <w:lang w:eastAsia="zh-CN"/>
          </w:rPr>
          <w:t>(二)、伦理规范与培训</w:t>
        </w:r>
        <w:r>
          <w:tab/>
        </w:r>
        <w:r>
          <w:fldChar w:fldCharType="begin"/>
        </w:r>
        <w:r>
          <w:instrText xml:space="preserve"> PAGEREF _Toc7449 \h </w:instrText>
        </w:r>
        <w:r>
          <w:fldChar w:fldCharType="separate"/>
        </w:r>
        <w:r>
          <w:t>73</w:t>
        </w:r>
        <w:r>
          <w:fldChar w:fldCharType="end"/>
        </w:r>
      </w:hyperlink>
    </w:p>
    <w:p>
      <w:pPr>
        <w:pStyle w:val="TOC2"/>
        <w:tabs>
          <w:tab w:val="right" w:leader="dot" w:pos="8306"/>
        </w:tabs>
      </w:pPr>
      <w:hyperlink w:anchor="_Toc1628" w:history="1">
        <w:r>
          <w:rPr>
            <w:rFonts w:ascii="仿宋" w:eastAsia="仿宋" w:hAnsi="仿宋" w:cs="仿宋" w:hint="eastAsia"/>
            <w:lang w:eastAsia="zh-CN"/>
          </w:rPr>
          <w:t>(三)、合规风险评估</w:t>
        </w:r>
        <w:r>
          <w:tab/>
        </w:r>
        <w:r>
          <w:fldChar w:fldCharType="begin"/>
        </w:r>
        <w:r>
          <w:instrText xml:space="preserve"> PAGEREF _Toc1628 \h </w:instrText>
        </w:r>
        <w:r>
          <w:fldChar w:fldCharType="separate"/>
        </w:r>
        <w:r>
          <w:t>74</w:t>
        </w:r>
        <w:r>
          <w:fldChar w:fldCharType="end"/>
        </w:r>
      </w:hyperlink>
    </w:p>
    <w:p>
      <w:pPr>
        <w:pStyle w:val="TOC2"/>
        <w:tabs>
          <w:tab w:val="right" w:leader="dot" w:pos="8306"/>
        </w:tabs>
      </w:pPr>
      <w:hyperlink w:anchor="_Toc25499" w:history="1">
        <w:r>
          <w:rPr>
            <w:rFonts w:ascii="仿宋" w:eastAsia="仿宋" w:hAnsi="仿宋" w:cs="仿宋" w:hint="eastAsia"/>
            <w:lang w:eastAsia="zh-CN"/>
          </w:rPr>
          <w:t>(四)、合规监督与执行</w:t>
        </w:r>
        <w:r>
          <w:tab/>
        </w:r>
        <w:r>
          <w:fldChar w:fldCharType="begin"/>
        </w:r>
        <w:r>
          <w:instrText xml:space="preserve"> PAGEREF _Toc25499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45"/>
      <w:r>
        <w:rPr>
          <w:rFonts w:ascii="仿宋" w:eastAsia="仿宋" w:hAnsi="仿宋" w:cs="仿宋" w:hint="eastAsia"/>
          <w:sz w:val="28"/>
          <w:lang w:eastAsia="zh-CN"/>
        </w:rPr>
        <w:t>一、水解弹性蛋白项目概论</w:t>
      </w:r>
      <w:bookmarkEnd w:id="2"/>
    </w:p>
    <w:p>
      <w:pPr>
        <w:pStyle w:val="Heading2"/>
        <w:rPr>
          <w:rFonts w:ascii="仿宋" w:eastAsia="仿宋" w:hAnsi="仿宋" w:cs="仿宋" w:hint="eastAsia"/>
          <w:lang w:eastAsia="zh-CN"/>
        </w:rPr>
      </w:pPr>
      <w:bookmarkStart w:id="3" w:name="_Toc1430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水解弹性蛋白项目的申报单位是“XXX实业发展公司”，这是一家在其所处行业内备受尊敬的企业。公司自成立以来，通过其在水解弹性蛋白项目中表现出的创新精神和卓越执行力，在市场上赢得了显著的地位。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该公司的法定代表人秦XX，在水解弹性蛋白项目及其他多个行业领域中都有着显著的贡献。秦XX以其出色的领导才能和敏锐的商业洞察力，带领公司在水解弹性蛋白项目等多个领域实现了持续的成长和成功。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水解弹性蛋白项目的重要合作伙伴。公司专注于[行业名称]领域，以创新作为驱动力，不断推动技术进步和市场扩张。在水解弹性蛋白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水解弹性蛋白项目中展现了强劲的增长和稳定的财务表现。公司通过有效的策略，在水解弹性蛋白项目中扩大了其市场份额并增强了盈利能力。同时，公司积极承担社会责任，参与各类社会公益项目，增强了其在水解弹性蛋白项目中的品牌形象和社会影响力。</w:t>
      </w:r>
    </w:p>
    <w:p>
      <w:pPr>
        <w:pStyle w:val="Heading2"/>
        <w:ind w:firstLine="560" w:firstLineChars="200"/>
        <w:rPr>
          <w:rFonts w:ascii="仿宋" w:eastAsia="仿宋" w:hAnsi="仿宋" w:cs="仿宋" w:hint="eastAsia"/>
          <w:sz w:val="28"/>
          <w:lang w:eastAsia="zh-CN"/>
        </w:rPr>
      </w:pPr>
      <w:bookmarkStart w:id="4" w:name="_Toc2331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解弹性蛋白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水解弹性蛋白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463"/>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9146"/>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水解弹性蛋白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水解弹性蛋白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解弹性蛋白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水解弹性蛋白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1075"/>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水解弹性蛋白项目的必要性在当前经济和社会背景下表现得尤为重要，其对市场需求的满足、技术创新的推动、社会经济发展的促进以及环境可持续性的提高，共同构成了项目建设的核心价值和必要性。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水解弹性蛋白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水解弹性蛋白项目在其专注的领域内，特别是在人工智能和数据科学方面，有望推动显著的技术革新。项目的研发活动不仅有望孕育出改变行业运作方式的新技术，还可能在长远中影响整个技术生态系统。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水解弹性蛋白项目还致力于提升当地居民的技能和就业能力，通过与当地教育机构合作提供培训和教育机会，从而提高社区整体的生活水平和社会福祉。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水解弹性蛋白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32536"/>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水解弹性蛋白项目的建设和发展得益于一系列有利条件，这些条件涵盖了技术优势、市场潜力、政策支持、人力资源、基础设施以及投资和合作伙伴的支持，共同构成了项目成功的坚实基础。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水解弹性蛋白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水解弹性蛋白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7253"/>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8573"/>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一、水解弹性蛋白项目的技术资源开发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水解弹性蛋白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二、水解弹性蛋白项目的人力资源管理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https://d.book118.com/186230134154010043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69185A"/>
    <w:rsid w:val="386918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6230134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2024-01-24T13:41:00Z</dcterms:created>
  <dcterms:modified xsi:type="dcterms:W3CDTF">2024-01-24T13:42:22Z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687EE389F14A4CAEABA4B31CEA780966_11</vt:lpwstr>
  </property>
  <property fmtid="{D5CDD505-2E9C-101B-9397-08002B2CF9AE}" pid="3" name="KSOProductBuildVer">
    <vt:lpwstr>2052-12.1.0.16120</vt:lpwstr>
  </property>
</Properties>
</file>