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牛油果行业商业计划书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70" w:history="1">
        <w:r>
          <w:rPr>
            <w:rFonts w:ascii="仿宋" w:eastAsia="仿宋" w:hAnsi="仿宋" w:cs="仿宋" w:hint="eastAsia"/>
            <w:lang w:eastAsia="zh-CN"/>
          </w:rPr>
          <w:t>序言</w:t>
        </w:r>
        <w:r>
          <w:tab/>
        </w:r>
        <w:r>
          <w:fldChar w:fldCharType="begin"/>
        </w:r>
        <w:r>
          <w:instrText xml:space="preserve"> PAGEREF _Toc16370 \h </w:instrText>
        </w:r>
        <w:r>
          <w:fldChar w:fldCharType="separate"/>
        </w:r>
        <w:r>
          <w:t>4</w:t>
        </w:r>
        <w:r>
          <w:fldChar w:fldCharType="end"/>
        </w:r>
      </w:hyperlink>
    </w:p>
    <w:p>
      <w:pPr>
        <w:pStyle w:val="TOC1"/>
        <w:tabs>
          <w:tab w:val="right" w:leader="dot" w:pos="8306"/>
        </w:tabs>
      </w:pPr>
      <w:hyperlink w:anchor="_Toc28805" w:history="1">
        <w:r>
          <w:rPr>
            <w:rFonts w:ascii="仿宋" w:eastAsia="仿宋" w:hAnsi="仿宋" w:cs="仿宋" w:hint="eastAsia"/>
            <w:lang w:eastAsia="zh-CN"/>
          </w:rPr>
          <w:t>一、牛油果项目选址研究</w:t>
        </w:r>
        <w:r>
          <w:tab/>
        </w:r>
        <w:r>
          <w:fldChar w:fldCharType="begin"/>
        </w:r>
        <w:r>
          <w:instrText xml:space="preserve"> PAGEREF _Toc28805 \h </w:instrText>
        </w:r>
        <w:r>
          <w:fldChar w:fldCharType="separate"/>
        </w:r>
        <w:r>
          <w:t>4</w:t>
        </w:r>
        <w:r>
          <w:fldChar w:fldCharType="end"/>
        </w:r>
      </w:hyperlink>
    </w:p>
    <w:p>
      <w:pPr>
        <w:pStyle w:val="TOC2"/>
        <w:tabs>
          <w:tab w:val="right" w:leader="dot" w:pos="8306"/>
        </w:tabs>
      </w:pPr>
      <w:hyperlink w:anchor="_Toc29949" w:history="1">
        <w:r>
          <w:rPr>
            <w:rFonts w:ascii="仿宋" w:eastAsia="仿宋" w:hAnsi="仿宋" w:cs="仿宋" w:hint="eastAsia"/>
            <w:lang w:eastAsia="zh-CN"/>
          </w:rPr>
          <w:t>(一)、牛油果项目选址的指导原则</w:t>
        </w:r>
        <w:r>
          <w:tab/>
        </w:r>
        <w:r>
          <w:fldChar w:fldCharType="begin"/>
        </w:r>
        <w:r>
          <w:instrText xml:space="preserve"> PAGEREF _Toc29949 \h </w:instrText>
        </w:r>
        <w:r>
          <w:fldChar w:fldCharType="separate"/>
        </w:r>
        <w:r>
          <w:t>4</w:t>
        </w:r>
        <w:r>
          <w:fldChar w:fldCharType="end"/>
        </w:r>
      </w:hyperlink>
    </w:p>
    <w:p>
      <w:pPr>
        <w:pStyle w:val="TOC2"/>
        <w:tabs>
          <w:tab w:val="right" w:leader="dot" w:pos="8306"/>
        </w:tabs>
      </w:pPr>
      <w:hyperlink w:anchor="_Toc27889" w:history="1">
        <w:r>
          <w:rPr>
            <w:rFonts w:ascii="仿宋" w:eastAsia="仿宋" w:hAnsi="仿宋" w:cs="仿宋" w:hint="eastAsia"/>
            <w:lang w:eastAsia="zh-CN"/>
          </w:rPr>
          <w:t>(二)、牛油果项目选址</w:t>
        </w:r>
        <w:r>
          <w:tab/>
        </w:r>
        <w:r>
          <w:fldChar w:fldCharType="begin"/>
        </w:r>
        <w:r>
          <w:instrText xml:space="preserve"> PAGEREF _Toc27889 \h </w:instrText>
        </w:r>
        <w:r>
          <w:fldChar w:fldCharType="separate"/>
        </w:r>
        <w:r>
          <w:t>5</w:t>
        </w:r>
        <w:r>
          <w:fldChar w:fldCharType="end"/>
        </w:r>
      </w:hyperlink>
    </w:p>
    <w:p>
      <w:pPr>
        <w:pStyle w:val="TOC2"/>
        <w:tabs>
          <w:tab w:val="right" w:leader="dot" w:pos="8306"/>
        </w:tabs>
      </w:pPr>
      <w:hyperlink w:anchor="_Toc23857" w:history="1">
        <w:r>
          <w:rPr>
            <w:rFonts w:ascii="仿宋" w:eastAsia="仿宋" w:hAnsi="仿宋" w:cs="仿宋" w:hint="eastAsia"/>
            <w:lang w:eastAsia="zh-CN"/>
          </w:rPr>
          <w:t>(三)、建设环境与条件分析</w:t>
        </w:r>
        <w:r>
          <w:tab/>
        </w:r>
        <w:r>
          <w:fldChar w:fldCharType="begin"/>
        </w:r>
        <w:r>
          <w:instrText xml:space="preserve"> PAGEREF _Toc23857 \h </w:instrText>
        </w:r>
        <w:r>
          <w:fldChar w:fldCharType="separate"/>
        </w:r>
        <w:r>
          <w:t>6</w:t>
        </w:r>
        <w:r>
          <w:fldChar w:fldCharType="end"/>
        </w:r>
      </w:hyperlink>
    </w:p>
    <w:p>
      <w:pPr>
        <w:pStyle w:val="TOC2"/>
        <w:tabs>
          <w:tab w:val="right" w:leader="dot" w:pos="8306"/>
        </w:tabs>
      </w:pPr>
      <w:hyperlink w:anchor="_Toc2959" w:history="1">
        <w:r>
          <w:rPr>
            <w:rFonts w:ascii="仿宋" w:eastAsia="仿宋" w:hAnsi="仿宋" w:cs="仿宋" w:hint="eastAsia"/>
            <w:lang w:eastAsia="zh-CN"/>
          </w:rPr>
          <w:t>(四)、土地使用控制标准</w:t>
        </w:r>
        <w:r>
          <w:tab/>
        </w:r>
        <w:r>
          <w:fldChar w:fldCharType="begin"/>
        </w:r>
        <w:r>
          <w:instrText xml:space="preserve"> PAGEREF _Toc2959 \h </w:instrText>
        </w:r>
        <w:r>
          <w:fldChar w:fldCharType="separate"/>
        </w:r>
        <w:r>
          <w:t>6</w:t>
        </w:r>
        <w:r>
          <w:fldChar w:fldCharType="end"/>
        </w:r>
      </w:hyperlink>
    </w:p>
    <w:p>
      <w:pPr>
        <w:pStyle w:val="TOC2"/>
        <w:tabs>
          <w:tab w:val="right" w:leader="dot" w:pos="8306"/>
        </w:tabs>
      </w:pPr>
      <w:hyperlink w:anchor="_Toc11463" w:history="1">
        <w:r>
          <w:rPr>
            <w:rFonts w:ascii="仿宋" w:eastAsia="仿宋" w:hAnsi="仿宋" w:cs="仿宋" w:hint="eastAsia"/>
            <w:lang w:eastAsia="zh-CN"/>
          </w:rPr>
          <w:t>(五)、土地利用的总体需求</w:t>
        </w:r>
        <w:r>
          <w:tab/>
        </w:r>
        <w:r>
          <w:fldChar w:fldCharType="begin"/>
        </w:r>
        <w:r>
          <w:instrText xml:space="preserve"> PAGEREF _Toc11463 \h </w:instrText>
        </w:r>
        <w:r>
          <w:fldChar w:fldCharType="separate"/>
        </w:r>
        <w:r>
          <w:t>6</w:t>
        </w:r>
        <w:r>
          <w:fldChar w:fldCharType="end"/>
        </w:r>
      </w:hyperlink>
    </w:p>
    <w:p>
      <w:pPr>
        <w:pStyle w:val="TOC2"/>
        <w:tabs>
          <w:tab w:val="right" w:leader="dot" w:pos="8306"/>
        </w:tabs>
      </w:pPr>
      <w:hyperlink w:anchor="_Toc1811" w:history="1">
        <w:r>
          <w:rPr>
            <w:rFonts w:ascii="仿宋" w:eastAsia="仿宋" w:hAnsi="仿宋" w:cs="仿宋" w:hint="eastAsia"/>
            <w:lang w:eastAsia="zh-CN"/>
          </w:rPr>
          <w:t>(六)、用地效率提升策略</w:t>
        </w:r>
        <w:r>
          <w:tab/>
        </w:r>
        <w:r>
          <w:fldChar w:fldCharType="begin"/>
        </w:r>
        <w:r>
          <w:instrText xml:space="preserve"> PAGEREF _Toc1811 \h </w:instrText>
        </w:r>
        <w:r>
          <w:fldChar w:fldCharType="separate"/>
        </w:r>
        <w:r>
          <w:t>7</w:t>
        </w:r>
        <w:r>
          <w:fldChar w:fldCharType="end"/>
        </w:r>
      </w:hyperlink>
    </w:p>
    <w:p>
      <w:pPr>
        <w:pStyle w:val="TOC2"/>
        <w:tabs>
          <w:tab w:val="right" w:leader="dot" w:pos="8306"/>
        </w:tabs>
      </w:pPr>
      <w:hyperlink w:anchor="_Toc13699" w:history="1">
        <w:r>
          <w:rPr>
            <w:rFonts w:ascii="仿宋" w:eastAsia="仿宋" w:hAnsi="仿宋" w:cs="仿宋" w:hint="eastAsia"/>
            <w:lang w:eastAsia="zh-CN"/>
          </w:rPr>
          <w:t>(七)、总体布局与规划方案</w:t>
        </w:r>
        <w:r>
          <w:tab/>
        </w:r>
        <w:r>
          <w:fldChar w:fldCharType="begin"/>
        </w:r>
        <w:r>
          <w:instrText xml:space="preserve"> PAGEREF _Toc13699 \h </w:instrText>
        </w:r>
        <w:r>
          <w:fldChar w:fldCharType="separate"/>
        </w:r>
        <w:r>
          <w:t>7</w:t>
        </w:r>
        <w:r>
          <w:fldChar w:fldCharType="end"/>
        </w:r>
      </w:hyperlink>
    </w:p>
    <w:p>
      <w:pPr>
        <w:pStyle w:val="TOC2"/>
        <w:tabs>
          <w:tab w:val="right" w:leader="dot" w:pos="8306"/>
        </w:tabs>
      </w:pPr>
      <w:hyperlink w:anchor="_Toc19625" w:history="1">
        <w:r>
          <w:rPr>
            <w:rFonts w:ascii="仿宋" w:eastAsia="仿宋" w:hAnsi="仿宋" w:cs="仿宋" w:hint="eastAsia"/>
            <w:lang w:eastAsia="zh-CN"/>
          </w:rPr>
          <w:t>(八)、物流与运输系统设计</w:t>
        </w:r>
        <w:r>
          <w:tab/>
        </w:r>
        <w:r>
          <w:fldChar w:fldCharType="begin"/>
        </w:r>
        <w:r>
          <w:instrText xml:space="preserve"> PAGEREF _Toc19625 \h </w:instrText>
        </w:r>
        <w:r>
          <w:fldChar w:fldCharType="separate"/>
        </w:r>
        <w:r>
          <w:t>9</w:t>
        </w:r>
        <w:r>
          <w:fldChar w:fldCharType="end"/>
        </w:r>
      </w:hyperlink>
    </w:p>
    <w:p>
      <w:pPr>
        <w:pStyle w:val="TOC2"/>
        <w:tabs>
          <w:tab w:val="right" w:leader="dot" w:pos="8306"/>
        </w:tabs>
      </w:pPr>
      <w:hyperlink w:anchor="_Toc20617" w:history="1">
        <w:r>
          <w:rPr>
            <w:rFonts w:ascii="仿宋" w:eastAsia="仿宋" w:hAnsi="仿宋" w:cs="仿宋" w:hint="eastAsia"/>
            <w:lang w:eastAsia="zh-CN"/>
          </w:rPr>
          <w:t>(九)、选址方案的综合评估</w:t>
        </w:r>
        <w:r>
          <w:tab/>
        </w:r>
        <w:r>
          <w:fldChar w:fldCharType="begin"/>
        </w:r>
        <w:r>
          <w:instrText xml:space="preserve"> PAGEREF _Toc20617 \h </w:instrText>
        </w:r>
        <w:r>
          <w:fldChar w:fldCharType="separate"/>
        </w:r>
        <w:r>
          <w:t>10</w:t>
        </w:r>
        <w:r>
          <w:fldChar w:fldCharType="end"/>
        </w:r>
      </w:hyperlink>
    </w:p>
    <w:p>
      <w:pPr>
        <w:pStyle w:val="TOC1"/>
        <w:tabs>
          <w:tab w:val="right" w:leader="dot" w:pos="8306"/>
        </w:tabs>
      </w:pPr>
      <w:hyperlink w:anchor="_Toc5858" w:history="1">
        <w:r>
          <w:rPr>
            <w:rFonts w:ascii="仿宋" w:eastAsia="仿宋" w:hAnsi="仿宋" w:cs="仿宋" w:hint="eastAsia"/>
            <w:lang w:eastAsia="zh-CN"/>
          </w:rPr>
          <w:t>二、节能方案分析</w:t>
        </w:r>
        <w:r>
          <w:tab/>
        </w:r>
        <w:r>
          <w:fldChar w:fldCharType="begin"/>
        </w:r>
        <w:r>
          <w:instrText xml:space="preserve"> PAGEREF _Toc5858 \h </w:instrText>
        </w:r>
        <w:r>
          <w:fldChar w:fldCharType="separate"/>
        </w:r>
        <w:r>
          <w:t>11</w:t>
        </w:r>
        <w:r>
          <w:fldChar w:fldCharType="end"/>
        </w:r>
      </w:hyperlink>
    </w:p>
    <w:p>
      <w:pPr>
        <w:pStyle w:val="TOC2"/>
        <w:tabs>
          <w:tab w:val="right" w:leader="dot" w:pos="8306"/>
        </w:tabs>
      </w:pPr>
      <w:hyperlink w:anchor="_Toc1056" w:history="1">
        <w:r>
          <w:rPr>
            <w:rFonts w:ascii="仿宋" w:eastAsia="仿宋" w:hAnsi="仿宋" w:cs="仿宋" w:hint="eastAsia"/>
            <w:lang w:eastAsia="zh-CN"/>
          </w:rPr>
          <w:t>(一)、用能标准和节能规范</w:t>
        </w:r>
        <w:r>
          <w:tab/>
        </w:r>
        <w:r>
          <w:fldChar w:fldCharType="begin"/>
        </w:r>
        <w:r>
          <w:instrText xml:space="preserve"> PAGEREF _Toc1056 \h </w:instrText>
        </w:r>
        <w:r>
          <w:fldChar w:fldCharType="separate"/>
        </w:r>
        <w:r>
          <w:t>11</w:t>
        </w:r>
        <w:r>
          <w:fldChar w:fldCharType="end"/>
        </w:r>
      </w:hyperlink>
    </w:p>
    <w:p>
      <w:pPr>
        <w:pStyle w:val="TOC2"/>
        <w:tabs>
          <w:tab w:val="right" w:leader="dot" w:pos="8306"/>
        </w:tabs>
      </w:pPr>
      <w:hyperlink w:anchor="_Toc6396" w:history="1">
        <w:r>
          <w:rPr>
            <w:rFonts w:ascii="仿宋" w:eastAsia="仿宋" w:hAnsi="仿宋" w:cs="仿宋" w:hint="eastAsia"/>
            <w:lang w:eastAsia="zh-CN"/>
          </w:rPr>
          <w:t>(二)、能耗状况和能耗指标分析</w:t>
        </w:r>
        <w:r>
          <w:tab/>
        </w:r>
        <w:r>
          <w:fldChar w:fldCharType="begin"/>
        </w:r>
        <w:r>
          <w:instrText xml:space="preserve"> PAGEREF _Toc6396 \h </w:instrText>
        </w:r>
        <w:r>
          <w:fldChar w:fldCharType="separate"/>
        </w:r>
        <w:r>
          <w:t>12</w:t>
        </w:r>
        <w:r>
          <w:fldChar w:fldCharType="end"/>
        </w:r>
      </w:hyperlink>
    </w:p>
    <w:p>
      <w:pPr>
        <w:pStyle w:val="TOC2"/>
        <w:tabs>
          <w:tab w:val="right" w:leader="dot" w:pos="8306"/>
        </w:tabs>
      </w:pPr>
      <w:hyperlink w:anchor="_Toc11348" w:history="1">
        <w:r>
          <w:rPr>
            <w:rFonts w:ascii="仿宋" w:eastAsia="仿宋" w:hAnsi="仿宋" w:cs="仿宋" w:hint="eastAsia"/>
            <w:lang w:eastAsia="zh-CN"/>
          </w:rPr>
          <w:t>(三)、节能措施和节能效果分析</w:t>
        </w:r>
        <w:r>
          <w:tab/>
        </w:r>
        <w:r>
          <w:fldChar w:fldCharType="begin"/>
        </w:r>
        <w:r>
          <w:instrText xml:space="preserve"> PAGEREF _Toc11348 \h </w:instrText>
        </w:r>
        <w:r>
          <w:fldChar w:fldCharType="separate"/>
        </w:r>
        <w:r>
          <w:t>12</w:t>
        </w:r>
        <w:r>
          <w:fldChar w:fldCharType="end"/>
        </w:r>
      </w:hyperlink>
    </w:p>
    <w:p>
      <w:pPr>
        <w:pStyle w:val="TOC1"/>
        <w:tabs>
          <w:tab w:val="right" w:leader="dot" w:pos="8306"/>
        </w:tabs>
      </w:pPr>
      <w:hyperlink w:anchor="_Toc1394" w:history="1">
        <w:r>
          <w:rPr>
            <w:rFonts w:ascii="仿宋" w:eastAsia="仿宋" w:hAnsi="仿宋" w:cs="仿宋" w:hint="eastAsia"/>
            <w:lang w:eastAsia="zh-CN"/>
          </w:rPr>
          <w:t>三、建设背景及必要性分析</w:t>
        </w:r>
        <w:r>
          <w:tab/>
        </w:r>
        <w:r>
          <w:fldChar w:fldCharType="begin"/>
        </w:r>
        <w:r>
          <w:instrText xml:space="preserve"> PAGEREF _Toc1394 \h </w:instrText>
        </w:r>
        <w:r>
          <w:fldChar w:fldCharType="separate"/>
        </w:r>
        <w:r>
          <w:t>14</w:t>
        </w:r>
        <w:r>
          <w:fldChar w:fldCharType="end"/>
        </w:r>
      </w:hyperlink>
    </w:p>
    <w:p>
      <w:pPr>
        <w:pStyle w:val="TOC2"/>
        <w:tabs>
          <w:tab w:val="right" w:leader="dot" w:pos="8306"/>
        </w:tabs>
      </w:pPr>
      <w:hyperlink w:anchor="_Toc26067" w:history="1">
        <w:r>
          <w:rPr>
            <w:rFonts w:ascii="仿宋" w:eastAsia="仿宋" w:hAnsi="仿宋" w:cs="仿宋" w:hint="eastAsia"/>
            <w:lang w:eastAsia="zh-CN"/>
          </w:rPr>
          <w:t>(一)、牛油果项目承办单位背景分析</w:t>
        </w:r>
        <w:r>
          <w:tab/>
        </w:r>
        <w:r>
          <w:fldChar w:fldCharType="begin"/>
        </w:r>
        <w:r>
          <w:instrText xml:space="preserve"> PAGEREF _Toc26067 \h </w:instrText>
        </w:r>
        <w:r>
          <w:fldChar w:fldCharType="separate"/>
        </w:r>
        <w:r>
          <w:t>14</w:t>
        </w:r>
        <w:r>
          <w:fldChar w:fldCharType="end"/>
        </w:r>
      </w:hyperlink>
    </w:p>
    <w:p>
      <w:pPr>
        <w:pStyle w:val="TOC2"/>
        <w:tabs>
          <w:tab w:val="right" w:leader="dot" w:pos="8306"/>
        </w:tabs>
      </w:pPr>
      <w:hyperlink w:anchor="_Toc20980" w:history="1">
        <w:r>
          <w:rPr>
            <w:rFonts w:ascii="仿宋" w:eastAsia="仿宋" w:hAnsi="仿宋" w:cs="仿宋" w:hint="eastAsia"/>
            <w:lang w:eastAsia="zh-CN"/>
          </w:rPr>
          <w:t>(二)、产业政策及发展规划</w:t>
        </w:r>
        <w:r>
          <w:tab/>
        </w:r>
        <w:r>
          <w:fldChar w:fldCharType="begin"/>
        </w:r>
        <w:r>
          <w:instrText xml:space="preserve"> PAGEREF _Toc20980 \h </w:instrText>
        </w:r>
        <w:r>
          <w:fldChar w:fldCharType="separate"/>
        </w:r>
        <w:r>
          <w:t>15</w:t>
        </w:r>
        <w:r>
          <w:fldChar w:fldCharType="end"/>
        </w:r>
      </w:hyperlink>
    </w:p>
    <w:p>
      <w:pPr>
        <w:pStyle w:val="TOC2"/>
        <w:tabs>
          <w:tab w:val="right" w:leader="dot" w:pos="8306"/>
        </w:tabs>
      </w:pPr>
      <w:hyperlink w:anchor="_Toc13428" w:history="1">
        <w:r>
          <w:rPr>
            <w:rFonts w:ascii="仿宋" w:eastAsia="仿宋" w:hAnsi="仿宋" w:cs="仿宋" w:hint="eastAsia"/>
            <w:lang w:eastAsia="zh-CN"/>
          </w:rPr>
          <w:t>(三)、鼓励中小企业发展</w:t>
        </w:r>
        <w:r>
          <w:tab/>
        </w:r>
        <w:r>
          <w:fldChar w:fldCharType="begin"/>
        </w:r>
        <w:r>
          <w:instrText xml:space="preserve"> PAGEREF _Toc13428 \h </w:instrText>
        </w:r>
        <w:r>
          <w:fldChar w:fldCharType="separate"/>
        </w:r>
        <w:r>
          <w:t>17</w:t>
        </w:r>
        <w:r>
          <w:fldChar w:fldCharType="end"/>
        </w:r>
      </w:hyperlink>
    </w:p>
    <w:p>
      <w:pPr>
        <w:pStyle w:val="TOC2"/>
        <w:tabs>
          <w:tab w:val="right" w:leader="dot" w:pos="8306"/>
        </w:tabs>
      </w:pPr>
      <w:hyperlink w:anchor="_Toc27705" w:history="1">
        <w:r>
          <w:rPr>
            <w:rFonts w:ascii="仿宋" w:eastAsia="仿宋" w:hAnsi="仿宋" w:cs="仿宋" w:hint="eastAsia"/>
            <w:lang w:eastAsia="zh-CN"/>
          </w:rPr>
          <w:t>(四)、区域经济发展概况</w:t>
        </w:r>
        <w:r>
          <w:tab/>
        </w:r>
        <w:r>
          <w:fldChar w:fldCharType="begin"/>
        </w:r>
        <w:r>
          <w:instrText xml:space="preserve"> PAGEREF _Toc27705 \h </w:instrText>
        </w:r>
        <w:r>
          <w:fldChar w:fldCharType="separate"/>
        </w:r>
        <w:r>
          <w:t>18</w:t>
        </w:r>
        <w:r>
          <w:fldChar w:fldCharType="end"/>
        </w:r>
      </w:hyperlink>
    </w:p>
    <w:p>
      <w:pPr>
        <w:pStyle w:val="TOC2"/>
        <w:tabs>
          <w:tab w:val="right" w:leader="dot" w:pos="8306"/>
        </w:tabs>
      </w:pPr>
      <w:hyperlink w:anchor="_Toc27472" w:history="1">
        <w:r>
          <w:rPr>
            <w:rFonts w:ascii="仿宋" w:eastAsia="仿宋" w:hAnsi="仿宋" w:cs="仿宋" w:hint="eastAsia"/>
            <w:lang w:eastAsia="zh-CN"/>
          </w:rPr>
          <w:t>(五)、牛油果项目必要性分析</w:t>
        </w:r>
        <w:r>
          <w:tab/>
        </w:r>
        <w:r>
          <w:fldChar w:fldCharType="begin"/>
        </w:r>
        <w:r>
          <w:instrText xml:space="preserve"> PAGEREF _Toc27472 \h </w:instrText>
        </w:r>
        <w:r>
          <w:fldChar w:fldCharType="separate"/>
        </w:r>
        <w:r>
          <w:t>19</w:t>
        </w:r>
        <w:r>
          <w:fldChar w:fldCharType="end"/>
        </w:r>
      </w:hyperlink>
    </w:p>
    <w:p>
      <w:pPr>
        <w:pStyle w:val="TOC1"/>
        <w:tabs>
          <w:tab w:val="right" w:leader="dot" w:pos="8306"/>
        </w:tabs>
      </w:pPr>
      <w:hyperlink w:anchor="_Toc28231" w:history="1">
        <w:r>
          <w:rPr>
            <w:rFonts w:ascii="仿宋" w:eastAsia="仿宋" w:hAnsi="仿宋" w:cs="仿宋" w:hint="eastAsia"/>
            <w:lang w:eastAsia="zh-CN"/>
          </w:rPr>
          <w:t>四、牛油果项目概论</w:t>
        </w:r>
        <w:r>
          <w:tab/>
        </w:r>
        <w:r>
          <w:fldChar w:fldCharType="begin"/>
        </w:r>
        <w:r>
          <w:instrText xml:space="preserve"> PAGEREF _Toc28231 \h </w:instrText>
        </w:r>
        <w:r>
          <w:fldChar w:fldCharType="separate"/>
        </w:r>
        <w:r>
          <w:t>20</w:t>
        </w:r>
        <w:r>
          <w:fldChar w:fldCharType="end"/>
        </w:r>
      </w:hyperlink>
    </w:p>
    <w:p>
      <w:pPr>
        <w:pStyle w:val="TOC2"/>
        <w:tabs>
          <w:tab w:val="right" w:leader="dot" w:pos="8306"/>
        </w:tabs>
      </w:pPr>
      <w:hyperlink w:anchor="_Toc19034" w:history="1">
        <w:r>
          <w:rPr>
            <w:rFonts w:ascii="仿宋" w:eastAsia="仿宋" w:hAnsi="仿宋" w:cs="仿宋" w:hint="eastAsia"/>
            <w:lang w:eastAsia="zh-CN"/>
          </w:rPr>
          <w:t>(一)、牛油果项目基本信息</w:t>
        </w:r>
        <w:r>
          <w:tab/>
        </w:r>
        <w:r>
          <w:fldChar w:fldCharType="begin"/>
        </w:r>
        <w:r>
          <w:instrText xml:space="preserve"> PAGEREF _Toc19034 \h </w:instrText>
        </w:r>
        <w:r>
          <w:fldChar w:fldCharType="separate"/>
        </w:r>
        <w:r>
          <w:t>20</w:t>
        </w:r>
        <w:r>
          <w:fldChar w:fldCharType="end"/>
        </w:r>
      </w:hyperlink>
    </w:p>
    <w:p>
      <w:pPr>
        <w:pStyle w:val="TOC2"/>
        <w:tabs>
          <w:tab w:val="right" w:leader="dot" w:pos="8306"/>
        </w:tabs>
      </w:pPr>
      <w:hyperlink w:anchor="_Toc5675" w:history="1">
        <w:r>
          <w:rPr>
            <w:rFonts w:ascii="仿宋" w:eastAsia="仿宋" w:hAnsi="仿宋" w:cs="仿宋" w:hint="eastAsia"/>
            <w:lang w:eastAsia="zh-CN"/>
          </w:rPr>
          <w:t>(二)、牛油果项目提出的理由</w:t>
        </w:r>
        <w:r>
          <w:tab/>
        </w:r>
        <w:r>
          <w:fldChar w:fldCharType="begin"/>
        </w:r>
        <w:r>
          <w:instrText xml:space="preserve"> PAGEREF _Toc5675 \h </w:instrText>
        </w:r>
        <w:r>
          <w:fldChar w:fldCharType="separate"/>
        </w:r>
        <w:r>
          <w:t>21</w:t>
        </w:r>
        <w:r>
          <w:fldChar w:fldCharType="end"/>
        </w:r>
      </w:hyperlink>
    </w:p>
    <w:p>
      <w:pPr>
        <w:pStyle w:val="TOC2"/>
        <w:tabs>
          <w:tab w:val="right" w:leader="dot" w:pos="8306"/>
        </w:tabs>
      </w:pPr>
      <w:hyperlink w:anchor="_Toc9673" w:history="1">
        <w:r>
          <w:rPr>
            <w:rFonts w:ascii="仿宋" w:eastAsia="仿宋" w:hAnsi="仿宋" w:cs="仿宋" w:hint="eastAsia"/>
            <w:lang w:eastAsia="zh-CN"/>
          </w:rPr>
          <w:t>(三)、牛油果项目建设目标和任务</w:t>
        </w:r>
        <w:r>
          <w:tab/>
        </w:r>
        <w:r>
          <w:fldChar w:fldCharType="begin"/>
        </w:r>
        <w:r>
          <w:instrText xml:space="preserve"> PAGEREF _Toc9673 \h </w:instrText>
        </w:r>
        <w:r>
          <w:fldChar w:fldCharType="separate"/>
        </w:r>
        <w:r>
          <w:t>22</w:t>
        </w:r>
        <w:r>
          <w:fldChar w:fldCharType="end"/>
        </w:r>
      </w:hyperlink>
    </w:p>
    <w:p>
      <w:pPr>
        <w:pStyle w:val="TOC2"/>
        <w:tabs>
          <w:tab w:val="right" w:leader="dot" w:pos="8306"/>
        </w:tabs>
      </w:pPr>
      <w:hyperlink w:anchor="_Toc9267" w:history="1">
        <w:r>
          <w:rPr>
            <w:rFonts w:ascii="仿宋" w:eastAsia="仿宋" w:hAnsi="仿宋" w:cs="仿宋" w:hint="eastAsia"/>
            <w:lang w:eastAsia="zh-CN"/>
          </w:rPr>
          <w:t>(四)、牛油果项目建设规模</w:t>
        </w:r>
        <w:r>
          <w:tab/>
        </w:r>
        <w:r>
          <w:fldChar w:fldCharType="begin"/>
        </w:r>
        <w:r>
          <w:instrText xml:space="preserve"> PAGEREF _Toc9267 \h </w:instrText>
        </w:r>
        <w:r>
          <w:fldChar w:fldCharType="separate"/>
        </w:r>
        <w:r>
          <w:t>24</w:t>
        </w:r>
        <w:r>
          <w:fldChar w:fldCharType="end"/>
        </w:r>
      </w:hyperlink>
    </w:p>
    <w:p>
      <w:pPr>
        <w:pStyle w:val="TOC2"/>
        <w:tabs>
          <w:tab w:val="right" w:leader="dot" w:pos="8306"/>
        </w:tabs>
      </w:pPr>
      <w:hyperlink w:anchor="_Toc19930" w:history="1">
        <w:r>
          <w:rPr>
            <w:rFonts w:ascii="仿宋" w:eastAsia="仿宋" w:hAnsi="仿宋" w:cs="仿宋" w:hint="eastAsia"/>
            <w:lang w:eastAsia="zh-CN"/>
          </w:rPr>
          <w:t>(五)、牛油果项目建设工期</w:t>
        </w:r>
        <w:r>
          <w:tab/>
        </w:r>
        <w:r>
          <w:fldChar w:fldCharType="begin"/>
        </w:r>
        <w:r>
          <w:instrText xml:space="preserve"> PAGEREF _Toc19930 \h </w:instrText>
        </w:r>
        <w:r>
          <w:fldChar w:fldCharType="separate"/>
        </w:r>
        <w:r>
          <w:t>25</w:t>
        </w:r>
        <w:r>
          <w:fldChar w:fldCharType="end"/>
        </w:r>
      </w:hyperlink>
    </w:p>
    <w:p>
      <w:pPr>
        <w:pStyle w:val="TOC1"/>
        <w:tabs>
          <w:tab w:val="right" w:leader="dot" w:pos="8306"/>
        </w:tabs>
      </w:pPr>
      <w:hyperlink w:anchor="_Toc7203" w:history="1">
        <w:r>
          <w:rPr>
            <w:rFonts w:ascii="仿宋" w:eastAsia="仿宋" w:hAnsi="仿宋" w:cs="仿宋" w:hint="eastAsia"/>
            <w:lang w:eastAsia="zh-CN"/>
          </w:rPr>
          <w:t>五、牛油果企业外部环境分析</w:t>
        </w:r>
        <w:r>
          <w:tab/>
        </w:r>
        <w:r>
          <w:fldChar w:fldCharType="begin"/>
        </w:r>
        <w:r>
          <w:instrText xml:space="preserve"> PAGEREF _Toc7203 \h </w:instrText>
        </w:r>
        <w:r>
          <w:fldChar w:fldCharType="separate"/>
        </w:r>
        <w:r>
          <w:t>25</w:t>
        </w:r>
        <w:r>
          <w:fldChar w:fldCharType="end"/>
        </w:r>
      </w:hyperlink>
    </w:p>
    <w:p>
      <w:pPr>
        <w:pStyle w:val="TOC2"/>
        <w:tabs>
          <w:tab w:val="right" w:leader="dot" w:pos="8306"/>
        </w:tabs>
      </w:pPr>
      <w:hyperlink w:anchor="_Toc25020" w:history="1">
        <w:r>
          <w:rPr>
            <w:rFonts w:ascii="仿宋" w:eastAsia="仿宋" w:hAnsi="仿宋" w:cs="仿宋" w:hint="eastAsia"/>
            <w:lang w:eastAsia="zh-CN"/>
          </w:rPr>
          <w:t>(一)、企业外部环境分析</w:t>
        </w:r>
        <w:r>
          <w:tab/>
        </w:r>
        <w:r>
          <w:fldChar w:fldCharType="begin"/>
        </w:r>
        <w:r>
          <w:instrText xml:space="preserve"> PAGEREF _Toc25020 \h </w:instrText>
        </w:r>
        <w:r>
          <w:fldChar w:fldCharType="separate"/>
        </w:r>
        <w:r>
          <w:t>25</w:t>
        </w:r>
        <w:r>
          <w:fldChar w:fldCharType="end"/>
        </w:r>
      </w:hyperlink>
    </w:p>
    <w:p>
      <w:pPr>
        <w:pStyle w:val="TOC1"/>
        <w:tabs>
          <w:tab w:val="right" w:leader="dot" w:pos="8306"/>
        </w:tabs>
      </w:pPr>
      <w:hyperlink w:anchor="_Toc2311" w:history="1">
        <w:r>
          <w:rPr>
            <w:rFonts w:ascii="仿宋" w:eastAsia="仿宋" w:hAnsi="仿宋" w:cs="仿宋" w:hint="eastAsia"/>
            <w:lang w:eastAsia="zh-CN"/>
          </w:rPr>
          <w:t>六、工艺先进性</w:t>
        </w:r>
        <w:r>
          <w:tab/>
        </w:r>
        <w:r>
          <w:fldChar w:fldCharType="begin"/>
        </w:r>
        <w:r>
          <w:instrText xml:space="preserve"> PAGEREF _Toc2311 \h </w:instrText>
        </w:r>
        <w:r>
          <w:fldChar w:fldCharType="separate"/>
        </w:r>
        <w:r>
          <w:t>27</w:t>
        </w:r>
        <w:r>
          <w:fldChar w:fldCharType="end"/>
        </w:r>
      </w:hyperlink>
    </w:p>
    <w:p>
      <w:pPr>
        <w:pStyle w:val="TOC2"/>
        <w:tabs>
          <w:tab w:val="right" w:leader="dot" w:pos="8306"/>
        </w:tabs>
      </w:pPr>
      <w:hyperlink w:anchor="_Toc20119" w:history="1">
        <w:r>
          <w:rPr>
            <w:rFonts w:ascii="仿宋" w:eastAsia="仿宋" w:hAnsi="仿宋" w:cs="仿宋" w:hint="eastAsia"/>
            <w:lang w:eastAsia="zh-CN"/>
          </w:rPr>
          <w:t>(一)、牛油果项目建设期的原辅材料保障</w:t>
        </w:r>
        <w:r>
          <w:tab/>
        </w:r>
        <w:r>
          <w:fldChar w:fldCharType="begin"/>
        </w:r>
        <w:r>
          <w:instrText xml:space="preserve"> PAGEREF _Toc20119 \h </w:instrText>
        </w:r>
        <w:r>
          <w:fldChar w:fldCharType="separate"/>
        </w:r>
        <w:r>
          <w:t>27</w:t>
        </w:r>
        <w:r>
          <w:fldChar w:fldCharType="end"/>
        </w:r>
      </w:hyperlink>
    </w:p>
    <w:p>
      <w:pPr>
        <w:pStyle w:val="TOC2"/>
        <w:tabs>
          <w:tab w:val="right" w:leader="dot" w:pos="8306"/>
        </w:tabs>
      </w:pPr>
      <w:hyperlink w:anchor="_Toc8325" w:history="1">
        <w:r>
          <w:rPr>
            <w:rFonts w:ascii="仿宋" w:eastAsia="仿宋" w:hAnsi="仿宋" w:cs="仿宋" w:hint="eastAsia"/>
            <w:lang w:eastAsia="zh-CN"/>
          </w:rPr>
          <w:t>(二)、牛油果项目运营期的原辅材料采购与管理</w:t>
        </w:r>
        <w:r>
          <w:tab/>
        </w:r>
        <w:r>
          <w:fldChar w:fldCharType="begin"/>
        </w:r>
        <w:r>
          <w:instrText xml:space="preserve"> PAGEREF _Toc8325 \h </w:instrText>
        </w:r>
        <w:r>
          <w:fldChar w:fldCharType="separate"/>
        </w:r>
        <w:r>
          <w:t>27</w:t>
        </w:r>
        <w:r>
          <w:fldChar w:fldCharType="end"/>
        </w:r>
      </w:hyperlink>
    </w:p>
    <w:p>
      <w:pPr>
        <w:pStyle w:val="TOC2"/>
        <w:tabs>
          <w:tab w:val="right" w:leader="dot" w:pos="8306"/>
        </w:tabs>
      </w:pPr>
      <w:hyperlink w:anchor="_Toc1039" w:history="1">
        <w:r>
          <w:rPr>
            <w:rFonts w:ascii="仿宋" w:eastAsia="仿宋" w:hAnsi="仿宋" w:cs="仿宋" w:hint="eastAsia"/>
            <w:lang w:eastAsia="zh-CN"/>
          </w:rPr>
          <w:t>(三)、技术管理的独特特色</w:t>
        </w:r>
        <w:r>
          <w:tab/>
        </w:r>
        <w:r>
          <w:fldChar w:fldCharType="begin"/>
        </w:r>
        <w:r>
          <w:instrText xml:space="preserve"> PAGEREF _Toc1039 \h </w:instrText>
        </w:r>
        <w:r>
          <w:fldChar w:fldCharType="separate"/>
        </w:r>
        <w:r>
          <w:t>29</w:t>
        </w:r>
        <w:r>
          <w:fldChar w:fldCharType="end"/>
        </w:r>
      </w:hyperlink>
    </w:p>
    <w:p>
      <w:pPr>
        <w:pStyle w:val="TOC2"/>
        <w:tabs>
          <w:tab w:val="right" w:leader="dot" w:pos="8306"/>
        </w:tabs>
      </w:pPr>
      <w:hyperlink w:anchor="_Toc18916" w:history="1">
        <w:r>
          <w:rPr>
            <w:rFonts w:ascii="仿宋" w:eastAsia="仿宋" w:hAnsi="仿宋" w:cs="仿宋" w:hint="eastAsia"/>
            <w:lang w:eastAsia="zh-CN"/>
          </w:rPr>
          <w:t>(四)、牛油果项目工艺技术设计方案</w:t>
        </w:r>
        <w:r>
          <w:tab/>
        </w:r>
        <w:r>
          <w:fldChar w:fldCharType="begin"/>
        </w:r>
        <w:r>
          <w:instrText xml:space="preserve"> PAGEREF _Toc18916 \h </w:instrText>
        </w:r>
        <w:r>
          <w:fldChar w:fldCharType="separate"/>
        </w:r>
        <w:r>
          <w:t>30</w:t>
        </w:r>
        <w:r>
          <w:fldChar w:fldCharType="end"/>
        </w:r>
      </w:hyperlink>
    </w:p>
    <w:p>
      <w:pPr>
        <w:pStyle w:val="TOC2"/>
        <w:tabs>
          <w:tab w:val="right" w:leader="dot" w:pos="8306"/>
        </w:tabs>
      </w:pPr>
      <w:hyperlink w:anchor="_Toc29115" w:history="1">
        <w:r>
          <w:rPr>
            <w:rFonts w:ascii="仿宋" w:eastAsia="仿宋" w:hAnsi="仿宋" w:cs="仿宋" w:hint="eastAsia"/>
            <w:lang w:eastAsia="zh-CN"/>
          </w:rPr>
          <w:t>(五)、设备选型的智能化方案</w:t>
        </w:r>
        <w:r>
          <w:tab/>
        </w:r>
        <w:r>
          <w:fldChar w:fldCharType="begin"/>
        </w:r>
        <w:r>
          <w:instrText xml:space="preserve"> PAGEREF _Toc29115 \h </w:instrText>
        </w:r>
        <w:r>
          <w:fldChar w:fldCharType="separate"/>
        </w:r>
        <w:r>
          <w:t>31</w:t>
        </w:r>
        <w:r>
          <w:fldChar w:fldCharType="end"/>
        </w:r>
      </w:hyperlink>
    </w:p>
    <w:p>
      <w:pPr>
        <w:pStyle w:val="TOC1"/>
        <w:tabs>
          <w:tab w:val="right" w:leader="dot" w:pos="8306"/>
        </w:tabs>
      </w:pPr>
      <w:hyperlink w:anchor="_Toc28193" w:history="1">
        <w:r>
          <w:rPr>
            <w:rFonts w:ascii="仿宋" w:eastAsia="仿宋" w:hAnsi="仿宋" w:cs="仿宋" w:hint="eastAsia"/>
            <w:lang w:eastAsia="zh-CN"/>
          </w:rPr>
          <w:t>七、项目管理与团队协作</w:t>
        </w:r>
        <w:r>
          <w:tab/>
        </w:r>
        <w:r>
          <w:fldChar w:fldCharType="begin"/>
        </w:r>
        <w:r>
          <w:instrText xml:space="preserve"> PAGEREF _Toc28193 \h </w:instrText>
        </w:r>
        <w:r>
          <w:fldChar w:fldCharType="separate"/>
        </w:r>
        <w:r>
          <w:t>32</w:t>
        </w:r>
        <w:r>
          <w:fldChar w:fldCharType="end"/>
        </w:r>
      </w:hyperlink>
    </w:p>
    <w:p>
      <w:pPr>
        <w:pStyle w:val="TOC2"/>
        <w:tabs>
          <w:tab w:val="right" w:leader="dot" w:pos="8306"/>
        </w:tabs>
      </w:pPr>
      <w:hyperlink w:anchor="_Toc15710" w:history="1">
        <w:r>
          <w:rPr>
            <w:rFonts w:ascii="仿宋" w:eastAsia="仿宋" w:hAnsi="仿宋" w:cs="仿宋" w:hint="eastAsia"/>
            <w:lang w:eastAsia="zh-CN"/>
          </w:rPr>
          <w:t>(一)、项目管理方法论</w:t>
        </w:r>
        <w:r>
          <w:tab/>
        </w:r>
        <w:r>
          <w:fldChar w:fldCharType="begin"/>
        </w:r>
        <w:r>
          <w:instrText xml:space="preserve"> PAGEREF _Toc15710 \h </w:instrText>
        </w:r>
        <w:r>
          <w:fldChar w:fldCharType="separate"/>
        </w:r>
        <w:r>
          <w:t>32</w:t>
        </w:r>
        <w:r>
          <w:fldChar w:fldCharType="end"/>
        </w:r>
      </w:hyperlink>
    </w:p>
    <w:p>
      <w:pPr>
        <w:pStyle w:val="TOC2"/>
        <w:tabs>
          <w:tab w:val="right" w:leader="dot" w:pos="8306"/>
        </w:tabs>
      </w:pPr>
      <w:hyperlink w:anchor="_Toc25029" w:history="1">
        <w:r>
          <w:rPr>
            <w:rFonts w:ascii="仿宋" w:eastAsia="仿宋" w:hAnsi="仿宋" w:cs="仿宋" w:hint="eastAsia"/>
            <w:lang w:eastAsia="zh-CN"/>
          </w:rPr>
          <w:t>(二)、团队组建与角色分工</w:t>
        </w:r>
        <w:r>
          <w:tab/>
        </w:r>
        <w:r>
          <w:fldChar w:fldCharType="begin"/>
        </w:r>
        <w:r>
          <w:instrText xml:space="preserve"> PAGEREF _Toc25029 \h </w:instrText>
        </w:r>
        <w:r>
          <w:fldChar w:fldCharType="separate"/>
        </w:r>
        <w:r>
          <w:t>33</w:t>
        </w:r>
        <w:r>
          <w:fldChar w:fldCharType="end"/>
        </w:r>
      </w:hyperlink>
    </w:p>
    <w:p>
      <w:pPr>
        <w:pStyle w:val="TOC2"/>
        <w:tabs>
          <w:tab w:val="right" w:leader="dot" w:pos="8306"/>
        </w:tabs>
      </w:pPr>
      <w:hyperlink w:anchor="_Toc24555" w:history="1">
        <w:r>
          <w:rPr>
            <w:rFonts w:ascii="仿宋" w:eastAsia="仿宋" w:hAnsi="仿宋" w:cs="仿宋" w:hint="eastAsia"/>
            <w:lang w:eastAsia="zh-CN"/>
          </w:rPr>
          <w:t>(三)、团队沟通与协作机制</w:t>
        </w:r>
        <w:r>
          <w:tab/>
        </w:r>
        <w:r>
          <w:fldChar w:fldCharType="begin"/>
        </w:r>
        <w:r>
          <w:instrText xml:space="preserve"> PAGEREF _Toc24555 \h </w:instrText>
        </w:r>
        <w:r>
          <w:fldChar w:fldCharType="separate"/>
        </w:r>
        <w:r>
          <w:t>34</w:t>
        </w:r>
        <w:r>
          <w:fldChar w:fldCharType="end"/>
        </w:r>
      </w:hyperlink>
    </w:p>
    <w:p>
      <w:pPr>
        <w:pStyle w:val="TOC2"/>
        <w:tabs>
          <w:tab w:val="right" w:leader="dot" w:pos="8306"/>
        </w:tabs>
      </w:pPr>
      <w:hyperlink w:anchor="_Toc32347" w:history="1">
        <w:r>
          <w:rPr>
            <w:rFonts w:ascii="仿宋" w:eastAsia="仿宋" w:hAnsi="仿宋" w:cs="仿宋" w:hint="eastAsia"/>
            <w:lang w:eastAsia="zh-CN"/>
          </w:rPr>
          <w:t>(四)、项目风险管理与应对</w:t>
        </w:r>
        <w:r>
          <w:tab/>
        </w:r>
        <w:r>
          <w:fldChar w:fldCharType="begin"/>
        </w:r>
        <w:r>
          <w:instrText xml:space="preserve"> PAGEREF _Toc32347 \h </w:instrText>
        </w:r>
        <w:r>
          <w:fldChar w:fldCharType="separate"/>
        </w:r>
        <w:r>
          <w:t>35</w:t>
        </w:r>
        <w:r>
          <w:fldChar w:fldCharType="end"/>
        </w:r>
      </w:hyperlink>
    </w:p>
    <w:p>
      <w:pPr>
        <w:pStyle w:val="TOC1"/>
        <w:tabs>
          <w:tab w:val="right" w:leader="dot" w:pos="8306"/>
        </w:tabs>
      </w:pPr>
      <w:hyperlink w:anchor="_Toc1940" w:history="1">
        <w:r>
          <w:rPr>
            <w:rFonts w:ascii="仿宋" w:eastAsia="仿宋" w:hAnsi="仿宋" w:cs="仿宋" w:hint="eastAsia"/>
            <w:lang w:eastAsia="zh-CN"/>
          </w:rPr>
          <w:t>八、牛油果行业行业机遇与挑战</w:t>
        </w:r>
        <w:r>
          <w:tab/>
        </w:r>
        <w:r>
          <w:fldChar w:fldCharType="begin"/>
        </w:r>
        <w:r>
          <w:instrText xml:space="preserve"> PAGEREF _Toc1940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61" w:history="1">
        <w:r>
          <w:rPr>
            <w:rFonts w:ascii="仿宋" w:eastAsia="仿宋" w:hAnsi="仿宋" w:cs="仿宋" w:hint="eastAsia"/>
            <w:lang w:eastAsia="zh-CN"/>
          </w:rPr>
          <w:t>(一)、机遇</w:t>
        </w:r>
        <w:r>
          <w:tab/>
        </w:r>
        <w:r>
          <w:fldChar w:fldCharType="begin"/>
        </w:r>
        <w:r>
          <w:instrText xml:space="preserve"> PAGEREF _Toc28861 \h </w:instrText>
        </w:r>
        <w:r>
          <w:fldChar w:fldCharType="separate"/>
        </w:r>
        <w:r>
          <w:t>36</w:t>
        </w:r>
        <w:r>
          <w:fldChar w:fldCharType="end"/>
        </w:r>
      </w:hyperlink>
    </w:p>
    <w:p>
      <w:pPr>
        <w:pStyle w:val="TOC2"/>
        <w:tabs>
          <w:tab w:val="right" w:leader="dot" w:pos="8306"/>
        </w:tabs>
      </w:pPr>
      <w:hyperlink w:anchor="_Toc20346" w:history="1">
        <w:r>
          <w:rPr>
            <w:rFonts w:ascii="仿宋" w:eastAsia="仿宋" w:hAnsi="仿宋" w:cs="仿宋" w:hint="eastAsia"/>
            <w:lang w:eastAsia="zh-CN"/>
          </w:rPr>
          <w:t>(二)、挑战</w:t>
        </w:r>
        <w:r>
          <w:tab/>
        </w:r>
        <w:r>
          <w:fldChar w:fldCharType="begin"/>
        </w:r>
        <w:r>
          <w:instrText xml:space="preserve"> PAGEREF _Toc20346 \h </w:instrText>
        </w:r>
        <w:r>
          <w:fldChar w:fldCharType="separate"/>
        </w:r>
        <w:r>
          <w:t>37</w:t>
        </w:r>
        <w:r>
          <w:fldChar w:fldCharType="end"/>
        </w:r>
      </w:hyperlink>
    </w:p>
    <w:p>
      <w:pPr>
        <w:pStyle w:val="TOC1"/>
        <w:tabs>
          <w:tab w:val="right" w:leader="dot" w:pos="8306"/>
        </w:tabs>
      </w:pPr>
      <w:hyperlink w:anchor="_Toc10889" w:history="1">
        <w:r>
          <w:rPr>
            <w:rFonts w:ascii="仿宋" w:eastAsia="仿宋" w:hAnsi="仿宋" w:cs="仿宋" w:hint="eastAsia"/>
            <w:lang w:eastAsia="zh-CN"/>
          </w:rPr>
          <w:t>九、市场需求分析</w:t>
        </w:r>
        <w:r>
          <w:tab/>
        </w:r>
        <w:r>
          <w:fldChar w:fldCharType="begin"/>
        </w:r>
        <w:r>
          <w:instrText xml:space="preserve"> PAGEREF _Toc10889 \h </w:instrText>
        </w:r>
        <w:r>
          <w:fldChar w:fldCharType="separate"/>
        </w:r>
        <w:r>
          <w:t>37</w:t>
        </w:r>
        <w:r>
          <w:fldChar w:fldCharType="end"/>
        </w:r>
      </w:hyperlink>
    </w:p>
    <w:p>
      <w:pPr>
        <w:pStyle w:val="TOC2"/>
        <w:tabs>
          <w:tab w:val="right" w:leader="dot" w:pos="8306"/>
        </w:tabs>
      </w:pPr>
      <w:hyperlink w:anchor="_Toc8632" w:history="1">
        <w:r>
          <w:rPr>
            <w:rFonts w:ascii="仿宋" w:eastAsia="仿宋" w:hAnsi="仿宋" w:cs="仿宋" w:hint="eastAsia"/>
            <w:lang w:eastAsia="zh-CN"/>
          </w:rPr>
          <w:t>(一)、行业基本情况</w:t>
        </w:r>
        <w:r>
          <w:tab/>
        </w:r>
        <w:r>
          <w:fldChar w:fldCharType="begin"/>
        </w:r>
        <w:r>
          <w:instrText xml:space="preserve"> PAGEREF _Toc8632 \h </w:instrText>
        </w:r>
        <w:r>
          <w:fldChar w:fldCharType="separate"/>
        </w:r>
        <w:r>
          <w:t>37</w:t>
        </w:r>
        <w:r>
          <w:fldChar w:fldCharType="end"/>
        </w:r>
      </w:hyperlink>
    </w:p>
    <w:p>
      <w:pPr>
        <w:pStyle w:val="TOC2"/>
        <w:tabs>
          <w:tab w:val="right" w:leader="dot" w:pos="8306"/>
        </w:tabs>
      </w:pPr>
      <w:hyperlink w:anchor="_Toc6272" w:history="1">
        <w:r>
          <w:rPr>
            <w:rFonts w:ascii="仿宋" w:eastAsia="仿宋" w:hAnsi="仿宋" w:cs="仿宋" w:hint="eastAsia"/>
            <w:lang w:eastAsia="zh-CN"/>
          </w:rPr>
          <w:t>(二)、市场分析</w:t>
        </w:r>
        <w:r>
          <w:tab/>
        </w:r>
        <w:r>
          <w:fldChar w:fldCharType="begin"/>
        </w:r>
        <w:r>
          <w:instrText xml:space="preserve"> PAGEREF _Toc6272 \h </w:instrText>
        </w:r>
        <w:r>
          <w:fldChar w:fldCharType="separate"/>
        </w:r>
        <w:r>
          <w:t>39</w:t>
        </w:r>
        <w:r>
          <w:fldChar w:fldCharType="end"/>
        </w:r>
      </w:hyperlink>
    </w:p>
    <w:p>
      <w:pPr>
        <w:pStyle w:val="TOC1"/>
        <w:tabs>
          <w:tab w:val="right" w:leader="dot" w:pos="8306"/>
        </w:tabs>
      </w:pPr>
      <w:hyperlink w:anchor="_Toc32476" w:history="1">
        <w:r>
          <w:rPr>
            <w:rFonts w:ascii="仿宋" w:eastAsia="仿宋" w:hAnsi="仿宋" w:cs="仿宋" w:hint="eastAsia"/>
            <w:lang w:eastAsia="zh-CN"/>
          </w:rPr>
          <w:t>十、安全经营规范</w:t>
        </w:r>
        <w:r>
          <w:tab/>
        </w:r>
        <w:r>
          <w:fldChar w:fldCharType="begin"/>
        </w:r>
        <w:r>
          <w:instrText xml:space="preserve"> PAGEREF _Toc32476 \h </w:instrText>
        </w:r>
        <w:r>
          <w:fldChar w:fldCharType="separate"/>
        </w:r>
        <w:r>
          <w:t>41</w:t>
        </w:r>
        <w:r>
          <w:fldChar w:fldCharType="end"/>
        </w:r>
      </w:hyperlink>
    </w:p>
    <w:p>
      <w:pPr>
        <w:pStyle w:val="TOC2"/>
        <w:tabs>
          <w:tab w:val="right" w:leader="dot" w:pos="8306"/>
        </w:tabs>
      </w:pPr>
      <w:hyperlink w:anchor="_Toc3229" w:history="1">
        <w:r>
          <w:rPr>
            <w:rFonts w:ascii="仿宋" w:eastAsia="仿宋" w:hAnsi="仿宋" w:cs="仿宋" w:hint="eastAsia"/>
            <w:lang w:eastAsia="zh-CN"/>
          </w:rPr>
          <w:t>(一)、消防安全</w:t>
        </w:r>
        <w:r>
          <w:tab/>
        </w:r>
        <w:r>
          <w:fldChar w:fldCharType="begin"/>
        </w:r>
        <w:r>
          <w:instrText xml:space="preserve"> PAGEREF _Toc3229 \h </w:instrText>
        </w:r>
        <w:r>
          <w:fldChar w:fldCharType="separate"/>
        </w:r>
        <w:r>
          <w:t>41</w:t>
        </w:r>
        <w:r>
          <w:fldChar w:fldCharType="end"/>
        </w:r>
      </w:hyperlink>
    </w:p>
    <w:p>
      <w:pPr>
        <w:pStyle w:val="TOC2"/>
        <w:tabs>
          <w:tab w:val="right" w:leader="dot" w:pos="8306"/>
        </w:tabs>
      </w:pPr>
      <w:hyperlink w:anchor="_Toc32266" w:history="1">
        <w:r>
          <w:rPr>
            <w:rFonts w:ascii="仿宋" w:eastAsia="仿宋" w:hAnsi="仿宋" w:cs="仿宋" w:hint="eastAsia"/>
            <w:lang w:eastAsia="zh-CN"/>
          </w:rPr>
          <w:t>(二)、防火防爆总图布置措施</w:t>
        </w:r>
        <w:r>
          <w:tab/>
        </w:r>
        <w:r>
          <w:fldChar w:fldCharType="begin"/>
        </w:r>
        <w:r>
          <w:instrText xml:space="preserve"> PAGEREF _Toc32266 \h </w:instrText>
        </w:r>
        <w:r>
          <w:fldChar w:fldCharType="separate"/>
        </w:r>
        <w:r>
          <w:t>43</w:t>
        </w:r>
        <w:r>
          <w:fldChar w:fldCharType="end"/>
        </w:r>
      </w:hyperlink>
    </w:p>
    <w:p>
      <w:pPr>
        <w:pStyle w:val="TOC2"/>
        <w:tabs>
          <w:tab w:val="right" w:leader="dot" w:pos="8306"/>
        </w:tabs>
      </w:pPr>
      <w:hyperlink w:anchor="_Toc549" w:history="1">
        <w:r>
          <w:rPr>
            <w:rFonts w:ascii="仿宋" w:eastAsia="仿宋" w:hAnsi="仿宋" w:cs="仿宋" w:hint="eastAsia"/>
            <w:lang w:eastAsia="zh-CN"/>
          </w:rPr>
          <w:t>(三)、自然灾害防范措施</w:t>
        </w:r>
        <w:r>
          <w:tab/>
        </w:r>
        <w:r>
          <w:fldChar w:fldCharType="begin"/>
        </w:r>
        <w:r>
          <w:instrText xml:space="preserve"> PAGEREF _Toc549 \h </w:instrText>
        </w:r>
        <w:r>
          <w:fldChar w:fldCharType="separate"/>
        </w:r>
        <w:r>
          <w:t>43</w:t>
        </w:r>
        <w:r>
          <w:fldChar w:fldCharType="end"/>
        </w:r>
      </w:hyperlink>
    </w:p>
    <w:p>
      <w:pPr>
        <w:pStyle w:val="TOC2"/>
        <w:tabs>
          <w:tab w:val="right" w:leader="dot" w:pos="8306"/>
        </w:tabs>
      </w:pPr>
      <w:hyperlink w:anchor="_Toc13150" w:history="1">
        <w:r>
          <w:rPr>
            <w:rFonts w:ascii="仿宋" w:eastAsia="仿宋" w:hAnsi="仿宋" w:cs="仿宋" w:hint="eastAsia"/>
            <w:lang w:eastAsia="zh-CN"/>
          </w:rPr>
          <w:t>(四)、安全色及安全标志使用要求</w:t>
        </w:r>
        <w:r>
          <w:tab/>
        </w:r>
        <w:r>
          <w:fldChar w:fldCharType="begin"/>
        </w:r>
        <w:r>
          <w:instrText xml:space="preserve"> PAGEREF _Toc13150 \h </w:instrText>
        </w:r>
        <w:r>
          <w:fldChar w:fldCharType="separate"/>
        </w:r>
        <w:r>
          <w:t>44</w:t>
        </w:r>
        <w:r>
          <w:fldChar w:fldCharType="end"/>
        </w:r>
      </w:hyperlink>
    </w:p>
    <w:p>
      <w:pPr>
        <w:pStyle w:val="TOC2"/>
        <w:tabs>
          <w:tab w:val="right" w:leader="dot" w:pos="8306"/>
        </w:tabs>
      </w:pPr>
      <w:hyperlink w:anchor="_Toc21252" w:history="1">
        <w:r>
          <w:rPr>
            <w:rFonts w:ascii="仿宋" w:eastAsia="仿宋" w:hAnsi="仿宋" w:cs="仿宋" w:hint="eastAsia"/>
            <w:lang w:eastAsia="zh-CN"/>
          </w:rPr>
          <w:t>(五)、电气安全保障措施</w:t>
        </w:r>
        <w:r>
          <w:tab/>
        </w:r>
        <w:r>
          <w:fldChar w:fldCharType="begin"/>
        </w:r>
        <w:r>
          <w:instrText xml:space="preserve"> PAGEREF _Toc21252 \h </w:instrText>
        </w:r>
        <w:r>
          <w:fldChar w:fldCharType="separate"/>
        </w:r>
        <w:r>
          <w:t>45</w:t>
        </w:r>
        <w:r>
          <w:fldChar w:fldCharType="end"/>
        </w:r>
      </w:hyperlink>
    </w:p>
    <w:p>
      <w:pPr>
        <w:pStyle w:val="TOC2"/>
        <w:tabs>
          <w:tab w:val="right" w:leader="dot" w:pos="8306"/>
        </w:tabs>
      </w:pPr>
      <w:hyperlink w:anchor="_Toc22095" w:history="1">
        <w:r>
          <w:rPr>
            <w:rFonts w:ascii="仿宋" w:eastAsia="仿宋" w:hAnsi="仿宋" w:cs="仿宋" w:hint="eastAsia"/>
            <w:lang w:eastAsia="zh-CN"/>
          </w:rPr>
          <w:t>(六)、防尘防毒措施</w:t>
        </w:r>
        <w:r>
          <w:tab/>
        </w:r>
        <w:r>
          <w:fldChar w:fldCharType="begin"/>
        </w:r>
        <w:r>
          <w:instrText xml:space="preserve"> PAGEREF _Toc22095 \h </w:instrText>
        </w:r>
        <w:r>
          <w:fldChar w:fldCharType="separate"/>
        </w:r>
        <w:r>
          <w:t>46</w:t>
        </w:r>
        <w:r>
          <w:fldChar w:fldCharType="end"/>
        </w:r>
      </w:hyperlink>
    </w:p>
    <w:p>
      <w:pPr>
        <w:pStyle w:val="TOC2"/>
        <w:tabs>
          <w:tab w:val="right" w:leader="dot" w:pos="8306"/>
        </w:tabs>
      </w:pPr>
      <w:hyperlink w:anchor="_Toc28970" w:history="1">
        <w:r>
          <w:rPr>
            <w:rFonts w:ascii="仿宋" w:eastAsia="仿宋" w:hAnsi="仿宋" w:cs="仿宋" w:hint="eastAsia"/>
            <w:lang w:eastAsia="zh-CN"/>
          </w:rPr>
          <w:t>(七)、防静电、触电防护及防雷措施</w:t>
        </w:r>
        <w:r>
          <w:tab/>
        </w:r>
        <w:r>
          <w:fldChar w:fldCharType="begin"/>
        </w:r>
        <w:r>
          <w:instrText xml:space="preserve"> PAGEREF _Toc28970 \h </w:instrText>
        </w:r>
        <w:r>
          <w:fldChar w:fldCharType="separate"/>
        </w:r>
        <w:r>
          <w:t>47</w:t>
        </w:r>
        <w:r>
          <w:fldChar w:fldCharType="end"/>
        </w:r>
      </w:hyperlink>
    </w:p>
    <w:p>
      <w:pPr>
        <w:pStyle w:val="TOC2"/>
        <w:tabs>
          <w:tab w:val="right" w:leader="dot" w:pos="8306"/>
        </w:tabs>
      </w:pPr>
      <w:hyperlink w:anchor="_Toc4117" w:history="1">
        <w:r>
          <w:rPr>
            <w:rFonts w:ascii="仿宋" w:eastAsia="仿宋" w:hAnsi="仿宋" w:cs="仿宋" w:hint="eastAsia"/>
            <w:lang w:eastAsia="zh-CN"/>
          </w:rPr>
          <w:t>(八)、机械设备安全保障措施</w:t>
        </w:r>
        <w:r>
          <w:tab/>
        </w:r>
        <w:r>
          <w:fldChar w:fldCharType="begin"/>
        </w:r>
        <w:r>
          <w:instrText xml:space="preserve"> PAGEREF _Toc4117 \h </w:instrText>
        </w:r>
        <w:r>
          <w:fldChar w:fldCharType="separate"/>
        </w:r>
        <w:r>
          <w:t>47</w:t>
        </w:r>
        <w:r>
          <w:fldChar w:fldCharType="end"/>
        </w:r>
      </w:hyperlink>
    </w:p>
    <w:p>
      <w:pPr>
        <w:pStyle w:val="TOC2"/>
        <w:tabs>
          <w:tab w:val="right" w:leader="dot" w:pos="8306"/>
        </w:tabs>
      </w:pPr>
      <w:hyperlink w:anchor="_Toc3022" w:history="1">
        <w:r>
          <w:rPr>
            <w:rFonts w:ascii="仿宋" w:eastAsia="仿宋" w:hAnsi="仿宋" w:cs="仿宋" w:hint="eastAsia"/>
            <w:lang w:eastAsia="zh-CN"/>
          </w:rPr>
          <w:t>(九)、劳动安全保障措施</w:t>
        </w:r>
        <w:r>
          <w:tab/>
        </w:r>
        <w:r>
          <w:fldChar w:fldCharType="begin"/>
        </w:r>
        <w:r>
          <w:instrText xml:space="preserve"> PAGEREF _Toc3022 \h </w:instrText>
        </w:r>
        <w:r>
          <w:fldChar w:fldCharType="separate"/>
        </w:r>
        <w:r>
          <w:t>48</w:t>
        </w:r>
        <w:r>
          <w:fldChar w:fldCharType="end"/>
        </w:r>
      </w:hyperlink>
    </w:p>
    <w:p>
      <w:pPr>
        <w:pStyle w:val="TOC2"/>
        <w:tabs>
          <w:tab w:val="right" w:leader="dot" w:pos="8306"/>
        </w:tabs>
      </w:pPr>
      <w:hyperlink w:anchor="_Toc23145" w:history="1">
        <w:r>
          <w:rPr>
            <w:rFonts w:ascii="仿宋" w:eastAsia="仿宋" w:hAnsi="仿宋" w:cs="仿宋" w:hint="eastAsia"/>
            <w:lang w:eastAsia="zh-CN"/>
          </w:rPr>
          <w:t>(十)、劳动安全卫生机构设置及教育制度</w:t>
        </w:r>
        <w:r>
          <w:tab/>
        </w:r>
        <w:r>
          <w:fldChar w:fldCharType="begin"/>
        </w:r>
        <w:r>
          <w:instrText xml:space="preserve"> PAGEREF _Toc23145 \h </w:instrText>
        </w:r>
        <w:r>
          <w:fldChar w:fldCharType="separate"/>
        </w:r>
        <w:r>
          <w:t>49</w:t>
        </w:r>
        <w:r>
          <w:fldChar w:fldCharType="end"/>
        </w:r>
      </w:hyperlink>
    </w:p>
    <w:p>
      <w:pPr>
        <w:pStyle w:val="TOC2"/>
        <w:tabs>
          <w:tab w:val="right" w:leader="dot" w:pos="8306"/>
        </w:tabs>
      </w:pPr>
      <w:hyperlink w:anchor="_Toc1977" w:history="1">
        <w:r>
          <w:rPr>
            <w:rFonts w:ascii="仿宋" w:eastAsia="仿宋" w:hAnsi="仿宋" w:cs="仿宋" w:hint="eastAsia"/>
            <w:lang w:eastAsia="zh-CN"/>
          </w:rPr>
          <w:t>(十一)、劳动安全预期效果评价</w:t>
        </w:r>
        <w:r>
          <w:tab/>
        </w:r>
        <w:r>
          <w:fldChar w:fldCharType="begin"/>
        </w:r>
        <w:r>
          <w:instrText xml:space="preserve"> PAGEREF _Toc1977 \h </w:instrText>
        </w:r>
        <w:r>
          <w:fldChar w:fldCharType="separate"/>
        </w:r>
        <w:r>
          <w:t>50</w:t>
        </w:r>
        <w:r>
          <w:fldChar w:fldCharType="end"/>
        </w:r>
      </w:hyperlink>
    </w:p>
    <w:p>
      <w:pPr>
        <w:pStyle w:val="TOC1"/>
        <w:tabs>
          <w:tab w:val="right" w:leader="dot" w:pos="8306"/>
        </w:tabs>
      </w:pPr>
      <w:hyperlink w:anchor="_Toc22804" w:history="1">
        <w:r>
          <w:rPr>
            <w:rFonts w:ascii="仿宋" w:eastAsia="仿宋" w:hAnsi="仿宋" w:cs="仿宋" w:hint="eastAsia"/>
            <w:lang w:eastAsia="zh-CN"/>
          </w:rPr>
          <w:t>十一、环境保护与治理方案</w:t>
        </w:r>
        <w:r>
          <w:tab/>
        </w:r>
        <w:r>
          <w:fldChar w:fldCharType="begin"/>
        </w:r>
        <w:r>
          <w:instrText xml:space="preserve"> PAGEREF _Toc22804 \h </w:instrText>
        </w:r>
        <w:r>
          <w:fldChar w:fldCharType="separate"/>
        </w:r>
        <w:r>
          <w:t>50</w:t>
        </w:r>
        <w:r>
          <w:fldChar w:fldCharType="end"/>
        </w:r>
      </w:hyperlink>
    </w:p>
    <w:p>
      <w:pPr>
        <w:pStyle w:val="TOC2"/>
        <w:tabs>
          <w:tab w:val="right" w:leader="dot" w:pos="8306"/>
        </w:tabs>
      </w:pPr>
      <w:hyperlink w:anchor="_Toc11022" w:history="1">
        <w:r>
          <w:rPr>
            <w:rFonts w:ascii="仿宋" w:eastAsia="仿宋" w:hAnsi="仿宋" w:cs="仿宋" w:hint="eastAsia"/>
            <w:lang w:eastAsia="zh-CN"/>
          </w:rPr>
          <w:t>(一)、项目环境影响评估</w:t>
        </w:r>
        <w:r>
          <w:tab/>
        </w:r>
        <w:r>
          <w:fldChar w:fldCharType="begin"/>
        </w:r>
        <w:r>
          <w:instrText xml:space="preserve"> PAGEREF _Toc11022 \h </w:instrText>
        </w:r>
        <w:r>
          <w:fldChar w:fldCharType="separate"/>
        </w:r>
        <w:r>
          <w:t>50</w:t>
        </w:r>
        <w:r>
          <w:fldChar w:fldCharType="end"/>
        </w:r>
      </w:hyperlink>
    </w:p>
    <w:p>
      <w:pPr>
        <w:pStyle w:val="TOC2"/>
        <w:tabs>
          <w:tab w:val="right" w:leader="dot" w:pos="8306"/>
        </w:tabs>
      </w:pPr>
      <w:hyperlink w:anchor="_Toc11562" w:history="1">
        <w:r>
          <w:rPr>
            <w:rFonts w:ascii="仿宋" w:eastAsia="仿宋" w:hAnsi="仿宋" w:cs="仿宋" w:hint="eastAsia"/>
            <w:lang w:eastAsia="zh-CN"/>
          </w:rPr>
          <w:t>(二)、环境保护措施与治理方案</w:t>
        </w:r>
        <w:r>
          <w:tab/>
        </w:r>
        <w:r>
          <w:fldChar w:fldCharType="begin"/>
        </w:r>
        <w:r>
          <w:instrText xml:space="preserve"> PAGEREF _Toc11562 \h </w:instrText>
        </w:r>
        <w:r>
          <w:fldChar w:fldCharType="separate"/>
        </w:r>
        <w:r>
          <w:t>51</w:t>
        </w:r>
        <w:r>
          <w:fldChar w:fldCharType="end"/>
        </w:r>
      </w:hyperlink>
    </w:p>
    <w:p>
      <w:pPr>
        <w:pStyle w:val="TOC1"/>
        <w:tabs>
          <w:tab w:val="right" w:leader="dot" w:pos="8306"/>
        </w:tabs>
      </w:pPr>
      <w:hyperlink w:anchor="_Toc8233" w:history="1">
        <w:r>
          <w:rPr>
            <w:rFonts w:ascii="仿宋" w:eastAsia="仿宋" w:hAnsi="仿宋" w:cs="仿宋" w:hint="eastAsia"/>
            <w:lang w:eastAsia="zh-CN"/>
          </w:rPr>
          <w:t>十二、法律与合规事项</w:t>
        </w:r>
        <w:r>
          <w:tab/>
        </w:r>
        <w:r>
          <w:fldChar w:fldCharType="begin"/>
        </w:r>
        <w:r>
          <w:instrText xml:space="preserve"> PAGEREF _Toc8233 \h </w:instrText>
        </w:r>
        <w:r>
          <w:fldChar w:fldCharType="separate"/>
        </w:r>
        <w:r>
          <w:t>51</w:t>
        </w:r>
        <w:r>
          <w:fldChar w:fldCharType="end"/>
        </w:r>
      </w:hyperlink>
    </w:p>
    <w:p>
      <w:pPr>
        <w:pStyle w:val="TOC2"/>
        <w:tabs>
          <w:tab w:val="right" w:leader="dot" w:pos="8306"/>
        </w:tabs>
      </w:pPr>
      <w:hyperlink w:anchor="_Toc30434" w:history="1">
        <w:r>
          <w:rPr>
            <w:rFonts w:ascii="仿宋" w:eastAsia="仿宋" w:hAnsi="仿宋" w:cs="仿宋" w:hint="eastAsia"/>
            <w:lang w:eastAsia="zh-CN"/>
          </w:rPr>
          <w:t>(一)、法律合规与风险</w:t>
        </w:r>
        <w:r>
          <w:tab/>
        </w:r>
        <w:r>
          <w:fldChar w:fldCharType="begin"/>
        </w:r>
        <w:r>
          <w:instrText xml:space="preserve"> PAGEREF _Toc30434 \h </w:instrText>
        </w:r>
        <w:r>
          <w:fldChar w:fldCharType="separate"/>
        </w:r>
        <w:r>
          <w:t>51</w:t>
        </w:r>
        <w:r>
          <w:fldChar w:fldCharType="end"/>
        </w:r>
      </w:hyperlink>
    </w:p>
    <w:p>
      <w:pPr>
        <w:pStyle w:val="TOC2"/>
        <w:tabs>
          <w:tab w:val="right" w:leader="dot" w:pos="8306"/>
        </w:tabs>
      </w:pPr>
      <w:hyperlink w:anchor="_Toc20612" w:history="1">
        <w:r>
          <w:rPr>
            <w:rFonts w:ascii="仿宋" w:eastAsia="仿宋" w:hAnsi="仿宋" w:cs="仿宋" w:hint="eastAsia"/>
            <w:lang w:eastAsia="zh-CN"/>
          </w:rPr>
          <w:t>(二)、合同管理</w:t>
        </w:r>
        <w:r>
          <w:tab/>
        </w:r>
        <w:r>
          <w:fldChar w:fldCharType="begin"/>
        </w:r>
        <w:r>
          <w:instrText xml:space="preserve"> PAGEREF _Toc20612 \h </w:instrText>
        </w:r>
        <w:r>
          <w:fldChar w:fldCharType="separate"/>
        </w:r>
        <w:r>
          <w:t>52</w:t>
        </w:r>
        <w:r>
          <w:fldChar w:fldCharType="end"/>
        </w:r>
      </w:hyperlink>
    </w:p>
    <w:p>
      <w:pPr>
        <w:pStyle w:val="TOC2"/>
        <w:tabs>
          <w:tab w:val="right" w:leader="dot" w:pos="8306"/>
        </w:tabs>
      </w:pPr>
      <w:hyperlink w:anchor="_Toc9066" w:history="1">
        <w:r>
          <w:rPr>
            <w:rFonts w:ascii="仿宋" w:eastAsia="仿宋" w:hAnsi="仿宋" w:cs="仿宋" w:hint="eastAsia"/>
            <w:lang w:eastAsia="zh-CN"/>
          </w:rPr>
          <w:t>(三)、知识产权保护</w:t>
        </w:r>
        <w:r>
          <w:tab/>
        </w:r>
        <w:r>
          <w:fldChar w:fldCharType="begin"/>
        </w:r>
        <w:r>
          <w:instrText xml:space="preserve"> PAGEREF _Toc9066 \h </w:instrText>
        </w:r>
        <w:r>
          <w:fldChar w:fldCharType="separate"/>
        </w:r>
        <w:r>
          <w:t>52</w:t>
        </w:r>
        <w:r>
          <w:fldChar w:fldCharType="end"/>
        </w:r>
      </w:hyperlink>
    </w:p>
    <w:p>
      <w:pPr>
        <w:pStyle w:val="TOC2"/>
        <w:tabs>
          <w:tab w:val="right" w:leader="dot" w:pos="8306"/>
        </w:tabs>
      </w:pPr>
      <w:hyperlink w:anchor="_Toc24520" w:history="1">
        <w:r>
          <w:rPr>
            <w:rFonts w:ascii="仿宋" w:eastAsia="仿宋" w:hAnsi="仿宋" w:cs="仿宋" w:hint="eastAsia"/>
            <w:lang w:eastAsia="zh-CN"/>
          </w:rPr>
          <w:t>(四)、法律事务与合规管理</w:t>
        </w:r>
        <w:r>
          <w:tab/>
        </w:r>
        <w:r>
          <w:fldChar w:fldCharType="begin"/>
        </w:r>
        <w:r>
          <w:instrText xml:space="preserve"> PAGEREF _Toc24520 \h </w:instrText>
        </w:r>
        <w:r>
          <w:fldChar w:fldCharType="separate"/>
        </w:r>
        <w:r>
          <w:t>52</w:t>
        </w:r>
        <w:r>
          <w:fldChar w:fldCharType="end"/>
        </w:r>
      </w:hyperlink>
    </w:p>
    <w:p>
      <w:pPr>
        <w:pStyle w:val="TOC1"/>
        <w:tabs>
          <w:tab w:val="right" w:leader="dot" w:pos="8306"/>
        </w:tabs>
      </w:pPr>
      <w:hyperlink w:anchor="_Toc20012" w:history="1">
        <w:r>
          <w:rPr>
            <w:rFonts w:ascii="仿宋" w:eastAsia="仿宋" w:hAnsi="仿宋" w:cs="仿宋" w:hint="eastAsia"/>
            <w:lang w:eastAsia="zh-CN"/>
          </w:rPr>
          <w:t>十三、项目变更管理</w:t>
        </w:r>
        <w:r>
          <w:tab/>
        </w:r>
        <w:r>
          <w:fldChar w:fldCharType="begin"/>
        </w:r>
        <w:r>
          <w:instrText xml:space="preserve"> PAGEREF _Toc20012 \h </w:instrText>
        </w:r>
        <w:r>
          <w:fldChar w:fldCharType="separate"/>
        </w:r>
        <w:r>
          <w:t>53</w:t>
        </w:r>
        <w:r>
          <w:fldChar w:fldCharType="end"/>
        </w:r>
      </w:hyperlink>
    </w:p>
    <w:p>
      <w:pPr>
        <w:pStyle w:val="TOC2"/>
        <w:tabs>
          <w:tab w:val="right" w:leader="dot" w:pos="8306"/>
        </w:tabs>
      </w:pPr>
      <w:hyperlink w:anchor="_Toc4217" w:history="1">
        <w:r>
          <w:rPr>
            <w:rFonts w:ascii="仿宋" w:eastAsia="仿宋" w:hAnsi="仿宋" w:cs="仿宋" w:hint="eastAsia"/>
            <w:lang w:eastAsia="zh-CN"/>
          </w:rPr>
          <w:t>(一)、变更控制流程</w:t>
        </w:r>
        <w:r>
          <w:tab/>
        </w:r>
        <w:r>
          <w:fldChar w:fldCharType="begin"/>
        </w:r>
        <w:r>
          <w:instrText xml:space="preserve"> PAGEREF _Toc4217 \h </w:instrText>
        </w:r>
        <w:r>
          <w:fldChar w:fldCharType="separate"/>
        </w:r>
        <w:r>
          <w:t>53</w:t>
        </w:r>
        <w:r>
          <w:fldChar w:fldCharType="end"/>
        </w:r>
      </w:hyperlink>
    </w:p>
    <w:p>
      <w:pPr>
        <w:pStyle w:val="TOC2"/>
        <w:tabs>
          <w:tab w:val="right" w:leader="dot" w:pos="8306"/>
        </w:tabs>
      </w:pPr>
      <w:hyperlink w:anchor="_Toc31063" w:history="1">
        <w:r>
          <w:rPr>
            <w:rFonts w:ascii="仿宋" w:eastAsia="仿宋" w:hAnsi="仿宋" w:cs="仿宋" w:hint="eastAsia"/>
            <w:lang w:eastAsia="zh-CN"/>
          </w:rPr>
          <w:t>(二)、影响评估与处理</w:t>
        </w:r>
        <w:r>
          <w:tab/>
        </w:r>
        <w:r>
          <w:fldChar w:fldCharType="begin"/>
        </w:r>
        <w:r>
          <w:instrText xml:space="preserve"> PAGEREF _Toc31063 \h </w:instrText>
        </w:r>
        <w:r>
          <w:fldChar w:fldCharType="separate"/>
        </w:r>
        <w:r>
          <w:t>54</w:t>
        </w:r>
        <w:r>
          <w:fldChar w:fldCharType="end"/>
        </w:r>
      </w:hyperlink>
    </w:p>
    <w:p>
      <w:pPr>
        <w:pStyle w:val="TOC2"/>
        <w:tabs>
          <w:tab w:val="right" w:leader="dot" w:pos="8306"/>
        </w:tabs>
      </w:pPr>
      <w:hyperlink w:anchor="_Toc26328" w:history="1">
        <w:r>
          <w:rPr>
            <w:rFonts w:ascii="仿宋" w:eastAsia="仿宋" w:hAnsi="仿宋" w:cs="仿宋" w:hint="eastAsia"/>
            <w:lang w:eastAsia="zh-CN"/>
          </w:rPr>
          <w:t>(三)、变更记录与追踪</w:t>
        </w:r>
        <w:r>
          <w:tab/>
        </w:r>
        <w:r>
          <w:fldChar w:fldCharType="begin"/>
        </w:r>
        <w:r>
          <w:instrText xml:space="preserve"> PAGEREF _Toc26328 \h </w:instrText>
        </w:r>
        <w:r>
          <w:fldChar w:fldCharType="separate"/>
        </w:r>
        <w:r>
          <w:t>56</w:t>
        </w:r>
        <w:r>
          <w:fldChar w:fldCharType="end"/>
        </w:r>
      </w:hyperlink>
    </w:p>
    <w:p>
      <w:pPr>
        <w:pStyle w:val="TOC2"/>
        <w:tabs>
          <w:tab w:val="right" w:leader="dot" w:pos="8306"/>
        </w:tabs>
      </w:pPr>
      <w:hyperlink w:anchor="_Toc16310" w:history="1">
        <w:r>
          <w:rPr>
            <w:rFonts w:ascii="仿宋" w:eastAsia="仿宋" w:hAnsi="仿宋" w:cs="仿宋" w:hint="eastAsia"/>
            <w:lang w:eastAsia="zh-CN"/>
          </w:rPr>
          <w:t>(四)、变更管理策略</w:t>
        </w:r>
        <w:r>
          <w:tab/>
        </w:r>
        <w:r>
          <w:fldChar w:fldCharType="begin"/>
        </w:r>
        <w:r>
          <w:instrText xml:space="preserve"> PAGEREF _Toc16310 \h </w:instrText>
        </w:r>
        <w:r>
          <w:fldChar w:fldCharType="separate"/>
        </w:r>
        <w:r>
          <w:t>57</w:t>
        </w:r>
        <w:r>
          <w:fldChar w:fldCharType="end"/>
        </w:r>
      </w:hyperlink>
    </w:p>
    <w:p>
      <w:pPr>
        <w:pStyle w:val="TOC1"/>
        <w:tabs>
          <w:tab w:val="right" w:leader="dot" w:pos="8306"/>
        </w:tabs>
      </w:pPr>
      <w:hyperlink w:anchor="_Toc17387" w:history="1">
        <w:r>
          <w:rPr>
            <w:rFonts w:ascii="仿宋" w:eastAsia="仿宋" w:hAnsi="仿宋" w:cs="仿宋" w:hint="eastAsia"/>
            <w:lang w:eastAsia="zh-CN"/>
          </w:rPr>
          <w:t>十四、牛油果项目落地与推广</w:t>
        </w:r>
        <w:r>
          <w:tab/>
        </w:r>
        <w:r>
          <w:fldChar w:fldCharType="begin"/>
        </w:r>
        <w:r>
          <w:instrText xml:space="preserve"> PAGEREF _Toc17387 \h </w:instrText>
        </w:r>
        <w:r>
          <w:fldChar w:fldCharType="separate"/>
        </w:r>
        <w:r>
          <w:t>59</w:t>
        </w:r>
        <w:r>
          <w:fldChar w:fldCharType="end"/>
        </w:r>
      </w:hyperlink>
    </w:p>
    <w:p>
      <w:pPr>
        <w:pStyle w:val="TOC2"/>
        <w:tabs>
          <w:tab w:val="right" w:leader="dot" w:pos="8306"/>
        </w:tabs>
      </w:pPr>
      <w:hyperlink w:anchor="_Toc29197" w:history="1">
        <w:r>
          <w:rPr>
            <w:rFonts w:ascii="仿宋" w:eastAsia="仿宋" w:hAnsi="仿宋" w:cs="仿宋" w:hint="eastAsia"/>
            <w:lang w:eastAsia="zh-CN"/>
          </w:rPr>
          <w:t>(一)、牛油果项目推广计划</w:t>
        </w:r>
        <w:r>
          <w:tab/>
        </w:r>
        <w:r>
          <w:fldChar w:fldCharType="begin"/>
        </w:r>
        <w:r>
          <w:instrText xml:space="preserve"> PAGEREF _Toc29197 \h </w:instrText>
        </w:r>
        <w:r>
          <w:fldChar w:fldCharType="separate"/>
        </w:r>
        <w:r>
          <w:t>59</w:t>
        </w:r>
        <w:r>
          <w:fldChar w:fldCharType="end"/>
        </w:r>
      </w:hyperlink>
    </w:p>
    <w:p>
      <w:pPr>
        <w:pStyle w:val="TOC2"/>
        <w:tabs>
          <w:tab w:val="right" w:leader="dot" w:pos="8306"/>
        </w:tabs>
      </w:pPr>
      <w:hyperlink w:anchor="_Toc16855" w:history="1">
        <w:r>
          <w:rPr>
            <w:rFonts w:ascii="仿宋" w:eastAsia="仿宋" w:hAnsi="仿宋" w:cs="仿宋" w:hint="eastAsia"/>
            <w:lang w:eastAsia="zh-CN"/>
          </w:rPr>
          <w:t>(二)、地方政府支持与合作</w:t>
        </w:r>
        <w:r>
          <w:tab/>
        </w:r>
        <w:r>
          <w:fldChar w:fldCharType="begin"/>
        </w:r>
        <w:r>
          <w:instrText xml:space="preserve"> PAGEREF _Toc16855 \h </w:instrText>
        </w:r>
        <w:r>
          <w:fldChar w:fldCharType="separate"/>
        </w:r>
        <w:r>
          <w:t>60</w:t>
        </w:r>
        <w:r>
          <w:fldChar w:fldCharType="end"/>
        </w:r>
      </w:hyperlink>
    </w:p>
    <w:p>
      <w:pPr>
        <w:pStyle w:val="TOC2"/>
        <w:tabs>
          <w:tab w:val="right" w:leader="dot" w:pos="8306"/>
        </w:tabs>
      </w:pPr>
      <w:hyperlink w:anchor="_Toc25751" w:history="1">
        <w:r>
          <w:rPr>
            <w:rFonts w:ascii="仿宋" w:eastAsia="仿宋" w:hAnsi="仿宋" w:cs="仿宋" w:hint="eastAsia"/>
            <w:lang w:eastAsia="zh-CN"/>
          </w:rPr>
          <w:t>(三)、市场推广与品牌建设</w:t>
        </w:r>
        <w:r>
          <w:tab/>
        </w:r>
        <w:r>
          <w:fldChar w:fldCharType="begin"/>
        </w:r>
        <w:r>
          <w:instrText xml:space="preserve"> PAGEREF _Toc25751 \h </w:instrText>
        </w:r>
        <w:r>
          <w:fldChar w:fldCharType="separate"/>
        </w:r>
        <w:r>
          <w:t>60</w:t>
        </w:r>
        <w:r>
          <w:fldChar w:fldCharType="end"/>
        </w:r>
      </w:hyperlink>
    </w:p>
    <w:p>
      <w:pPr>
        <w:pStyle w:val="TOC2"/>
        <w:tabs>
          <w:tab w:val="right" w:leader="dot" w:pos="8306"/>
        </w:tabs>
      </w:pPr>
      <w:hyperlink w:anchor="_Toc9194" w:history="1">
        <w:r>
          <w:rPr>
            <w:rFonts w:ascii="仿宋" w:eastAsia="仿宋" w:hAnsi="仿宋" w:cs="仿宋" w:hint="eastAsia"/>
            <w:lang w:eastAsia="zh-CN"/>
          </w:rPr>
          <w:t>(四)、社会参与与共享机制</w:t>
        </w:r>
        <w:r>
          <w:tab/>
        </w:r>
        <w:r>
          <w:fldChar w:fldCharType="begin"/>
        </w:r>
        <w:r>
          <w:instrText xml:space="preserve"> PAGEREF _Toc9194 \h </w:instrText>
        </w:r>
        <w:r>
          <w:fldChar w:fldCharType="separate"/>
        </w:r>
        <w:r>
          <w:t>61</w:t>
        </w:r>
        <w:r>
          <w:fldChar w:fldCharType="end"/>
        </w:r>
      </w:hyperlink>
    </w:p>
    <w:p>
      <w:pPr>
        <w:pStyle w:val="TOC1"/>
        <w:tabs>
          <w:tab w:val="right" w:leader="dot" w:pos="8306"/>
        </w:tabs>
      </w:pPr>
      <w:hyperlink w:anchor="_Toc5479" w:history="1">
        <w:r>
          <w:rPr>
            <w:rFonts w:ascii="仿宋" w:eastAsia="仿宋" w:hAnsi="仿宋" w:cs="仿宋" w:hint="eastAsia"/>
            <w:lang w:eastAsia="zh-CN"/>
          </w:rPr>
          <w:t>十五、项目运营管理</w:t>
        </w:r>
        <w:r>
          <w:tab/>
        </w:r>
        <w:r>
          <w:fldChar w:fldCharType="begin"/>
        </w:r>
        <w:r>
          <w:instrText xml:space="preserve"> PAGEREF _Toc5479 \h </w:instrText>
        </w:r>
        <w:r>
          <w:fldChar w:fldCharType="separate"/>
        </w:r>
        <w:r>
          <w:t>62</w:t>
        </w:r>
        <w:r>
          <w:fldChar w:fldCharType="end"/>
        </w:r>
      </w:hyperlink>
    </w:p>
    <w:p>
      <w:pPr>
        <w:pStyle w:val="TOC2"/>
        <w:tabs>
          <w:tab w:val="right" w:leader="dot" w:pos="8306"/>
        </w:tabs>
      </w:pPr>
      <w:hyperlink w:anchor="_Toc4" w:history="1">
        <w:r>
          <w:rPr>
            <w:rFonts w:ascii="仿宋" w:eastAsia="仿宋" w:hAnsi="仿宋" w:cs="仿宋" w:hint="eastAsia"/>
            <w:lang w:eastAsia="zh-CN"/>
          </w:rPr>
          <w:t>(一)、项目管理体系建设</w:t>
        </w:r>
        <w:r>
          <w:tab/>
        </w:r>
        <w:r>
          <w:fldChar w:fldCharType="begin"/>
        </w:r>
        <w:r>
          <w:instrText xml:space="preserve"> PAGEREF _Toc4 \h </w:instrText>
        </w:r>
        <w:r>
          <w:fldChar w:fldCharType="separate"/>
        </w:r>
        <w:r>
          <w:t>62</w:t>
        </w:r>
        <w:r>
          <w:fldChar w:fldCharType="end"/>
        </w:r>
      </w:hyperlink>
    </w:p>
    <w:p>
      <w:pPr>
        <w:pStyle w:val="TOC2"/>
        <w:tabs>
          <w:tab w:val="right" w:leader="dot" w:pos="8306"/>
        </w:tabs>
      </w:pPr>
      <w:hyperlink w:anchor="_Toc23206" w:history="1">
        <w:r>
          <w:rPr>
            <w:rFonts w:ascii="仿宋" w:eastAsia="仿宋" w:hAnsi="仿宋" w:cs="仿宋" w:hint="eastAsia"/>
            <w:lang w:eastAsia="zh-CN"/>
          </w:rPr>
          <w:t>(二)、运营计划</w:t>
        </w:r>
        <w:r>
          <w:tab/>
        </w:r>
        <w:r>
          <w:fldChar w:fldCharType="begin"/>
        </w:r>
        <w:r>
          <w:instrText xml:space="preserve"> PAGEREF _Toc23206 \h </w:instrText>
        </w:r>
        <w:r>
          <w:fldChar w:fldCharType="separate"/>
        </w:r>
        <w:r>
          <w:t>63</w:t>
        </w:r>
        <w:r>
          <w:fldChar w:fldCharType="end"/>
        </w:r>
      </w:hyperlink>
    </w:p>
    <w:p>
      <w:pPr>
        <w:pStyle w:val="TOC2"/>
        <w:tabs>
          <w:tab w:val="right" w:leader="dot" w:pos="8306"/>
        </w:tabs>
      </w:pPr>
      <w:hyperlink w:anchor="_Toc13378" w:history="1">
        <w:r>
          <w:rPr>
            <w:rFonts w:ascii="仿宋" w:eastAsia="仿宋" w:hAnsi="仿宋" w:cs="仿宋" w:hint="eastAsia"/>
            <w:lang w:eastAsia="zh-CN"/>
          </w:rPr>
          <w:t>(三)、运营管理措施</w:t>
        </w:r>
        <w:r>
          <w:tab/>
        </w:r>
        <w:r>
          <w:fldChar w:fldCharType="begin"/>
        </w:r>
        <w:r>
          <w:instrText xml:space="preserve"> PAGEREF _Toc13378 \h </w:instrText>
        </w:r>
        <w:r>
          <w:fldChar w:fldCharType="separate"/>
        </w:r>
        <w:r>
          <w:t>64</w:t>
        </w:r>
        <w:r>
          <w:fldChar w:fldCharType="end"/>
        </w:r>
      </w:hyperlink>
    </w:p>
    <w:p>
      <w:pPr>
        <w:pStyle w:val="TOC2"/>
        <w:tabs>
          <w:tab w:val="right" w:leader="dot" w:pos="8306"/>
        </w:tabs>
      </w:pPr>
      <w:hyperlink w:anchor="_Toc20" w:history="1">
        <w:r>
          <w:rPr>
            <w:rFonts w:ascii="仿宋" w:eastAsia="仿宋" w:hAnsi="仿宋" w:cs="仿宋" w:hint="eastAsia"/>
            <w:lang w:eastAsia="zh-CN"/>
          </w:rPr>
          <w:t>(四)、项目监测与改进</w:t>
        </w:r>
        <w:r>
          <w:tab/>
        </w:r>
        <w:r>
          <w:fldChar w:fldCharType="begin"/>
        </w:r>
        <w:r>
          <w:instrText xml:space="preserve"> PAGEREF _Toc20 \h </w:instrText>
        </w:r>
        <w:r>
          <w:fldChar w:fldCharType="separate"/>
        </w:r>
        <w:r>
          <w:t>66</w:t>
        </w:r>
        <w:r>
          <w:fldChar w:fldCharType="end"/>
        </w:r>
      </w:hyperlink>
    </w:p>
    <w:p>
      <w:pPr>
        <w:pStyle w:val="TOC1"/>
        <w:tabs>
          <w:tab w:val="right" w:leader="dot" w:pos="8306"/>
        </w:tabs>
      </w:pPr>
      <w:hyperlink w:anchor="_Toc4894" w:history="1">
        <w:r>
          <w:rPr>
            <w:rFonts w:ascii="仿宋" w:eastAsia="仿宋" w:hAnsi="仿宋" w:cs="仿宋" w:hint="eastAsia"/>
            <w:lang w:eastAsia="zh-CN"/>
          </w:rPr>
          <w:t>十六、市场调查与竞争分析</w:t>
        </w:r>
        <w:r>
          <w:tab/>
        </w:r>
        <w:r>
          <w:fldChar w:fldCharType="begin"/>
        </w:r>
        <w:r>
          <w:instrText xml:space="preserve"> PAGEREF _Toc4894 \h </w:instrText>
        </w:r>
        <w:r>
          <w:fldChar w:fldCharType="separate"/>
        </w:r>
        <w:r>
          <w:t>67</w:t>
        </w:r>
        <w:r>
          <w:fldChar w:fldCharType="end"/>
        </w:r>
      </w:hyperlink>
    </w:p>
    <w:p>
      <w:pPr>
        <w:pStyle w:val="TOC2"/>
        <w:tabs>
          <w:tab w:val="right" w:leader="dot" w:pos="8306"/>
        </w:tabs>
      </w:pPr>
      <w:hyperlink w:anchor="_Toc13616" w:history="1">
        <w:r>
          <w:rPr>
            <w:rFonts w:ascii="仿宋" w:eastAsia="仿宋" w:hAnsi="仿宋" w:cs="仿宋" w:hint="eastAsia"/>
            <w:lang w:eastAsia="zh-CN"/>
          </w:rPr>
          <w:t>(一)、市场调查方法</w:t>
        </w:r>
        <w:r>
          <w:tab/>
        </w:r>
        <w:r>
          <w:fldChar w:fldCharType="begin"/>
        </w:r>
        <w:r>
          <w:instrText xml:space="preserve"> PAGEREF _Toc13616 \h </w:instrText>
        </w:r>
        <w:r>
          <w:fldChar w:fldCharType="separate"/>
        </w:r>
        <w:r>
          <w:t>67</w:t>
        </w:r>
        <w:r>
          <w:fldChar w:fldCharType="end"/>
        </w:r>
      </w:hyperlink>
    </w:p>
    <w:p>
      <w:pPr>
        <w:pStyle w:val="TOC2"/>
        <w:tabs>
          <w:tab w:val="right" w:leader="dot" w:pos="8306"/>
        </w:tabs>
      </w:pPr>
      <w:hyperlink w:anchor="_Toc16730" w:history="1">
        <w:r>
          <w:rPr>
            <w:rFonts w:ascii="仿宋" w:eastAsia="仿宋" w:hAnsi="仿宋" w:cs="仿宋" w:hint="eastAsia"/>
            <w:lang w:eastAsia="zh-CN"/>
          </w:rPr>
          <w:t>(二)、竞争对手分析</w:t>
        </w:r>
        <w:r>
          <w:tab/>
        </w:r>
        <w:r>
          <w:fldChar w:fldCharType="begin"/>
        </w:r>
        <w:r>
          <w:instrText xml:space="preserve"> PAGEREF _Toc16730 \h </w:instrText>
        </w:r>
        <w:r>
          <w:fldChar w:fldCharType="separate"/>
        </w:r>
        <w:r>
          <w:t>68</w:t>
        </w:r>
        <w:r>
          <w:fldChar w:fldCharType="end"/>
        </w:r>
      </w:hyperlink>
    </w:p>
    <w:p>
      <w:pPr>
        <w:pStyle w:val="TOC2"/>
        <w:tabs>
          <w:tab w:val="right" w:leader="dot" w:pos="8306"/>
        </w:tabs>
      </w:pPr>
      <w:hyperlink w:anchor="_Toc31213" w:history="1">
        <w:r>
          <w:rPr>
            <w:rFonts w:ascii="仿宋" w:eastAsia="仿宋" w:hAnsi="仿宋" w:cs="仿宋" w:hint="eastAsia"/>
            <w:lang w:eastAsia="zh-CN"/>
          </w:rPr>
          <w:t>(三)、市场份额评估</w:t>
        </w:r>
        <w:r>
          <w:tab/>
        </w:r>
        <w:r>
          <w:fldChar w:fldCharType="begin"/>
        </w:r>
        <w:r>
          <w:instrText xml:space="preserve"> PAGEREF _Toc31213 \h </w:instrText>
        </w:r>
        <w:r>
          <w:fldChar w:fldCharType="separate"/>
        </w:r>
        <w:r>
          <w:t>68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663" w:history="1">
        <w:r>
          <w:rPr>
            <w:rFonts w:ascii="仿宋" w:eastAsia="仿宋" w:hAnsi="仿宋" w:cs="仿宋" w:hint="eastAsia"/>
            <w:lang w:eastAsia="zh-CN"/>
          </w:rPr>
          <w:t>十七、总结</w:t>
        </w:r>
        <w:r>
          <w:tab/>
        </w:r>
        <w:r>
          <w:fldChar w:fldCharType="begin"/>
        </w:r>
        <w:r>
          <w:instrText xml:space="preserve"> PAGEREF _Toc23663 \h </w:instrText>
        </w:r>
        <w:r>
          <w:fldChar w:fldCharType="separate"/>
        </w:r>
        <w:r>
          <w:t>70</w:t>
        </w:r>
        <w:r>
          <w:fldChar w:fldCharType="end"/>
        </w:r>
      </w:hyperlink>
    </w:p>
    <w:p>
      <w:pPr>
        <w:pStyle w:val="TOC2"/>
        <w:tabs>
          <w:tab w:val="right" w:leader="dot" w:pos="8306"/>
        </w:tabs>
      </w:pPr>
      <w:hyperlink w:anchor="_Toc26092" w:history="1">
        <w:r>
          <w:rPr>
            <w:rFonts w:ascii="仿宋" w:eastAsia="仿宋" w:hAnsi="仿宋" w:cs="仿宋" w:hint="eastAsia"/>
            <w:lang w:eastAsia="zh-CN"/>
          </w:rPr>
          <w:t>(一)、总结</w:t>
        </w:r>
        <w:r>
          <w:tab/>
        </w:r>
        <w:r>
          <w:fldChar w:fldCharType="begin"/>
        </w:r>
        <w:r>
          <w:instrText xml:space="preserve"> PAGEREF _Toc26092 \h </w:instrText>
        </w:r>
        <w:r>
          <w:fldChar w:fldCharType="separate"/>
        </w:r>
        <w:r>
          <w:t>70</w:t>
        </w:r>
        <w:r>
          <w:fldChar w:fldCharType="end"/>
        </w:r>
      </w:hyperlink>
    </w:p>
    <w:p>
      <w:pPr>
        <w:pStyle w:val="TOC1"/>
        <w:tabs>
          <w:tab w:val="right" w:leader="dot" w:pos="8306"/>
        </w:tabs>
      </w:pPr>
      <w:hyperlink w:anchor="_Toc30044" w:history="1">
        <w:r>
          <w:rPr>
            <w:rFonts w:ascii="仿宋" w:eastAsia="仿宋" w:hAnsi="仿宋" w:cs="仿宋" w:hint="eastAsia"/>
            <w:lang w:eastAsia="zh-CN"/>
          </w:rPr>
          <w:t>十八、牛油果项目风险防范分析</w:t>
        </w:r>
        <w:r>
          <w:tab/>
        </w:r>
        <w:r>
          <w:fldChar w:fldCharType="begin"/>
        </w:r>
        <w:r>
          <w:instrText xml:space="preserve"> PAGEREF _Toc30044 \h </w:instrText>
        </w:r>
        <w:r>
          <w:fldChar w:fldCharType="separate"/>
        </w:r>
        <w:r>
          <w:t>71</w:t>
        </w:r>
        <w:r>
          <w:fldChar w:fldCharType="end"/>
        </w:r>
      </w:hyperlink>
    </w:p>
    <w:p>
      <w:pPr>
        <w:pStyle w:val="TOC2"/>
        <w:tabs>
          <w:tab w:val="right" w:leader="dot" w:pos="8306"/>
        </w:tabs>
      </w:pPr>
      <w:hyperlink w:anchor="_Toc18053" w:history="1">
        <w:r>
          <w:rPr>
            <w:rFonts w:ascii="仿宋" w:eastAsia="仿宋" w:hAnsi="仿宋" w:cs="仿宋" w:hint="eastAsia"/>
            <w:lang w:eastAsia="zh-CN"/>
          </w:rPr>
          <w:t>(一)、牛油果项目风险分析</w:t>
        </w:r>
        <w:r>
          <w:tab/>
        </w:r>
        <w:r>
          <w:fldChar w:fldCharType="begin"/>
        </w:r>
        <w:r>
          <w:instrText xml:space="preserve"> PAGEREF _Toc18053 \h </w:instrText>
        </w:r>
        <w:r>
          <w:fldChar w:fldCharType="separate"/>
        </w:r>
        <w:r>
          <w:t>71</w:t>
        </w:r>
        <w:r>
          <w:fldChar w:fldCharType="end"/>
        </w:r>
      </w:hyperlink>
    </w:p>
    <w:p>
      <w:pPr>
        <w:pStyle w:val="TOC2"/>
        <w:tabs>
          <w:tab w:val="right" w:leader="dot" w:pos="8306"/>
        </w:tabs>
      </w:pPr>
      <w:hyperlink w:anchor="_Toc2825" w:history="1">
        <w:r>
          <w:rPr>
            <w:rFonts w:ascii="仿宋" w:eastAsia="仿宋" w:hAnsi="仿宋" w:cs="仿宋" w:hint="eastAsia"/>
            <w:lang w:eastAsia="zh-CN"/>
          </w:rPr>
          <w:t>(二)、牛油果项目风险对策</w:t>
        </w:r>
        <w:r>
          <w:tab/>
        </w:r>
        <w:r>
          <w:fldChar w:fldCharType="begin"/>
        </w:r>
        <w:r>
          <w:instrText xml:space="preserve"> PAGEREF _Toc2825 \h </w:instrText>
        </w:r>
        <w:r>
          <w:fldChar w:fldCharType="separate"/>
        </w:r>
        <w:r>
          <w:t>72</w:t>
        </w:r>
        <w:r>
          <w:fldChar w:fldCharType="end"/>
        </w:r>
      </w:hyperlink>
    </w:p>
    <w:p>
      <w:pPr>
        <w:pStyle w:val="TOC1"/>
        <w:tabs>
          <w:tab w:val="right" w:leader="dot" w:pos="8306"/>
        </w:tabs>
      </w:pPr>
      <w:hyperlink w:anchor="_Toc12848" w:history="1">
        <w:r>
          <w:rPr>
            <w:rFonts w:ascii="仿宋" w:eastAsia="仿宋" w:hAnsi="仿宋" w:cs="仿宋" w:hint="eastAsia"/>
            <w:lang w:eastAsia="zh-CN"/>
          </w:rPr>
          <w:t>十九、法律与合规性</w:t>
        </w:r>
        <w:r>
          <w:tab/>
        </w:r>
        <w:r>
          <w:fldChar w:fldCharType="begin"/>
        </w:r>
        <w:r>
          <w:instrText xml:space="preserve"> PAGEREF _Toc12848 \h </w:instrText>
        </w:r>
        <w:r>
          <w:fldChar w:fldCharType="separate"/>
        </w:r>
        <w:r>
          <w:t>77</w:t>
        </w:r>
        <w:r>
          <w:fldChar w:fldCharType="end"/>
        </w:r>
      </w:hyperlink>
    </w:p>
    <w:p>
      <w:pPr>
        <w:pStyle w:val="TOC2"/>
        <w:tabs>
          <w:tab w:val="right" w:leader="dot" w:pos="8306"/>
        </w:tabs>
      </w:pPr>
      <w:hyperlink w:anchor="_Toc18582" w:history="1">
        <w:r>
          <w:rPr>
            <w:rFonts w:ascii="仿宋" w:eastAsia="仿宋" w:hAnsi="仿宋" w:cs="仿宋" w:hint="eastAsia"/>
            <w:lang w:eastAsia="zh-CN"/>
          </w:rPr>
          <w:t>(一)、相关法律法规概述</w:t>
        </w:r>
        <w:r>
          <w:tab/>
        </w:r>
        <w:r>
          <w:fldChar w:fldCharType="begin"/>
        </w:r>
        <w:r>
          <w:instrText xml:space="preserve"> PAGEREF _Toc18582 \h </w:instrText>
        </w:r>
        <w:r>
          <w:fldChar w:fldCharType="separate"/>
        </w:r>
        <w:r>
          <w:t>77</w:t>
        </w:r>
        <w:r>
          <w:fldChar w:fldCharType="end"/>
        </w:r>
      </w:hyperlink>
    </w:p>
    <w:p>
      <w:pPr>
        <w:pStyle w:val="TOC2"/>
        <w:tabs>
          <w:tab w:val="right" w:leader="dot" w:pos="8306"/>
        </w:tabs>
      </w:pPr>
      <w:hyperlink w:anchor="_Toc25602" w:history="1">
        <w:r>
          <w:rPr>
            <w:rFonts w:ascii="仿宋" w:eastAsia="仿宋" w:hAnsi="仿宋" w:cs="仿宋" w:hint="eastAsia"/>
            <w:lang w:eastAsia="zh-CN"/>
          </w:rPr>
          <w:t>(二)、牛油果项目合同管理</w:t>
        </w:r>
        <w:r>
          <w:tab/>
        </w:r>
        <w:r>
          <w:fldChar w:fldCharType="begin"/>
        </w:r>
        <w:r>
          <w:instrText xml:space="preserve"> PAGEREF _Toc25602 \h </w:instrText>
        </w:r>
        <w:r>
          <w:fldChar w:fldCharType="separate"/>
        </w:r>
        <w:r>
          <w:t>78</w:t>
        </w:r>
        <w:r>
          <w:fldChar w:fldCharType="end"/>
        </w:r>
      </w:hyperlink>
    </w:p>
    <w:p>
      <w:pPr>
        <w:pStyle w:val="TOC2"/>
        <w:tabs>
          <w:tab w:val="right" w:leader="dot" w:pos="8306"/>
        </w:tabs>
      </w:pPr>
      <w:hyperlink w:anchor="_Toc12112" w:history="1">
        <w:r>
          <w:rPr>
            <w:rFonts w:ascii="仿宋" w:eastAsia="仿宋" w:hAnsi="仿宋" w:cs="仿宋" w:hint="eastAsia"/>
            <w:lang w:eastAsia="zh-CN"/>
          </w:rPr>
          <w:t>(三)、知识产权保护</w:t>
        </w:r>
        <w:r>
          <w:tab/>
        </w:r>
        <w:r>
          <w:fldChar w:fldCharType="begin"/>
        </w:r>
        <w:r>
          <w:instrText xml:space="preserve"> PAGEREF _Toc12112 \h </w:instrText>
        </w:r>
        <w:r>
          <w:fldChar w:fldCharType="separate"/>
        </w:r>
        <w:r>
          <w:t>80</w:t>
        </w:r>
        <w:r>
          <w:fldChar w:fldCharType="end"/>
        </w:r>
      </w:hyperlink>
    </w:p>
    <w:p>
      <w:pPr>
        <w:pStyle w:val="TOC2"/>
        <w:tabs>
          <w:tab w:val="right" w:leader="dot" w:pos="8306"/>
        </w:tabs>
      </w:pPr>
      <w:hyperlink w:anchor="_Toc2148" w:history="1">
        <w:r>
          <w:rPr>
            <w:rFonts w:ascii="仿宋" w:eastAsia="仿宋" w:hAnsi="仿宋" w:cs="仿宋" w:hint="eastAsia"/>
            <w:lang w:eastAsia="zh-CN"/>
          </w:rPr>
          <w:t>(四)、劳动法规与员工权益</w:t>
        </w:r>
        <w:r>
          <w:tab/>
        </w:r>
        <w:r>
          <w:fldChar w:fldCharType="begin"/>
        </w:r>
        <w:r>
          <w:instrText xml:space="preserve"> PAGEREF _Toc2148 \h </w:instrText>
        </w:r>
        <w:r>
          <w:fldChar w:fldCharType="separate"/>
        </w:r>
        <w:r>
          <w:t>81</w:t>
        </w:r>
        <w:r>
          <w:fldChar w:fldCharType="end"/>
        </w:r>
      </w:hyperlink>
    </w:p>
    <w:p>
      <w:pPr>
        <w:pStyle w:val="TOC2"/>
        <w:tabs>
          <w:tab w:val="right" w:leader="dot" w:pos="8306"/>
        </w:tabs>
      </w:pPr>
      <w:hyperlink w:anchor="_Toc20769" w:history="1">
        <w:r>
          <w:rPr>
            <w:rFonts w:ascii="仿宋" w:eastAsia="仿宋" w:hAnsi="仿宋" w:cs="仿宋" w:hint="eastAsia"/>
            <w:lang w:eastAsia="zh-CN"/>
          </w:rPr>
          <w:t>(五)、环境保护法规遵循</w:t>
        </w:r>
        <w:r>
          <w:tab/>
        </w:r>
        <w:r>
          <w:fldChar w:fldCharType="begin"/>
        </w:r>
        <w:r>
          <w:instrText xml:space="preserve"> PAGEREF _Toc20769 \h </w:instrText>
        </w:r>
        <w:r>
          <w:fldChar w:fldCharType="separate"/>
        </w:r>
        <w:r>
          <w:t>82</w:t>
        </w:r>
        <w:r>
          <w:fldChar w:fldCharType="end"/>
        </w:r>
      </w:hyperlink>
    </w:p>
    <w:p>
      <w:pPr>
        <w:pStyle w:val="TOC1"/>
        <w:tabs>
          <w:tab w:val="right" w:leader="dot" w:pos="8306"/>
        </w:tabs>
      </w:pPr>
      <w:hyperlink w:anchor="_Toc11308" w:history="1">
        <w:r>
          <w:rPr>
            <w:rFonts w:ascii="仿宋" w:eastAsia="仿宋" w:hAnsi="仿宋" w:cs="仿宋" w:hint="eastAsia"/>
            <w:lang w:eastAsia="zh-CN"/>
          </w:rPr>
          <w:t>二十、战略合作伙伴关系</w:t>
        </w:r>
        <w:r>
          <w:tab/>
        </w:r>
        <w:r>
          <w:fldChar w:fldCharType="begin"/>
        </w:r>
        <w:r>
          <w:instrText xml:space="preserve"> PAGEREF _Toc11308 \h </w:instrText>
        </w:r>
        <w:r>
          <w:fldChar w:fldCharType="separate"/>
        </w:r>
        <w:r>
          <w:t>83</w:t>
        </w:r>
        <w:r>
          <w:fldChar w:fldCharType="end"/>
        </w:r>
      </w:hyperlink>
    </w:p>
    <w:p>
      <w:pPr>
        <w:pStyle w:val="TOC2"/>
        <w:tabs>
          <w:tab w:val="right" w:leader="dot" w:pos="8306"/>
        </w:tabs>
      </w:pPr>
      <w:hyperlink w:anchor="_Toc10168" w:history="1">
        <w:r>
          <w:rPr>
            <w:rFonts w:ascii="仿宋" w:eastAsia="仿宋" w:hAnsi="仿宋" w:cs="仿宋" w:hint="eastAsia"/>
            <w:lang w:eastAsia="zh-CN"/>
          </w:rPr>
          <w:t>(一)、合作伙伴选择和评估</w:t>
        </w:r>
        <w:r>
          <w:tab/>
        </w:r>
        <w:r>
          <w:fldChar w:fldCharType="begin"/>
        </w:r>
        <w:r>
          <w:instrText xml:space="preserve"> PAGEREF _Toc10168 \h </w:instrText>
        </w:r>
        <w:r>
          <w:fldChar w:fldCharType="separate"/>
        </w:r>
        <w:r>
          <w:t>83</w:t>
        </w:r>
        <w:r>
          <w:fldChar w:fldCharType="end"/>
        </w:r>
      </w:hyperlink>
    </w:p>
    <w:p>
      <w:pPr>
        <w:pStyle w:val="TOC2"/>
        <w:tabs>
          <w:tab w:val="right" w:leader="dot" w:pos="8306"/>
        </w:tabs>
      </w:pPr>
      <w:hyperlink w:anchor="_Toc18872" w:history="1">
        <w:r>
          <w:rPr>
            <w:rFonts w:ascii="仿宋" w:eastAsia="仿宋" w:hAnsi="仿宋" w:cs="仿宋" w:hint="eastAsia"/>
            <w:lang w:eastAsia="zh-CN"/>
          </w:rPr>
          <w:t>(二)、合作协议和合同管理</w:t>
        </w:r>
        <w:r>
          <w:tab/>
        </w:r>
        <w:r>
          <w:fldChar w:fldCharType="begin"/>
        </w:r>
        <w:r>
          <w:instrText xml:space="preserve"> PAGEREF _Toc18872 \h </w:instrText>
        </w:r>
        <w:r>
          <w:fldChar w:fldCharType="separate"/>
        </w:r>
        <w:r>
          <w:t>85</w:t>
        </w:r>
        <w:r>
          <w:fldChar w:fldCharType="end"/>
        </w:r>
      </w:hyperlink>
    </w:p>
    <w:p>
      <w:pPr>
        <w:pStyle w:val="TOC2"/>
        <w:tabs>
          <w:tab w:val="right" w:leader="dot" w:pos="8306"/>
        </w:tabs>
      </w:pPr>
      <w:hyperlink w:anchor="_Toc13760" w:history="1">
        <w:r>
          <w:rPr>
            <w:rFonts w:ascii="仿宋" w:eastAsia="仿宋" w:hAnsi="仿宋" w:cs="仿宋" w:hint="eastAsia"/>
            <w:lang w:eastAsia="zh-CN"/>
          </w:rPr>
          <w:t>(三)、共同研发和市场推广</w:t>
        </w:r>
        <w:r>
          <w:tab/>
        </w:r>
        <w:r>
          <w:fldChar w:fldCharType="begin"/>
        </w:r>
        <w:r>
          <w:instrText xml:space="preserve"> PAGEREF _Toc13760 \h </w:instrText>
        </w:r>
        <w:r>
          <w:fldChar w:fldCharType="separate"/>
        </w:r>
        <w:r>
          <w:t>88</w:t>
        </w:r>
        <w:r>
          <w:fldChar w:fldCharType="end"/>
        </w:r>
      </w:hyperlink>
    </w:p>
    <w:p>
      <w:pPr>
        <w:pStyle w:val="TOC2"/>
        <w:tabs>
          <w:tab w:val="right" w:leader="dot" w:pos="8306"/>
        </w:tabs>
      </w:pPr>
      <w:hyperlink w:anchor="_Toc3012" w:history="1">
        <w:r>
          <w:rPr>
            <w:rFonts w:ascii="仿宋" w:eastAsia="仿宋" w:hAnsi="仿宋" w:cs="仿宋" w:hint="eastAsia"/>
            <w:lang w:eastAsia="zh-CN"/>
          </w:rPr>
          <w:t>(四)、供应链合作和协同管理</w:t>
        </w:r>
        <w:r>
          <w:tab/>
        </w:r>
        <w:r>
          <w:fldChar w:fldCharType="begin"/>
        </w:r>
        <w:r>
          <w:instrText xml:space="preserve"> PAGEREF _Toc3012 \h </w:instrText>
        </w:r>
        <w:r>
          <w:fldChar w:fldCharType="separate"/>
        </w:r>
        <w:r>
          <w:t>90</w:t>
        </w:r>
        <w:r>
          <w:fldChar w:fldCharType="end"/>
        </w:r>
      </w:hyperlink>
    </w:p>
    <w:p>
      <w:pPr>
        <w:pStyle w:val="TOC2"/>
        <w:tabs>
          <w:tab w:val="right" w:leader="dot" w:pos="8306"/>
        </w:tabs>
      </w:pPr>
      <w:hyperlink w:anchor="_Toc19152" w:history="1">
        <w:r>
          <w:rPr>
            <w:rFonts w:ascii="仿宋" w:eastAsia="仿宋" w:hAnsi="仿宋" w:cs="仿宋" w:hint="eastAsia"/>
            <w:lang w:eastAsia="zh-CN"/>
          </w:rPr>
          <w:t>(五)、合作伙伴关系风险管理</w:t>
        </w:r>
        <w:r>
          <w:tab/>
        </w:r>
        <w:r>
          <w:fldChar w:fldCharType="begin"/>
        </w:r>
        <w:r>
          <w:instrText xml:space="preserve"> PAGEREF _Toc19152 \h </w:instrText>
        </w:r>
        <w:r>
          <w:fldChar w:fldCharType="separate"/>
        </w:r>
        <w:r>
          <w:t>93</w:t>
        </w:r>
        <w:r>
          <w:fldChar w:fldCharType="end"/>
        </w:r>
      </w:hyperlink>
    </w:p>
    <w:p>
      <w:pPr>
        <w:pStyle w:val="TOC1"/>
        <w:tabs>
          <w:tab w:val="right" w:leader="dot" w:pos="8306"/>
        </w:tabs>
      </w:pPr>
      <w:hyperlink w:anchor="_Toc23570" w:history="1">
        <w:r>
          <w:rPr>
            <w:rFonts w:ascii="仿宋" w:eastAsia="仿宋" w:hAnsi="仿宋" w:cs="仿宋" w:hint="eastAsia"/>
            <w:lang w:eastAsia="zh-CN"/>
          </w:rPr>
          <w:t>二十一、法律和合规事项</w:t>
        </w:r>
        <w:r>
          <w:tab/>
        </w:r>
        <w:r>
          <w:fldChar w:fldCharType="begin"/>
        </w:r>
        <w:r>
          <w:instrText xml:space="preserve"> PAGEREF _Toc23570 \h </w:instrText>
        </w:r>
        <w:r>
          <w:fldChar w:fldCharType="separate"/>
        </w:r>
        <w:r>
          <w:t>94</w:t>
        </w:r>
        <w:r>
          <w:fldChar w:fldCharType="end"/>
        </w:r>
      </w:hyperlink>
    </w:p>
    <w:p>
      <w:pPr>
        <w:pStyle w:val="TOC2"/>
        <w:tabs>
          <w:tab w:val="right" w:leader="dot" w:pos="8306"/>
        </w:tabs>
      </w:pPr>
      <w:hyperlink w:anchor="_Toc18442" w:history="1">
        <w:r>
          <w:rPr>
            <w:rFonts w:ascii="仿宋" w:eastAsia="仿宋" w:hAnsi="仿宋" w:cs="仿宋" w:hint="eastAsia"/>
            <w:lang w:eastAsia="zh-CN"/>
          </w:rPr>
          <w:t>(一)、公司法律结构</w:t>
        </w:r>
        <w:r>
          <w:tab/>
        </w:r>
        <w:r>
          <w:fldChar w:fldCharType="begin"/>
        </w:r>
        <w:r>
          <w:instrText xml:space="preserve"> PAGEREF _Toc18442 \h </w:instrText>
        </w:r>
        <w:r>
          <w:fldChar w:fldCharType="separate"/>
        </w:r>
        <w:r>
          <w:t>94</w:t>
        </w:r>
        <w:r>
          <w:fldChar w:fldCharType="end"/>
        </w:r>
      </w:hyperlink>
    </w:p>
    <w:p>
      <w:pPr>
        <w:pStyle w:val="TOC2"/>
        <w:tabs>
          <w:tab w:val="right" w:leader="dot" w:pos="8306"/>
        </w:tabs>
      </w:pPr>
      <w:hyperlink w:anchor="_Toc17431" w:history="1">
        <w:r>
          <w:rPr>
            <w:rFonts w:ascii="仿宋" w:eastAsia="仿宋" w:hAnsi="仿宋" w:cs="仿宋" w:hint="eastAsia"/>
            <w:lang w:eastAsia="zh-CN"/>
          </w:rPr>
          <w:t>(二)、合同与协议</w:t>
        </w:r>
        <w:r>
          <w:tab/>
        </w:r>
        <w:r>
          <w:fldChar w:fldCharType="begin"/>
        </w:r>
        <w:r>
          <w:instrText xml:space="preserve"> PAGEREF _Toc17431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8805"/>
      <w:r>
        <w:rPr>
          <w:rFonts w:ascii="仿宋" w:eastAsia="仿宋" w:hAnsi="仿宋" w:cs="仿宋" w:hint="eastAsia"/>
          <w:sz w:val="28"/>
          <w:lang w:eastAsia="zh-CN"/>
        </w:rPr>
        <w:t>一、牛油果项目选址研究</w:t>
      </w:r>
      <w:bookmarkEnd w:id="2"/>
    </w:p>
    <w:p>
      <w:pPr>
        <w:pStyle w:val="Heading2"/>
        <w:rPr>
          <w:rFonts w:ascii="仿宋" w:eastAsia="仿宋" w:hAnsi="仿宋" w:cs="仿宋" w:hint="eastAsia"/>
          <w:lang w:eastAsia="zh-CN"/>
        </w:rPr>
      </w:pPr>
      <w:bookmarkStart w:id="3" w:name="_Toc29949"/>
      <w:r>
        <w:rPr>
          <w:rFonts w:ascii="仿宋" w:eastAsia="仿宋" w:hAnsi="仿宋" w:cs="仿宋" w:hint="eastAsia"/>
          <w:lang w:eastAsia="zh-CN"/>
        </w:rPr>
        <w:t>(一)、牛油果项目选址的指导原则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牛油果项目建设方案应当在满足牛油果项目生产和安全要求的前提下，尽量整合建筑布局，并充分利用周边自然空间。此举旨在兼顾土地资源的有效使用，并切实遵循国家土地政策。具体而言，牛油果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遵守国家政策：牛油果项目选址和建设必须遵守国家土地管理政策，确保与规划和法规保持一致。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https://d.book118.com/187000114034006045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牛油果行业商业计划书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5F5B1E"/>
    <w:rsid w:val="4593521B"/>
    <w:rsid w:val="715F5B1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87000114034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2024-02-26T05:54:00Z</dcterms:created>
  <dcterms:modified xsi:type="dcterms:W3CDTF">2024-02-26T05:54:50Z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FDC48D7531CA42EAA34E5C98209F2137_11</vt:lpwstr>
  </property>
  <property fmtid="{D5CDD505-2E9C-101B-9397-08002B2CF9AE}" pid="3" name="KSOProductBuildVer">
    <vt:lpwstr>2052-12.1.0.16250</vt:lpwstr>
  </property>
</Properties>
</file>