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Heading2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cs="Times New Roman" w:hint="default"/>
          <w:lang w:val="en-US"/>
        </w:rPr>
      </w:pPr>
      <w:bookmarkStart w:id="0" w:name="_GoBack"/>
      <w:bookmarkEnd w:id="0"/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12687300</wp:posOffset>
            </wp:positionH>
            <wp:positionV relativeFrom="topMargin">
              <wp:posOffset>10426700</wp:posOffset>
            </wp:positionV>
            <wp:extent cx="495300" cy="469900"/>
            <wp:effectExtent l="0" t="0" r="0" b="6350"/>
            <wp:wrapNone/>
            <wp:docPr id="100050" name="图片 1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0" name="图片 10005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10124"/>
      <w:bookmarkStart w:id="2" w:name="_Toc3131"/>
      <w:bookmarkStart w:id="3" w:name="_Toc7441"/>
      <w:bookmarkStart w:id="4" w:name="_Toc16160"/>
      <w:bookmarkStart w:id="5" w:name="_Toc14329"/>
      <w:bookmarkStart w:id="6" w:name="_Toc15670"/>
      <w:bookmarkStart w:id="7" w:name="_Toc31691"/>
      <w:bookmarkStart w:id="8" w:name="_Toc20007"/>
      <w:bookmarkStart w:id="9" w:name="_Toc4170"/>
      <w:bookmarkStart w:id="10" w:name="_Toc14775"/>
      <w:r>
        <w:rPr>
          <w:rFonts w:ascii="Times New Roman" w:hAnsi="Times New Roman" w:cs="Times New Roman" w:hint="default"/>
        </w:rPr>
        <w:t>专题</w:t>
      </w:r>
      <w:r>
        <w:rPr>
          <w:rFonts w:ascii="Times New Roman" w:hAnsi="Times New Roman" w:cs="Times New Roman" w:hint="default"/>
          <w:lang w:val="en-US" w:eastAsia="zh-CN"/>
        </w:rPr>
        <w:t>1</w:t>
      </w:r>
      <w:r>
        <w:rPr>
          <w:rFonts w:ascii="Times New Roman" w:hAnsi="Times New Roman" w:cs="Times New Roman" w:hint="eastAsia"/>
          <w:lang w:val="en-US" w:eastAsia="zh-CN"/>
        </w:rPr>
        <w:t>9</w:t>
      </w:r>
      <w:r>
        <w:rPr>
          <w:rFonts w:ascii="Times New Roman" w:hAnsi="Times New Roman" w:cs="Times New Roman" w:hint="default"/>
          <w:lang w:val="en-US" w:eastAsia="zh-CN"/>
        </w:rPr>
        <w:t>.</w:t>
      </w:r>
      <w:r>
        <w:rPr>
          <w:rFonts w:ascii="Times New Roman" w:hAnsi="Times New Roman" w:cs="Times New Roman" w:hint="eastAsia"/>
          <w:lang w:val="en-US" w:eastAsia="zh-CN"/>
        </w:rPr>
        <w:t>1</w:t>
      </w:r>
      <w:r>
        <w:rPr>
          <w:rFonts w:ascii="Times New Roman" w:hAnsi="Times New Roman" w:cs="Times New Roman" w:hint="default"/>
        </w:rPr>
        <w:t xml:space="preserve">  </w:t>
      </w:r>
      <w:bookmarkEnd w:id="1"/>
      <w:bookmarkEnd w:id="2"/>
      <w:bookmarkEnd w:id="3"/>
      <w:bookmarkEnd w:id="4"/>
      <w:bookmarkEnd w:id="5"/>
      <w:r>
        <w:rPr>
          <w:rFonts w:ascii="Times New Roman" w:hAnsi="Times New Roman" w:cs="Times New Roman" w:hint="eastAsia"/>
          <w:lang w:val="en-US" w:eastAsia="zh-CN"/>
        </w:rPr>
        <w:t>矩形的性质与判定</w:t>
      </w:r>
      <w:r>
        <w:rPr>
          <w:rFonts w:ascii="Times New Roman" w:hAnsi="Times New Roman" w:cs="Times New Roman" w:hint="default"/>
          <w:lang w:val="en-US" w:eastAsia="zh-CN"/>
        </w:rPr>
        <w:t>【</w:t>
      </w:r>
      <w:r>
        <w:rPr>
          <w:rFonts w:ascii="Times New Roman" w:hAnsi="Times New Roman" w:cs="Times New Roman" w:hint="eastAsia"/>
          <w:lang w:val="en-US" w:eastAsia="zh-CN"/>
        </w:rPr>
        <w:t>八</w:t>
      </w:r>
      <w:r>
        <w:rPr>
          <w:rFonts w:ascii="Times New Roman" w:hAnsi="Times New Roman" w:cs="Times New Roman" w:hint="default"/>
          <w:lang w:val="en-US" w:eastAsia="zh-CN"/>
        </w:rPr>
        <w:t>大题型】</w:t>
      </w:r>
      <w:bookmarkEnd w:id="6"/>
      <w:bookmarkEnd w:id="7"/>
      <w:bookmarkEnd w:id="8"/>
      <w:bookmarkEnd w:id="9"/>
    </w:p>
    <w:p>
      <w:pPr>
        <w:numPr>
          <w:ilvl w:val="0"/>
          <w:numId w:val="0"/>
        </w:numPr>
        <w:shd w:val="clear" w:color="auto" w:fill="auto"/>
        <w:spacing w:line="360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  <w:szCs w:val="24"/>
        </w:rPr>
        <w:t>【</w:t>
      </w:r>
      <w:r>
        <w:rPr>
          <w:rFonts w:ascii="Times New Roman" w:eastAsia="宋体" w:hAnsi="Times New Roman" w:cstheme="minorEastAsia" w:hint="eastAsia"/>
          <w:b/>
          <w:bCs/>
          <w:sz w:val="21"/>
          <w:lang w:val="en-US" w:eastAsia="zh-CN"/>
        </w:rPr>
        <w:t>华东师大版】</w:t>
      </w:r>
    </w:p>
    <w:p>
      <w:pPr>
        <w:shd w:val="clear" w:color="auto" w:fill="auto"/>
      </w:pPr>
    </w:p>
    <w:p>
      <w:pPr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84265" cy="346710"/>
            <wp:effectExtent l="0" t="0" r="6985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  <w:bookmarkStart w:id="11" w:name="_Toc3803"/>
    </w:p>
    <w:p>
      <w:pPr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1"/>
        </w:rPr>
        <w:fldChar w:fldCharType="begin"/>
      </w:r>
      <w:r>
        <w:rPr>
          <w:rFonts w:ascii="Times New Roman" w:eastAsia="宋体" w:hAnsi="Times New Roman" w:cs="Times New Roman" w:hint="default"/>
          <w:sz w:val="21"/>
        </w:rPr>
        <w:instrText xml:space="preserve">TOC \o "1-3" \h \u </w:instrText>
      </w:r>
      <w:r>
        <w:rPr>
          <w:rFonts w:ascii="Times New Roman" w:eastAsia="宋体" w:hAnsi="Times New Roman" w:cs="Times New Roman" w:hint="default"/>
          <w:sz w:val="21"/>
        </w:rPr>
        <w:fldChar w:fldCharType="separate"/>
      </w:r>
    </w:p>
    <w:p>
      <w:pPr>
        <w:pStyle w:val="TOC1"/>
        <w:shd w:val="clear" w:color="auto" w:fill="auto"/>
        <w:tabs>
          <w:tab w:val="right" w:leader="dot" w:pos="9752"/>
        </w:tabs>
      </w:pPr>
      <w:hyperlink w:anchor="_Toc19454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【题型1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由矩形的性质求线段的长度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_Toc19454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5294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2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由矩形的性质求角的度数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_Toc5294 \h </w:instrText>
        </w:r>
        <w:r>
          <w:fldChar w:fldCharType="separate"/>
        </w:r>
        <w:r>
          <w:t>2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12459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3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由矩形的性质求面积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_Toc12459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32315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4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矩形的性质与坐标轴的综合运用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_Toc32315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26081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5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矩形判定的条件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24347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6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证明四边形是矩形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_Toc24347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16216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7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矩形中多结论问题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_Toc16216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shd w:val="clear" w:color="auto" w:fill="auto"/>
        <w:tabs>
          <w:tab w:val="right" w:leader="dot" w:pos="9752"/>
        </w:tabs>
      </w:pPr>
      <w:hyperlink w:anchor="_Toc26003" w:history="1"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【题型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8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 xml:space="preserve">  </w:t>
        </w:r>
        <w:r>
          <w:rPr>
            <w:rFonts w:ascii="Times New Roman" w:eastAsia="宋体" w:hAnsi="Times New Roman" w:cs="Times New Roman" w:hint="eastAsia"/>
            <w:bCs/>
            <w:lang w:val="en-US" w:eastAsia="zh-CN"/>
          </w:rPr>
          <w:t>矩形的判定与性质综合</w:t>
        </w:r>
        <w:r>
          <w:rPr>
            <w:rFonts w:ascii="Times New Roman" w:eastAsia="宋体" w:hAnsi="Times New Roman" w:cs="Times New Roman" w:hint="default"/>
            <w:bCs/>
            <w:lang w:val="en-US" w:eastAsia="zh-CN"/>
          </w:rPr>
          <w:t>】</w:t>
        </w:r>
        <w:r>
          <w:tab/>
        </w:r>
        <w:r>
          <w:fldChar w:fldCharType="begin"/>
        </w:r>
        <w:r>
          <w:instrText xml:space="preserve"> PAGEREF _Toc26003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shd w:val="clear" w:color="auto" w:fill="auto"/>
      </w:pPr>
    </w:p>
    <w:p>
      <w:pPr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color w:val="0070C0"/>
          <w:szCs w:val="21"/>
          <w:u w:val="none" w:color="auto"/>
        </w:rPr>
      </w:pPr>
      <w:r>
        <w:rPr>
          <w:rFonts w:ascii="Times New Roman" w:eastAsia="宋体" w:hAnsi="Times New Roman" w:cs="Times New Roman" w:hint="default"/>
          <w:sz w:val="21"/>
        </w:rPr>
        <w:fldChar w:fldCharType="end"/>
      </w:r>
      <w:r>
        <w:rPr>
          <w:rFonts w:ascii="Times New Roman" w:eastAsia="宋体" w:hAnsi="Times New Roman" w:cs="Times New Roman" w:hint="default"/>
          <w:sz w:val="21"/>
        </w:rPr>
        <w:drawing>
          <wp:inline distT="0" distB="0" distL="114300" distR="114300">
            <wp:extent cx="6188710" cy="329565"/>
            <wp:effectExtent l="0" t="0" r="254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:u w:val="none" w:color="auto"/>
          <w14:textFill>
            <w14:solidFill>
              <w14:schemeClr w14:val="tx1"/>
            </w14:solidFill>
          </w14:textFill>
        </w:rPr>
      </w:pPr>
      <w:bookmarkStart w:id="12" w:name="_Toc29005"/>
      <w:bookmarkStart w:id="13" w:name="_Toc21946"/>
      <w:r>
        <w:rPr>
          <w:rFonts w:ascii="Times New Roman" w:eastAsia="宋体" w:hAnsi="Times New Roman"/>
          <w:b/>
          <w:bCs/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19050</wp:posOffset>
                </wp:positionV>
                <wp:extent cx="6390005" cy="1795780"/>
                <wp:effectExtent l="12700" t="12700" r="23495" b="2032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88340" y="4711065"/>
                          <a:ext cx="6390005" cy="179578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5" style="width:503.15pt;height:141.4pt;margin-top:1.5pt;margin-left:-6.5pt;mso-wrap-distance-bottom:0;mso-wrap-distance-left:9pt;mso-wrap-distance-right:9pt;mso-wrap-distance-top:0;position:absolute;v-text-anchor:middle;z-index:-251657216" arcsize="10923f" fillcolor="#c5d8f1" stroked="t" strokecolor="#c5d8f1" strokeweight="2pt"/>
            </w:pict>
          </mc:Fallback>
        </mc:AlternateConten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1"/>
          <w:szCs w:val="21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【知识点1  矩形的定义】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1"/>
          <w:szCs w:val="21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有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1"/>
          <w:szCs w:val="21"/>
          <w:u w:val="single" w:color="auto"/>
          <w:lang w:val="en-US" w:eastAsia="zh-CN"/>
          <w14:textFill>
            <w14:solidFill>
              <w14:schemeClr w14:val="tx1"/>
            </w14:solidFill>
          </w14:textFill>
        </w:rPr>
        <w:t>一个角是直角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1"/>
          <w:szCs w:val="21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的平行四边形是矩形．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1"/>
          <w:szCs w:val="21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【知识点2  矩形的性质】</w:t>
      </w:r>
    </w:p>
    <w:p>
      <w:pPr>
        <w:shd w:val="clear" w:color="auto" w:fill="auto"/>
        <w:spacing w:line="360" w:lineRule="auto"/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1"/>
          <w:szCs w:val="21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①平行四边形的性质矩形都具有；②角：矩形的四个角都是直角；③边：邻边垂直；④对角线：矩形的对角线相等；⑤矩形是轴对称图形，又是中心对称图形．它有2条对称轴，分别是每组对边中点连线所在的直线；对称中心是两条对角线的交点．</w:t>
      </w:r>
    </w:p>
    <w:p>
      <w:pPr>
        <w:pStyle w:val="Heading9"/>
        <w:shd w:val="clear" w:color="auto" w:fill="auto"/>
        <w:bidi w:val="0"/>
        <w:spacing w:line="240" w:lineRule="auto"/>
        <w:rPr>
          <w:rFonts w:ascii="Times New Roman" w:eastAsia="宋体" w:hAnsi="Times New Roman" w:cs="Times New Roman" w:hint="default"/>
          <w:b/>
          <w:bCs/>
          <w:color w:val="0070C0"/>
          <w:lang w:eastAsia="zh-CN"/>
        </w:rPr>
      </w:pPr>
      <w:bookmarkStart w:id="14" w:name="_Toc19454"/>
      <w:r>
        <w:rPr>
          <w:rFonts w:ascii="Times New Roman" w:eastAsia="宋体" w:hAnsi="Times New Roman" w:cs="Times New Roman" w:hint="default"/>
          <w:b/>
          <w:bCs/>
          <w:color w:val="0070C0"/>
          <w:sz w:val="21"/>
          <w:lang w:val="en-US" w:eastAsia="zh-CN"/>
        </w:rPr>
        <w:t xml:space="preserve">【题型1  </w:t>
      </w:r>
      <w:r>
        <w:rPr>
          <w:rFonts w:ascii="Times New Roman" w:eastAsia="宋体" w:hAnsi="Times New Roman" w:cs="Times New Roman" w:hint="eastAsia"/>
          <w:b/>
          <w:bCs/>
          <w:color w:val="0070C0"/>
          <w:sz w:val="21"/>
          <w:lang w:val="en-US" w:eastAsia="zh-CN"/>
        </w:rPr>
        <w:t>由矩形的性质求线段的长度</w:t>
      </w:r>
      <w:r>
        <w:rPr>
          <w:rFonts w:ascii="Times New Roman" w:eastAsia="宋体" w:hAnsi="Times New Roman" w:cs="Times New Roman" w:hint="default"/>
          <w:b/>
          <w:bCs/>
          <w:color w:val="0070C0"/>
          <w:sz w:val="21"/>
          <w:lang w:val="en-US" w:eastAsia="zh-CN"/>
        </w:rPr>
        <w:t>】</w:t>
      </w:r>
      <w:bookmarkEnd w:id="12"/>
      <w:bookmarkEnd w:id="13"/>
      <w:bookmarkEnd w:id="14"/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  <w:bookmarkStart w:id="15" w:name="_Toc22045"/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例1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】</w:t>
      </w:r>
      <w:bookmarkEnd w:id="15"/>
      <w:r>
        <w:rPr>
          <w:rFonts w:ascii="Times New Roman" w:eastAsia="宋体" w:hAnsi="Times New Roman" w:hint="eastAsia"/>
          <w:sz w:val="21"/>
          <w:szCs w:val="21"/>
        </w:rPr>
        <w:t>（2022春•新泰市期末）如图，在矩形</w:t>
      </w:r>
      <w:r>
        <w:rPr>
          <w:rFonts w:ascii="Times New Roman" w:eastAsia="宋体" w:hAnsi="Times New Roman" w:hint="eastAsia"/>
          <w:i/>
          <w:sz w:val="21"/>
          <w:szCs w:val="21"/>
        </w:rPr>
        <w:t>ABCD</w:t>
      </w:r>
      <w:r>
        <w:rPr>
          <w:rFonts w:ascii="Times New Roman" w:eastAsia="宋体" w:hAnsi="Times New Roman" w:hint="eastAsia"/>
          <w:sz w:val="21"/>
          <w:szCs w:val="21"/>
        </w:rPr>
        <w:t>中，</w:t>
      </w:r>
      <m:oMath>
        <m:r>
          <w:rPr>
            <w:rFonts w:ascii="Cambria Math" w:eastAsia="宋体" w:hAnsi="Cambria Math"/>
            <w:sz w:val="21"/>
            <w:szCs w:val="21"/>
          </w:rPr>
          <m:t>AD=4</m:t>
        </m:r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2</m:t>
            </m:r>
          </m:e>
        </m:rad>
      </m:oMath>
      <w:r>
        <w:rPr>
          <w:rFonts w:ascii="Times New Roman" w:eastAsia="宋体" w:hAnsi="Times New Roman" w:hint="eastAsia"/>
          <w:sz w:val="21"/>
          <w:szCs w:val="21"/>
        </w:rPr>
        <w:t>，对角线</w:t>
      </w:r>
      <w:r>
        <w:rPr>
          <w:rFonts w:ascii="Times New Roman" w:eastAsia="宋体" w:hAnsi="Times New Roman" w:hint="eastAsia"/>
          <w:i/>
          <w:sz w:val="21"/>
          <w:szCs w:val="21"/>
        </w:rPr>
        <w:t>AC</w:t>
      </w:r>
      <w:r>
        <w:rPr>
          <w:rFonts w:ascii="Times New Roman" w:eastAsia="宋体" w:hAnsi="Times New Roman" w:hint="eastAsia"/>
          <w:sz w:val="21"/>
          <w:szCs w:val="21"/>
        </w:rPr>
        <w:t>与</w:t>
      </w:r>
      <w:r>
        <w:rPr>
          <w:rFonts w:ascii="Times New Roman" w:eastAsia="宋体" w:hAnsi="Times New Roman" w:hint="eastAsia"/>
          <w:i/>
          <w:sz w:val="21"/>
          <w:szCs w:val="21"/>
        </w:rPr>
        <w:t>BD</w:t>
      </w:r>
      <w:r>
        <w:rPr>
          <w:rFonts w:ascii="Times New Roman" w:eastAsia="宋体" w:hAnsi="Times New Roman" w:hint="eastAsia"/>
          <w:sz w:val="21"/>
          <w:szCs w:val="21"/>
        </w:rPr>
        <w:t>相交于点</w:t>
      </w:r>
      <w:r>
        <w:rPr>
          <w:rFonts w:ascii="Times New Roman" w:eastAsia="宋体" w:hAnsi="Times New Roman" w:hint="eastAsia"/>
          <w:i/>
          <w:sz w:val="21"/>
          <w:szCs w:val="21"/>
        </w:rPr>
        <w:t>O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DE</w:t>
      </w:r>
      <w:r>
        <w:rPr>
          <w:rFonts w:ascii="Times New Roman" w:eastAsia="宋体" w:hAnsi="Times New Roman" w:hint="eastAsia"/>
          <w:sz w:val="21"/>
          <w:szCs w:val="21"/>
        </w:rPr>
        <w:t>⊥</w:t>
      </w:r>
      <w:r>
        <w:rPr>
          <w:rFonts w:ascii="Times New Roman" w:eastAsia="宋体" w:hAnsi="Times New Roman" w:hint="eastAsia"/>
          <w:i/>
          <w:sz w:val="21"/>
          <w:szCs w:val="21"/>
        </w:rPr>
        <w:t>AC</w:t>
      </w:r>
      <w:r>
        <w:rPr>
          <w:rFonts w:ascii="Times New Roman" w:eastAsia="宋体" w:hAnsi="Times New Roman" w:hint="eastAsia"/>
          <w:sz w:val="21"/>
          <w:szCs w:val="21"/>
        </w:rPr>
        <w:t>，垂足为点</w:t>
      </w:r>
      <w:r>
        <w:rPr>
          <w:rFonts w:ascii="Times New Roman" w:eastAsia="宋体" w:hAnsi="Times New Roman" w:hint="eastAsia"/>
          <w:i/>
          <w:sz w:val="21"/>
          <w:szCs w:val="21"/>
        </w:rPr>
        <w:t>E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CE</w:t>
      </w:r>
      <w:r>
        <w:rPr>
          <w:rFonts w:ascii="Times New Roman" w:eastAsia="宋体" w:hAnsi="Times New Roman" w:hint="eastAsia"/>
          <w:sz w:val="21"/>
          <w:szCs w:val="21"/>
        </w:rPr>
        <w:t>＝</w:t>
      </w:r>
      <w:r>
        <w:rPr>
          <w:rFonts w:ascii="Times New Roman" w:eastAsia="宋体" w:hAnsi="Times New Roman" w:hint="eastAsia"/>
          <w:i/>
          <w:sz w:val="21"/>
          <w:szCs w:val="21"/>
        </w:rPr>
        <w:t>OE</w:t>
      </w:r>
      <w:r>
        <w:rPr>
          <w:rFonts w:ascii="Times New Roman" w:eastAsia="宋体" w:hAnsi="Times New Roman" w:hint="eastAsia"/>
          <w:sz w:val="21"/>
          <w:szCs w:val="21"/>
        </w:rPr>
        <w:t>，则</w:t>
      </w:r>
      <w:r>
        <w:rPr>
          <w:rFonts w:ascii="Times New Roman" w:eastAsia="宋体" w:hAnsi="Times New Roman" w:hint="eastAsia"/>
          <w:i/>
          <w:sz w:val="21"/>
          <w:szCs w:val="21"/>
        </w:rPr>
        <w:t>DE</w:t>
      </w:r>
      <w:r>
        <w:rPr>
          <w:rFonts w:ascii="Times New Roman" w:eastAsia="宋体" w:hAnsi="Times New Roman" w:hint="eastAsia"/>
          <w:sz w:val="21"/>
          <w:szCs w:val="21"/>
        </w:rPr>
        <w:t>的长为（　　）</w:t>
      </w:r>
    </w:p>
    <w:p>
      <w:pPr>
        <w:shd w:val="clear" w:color="auto" w:fill="auto"/>
        <w:spacing w:line="360" w:lineRule="auto"/>
        <w:ind w:left="273" w:right="0" w:firstLine="0" w:leftChars="130" w:firstLineChars="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drawing>
          <wp:inline distT="0" distB="0" distL="0" distR="0">
            <wp:extent cx="1798320" cy="1151890"/>
            <wp:effectExtent l="0" t="0" r="5080" b="381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4" cy="115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t>A．4</w:t>
      </w:r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B．</w:t>
      </w:r>
      <m:oMath>
        <m:r>
          <w:rPr>
            <w:rFonts w:ascii="Cambria Math" w:eastAsia="宋体" w:hAnsi="Cambria Math"/>
            <w:sz w:val="21"/>
            <w:szCs w:val="21"/>
          </w:rPr>
          <m:t>3</m:t>
        </m:r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2</m:t>
            </m:r>
          </m:e>
        </m:rad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C．</w:t>
      </w:r>
      <m:oMath>
        <m:r>
          <w:rPr>
            <w:rFonts w:ascii="Cambria Math" w:eastAsia="宋体" w:hAnsi="Cambria Math"/>
            <w:sz w:val="21"/>
            <w:szCs w:val="21"/>
          </w:rPr>
          <m:t>2</m:t>
        </m:r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2</m:t>
            </m:r>
          </m:e>
        </m:rad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D．2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  <w:sectPr>
          <w:pgSz w:w="11906" w:h="16838"/>
          <w:pgMar w:top="1417" w:right="1077" w:bottom="1417" w:left="1077" w:header="850" w:footer="992" w:gutter="0"/>
          <w:cols w:num="1" w:space="425"/>
          <w:docGrid w:type="lines" w:linePitch="318" w:charSpace="409"/>
        </w:sectPr>
      </w:pPr>
      <w:r>
        <w:rPr>
          <w:rFonts w:ascii="Times New Roman" w:eastAsia="宋体" w:hAnsi="Times New Roman" w:hint="eastAsia"/>
          <w:sz w:val="21"/>
          <w:szCs w:val="21"/>
          <w:lang w:eastAsia="zh-CN"/>
        </w:rPr>
        <w:t>【</w:t>
      </w:r>
      <w:r>
        <w:rPr>
          <w:rFonts w:ascii="Times New Roman" w:eastAsia="宋体" w:hAnsi="Times New Roman" w:hint="eastAsia"/>
          <w:sz w:val="21"/>
          <w:szCs w:val="21"/>
          <w:lang w:val="en-US" w:eastAsia="zh-CN"/>
        </w:rPr>
        <w:t>变式1-1</w:t>
      </w:r>
      <w:r>
        <w:rPr>
          <w:rFonts w:ascii="Times New Roman" w:eastAsia="宋体" w:hAnsi="Times New Roman" w:hint="eastAsia"/>
          <w:sz w:val="21"/>
          <w:szCs w:val="21"/>
          <w:lang w:eastAsia="zh-CN"/>
        </w:rPr>
        <w:t>】</w:t>
      </w:r>
      <w:r>
        <w:rPr>
          <w:rFonts w:ascii="Times New Roman" w:eastAsia="宋体" w:hAnsi="Times New Roman" w:hint="eastAsia"/>
          <w:sz w:val="21"/>
          <w:szCs w:val="21"/>
        </w:rPr>
        <w:t>（2022春•开州区期末）如图，在矩形</w:t>
      </w:r>
      <w:r>
        <w:rPr>
          <w:rFonts w:ascii="Times New Roman" w:eastAsia="宋体" w:hAnsi="Times New Roman" w:hint="eastAsia"/>
          <w:i/>
          <w:sz w:val="21"/>
          <w:szCs w:val="21"/>
        </w:rPr>
        <w:t>ABCD</w:t>
      </w:r>
      <w:r>
        <w:rPr>
          <w:rFonts w:ascii="Times New Roman" w:eastAsia="宋体" w:hAnsi="Times New Roman" w:hint="eastAsia"/>
          <w:sz w:val="21"/>
          <w:szCs w:val="21"/>
        </w:rPr>
        <w:t>中，对角线</w:t>
      </w:r>
      <w:r>
        <w:rPr>
          <w:rFonts w:ascii="Times New Roman" w:eastAsia="宋体" w:hAnsi="Times New Roman" w:hint="eastAsia"/>
          <w:i/>
          <w:sz w:val="21"/>
          <w:szCs w:val="21"/>
        </w:rPr>
        <w:t>AC</w:t>
      </w:r>
      <w:r>
        <w:rPr>
          <w:rFonts w:ascii="Times New Roman" w:eastAsia="宋体" w:hAnsi="Times New Roman" w:hint="eastAsia"/>
          <w:sz w:val="21"/>
          <w:szCs w:val="21"/>
        </w:rPr>
        <w:t>、</w:t>
      </w:r>
      <w:r>
        <w:rPr>
          <w:rFonts w:ascii="Times New Roman" w:eastAsia="宋体" w:hAnsi="Times New Roman" w:hint="eastAsia"/>
          <w:i/>
          <w:sz w:val="21"/>
          <w:szCs w:val="21"/>
        </w:rPr>
        <w:t>BD</w:t>
      </w:r>
      <w:r>
        <w:rPr>
          <w:rFonts w:ascii="Times New Roman" w:eastAsia="宋体" w:hAnsi="Times New Roman" w:hint="eastAsia"/>
          <w:sz w:val="21"/>
          <w:szCs w:val="21"/>
        </w:rPr>
        <w:t>相交于点</w:t>
      </w:r>
      <w:r>
        <w:rPr>
          <w:rFonts w:ascii="Times New Roman" w:eastAsia="宋体" w:hAnsi="Times New Roman" w:hint="eastAsia"/>
          <w:i/>
          <w:sz w:val="21"/>
          <w:szCs w:val="21"/>
        </w:rPr>
        <w:t>O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DF</w:t>
      </w:r>
      <w:r>
        <w:rPr>
          <w:rFonts w:ascii="Times New Roman" w:eastAsia="宋体" w:hAnsi="Times New Roman" w:hint="eastAsia"/>
          <w:sz w:val="21"/>
          <w:szCs w:val="21"/>
        </w:rPr>
        <w:t>垂直平分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i/>
          <w:sz w:val="21"/>
          <w:szCs w:val="21"/>
        </w:rPr>
        <w:t>OC</w:t>
      </w:r>
      <w:r>
        <w:rPr>
          <w:rFonts w:ascii="Times New Roman" w:eastAsia="宋体" w:hAnsi="Times New Roman" w:hint="eastAsia"/>
          <w:sz w:val="21"/>
          <w:szCs w:val="21"/>
        </w:rPr>
        <w:t>，交</w:t>
      </w:r>
      <w:r>
        <w:rPr>
          <w:rFonts w:ascii="Times New Roman" w:eastAsia="宋体" w:hAnsi="Times New Roman" w:hint="eastAsia"/>
          <w:i/>
          <w:sz w:val="21"/>
          <w:szCs w:val="21"/>
        </w:rPr>
        <w:t>AC</w:t>
      </w:r>
      <w:r>
        <w:rPr>
          <w:rFonts w:ascii="Times New Roman" w:eastAsia="宋体" w:hAnsi="Times New Roman" w:hint="eastAsia"/>
          <w:sz w:val="21"/>
          <w:szCs w:val="21"/>
        </w:rPr>
        <w:t>于点</w:t>
      </w:r>
      <w:r>
        <w:rPr>
          <w:rFonts w:ascii="Times New Roman" w:eastAsia="宋体" w:hAnsi="Times New Roman" w:hint="eastAsia"/>
          <w:i/>
          <w:sz w:val="21"/>
          <w:szCs w:val="21"/>
        </w:rPr>
        <w:t>E</w:t>
      </w:r>
      <w:r>
        <w:rPr>
          <w:rFonts w:ascii="Times New Roman" w:eastAsia="宋体" w:hAnsi="Times New Roman" w:hint="eastAsia"/>
          <w:sz w:val="21"/>
          <w:szCs w:val="21"/>
        </w:rPr>
        <w:t>，交</w:t>
      </w:r>
      <w:r>
        <w:rPr>
          <w:rFonts w:ascii="Times New Roman" w:eastAsia="宋体" w:hAnsi="Times New Roman" w:hint="eastAsia"/>
          <w:i/>
          <w:sz w:val="21"/>
          <w:szCs w:val="21"/>
        </w:rPr>
        <w:t>BC</w:t>
      </w:r>
      <w:r>
        <w:rPr>
          <w:rFonts w:ascii="Times New Roman" w:eastAsia="宋体" w:hAnsi="Times New Roman" w:hint="eastAsia"/>
          <w:sz w:val="21"/>
          <w:szCs w:val="21"/>
        </w:rPr>
        <w:t>于点</w:t>
      </w:r>
      <w:r>
        <w:rPr>
          <w:rFonts w:ascii="Times New Roman" w:eastAsia="宋体" w:hAnsi="Times New Roman" w:hint="eastAsia"/>
          <w:i/>
          <w:sz w:val="21"/>
          <w:szCs w:val="21"/>
        </w:rPr>
        <w:t>F</w:t>
      </w:r>
      <w:r>
        <w:rPr>
          <w:rFonts w:ascii="Times New Roman" w:eastAsia="宋体" w:hAnsi="Times New Roman" w:hint="eastAsia"/>
          <w:sz w:val="21"/>
          <w:szCs w:val="21"/>
        </w:rPr>
        <w:t>，连接</w:t>
      </w:r>
      <w:r>
        <w:rPr>
          <w:rFonts w:ascii="Times New Roman" w:eastAsia="宋体" w:hAnsi="Times New Roman" w:hint="eastAsia"/>
          <w:i/>
          <w:sz w:val="21"/>
          <w:szCs w:val="21"/>
        </w:rPr>
        <w:t>AF</w:t>
      </w:r>
      <w:r>
        <w:rPr>
          <w:rFonts w:ascii="Times New Roman" w:eastAsia="宋体" w:hAnsi="Times New Roman" w:hint="eastAsia"/>
          <w:sz w:val="21"/>
          <w:szCs w:val="21"/>
        </w:rPr>
        <w:t>，若</w:t>
      </w:r>
      <w:r>
        <w:rPr>
          <w:rFonts w:ascii="Times New Roman" w:eastAsia="宋体" w:hAnsi="Times New Roman" w:hint="eastAsia"/>
          <w:i/>
          <w:sz w:val="21"/>
          <w:szCs w:val="21"/>
        </w:rPr>
        <w:t>BD</w:t>
      </w:r>
      <w:r>
        <w:rPr>
          <w:rFonts w:ascii="Times New Roman" w:eastAsia="宋体" w:hAnsi="Times New Roman" w:hint="eastAsia"/>
          <w:sz w:val="21"/>
          <w:szCs w:val="21"/>
        </w:rPr>
        <w:t>＝2</w:t>
      </w:r>
      <m:oMath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3</m:t>
            </m:r>
          </m:e>
        </m:rad>
      </m:oMath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DF</w:t>
      </w:r>
      <w:r>
        <w:rPr>
          <w:rFonts w:ascii="Times New Roman" w:eastAsia="宋体" w:hAnsi="Times New Roman" w:hint="eastAsia"/>
          <w:sz w:val="21"/>
          <w:szCs w:val="21"/>
        </w:rPr>
        <w:t>＝2，则</w:t>
      </w:r>
      <w:r>
        <w:rPr>
          <w:rFonts w:ascii="Times New Roman" w:eastAsia="宋体" w:hAnsi="Times New Roman" w:hint="eastAsia"/>
          <w:i/>
          <w:sz w:val="21"/>
          <w:szCs w:val="21"/>
        </w:rPr>
        <w:t>AF</w:t>
      </w:r>
      <w:r>
        <w:rPr>
          <w:rFonts w:ascii="Times New Roman" w:eastAsia="宋体" w:hAnsi="Times New Roman" w:hint="eastAsia"/>
          <w:sz w:val="21"/>
          <w:szCs w:val="21"/>
        </w:rPr>
        <w:t>的长为（　　）</w:t>
      </w:r>
    </w:p>
    <w:p>
      <w:pPr>
        <w:shd w:val="clear" w:color="auto" w:fill="auto"/>
        <w:spacing w:line="360" w:lineRule="auto"/>
        <w:ind w:left="273" w:right="0" w:firstLine="0" w:leftChars="130" w:firstLineChars="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drawing>
          <wp:inline distT="0" distB="0" distL="0" distR="0">
            <wp:extent cx="1151890" cy="786130"/>
            <wp:effectExtent l="0" t="0" r="3810" b="1270"/>
            <wp:docPr id="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146" cy="78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t>A．</w:t>
      </w:r>
      <m:oMath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6</m:t>
            </m:r>
          </m:e>
        </m:rad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B．2</w:t>
      </w:r>
      <m:oMath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2</m:t>
            </m:r>
          </m:e>
        </m:rad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C．</w:t>
      </w:r>
      <m:oMath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7</m:t>
            </m:r>
          </m:e>
        </m:rad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D．3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  <w:lang w:eastAsia="zh-CN"/>
        </w:rPr>
        <w:t>【</w:t>
      </w:r>
      <w:r>
        <w:rPr>
          <w:rFonts w:ascii="Times New Roman" w:eastAsia="宋体" w:hAnsi="Times New Roman" w:hint="eastAsia"/>
          <w:sz w:val="21"/>
          <w:szCs w:val="21"/>
          <w:lang w:val="en-US" w:eastAsia="zh-CN"/>
        </w:rPr>
        <w:t>变式1-2</w:t>
      </w:r>
      <w:r>
        <w:rPr>
          <w:rFonts w:ascii="Times New Roman" w:eastAsia="宋体" w:hAnsi="Times New Roman" w:hint="eastAsia"/>
          <w:sz w:val="21"/>
          <w:szCs w:val="21"/>
          <w:lang w:eastAsia="zh-CN"/>
        </w:rPr>
        <w:t>】</w:t>
      </w:r>
      <w:r>
        <w:rPr>
          <w:rFonts w:ascii="Times New Roman" w:eastAsia="宋体" w:hAnsi="Times New Roman" w:hint="eastAsia"/>
          <w:sz w:val="21"/>
          <w:szCs w:val="21"/>
        </w:rPr>
        <w:t>（2022•碑林区校级模拟）如图，在矩形</w:t>
      </w:r>
      <w:r>
        <w:rPr>
          <w:rFonts w:ascii="Times New Roman" w:eastAsia="宋体" w:hAnsi="Times New Roman" w:hint="eastAsia"/>
          <w:i/>
          <w:sz w:val="21"/>
          <w:szCs w:val="21"/>
        </w:rPr>
        <w:t>ABCD</w:t>
      </w:r>
      <w:r>
        <w:rPr>
          <w:rFonts w:ascii="Times New Roman" w:eastAsia="宋体" w:hAnsi="Times New Roman" w:hint="eastAsia"/>
          <w:sz w:val="21"/>
          <w:szCs w:val="21"/>
        </w:rPr>
        <w:t>中，</w:t>
      </w:r>
      <w:r>
        <w:rPr>
          <w:rFonts w:ascii="Times New Roman" w:eastAsia="宋体" w:hAnsi="Times New Roman" w:hint="eastAsia"/>
          <w:i/>
          <w:sz w:val="21"/>
          <w:szCs w:val="21"/>
        </w:rPr>
        <w:t>O</w:t>
      </w:r>
      <w:r>
        <w:rPr>
          <w:rFonts w:ascii="Times New Roman" w:eastAsia="宋体" w:hAnsi="Times New Roman" w:hint="eastAsia"/>
          <w:sz w:val="21"/>
          <w:szCs w:val="21"/>
        </w:rPr>
        <w:t>是</w:t>
      </w:r>
      <w:r>
        <w:rPr>
          <w:rFonts w:ascii="Times New Roman" w:eastAsia="宋体" w:hAnsi="Times New Roman" w:hint="eastAsia"/>
          <w:i/>
          <w:sz w:val="21"/>
          <w:szCs w:val="21"/>
        </w:rPr>
        <w:t>BD</w:t>
      </w:r>
      <w:r>
        <w:rPr>
          <w:rFonts w:ascii="Times New Roman" w:eastAsia="宋体" w:hAnsi="Times New Roman" w:hint="eastAsia"/>
          <w:sz w:val="21"/>
          <w:szCs w:val="21"/>
        </w:rPr>
        <w:t>的中点，</w:t>
      </w:r>
      <w:r>
        <w:rPr>
          <w:rFonts w:ascii="Times New Roman" w:eastAsia="宋体" w:hAnsi="Times New Roman" w:hint="eastAsia"/>
          <w:i/>
          <w:sz w:val="21"/>
          <w:szCs w:val="21"/>
        </w:rPr>
        <w:t>E</w:t>
      </w:r>
      <w:r>
        <w:rPr>
          <w:rFonts w:ascii="Times New Roman" w:eastAsia="宋体" w:hAnsi="Times New Roman" w:hint="eastAsia"/>
          <w:sz w:val="21"/>
          <w:szCs w:val="21"/>
        </w:rPr>
        <w:t>为</w:t>
      </w:r>
      <w:r>
        <w:rPr>
          <w:rFonts w:ascii="Times New Roman" w:eastAsia="宋体" w:hAnsi="Times New Roman" w:hint="eastAsia"/>
          <w:i/>
          <w:sz w:val="21"/>
          <w:szCs w:val="21"/>
        </w:rPr>
        <w:t>AD</w:t>
      </w:r>
      <w:r>
        <w:rPr>
          <w:rFonts w:ascii="Times New Roman" w:eastAsia="宋体" w:hAnsi="Times New Roman" w:hint="eastAsia"/>
          <w:sz w:val="21"/>
          <w:szCs w:val="21"/>
        </w:rPr>
        <w:t>边上一点，且有</w:t>
      </w:r>
      <w:r>
        <w:rPr>
          <w:rFonts w:ascii="Times New Roman" w:eastAsia="宋体" w:hAnsi="Times New Roman" w:hint="eastAsia"/>
          <w:i/>
          <w:sz w:val="21"/>
          <w:szCs w:val="21"/>
        </w:rPr>
        <w:t>AE</w:t>
      </w:r>
      <w:r>
        <w:rPr>
          <w:rFonts w:ascii="Times New Roman" w:eastAsia="宋体" w:hAnsi="Times New Roman" w:hint="eastAsia"/>
          <w:sz w:val="21"/>
          <w:szCs w:val="21"/>
        </w:rPr>
        <w:t>＝</w:t>
      </w:r>
      <w:r>
        <w:rPr>
          <w:rFonts w:ascii="Times New Roman" w:eastAsia="宋体" w:hAnsi="Times New Roman" w:hint="eastAsia"/>
          <w:i/>
          <w:sz w:val="21"/>
          <w:szCs w:val="21"/>
        </w:rPr>
        <w:t>OB</w:t>
      </w:r>
      <w:r>
        <w:rPr>
          <w:rFonts w:ascii="Times New Roman" w:eastAsia="宋体" w:hAnsi="Times New Roman" w:hint="eastAsia"/>
          <w:sz w:val="21"/>
          <w:szCs w:val="21"/>
        </w:rPr>
        <w:t>＝2．连接</w:t>
      </w:r>
      <w:r>
        <w:rPr>
          <w:rFonts w:ascii="Times New Roman" w:eastAsia="宋体" w:hAnsi="Times New Roman" w:hint="eastAsia"/>
          <w:i/>
          <w:sz w:val="21"/>
          <w:szCs w:val="21"/>
        </w:rPr>
        <w:t>OE</w:t>
      </w:r>
      <w:r>
        <w:rPr>
          <w:rFonts w:ascii="Times New Roman" w:eastAsia="宋体" w:hAnsi="Times New Roman" w:hint="eastAsia"/>
          <w:sz w:val="21"/>
          <w:szCs w:val="21"/>
        </w:rPr>
        <w:t>，若∠</w:t>
      </w:r>
      <w:r>
        <w:rPr>
          <w:rFonts w:ascii="Times New Roman" w:eastAsia="宋体" w:hAnsi="Times New Roman" w:hint="eastAsia"/>
          <w:i/>
          <w:sz w:val="21"/>
          <w:szCs w:val="21"/>
        </w:rPr>
        <w:t>AEO</w:t>
      </w:r>
      <w:r>
        <w:rPr>
          <w:rFonts w:ascii="Times New Roman" w:eastAsia="宋体" w:hAnsi="Times New Roman" w:hint="eastAsia"/>
          <w:sz w:val="21"/>
          <w:szCs w:val="21"/>
        </w:rPr>
        <w:t>＝75°，则</w:t>
      </w:r>
      <w:r>
        <w:rPr>
          <w:rFonts w:ascii="Times New Roman" w:eastAsia="宋体" w:hAnsi="Times New Roman" w:hint="eastAsia"/>
          <w:i/>
          <w:sz w:val="21"/>
          <w:szCs w:val="21"/>
        </w:rPr>
        <w:t>DE</w:t>
      </w:r>
      <w:r>
        <w:rPr>
          <w:rFonts w:ascii="Times New Roman" w:eastAsia="宋体" w:hAnsi="Times New Roman" w:hint="eastAsia"/>
          <w:sz w:val="21"/>
          <w:szCs w:val="21"/>
        </w:rPr>
        <w:t>的长为（　　）</w:t>
      </w:r>
    </w:p>
    <w:p>
      <w:pPr>
        <w:shd w:val="clear" w:color="auto" w:fill="auto"/>
        <w:spacing w:line="360" w:lineRule="auto"/>
        <w:ind w:left="273" w:right="0" w:firstLine="0" w:leftChars="130" w:firstLineChars="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drawing>
          <wp:inline distT="0" distB="0" distL="0" distR="0">
            <wp:extent cx="1551305" cy="1127760"/>
            <wp:effectExtent l="0" t="0" r="10795" b="2540"/>
            <wp:docPr id="1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435" cy="112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sz w:val="21"/>
          <w:szCs w:val="21"/>
        </w:rPr>
        <w:t>A．</w:t>
      </w:r>
      <m:oMath>
        <m:f>
          <m:fPr>
            <m:ctrlPr>
              <w:rPr>
                <w:rFonts w:ascii="Cambria Math" w:eastAsia="宋体" w:hAnsi="Cambria Math"/>
                <w:sz w:val="21"/>
                <w:szCs w:val="28"/>
              </w:rPr>
            </m:ctrlPr>
          </m:fPr>
          <m:num>
            <m:ctrlPr>
              <w:rPr>
                <w:rFonts w:ascii="Cambria Math" w:eastAsia="宋体" w:hAnsi="Cambria Math"/>
                <w:sz w:val="21"/>
                <w:szCs w:val="28"/>
              </w:rPr>
            </m:ctrlPr>
            <m:r>
              <w:rPr>
                <w:rFonts w:ascii="Cambria Math" w:eastAsia="宋体" w:hAnsi="Cambria Math"/>
                <w:sz w:val="21"/>
                <w:szCs w:val="28"/>
              </w:rPr>
              <m:t>3</m:t>
            </m:r>
          </m:num>
          <m:den>
            <m:ctrlPr>
              <w:rPr>
                <w:rFonts w:ascii="Cambria Math" w:eastAsia="宋体" w:hAnsi="Cambria Math"/>
                <w:sz w:val="21"/>
                <w:szCs w:val="28"/>
              </w:rPr>
            </m:ctrlPr>
            <m:r>
              <w:rPr>
                <w:rFonts w:ascii="Cambria Math" w:eastAsia="宋体" w:hAnsi="Cambria Math"/>
                <w:sz w:val="21"/>
                <w:szCs w:val="28"/>
              </w:rPr>
              <m:t>2</m:t>
            </m:r>
          </m:den>
        </m:f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B．</w:t>
      </w:r>
      <m:oMath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3</m:t>
            </m:r>
          </m:e>
        </m:rad>
      </m:oMath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C．2</w:t>
      </w:r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D．2</w:t>
      </w:r>
      <m:oMath>
        <m:rad>
          <m:radPr>
            <m:degHide/>
            <m:ctrlPr>
              <w:rPr>
                <w:rFonts w:ascii="Cambria Math" w:eastAsia="宋体" w:hAnsi="Cambria Math"/>
                <w:sz w:val="21"/>
              </w:rPr>
            </m:ctrlPr>
          </m:radPr>
          <m:deg>
            <m:ctrlPr>
              <w:rPr>
                <w:rFonts w:ascii="Cambria Math" w:eastAsia="宋体" w:hAnsi="Cambria Math"/>
                <w:sz w:val="21"/>
              </w:rPr>
            </m:ctrlPr>
          </m:deg>
          <m:e>
            <m:ctrlPr>
              <w:rPr>
                <w:rFonts w:ascii="Cambria Math" w:eastAsia="宋体" w:hAnsi="Cambria Math"/>
                <w:sz w:val="21"/>
              </w:rPr>
            </m:ctrlPr>
            <m:r>
              <w:rPr>
                <w:rFonts w:ascii="Cambria Math" w:eastAsia="宋体" w:hAnsi="Cambria Math"/>
                <w:sz w:val="21"/>
                <w:szCs w:val="21"/>
              </w:rPr>
              <m:t>3</m:t>
            </m:r>
          </m:e>
        </m:rad>
        <m:r>
          <w:rPr>
            <w:rFonts w:ascii="Cambria Math" w:eastAsia="宋体" w:hAnsi="Cambria Math"/>
            <w:sz w:val="21"/>
            <w:szCs w:val="21"/>
          </w:rPr>
          <m:t>−</m:t>
        </m:r>
      </m:oMath>
      <w:r>
        <w:rPr>
          <w:rFonts w:ascii="Times New Roman" w:eastAsia="宋体" w:hAnsi="Times New Roman" w:hint="eastAsia"/>
          <w:sz w:val="21"/>
          <w:szCs w:val="21"/>
        </w:rPr>
        <w:t>2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  <w:lang w:eastAsia="zh-CN"/>
        </w:rPr>
        <w:t>【</w:t>
      </w:r>
      <w:r>
        <w:rPr>
          <w:rFonts w:ascii="Times New Roman" w:eastAsia="宋体" w:hAnsi="Times New Roman" w:hint="eastAsia"/>
          <w:sz w:val="21"/>
          <w:szCs w:val="21"/>
          <w:lang w:val="en-US" w:eastAsia="zh-CN"/>
        </w:rPr>
        <w:t>变式1-3</w:t>
      </w:r>
      <w:r>
        <w:rPr>
          <w:rFonts w:ascii="Times New Roman" w:eastAsia="宋体" w:hAnsi="Times New Roman" w:hint="eastAsia"/>
          <w:sz w:val="21"/>
          <w:szCs w:val="21"/>
          <w:lang w:eastAsia="zh-CN"/>
        </w:rPr>
        <w:t>】</w:t>
      </w:r>
      <w:r>
        <w:rPr>
          <w:rFonts w:ascii="Times New Roman" w:eastAsia="宋体" w:hAnsi="Times New Roman" w:hint="eastAsia"/>
          <w:sz w:val="21"/>
          <w:szCs w:val="21"/>
        </w:rPr>
        <w:t>（20</w:t>
      </w:r>
      <w:r>
        <w:rPr>
          <w:rFonts w:ascii="Times New Roman" w:eastAsia="宋体" w:hAnsi="Times New Roman" w:hint="eastAsia"/>
          <w:sz w:val="21"/>
          <w:szCs w:val="21"/>
          <w:lang w:val="en-US" w:eastAsia="zh-CN"/>
        </w:rPr>
        <w:t>22</w:t>
      </w:r>
      <w:r>
        <w:rPr>
          <w:rFonts w:ascii="Times New Roman" w:eastAsia="宋体" w:hAnsi="Times New Roman" w:hint="eastAsia"/>
          <w:sz w:val="21"/>
          <w:szCs w:val="21"/>
        </w:rPr>
        <w:t>•南岗区期末）如图，矩形</w:t>
      </w:r>
      <w:r>
        <w:rPr>
          <w:rFonts w:ascii="Times New Roman" w:eastAsia="宋体" w:hAnsi="Times New Roman" w:hint="eastAsia"/>
          <w:i/>
          <w:sz w:val="21"/>
          <w:szCs w:val="21"/>
        </w:rPr>
        <w:t>ABCD</w:t>
      </w:r>
      <w:r>
        <w:rPr>
          <w:rFonts w:ascii="Times New Roman" w:eastAsia="宋体" w:hAnsi="Times New Roman" w:hint="eastAsia"/>
          <w:sz w:val="21"/>
          <w:szCs w:val="21"/>
        </w:rPr>
        <w:t>中，点</w:t>
      </w:r>
      <w:r>
        <w:rPr>
          <w:rFonts w:ascii="Times New Roman" w:eastAsia="宋体" w:hAnsi="Times New Roman" w:hint="eastAsia"/>
          <w:i/>
          <w:sz w:val="21"/>
          <w:szCs w:val="21"/>
        </w:rPr>
        <w:t>E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F</w:t>
      </w:r>
      <w:r>
        <w:rPr>
          <w:rFonts w:ascii="Times New Roman" w:eastAsia="宋体" w:hAnsi="Times New Roman" w:hint="eastAsia"/>
          <w:sz w:val="21"/>
          <w:szCs w:val="21"/>
        </w:rPr>
        <w:t>分别在</w:t>
      </w:r>
      <w:r>
        <w:rPr>
          <w:rFonts w:ascii="Times New Roman" w:eastAsia="宋体" w:hAnsi="Times New Roman" w:hint="eastAsia"/>
          <w:i/>
          <w:sz w:val="21"/>
          <w:szCs w:val="21"/>
        </w:rPr>
        <w:t>AD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CD</w:t>
      </w:r>
      <w:r>
        <w:rPr>
          <w:rFonts w:ascii="Times New Roman" w:eastAsia="宋体" w:hAnsi="Times New Roman" w:hint="eastAsia"/>
          <w:sz w:val="21"/>
          <w:szCs w:val="21"/>
        </w:rPr>
        <w:t>上，且</w:t>
      </w:r>
      <w:r>
        <w:rPr>
          <w:rFonts w:ascii="Times New Roman" w:eastAsia="宋体" w:hAnsi="Times New Roman" w:hint="eastAsia"/>
          <w:i/>
          <w:sz w:val="21"/>
          <w:szCs w:val="21"/>
        </w:rPr>
        <w:t>CF</w:t>
      </w:r>
      <w:r>
        <w:rPr>
          <w:rFonts w:ascii="Times New Roman" w:eastAsia="宋体" w:hAnsi="Times New Roman" w:hint="eastAsia"/>
          <w:sz w:val="21"/>
          <w:szCs w:val="21"/>
        </w:rPr>
        <w:t>＝2</w:t>
      </w:r>
      <w:r>
        <w:rPr>
          <w:rFonts w:ascii="Times New Roman" w:eastAsia="宋体" w:hAnsi="Times New Roman" w:hint="eastAsia"/>
          <w:i/>
          <w:sz w:val="21"/>
          <w:szCs w:val="21"/>
        </w:rPr>
        <w:t>DF</w:t>
      </w:r>
      <w:r>
        <w:rPr>
          <w:rFonts w:ascii="Times New Roman" w:eastAsia="宋体" w:hAnsi="Times New Roman" w:hint="eastAsia"/>
          <w:sz w:val="21"/>
          <w:szCs w:val="21"/>
        </w:rPr>
        <w:t>＝2，连接</w:t>
      </w:r>
      <w:r>
        <w:rPr>
          <w:rFonts w:ascii="Times New Roman" w:eastAsia="宋体" w:hAnsi="Times New Roman" w:hint="eastAsia"/>
          <w:i/>
          <w:sz w:val="21"/>
          <w:szCs w:val="21"/>
        </w:rPr>
        <w:t>BE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EF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BF</w:t>
      </w:r>
      <w:r>
        <w:rPr>
          <w:rFonts w:ascii="Times New Roman" w:eastAsia="宋体" w:hAnsi="Times New Roman" w:hint="eastAsia"/>
          <w:sz w:val="21"/>
          <w:szCs w:val="21"/>
        </w:rPr>
        <w:t>，且</w:t>
      </w:r>
      <w:r>
        <w:rPr>
          <w:rFonts w:ascii="Times New Roman" w:eastAsia="宋体" w:hAnsi="Times New Roman" w:hint="eastAsia"/>
          <w:i/>
          <w:sz w:val="21"/>
          <w:szCs w:val="21"/>
        </w:rPr>
        <w:t>BF</w:t>
      </w:r>
      <w:r>
        <w:rPr>
          <w:rFonts w:ascii="Times New Roman" w:eastAsia="宋体" w:hAnsi="Times New Roman" w:hint="eastAsia"/>
          <w:sz w:val="21"/>
          <w:szCs w:val="21"/>
        </w:rPr>
        <w:t>平分∠</w:t>
      </w:r>
      <w:r>
        <w:rPr>
          <w:rFonts w:ascii="Times New Roman" w:eastAsia="宋体" w:hAnsi="Times New Roman" w:hint="eastAsia"/>
          <w:i/>
          <w:sz w:val="21"/>
          <w:szCs w:val="21"/>
        </w:rPr>
        <w:t>EBC</w:t>
      </w:r>
      <w:r>
        <w:rPr>
          <w:rFonts w:ascii="Times New Roman" w:eastAsia="宋体" w:hAnsi="Times New Roman" w:hint="eastAsia"/>
          <w:sz w:val="21"/>
          <w:szCs w:val="21"/>
        </w:rPr>
        <w:t>，∠</w:t>
      </w:r>
      <w:r>
        <w:rPr>
          <w:rFonts w:ascii="Times New Roman" w:eastAsia="宋体" w:hAnsi="Times New Roman" w:hint="eastAsia"/>
          <w:i/>
          <w:sz w:val="21"/>
          <w:szCs w:val="21"/>
        </w:rPr>
        <w:t>EFB</w:t>
      </w:r>
      <w:r>
        <w:rPr>
          <w:rFonts w:ascii="Times New Roman" w:eastAsia="宋体" w:hAnsi="Times New Roman" w:hint="eastAsia"/>
          <w:sz w:val="21"/>
          <w:szCs w:val="21"/>
        </w:rPr>
        <w:t>＝45°，连接</w:t>
      </w:r>
      <w:r>
        <w:rPr>
          <w:rFonts w:ascii="Times New Roman" w:eastAsia="宋体" w:hAnsi="Times New Roman" w:hint="eastAsia"/>
          <w:i/>
          <w:sz w:val="21"/>
          <w:szCs w:val="21"/>
        </w:rPr>
        <w:t>CE</w:t>
      </w:r>
      <w:r>
        <w:rPr>
          <w:rFonts w:ascii="Times New Roman" w:eastAsia="宋体" w:hAnsi="Times New Roman" w:hint="eastAsia"/>
          <w:sz w:val="21"/>
          <w:szCs w:val="21"/>
        </w:rPr>
        <w:t>交</w:t>
      </w:r>
      <w:r>
        <w:rPr>
          <w:rFonts w:ascii="Times New Roman" w:eastAsia="宋体" w:hAnsi="Times New Roman" w:hint="eastAsia"/>
          <w:i/>
          <w:sz w:val="21"/>
          <w:szCs w:val="21"/>
        </w:rPr>
        <w:t>BF</w:t>
      </w:r>
      <w:r>
        <w:rPr>
          <w:rFonts w:ascii="Times New Roman" w:eastAsia="宋体" w:hAnsi="Times New Roman" w:hint="eastAsia"/>
          <w:sz w:val="21"/>
          <w:szCs w:val="21"/>
        </w:rPr>
        <w:t>于点</w:t>
      </w:r>
      <w:r>
        <w:rPr>
          <w:rFonts w:ascii="Times New Roman" w:eastAsia="宋体" w:hAnsi="Times New Roman" w:hint="eastAsia"/>
          <w:i/>
          <w:sz w:val="21"/>
          <w:szCs w:val="21"/>
        </w:rPr>
        <w:t>G</w:t>
      </w:r>
      <w:r>
        <w:rPr>
          <w:rFonts w:ascii="Times New Roman" w:eastAsia="宋体" w:hAnsi="Times New Roman" w:hint="eastAsia"/>
          <w:sz w:val="21"/>
          <w:szCs w:val="21"/>
        </w:rPr>
        <w:t>，则线段</w:t>
      </w:r>
      <w:r>
        <w:rPr>
          <w:rFonts w:ascii="Times New Roman" w:eastAsia="宋体" w:hAnsi="Times New Roman" w:hint="eastAsia"/>
          <w:i/>
          <w:sz w:val="21"/>
          <w:szCs w:val="21"/>
        </w:rPr>
        <w:t>EG</w:t>
      </w:r>
      <w:r>
        <w:rPr>
          <w:rFonts w:ascii="Times New Roman" w:eastAsia="宋体" w:hAnsi="Times New Roman" w:hint="eastAsia"/>
          <w:sz w:val="21"/>
          <w:szCs w:val="21"/>
        </w:rPr>
        <w:t>的长为</w:t>
      </w:r>
      <w:r>
        <w:rPr>
          <w:rFonts w:ascii="Times New Roman" w:eastAsia="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宋体" w:hAnsi="Times New Roman" w:hint="eastAsia"/>
          <w:sz w:val="21"/>
          <w:szCs w:val="21"/>
          <w:u w:val="single"/>
          <w:lang w:val="en-US" w:eastAsia="zh-CN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宋体" w:hAnsi="Times New Roman" w:hint="eastAsia"/>
          <w:sz w:val="21"/>
          <w:szCs w:val="21"/>
        </w:rPr>
        <w:t>．</w:t>
      </w:r>
    </w:p>
    <w:p>
      <w:pPr>
        <w:shd w:val="clear" w:color="auto" w:fill="auto"/>
        <w:spacing w:line="360" w:lineRule="auto"/>
        <w:ind w:left="273" w:right="0" w:firstLine="0" w:leftChars="130" w:firstLineChars="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drawing>
          <wp:inline distT="0" distB="0" distL="0" distR="0">
            <wp:extent cx="1714500" cy="1114425"/>
            <wp:effectExtent l="0" t="0" r="0" b="3175"/>
            <wp:docPr id="3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740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9"/>
        <w:shd w:val="clear" w:color="auto" w:fill="auto"/>
        <w:bidi w:val="0"/>
        <w:spacing w:line="240" w:lineRule="auto"/>
        <w:rPr>
          <w:rFonts w:ascii="Times New Roman" w:eastAsia="宋体" w:hAnsi="Times New Roman" w:cs="Times New Roman" w:hint="default"/>
          <w:b/>
          <w:bCs/>
          <w:color w:val="0070C0"/>
          <w:lang w:eastAsia="zh-CN"/>
        </w:rPr>
      </w:pPr>
      <w:bookmarkStart w:id="16" w:name="_Toc5294"/>
      <w:r>
        <w:rPr>
          <w:rFonts w:ascii="Times New Roman" w:eastAsia="宋体" w:hAnsi="Times New Roman" w:cs="Times New Roman" w:hint="default"/>
          <w:b/>
          <w:bCs/>
          <w:color w:val="0070C0"/>
          <w:sz w:val="21"/>
          <w:lang w:val="en-US" w:eastAsia="zh-CN"/>
        </w:rPr>
        <w:t>【题型</w:t>
      </w:r>
      <w:r>
        <w:rPr>
          <w:rFonts w:ascii="Times New Roman" w:eastAsia="宋体" w:hAnsi="Times New Roman" w:cs="Times New Roman" w:hint="eastAsia"/>
          <w:b/>
          <w:bCs/>
          <w:color w:val="0070C0"/>
          <w:sz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b/>
          <w:bCs/>
          <w:color w:val="0070C0"/>
          <w:sz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 w:hint="eastAsia"/>
          <w:b/>
          <w:bCs/>
          <w:color w:val="0070C0"/>
          <w:sz w:val="21"/>
          <w:lang w:val="en-US" w:eastAsia="zh-CN"/>
        </w:rPr>
        <w:t>由矩形的性质求角的度数</w:t>
      </w:r>
      <w:r>
        <w:rPr>
          <w:rFonts w:ascii="Times New Roman" w:eastAsia="宋体" w:hAnsi="Times New Roman" w:cs="Times New Roman" w:hint="default"/>
          <w:b/>
          <w:bCs/>
          <w:color w:val="0070C0"/>
          <w:sz w:val="21"/>
          <w:lang w:val="en-US" w:eastAsia="zh-CN"/>
        </w:rPr>
        <w:t>】</w:t>
      </w:r>
      <w:bookmarkEnd w:id="16"/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例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】</w:t>
      </w:r>
      <w:r>
        <w:rPr>
          <w:rFonts w:ascii="Times New Roman" w:eastAsia="宋体" w:hAnsi="Times New Roman" w:hint="eastAsia"/>
          <w:sz w:val="21"/>
          <w:szCs w:val="21"/>
        </w:rPr>
        <w:t>（2022春•溧水区期中）如图，在矩形</w:t>
      </w:r>
      <w:r>
        <w:rPr>
          <w:rFonts w:ascii="Times New Roman" w:eastAsia="宋体" w:hAnsi="Times New Roman" w:hint="eastAsia"/>
          <w:i/>
          <w:sz w:val="21"/>
          <w:szCs w:val="21"/>
        </w:rPr>
        <w:t>ABCD</w:t>
      </w:r>
      <w:r>
        <w:rPr>
          <w:rFonts w:ascii="Times New Roman" w:eastAsia="宋体" w:hAnsi="Times New Roman" w:hint="eastAsia"/>
          <w:sz w:val="21"/>
          <w:szCs w:val="21"/>
        </w:rPr>
        <w:t>中，</w:t>
      </w:r>
      <w:r>
        <w:rPr>
          <w:rFonts w:ascii="Times New Roman" w:eastAsia="宋体" w:hAnsi="Times New Roman" w:hint="eastAsia"/>
          <w:i/>
          <w:sz w:val="21"/>
          <w:szCs w:val="21"/>
        </w:rPr>
        <w:t>AC</w:t>
      </w:r>
      <w:r>
        <w:rPr>
          <w:rFonts w:ascii="Times New Roman" w:eastAsia="宋体" w:hAnsi="Times New Roman" w:hint="eastAsia"/>
          <w:sz w:val="21"/>
          <w:szCs w:val="21"/>
        </w:rPr>
        <w:t>、</w:t>
      </w:r>
      <w:r>
        <w:rPr>
          <w:rFonts w:ascii="Times New Roman" w:eastAsia="宋体" w:hAnsi="Times New Roman" w:hint="eastAsia"/>
          <w:i/>
          <w:sz w:val="21"/>
          <w:szCs w:val="21"/>
        </w:rPr>
        <w:t>BD</w:t>
      </w:r>
      <w:r>
        <w:rPr>
          <w:rFonts w:ascii="Times New Roman" w:eastAsia="宋体" w:hAnsi="Times New Roman" w:hint="eastAsia"/>
          <w:sz w:val="21"/>
          <w:szCs w:val="21"/>
        </w:rPr>
        <w:t>交于点</w:t>
      </w:r>
      <w:r>
        <w:rPr>
          <w:rFonts w:ascii="Times New Roman" w:eastAsia="宋体" w:hAnsi="Times New Roman" w:hint="eastAsia"/>
          <w:i/>
          <w:sz w:val="21"/>
          <w:szCs w:val="21"/>
        </w:rPr>
        <w:t>O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i/>
          <w:sz w:val="21"/>
          <w:szCs w:val="21"/>
        </w:rPr>
        <w:t>DE</w:t>
      </w:r>
      <w:r>
        <w:rPr>
          <w:rFonts w:ascii="Times New Roman" w:eastAsia="宋体" w:hAnsi="Times New Roman" w:hint="eastAsia"/>
          <w:sz w:val="21"/>
          <w:szCs w:val="21"/>
        </w:rPr>
        <w:t>⊥</w:t>
      </w:r>
      <w:r>
        <w:rPr>
          <w:rFonts w:ascii="Times New Roman" w:eastAsia="宋体" w:hAnsi="Times New Roman" w:hint="eastAsia"/>
          <w:i/>
          <w:sz w:val="21"/>
          <w:szCs w:val="21"/>
        </w:rPr>
        <w:t>AC</w:t>
      </w:r>
      <w:r>
        <w:rPr>
          <w:rFonts w:ascii="Times New Roman" w:eastAsia="宋体" w:hAnsi="Times New Roman" w:hint="eastAsia"/>
          <w:sz w:val="21"/>
          <w:szCs w:val="21"/>
        </w:rPr>
        <w:t>于点</w:t>
      </w:r>
      <w:r>
        <w:rPr>
          <w:rFonts w:ascii="Times New Roman" w:eastAsia="宋体" w:hAnsi="Times New Roman" w:hint="eastAsia"/>
          <w:i/>
          <w:sz w:val="21"/>
          <w:szCs w:val="21"/>
        </w:rPr>
        <w:t>E</w:t>
      </w:r>
      <w:r>
        <w:rPr>
          <w:rFonts w:ascii="Times New Roman" w:eastAsia="宋体" w:hAnsi="Times New Roman" w:hint="eastAsia"/>
          <w:sz w:val="21"/>
          <w:szCs w:val="21"/>
        </w:rPr>
        <w:t>，∠</w:t>
      </w:r>
      <w:r>
        <w:rPr>
          <w:rFonts w:ascii="Times New Roman" w:eastAsia="宋体" w:hAnsi="Times New Roman" w:hint="eastAsia"/>
          <w:i/>
          <w:sz w:val="21"/>
          <w:szCs w:val="21"/>
        </w:rPr>
        <w:t>AOD</w:t>
      </w:r>
      <w:r>
        <w:rPr>
          <w:rFonts w:ascii="Times New Roman" w:eastAsia="宋体" w:hAnsi="Times New Roman" w:hint="eastAsia"/>
          <w:sz w:val="21"/>
          <w:szCs w:val="21"/>
        </w:rPr>
        <w:t>＝110°，则∠</w:t>
      </w:r>
      <w:r>
        <w:rPr>
          <w:rFonts w:ascii="Times New Roman" w:eastAsia="宋体" w:hAnsi="Times New Roman" w:hint="eastAsia"/>
          <w:i/>
          <w:sz w:val="21"/>
          <w:szCs w:val="21"/>
        </w:rPr>
        <w:t>CDE</w:t>
      </w:r>
      <w:r>
        <w:rPr>
          <w:rFonts w:ascii="Times New Roman" w:eastAsia="宋体" w:hAnsi="Times New Roman" w:hint="eastAsia"/>
          <w:sz w:val="21"/>
          <w:szCs w:val="21"/>
        </w:rPr>
        <w:t>大小是（　　）</w:t>
      </w:r>
    </w:p>
    <w:p>
      <w:pPr>
        <w:shd w:val="clear" w:color="auto" w:fill="auto"/>
        <w:spacing w:line="360" w:lineRule="auto"/>
        <w:ind w:left="273" w:right="0" w:firstLine="0" w:leftChars="130" w:firstLineChars="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drawing>
          <wp:inline distT="0" distB="0" distL="0" distR="0">
            <wp:extent cx="1457325" cy="847725"/>
            <wp:effectExtent l="0" t="0" r="3175" b="3175"/>
            <wp:docPr id="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t>A．55°</w:t>
      </w:r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B．40°</w:t>
      </w:r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C．35°</w:t>
      </w:r>
      <w:r>
        <w:rPr>
          <w:rFonts w:ascii="Times New Roman" w:eastAsia="宋体" w:hAnsi="Times New Roman"/>
          <w:sz w:val="21"/>
        </w:rPr>
        <w:tab/>
      </w:r>
      <w:r>
        <w:rPr>
          <w:rFonts w:ascii="Times New Roman" w:eastAsia="宋体" w:hAnsi="Times New Roman" w:hint="eastAsia"/>
          <w:sz w:val="21"/>
          <w:szCs w:val="21"/>
        </w:rPr>
        <w:t>D．20°</w:t>
      </w:r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  <w:lang w:eastAsia="zh-CN"/>
        </w:rPr>
        <w:t>【</w:t>
      </w:r>
      <w:r>
        <w:rPr>
          <w:rFonts w:ascii="Times New Roman" w:eastAsia="宋体" w:hAnsi="Times New Roman" w:hint="eastAsia"/>
          <w:sz w:val="21"/>
          <w:szCs w:val="21"/>
          <w:lang w:val="en-US" w:eastAsia="zh-CN"/>
        </w:rPr>
        <w:t>变式2-1</w:t>
      </w:r>
      <w:r>
        <w:rPr>
          <w:rFonts w:ascii="Times New Roman" w:eastAsia="宋体" w:hAnsi="Times New Roman" w:hint="eastAsia"/>
          <w:sz w:val="21"/>
          <w:szCs w:val="21"/>
          <w:lang w:eastAsia="zh-CN"/>
        </w:rPr>
        <w:t>】</w:t>
      </w:r>
      <w:r>
        <w:rPr>
          <w:rFonts w:ascii="Times New Roman" w:eastAsia="宋体" w:hAnsi="Times New Roman" w:hint="eastAsia"/>
          <w:sz w:val="21"/>
          <w:szCs w:val="21"/>
        </w:rPr>
        <w:t>（20</w:t>
      </w:r>
      <w:r>
        <w:rPr>
          <w:rFonts w:ascii="Times New Roman" w:eastAsia="宋体" w:hAnsi="Times New Roman" w:hint="eastAsia"/>
          <w:sz w:val="21"/>
          <w:szCs w:val="21"/>
          <w:lang w:val="en-US" w:eastAsia="zh-CN"/>
        </w:rPr>
        <w:t>22</w:t>
      </w:r>
      <w:r>
        <w:rPr>
          <w:rFonts w:ascii="Times New Roman" w:eastAsia="宋体" w:hAnsi="Times New Roman" w:hint="eastAsia"/>
          <w:sz w:val="21"/>
          <w:szCs w:val="21"/>
        </w:rPr>
        <w:t>•武昌区期末）如图，把一张矩形纸片沿对角线折叠，如果量得∠</w:t>
      </w:r>
      <w:r>
        <w:rPr>
          <w:rFonts w:ascii="Times New Roman" w:eastAsia="宋体" w:hAnsi="Times New Roman" w:hint="eastAsia"/>
          <w:i/>
          <w:sz w:val="21"/>
          <w:szCs w:val="21"/>
        </w:rPr>
        <w:t>EDF</w:t>
      </w:r>
      <w:r>
        <w:rPr>
          <w:rFonts w:ascii="Times New Roman" w:eastAsia="宋体" w:hAnsi="Times New Roman" w:hint="eastAsia"/>
          <w:sz w:val="21"/>
          <w:szCs w:val="21"/>
        </w:rPr>
        <w:t>＝22°，则∠</w:t>
      </w:r>
      <w:r>
        <w:rPr>
          <w:rFonts w:ascii="Times New Roman" w:eastAsia="宋体" w:hAnsi="Times New Roman" w:hint="eastAsia"/>
          <w:i/>
          <w:sz w:val="21"/>
          <w:szCs w:val="21"/>
        </w:rPr>
        <w:t>FDB</w:t>
      </w:r>
      <w:r>
        <w:rPr>
          <w:rFonts w:ascii="Times New Roman" w:eastAsia="宋体" w:hAnsi="Times New Roman" w:hint="eastAsia"/>
          <w:sz w:val="21"/>
          <w:szCs w:val="21"/>
        </w:rPr>
        <w:t>的大小是（　　）</w:t>
      </w:r>
      <w:r>
        <w:rPr>
          <w:rFonts w:ascii="Times New Roman" w:eastAsia="宋体" w:hAnsi="Times New Roman"/>
        </w:rPr>
        <w:br/>
      </w:r>
      <w:r>
        <w:rPr>
          <w:rFonts w:ascii="Times New Roman" w:eastAsia="宋体" w:hAnsi="Times New Roman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https://d.book118.com/187013040153006053</w:t>
        </w:r>
      </w:hyperlink>
    </w:p>
    <w:p>
      <w:pPr>
        <w:shd w:val="clear" w:color="auto" w:fill="auto"/>
        <w:spacing w:line="360" w:lineRule="auto"/>
        <w:ind w:left="273" w:hanging="273" w:hangingChars="130"/>
        <w:rPr>
          <w:rFonts w:ascii="Times New Roman" w:eastAsia="宋体" w:hAnsi="Times New Roman"/>
        </w:rPr>
      </w:pPr>
    </w:p>
    <w:sectPr>
      <w:type w:val="nextPage"/>
      <w:pgSz w:w="11906" w:h="16838"/>
      <w:pgMar w:top="1417" w:right="1077" w:bottom="1417" w:left="1077" w:header="850" w:footer="992" w:gutter="0"/>
      <w:pgNumType w:start="2"/>
      <w:cols w:num="1"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4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defaultTabStop w:val="420"/>
  <w:drawingGridHorizontalSpacing w:val="106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1360E"/>
    <w:rsid w:val="00041561"/>
    <w:rsid w:val="00051F46"/>
    <w:rsid w:val="000A16CF"/>
    <w:rsid w:val="000C2F75"/>
    <w:rsid w:val="000D38AA"/>
    <w:rsid w:val="000D7007"/>
    <w:rsid w:val="000E4A0D"/>
    <w:rsid w:val="00146953"/>
    <w:rsid w:val="001D66EB"/>
    <w:rsid w:val="001E5426"/>
    <w:rsid w:val="001F3490"/>
    <w:rsid w:val="0027067E"/>
    <w:rsid w:val="002771D2"/>
    <w:rsid w:val="002E56FE"/>
    <w:rsid w:val="00302400"/>
    <w:rsid w:val="00363227"/>
    <w:rsid w:val="0037342B"/>
    <w:rsid w:val="003C5C81"/>
    <w:rsid w:val="0040402F"/>
    <w:rsid w:val="004151FC"/>
    <w:rsid w:val="0047331D"/>
    <w:rsid w:val="00486104"/>
    <w:rsid w:val="0051447A"/>
    <w:rsid w:val="005340C6"/>
    <w:rsid w:val="0054712E"/>
    <w:rsid w:val="0056487D"/>
    <w:rsid w:val="0059489A"/>
    <w:rsid w:val="005E09A7"/>
    <w:rsid w:val="005F65CD"/>
    <w:rsid w:val="00656815"/>
    <w:rsid w:val="006B2D97"/>
    <w:rsid w:val="006E1094"/>
    <w:rsid w:val="006E406D"/>
    <w:rsid w:val="0085328A"/>
    <w:rsid w:val="009035F2"/>
    <w:rsid w:val="00913910"/>
    <w:rsid w:val="00A46095"/>
    <w:rsid w:val="00A610B7"/>
    <w:rsid w:val="00B205AE"/>
    <w:rsid w:val="00B84DD0"/>
    <w:rsid w:val="00BF2518"/>
    <w:rsid w:val="00BF4AD7"/>
    <w:rsid w:val="00C02FC6"/>
    <w:rsid w:val="00C2613D"/>
    <w:rsid w:val="00C50D8B"/>
    <w:rsid w:val="00CD0775"/>
    <w:rsid w:val="00D43CCC"/>
    <w:rsid w:val="00DD0D58"/>
    <w:rsid w:val="00F419B9"/>
    <w:rsid w:val="00FB4C24"/>
    <w:rsid w:val="01E0373D"/>
    <w:rsid w:val="02831858"/>
    <w:rsid w:val="03DD4930"/>
    <w:rsid w:val="04745993"/>
    <w:rsid w:val="05214CF2"/>
    <w:rsid w:val="05F17CC7"/>
    <w:rsid w:val="06163BD1"/>
    <w:rsid w:val="07487DBA"/>
    <w:rsid w:val="07717FB8"/>
    <w:rsid w:val="07A13052"/>
    <w:rsid w:val="07E1518D"/>
    <w:rsid w:val="08292036"/>
    <w:rsid w:val="08843074"/>
    <w:rsid w:val="088A3542"/>
    <w:rsid w:val="08E6788B"/>
    <w:rsid w:val="0982332F"/>
    <w:rsid w:val="0A0856A7"/>
    <w:rsid w:val="0AB47515"/>
    <w:rsid w:val="0AD84291"/>
    <w:rsid w:val="0B3B3D60"/>
    <w:rsid w:val="0B4E74ED"/>
    <w:rsid w:val="0B892750"/>
    <w:rsid w:val="0CB66F97"/>
    <w:rsid w:val="0DF00E1B"/>
    <w:rsid w:val="0E527771"/>
    <w:rsid w:val="0F1E7653"/>
    <w:rsid w:val="0F625791"/>
    <w:rsid w:val="0F895414"/>
    <w:rsid w:val="0FDF4873"/>
    <w:rsid w:val="10300C7B"/>
    <w:rsid w:val="10BB16FE"/>
    <w:rsid w:val="115A0E16"/>
    <w:rsid w:val="11625F1D"/>
    <w:rsid w:val="125327FE"/>
    <w:rsid w:val="12BF5534"/>
    <w:rsid w:val="144C1411"/>
    <w:rsid w:val="146B3036"/>
    <w:rsid w:val="1480407D"/>
    <w:rsid w:val="152F138C"/>
    <w:rsid w:val="159F4573"/>
    <w:rsid w:val="15E4302B"/>
    <w:rsid w:val="16013F56"/>
    <w:rsid w:val="16175528"/>
    <w:rsid w:val="16571072"/>
    <w:rsid w:val="17A252C5"/>
    <w:rsid w:val="17B0361F"/>
    <w:rsid w:val="18122AB0"/>
    <w:rsid w:val="19306900"/>
    <w:rsid w:val="1A253F29"/>
    <w:rsid w:val="1ACE63D1"/>
    <w:rsid w:val="1B560A32"/>
    <w:rsid w:val="1BD93F7B"/>
    <w:rsid w:val="1D507571"/>
    <w:rsid w:val="1F5B2334"/>
    <w:rsid w:val="20BE4F05"/>
    <w:rsid w:val="20C242E2"/>
    <w:rsid w:val="212871CD"/>
    <w:rsid w:val="2219112A"/>
    <w:rsid w:val="229A7295"/>
    <w:rsid w:val="23F55B53"/>
    <w:rsid w:val="250A3BFF"/>
    <w:rsid w:val="26666720"/>
    <w:rsid w:val="28A644E9"/>
    <w:rsid w:val="28CC250B"/>
    <w:rsid w:val="29A82129"/>
    <w:rsid w:val="2A162603"/>
    <w:rsid w:val="2A482CB6"/>
    <w:rsid w:val="2A5A37DD"/>
    <w:rsid w:val="2C3F712F"/>
    <w:rsid w:val="2C4B5E25"/>
    <w:rsid w:val="2D240F25"/>
    <w:rsid w:val="2D917516"/>
    <w:rsid w:val="2E9848D4"/>
    <w:rsid w:val="2EC13E2B"/>
    <w:rsid w:val="2F1644DE"/>
    <w:rsid w:val="2F2E08AA"/>
    <w:rsid w:val="2F4B7B98"/>
    <w:rsid w:val="2FE04785"/>
    <w:rsid w:val="2FEF61D4"/>
    <w:rsid w:val="30273B1E"/>
    <w:rsid w:val="30650773"/>
    <w:rsid w:val="3115045E"/>
    <w:rsid w:val="31293F09"/>
    <w:rsid w:val="318A49A8"/>
    <w:rsid w:val="32004C6A"/>
    <w:rsid w:val="326E53FB"/>
    <w:rsid w:val="32C20171"/>
    <w:rsid w:val="333328D1"/>
    <w:rsid w:val="33F348CD"/>
    <w:rsid w:val="34D16313"/>
    <w:rsid w:val="35696FCA"/>
    <w:rsid w:val="360F7B72"/>
    <w:rsid w:val="361B6516"/>
    <w:rsid w:val="36842AA2"/>
    <w:rsid w:val="36954E2E"/>
    <w:rsid w:val="37260740"/>
    <w:rsid w:val="372633C5"/>
    <w:rsid w:val="375B6016"/>
    <w:rsid w:val="37782933"/>
    <w:rsid w:val="38E67F6F"/>
    <w:rsid w:val="38EC628C"/>
    <w:rsid w:val="39276F80"/>
    <w:rsid w:val="39B762CE"/>
    <w:rsid w:val="39DB4C12"/>
    <w:rsid w:val="39DD2CF7"/>
    <w:rsid w:val="3A86417A"/>
    <w:rsid w:val="3ACF77EE"/>
    <w:rsid w:val="3B857F2C"/>
    <w:rsid w:val="3BCC415F"/>
    <w:rsid w:val="3BF14D82"/>
    <w:rsid w:val="3C070B8D"/>
    <w:rsid w:val="3C2854E9"/>
    <w:rsid w:val="3C43212D"/>
    <w:rsid w:val="3E2B73BD"/>
    <w:rsid w:val="3E690684"/>
    <w:rsid w:val="3F1E2BD3"/>
    <w:rsid w:val="3F7D3D9E"/>
    <w:rsid w:val="3F890EDF"/>
    <w:rsid w:val="402F4B9B"/>
    <w:rsid w:val="407A02BE"/>
    <w:rsid w:val="40972C3D"/>
    <w:rsid w:val="40AD2587"/>
    <w:rsid w:val="42073DF3"/>
    <w:rsid w:val="42E40D59"/>
    <w:rsid w:val="432079ED"/>
    <w:rsid w:val="438F6A85"/>
    <w:rsid w:val="44B244EA"/>
    <w:rsid w:val="44FA618E"/>
    <w:rsid w:val="457572C5"/>
    <w:rsid w:val="458319E2"/>
    <w:rsid w:val="458D0AB3"/>
    <w:rsid w:val="45CD7101"/>
    <w:rsid w:val="45CF2E79"/>
    <w:rsid w:val="462F56C6"/>
    <w:rsid w:val="4635629D"/>
    <w:rsid w:val="47787A34"/>
    <w:rsid w:val="47D879EE"/>
    <w:rsid w:val="480908C5"/>
    <w:rsid w:val="486A0C38"/>
    <w:rsid w:val="48B773BE"/>
    <w:rsid w:val="496B4C67"/>
    <w:rsid w:val="4C382F17"/>
    <w:rsid w:val="4C7B3413"/>
    <w:rsid w:val="4CEF5BAF"/>
    <w:rsid w:val="4CFE5DF2"/>
    <w:rsid w:val="4D9F113E"/>
    <w:rsid w:val="4EFB6A8D"/>
    <w:rsid w:val="4F842358"/>
    <w:rsid w:val="500A14F8"/>
    <w:rsid w:val="50754236"/>
    <w:rsid w:val="510948E5"/>
    <w:rsid w:val="5185206F"/>
    <w:rsid w:val="51BA7D66"/>
    <w:rsid w:val="51C520EA"/>
    <w:rsid w:val="521C29AA"/>
    <w:rsid w:val="52713FC8"/>
    <w:rsid w:val="52D715BF"/>
    <w:rsid w:val="53193EB0"/>
    <w:rsid w:val="531E2D4A"/>
    <w:rsid w:val="540350C5"/>
    <w:rsid w:val="54370965"/>
    <w:rsid w:val="54C6369A"/>
    <w:rsid w:val="54E029AD"/>
    <w:rsid w:val="54FA3C3B"/>
    <w:rsid w:val="559D264C"/>
    <w:rsid w:val="55EF09CE"/>
    <w:rsid w:val="56760614"/>
    <w:rsid w:val="56A47A0A"/>
    <w:rsid w:val="5855720E"/>
    <w:rsid w:val="594E29FC"/>
    <w:rsid w:val="598F6750"/>
    <w:rsid w:val="5B3B01C9"/>
    <w:rsid w:val="5C9B6A99"/>
    <w:rsid w:val="5CD96ED2"/>
    <w:rsid w:val="5D261179"/>
    <w:rsid w:val="5D5B399E"/>
    <w:rsid w:val="5DB71666"/>
    <w:rsid w:val="5DFE3EA4"/>
    <w:rsid w:val="5EBB2DC3"/>
    <w:rsid w:val="5F585836"/>
    <w:rsid w:val="5F9271EC"/>
    <w:rsid w:val="605D3104"/>
    <w:rsid w:val="61577891"/>
    <w:rsid w:val="624A76B8"/>
    <w:rsid w:val="62D627F1"/>
    <w:rsid w:val="6361115D"/>
    <w:rsid w:val="63887929"/>
    <w:rsid w:val="63C26891"/>
    <w:rsid w:val="6416563D"/>
    <w:rsid w:val="64202A8D"/>
    <w:rsid w:val="6564418A"/>
    <w:rsid w:val="65650BEB"/>
    <w:rsid w:val="66F05398"/>
    <w:rsid w:val="67CC6D8E"/>
    <w:rsid w:val="67CE57EE"/>
    <w:rsid w:val="68885861"/>
    <w:rsid w:val="68FD3E23"/>
    <w:rsid w:val="6965484C"/>
    <w:rsid w:val="696E5C32"/>
    <w:rsid w:val="69744B9B"/>
    <w:rsid w:val="6A733B62"/>
    <w:rsid w:val="6C1F5794"/>
    <w:rsid w:val="6CA9675E"/>
    <w:rsid w:val="6CDE737B"/>
    <w:rsid w:val="6D804A48"/>
    <w:rsid w:val="6E496DC5"/>
    <w:rsid w:val="70F93405"/>
    <w:rsid w:val="71804EA4"/>
    <w:rsid w:val="719248F8"/>
    <w:rsid w:val="72230DF1"/>
    <w:rsid w:val="7249798C"/>
    <w:rsid w:val="72D05C7D"/>
    <w:rsid w:val="72F45FB6"/>
    <w:rsid w:val="735B08ED"/>
    <w:rsid w:val="73BD156A"/>
    <w:rsid w:val="73C60B68"/>
    <w:rsid w:val="73EF4563"/>
    <w:rsid w:val="74145075"/>
    <w:rsid w:val="745D327B"/>
    <w:rsid w:val="74BE59C8"/>
    <w:rsid w:val="754C32EF"/>
    <w:rsid w:val="770216E1"/>
    <w:rsid w:val="788D7EA7"/>
    <w:rsid w:val="79011F73"/>
    <w:rsid w:val="79415429"/>
    <w:rsid w:val="7AB07866"/>
    <w:rsid w:val="7B095F0A"/>
    <w:rsid w:val="7B536F3F"/>
    <w:rsid w:val="7B9D775C"/>
    <w:rsid w:val="7BC978AC"/>
    <w:rsid w:val="7CBF4E56"/>
    <w:rsid w:val="7CC406CE"/>
    <w:rsid w:val="7D04554E"/>
    <w:rsid w:val="7D763CAC"/>
  </w:rsids>
  <w:docVars>
    <w:docVar w:name="commondata" w:val="eyJoZGlkIjoiNTU2Y2JiZTM3NTg3ODkwYzFlYWI0ZDUzMjZmOWY5Nj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next w:val="Normal"/>
    <w:autoRedefine/>
    <w:uiPriority w:val="9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autoRedefine/>
    <w:uiPriority w:val="9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iPriority w:val="9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paragraph" w:styleId="Heading7">
    <w:name w:val="heading 7"/>
    <w:basedOn w:val="Normal"/>
    <w:next w:val="Normal"/>
    <w:autoRedefine/>
    <w:uiPriority w:val="9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Heading8">
    <w:name w:val="heading 8"/>
    <w:basedOn w:val="Normal"/>
    <w:next w:val="Normal"/>
    <w:autoRedefine/>
    <w:uiPriority w:val="9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eastAsia="黑体" w:hAnsi="Arial"/>
      <w:sz w:val="24"/>
    </w:rPr>
  </w:style>
  <w:style w:type="paragraph" w:styleId="Heading9">
    <w:name w:val="heading 9"/>
    <w:basedOn w:val="Normal"/>
    <w:next w:val="Normal"/>
    <w:autoRedefine/>
    <w:uiPriority w:val="9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eastAsia="黑体" w:hAnsi="Arial"/>
      <w:sz w:val="21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autoRedefine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</w:style>
  <w:style w:type="paragraph" w:styleId="TOC2">
    <w:name w:val="toc 2"/>
    <w:basedOn w:val="Normal"/>
    <w:next w:val="Normal"/>
    <w:autoRedefine/>
    <w:uiPriority w:val="39"/>
    <w:semiHidden/>
    <w:unhideWhenUsed/>
    <w:qFormat/>
    <w:pPr>
      <w:ind w:left="420" w:leftChars="200"/>
    </w:pPr>
  </w:style>
  <w:style w:type="paragraph" w:styleId="NormalWeb">
    <w:name w:val="Normal (Web)"/>
    <w:basedOn w:val="Normal"/>
    <w:autoRedefine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autoRedefine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autoRedefine/>
    <w:uiPriority w:val="99"/>
    <w:semiHidden/>
    <w:qFormat/>
    <w:rPr>
      <w:sz w:val="18"/>
      <w:szCs w:val="18"/>
    </w:rPr>
  </w:style>
  <w:style w:type="paragraph" w:customStyle="1" w:styleId="Normal622">
    <w:name w:val="Normal_6_22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en-US" w:bidi="ar-SA"/>
    </w:rPr>
  </w:style>
  <w:style w:type="paragraph" w:customStyle="1" w:styleId="WPSOffice1">
    <w:name w:val="WPSOffice手动目录 1"/>
    <w:autoRedefine/>
    <w:qFormat/>
    <w:pPr>
      <w:ind w:leftChars="0"/>
    </w:pPr>
    <w:rPr>
      <w:rFonts w:ascii="Times New Roman" w:eastAsia="宋体" w:hAnsi="Times New Roman" w:cs="Times New Roman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hyperlink" Target="https://d.book118.com/187013040153006053" TargetMode="Externa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13107</Words>
  <Characters>16735</Characters>
  <Application>Microsoft Office Word</Application>
  <DocSecurity>0</DocSecurity>
  <Lines>1</Lines>
  <Paragraphs>1</Paragraphs>
  <ScaleCrop>false</ScaleCrop>
  <Company/>
  <LinksUpToDate>false</LinksUpToDate>
  <CharactersWithSpaces>16880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2020-02-29T09:17:00Z</dcterms:created>
  <dcterms:modified xsi:type="dcterms:W3CDTF">2024-03-13T13:14:48Z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4E53A148E95B4A5085CF9EF611C4E31E_13</vt:lpwstr>
  </property>
  <property fmtid="{D5CDD505-2E9C-101B-9397-08002B2CF9AE}" pid="7" name="KSOProductBuildVer">
    <vt:lpwstr>2052-12.1.0.16364</vt:lpwstr>
  </property>
</Properties>
</file>