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5" w:right="253" w:hanging="271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矿物质药品专利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药项目可行性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224377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、矿物质药品专利药项目概论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(一)、矿物质药品专利药项目承办单位基本情况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、矿物质药品专利药项目概况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)、矿物质药品专利药项目评价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、矿物质药品专利药项目技术工艺分析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(三)、矿物质药品专利药项目技术流程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三、矿物质药品专利药项目建设背景及必要性分析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、矿物质药品专利药项目选址说明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)、矿物质药品专利药项目选址原则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二)、矿物质药品专利药项目选址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二)、社会责任矿物质药品专利药项目与计划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71099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96660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)、矿物质药品专利药项目进度安排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矿物质药品专利药项目实施保障措施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项目商业计划书是为了规范矿物质药品专利药项目的实施步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骤和计划而编写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。通过详细描述矿物质药品专利药项目的背景和目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一、矿物质药品专利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药项目概论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(一)、矿物质药品专利药项目承办单位基本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(二)、矿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质药品专利药项目概况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矿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质药品专利药项目名称：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矿物质药品专利药项目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物质药品专利药项目类型：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矿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13"/>
          <w:sz w:val="28"/>
          <w:szCs w:val="28"/>
        </w:rPr>
        <w:t>质药品专利药项目地点：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90" w:line="411" w:lineRule="auto"/>
        <w:ind w:left="80" w:right="72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矿</w:t>
      </w:r>
      <w:r>
        <w:rPr>
          <w:rFonts w:ascii="FangSong" w:eastAsia="FangSong" w:hAnsi="FangSong" w:cs="FangSong"/>
          <w:spacing w:val="-13"/>
          <w:sz w:val="28"/>
          <w:szCs w:val="28"/>
        </w:rPr>
        <w:t>物质药品专利药项目规模：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矿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质药品专利药项目周期：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8" w:line="416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矿物质药品专利药项目背景：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矿物质药品专利药项目的建设</w:t>
      </w:r>
      <w:r>
        <w:rPr>
          <w:rFonts w:ascii="FangSong" w:eastAsia="FangSong" w:hAnsi="FangSong" w:cs="FangSong"/>
          <w:spacing w:val="-1"/>
          <w:sz w:val="28"/>
          <w:szCs w:val="28"/>
        </w:rPr>
        <w:t>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(三)、矿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质药品专利药项目评价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该矿物质药品专利药项目处于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物质药品专利药</w:t>
      </w:r>
      <w:r>
        <w:rPr>
          <w:rFonts w:ascii="FangSong" w:eastAsia="FangSong" w:hAnsi="FangSong" w:cs="FangSong"/>
          <w:spacing w:val="-2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(二)、矿物质药品专利药项目技术工艺分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提供优质产品和服务。保障工艺流程能够满足矿物质药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8" w:right="102" w:firstLine="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专利药项目产品要求，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要求进行操作，提高产品合格率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矿物质药品专利药项目建设贯彻“三同时”的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矿物</w:t>
      </w:r>
      <w:r>
        <w:rPr>
          <w:rFonts w:ascii="FangSong" w:eastAsia="FangSong" w:hAnsi="FangSong" w:cs="FangSong"/>
          <w:spacing w:val="-13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药品专利药项目拟采用国内成熟的生产工艺，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矿</w:t>
      </w:r>
      <w:r>
        <w:rPr>
          <w:rFonts w:ascii="FangSong" w:eastAsia="FangSong" w:hAnsi="FangSong" w:cs="FangSong"/>
          <w:spacing w:val="-4"/>
          <w:sz w:val="28"/>
          <w:szCs w:val="28"/>
        </w:rPr>
        <w:t>物质药品专利药项目的技术保障措施从设计、施工、试运行到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以确保矿物质药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品专利药项目在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种综合的技术支持将确保矿物质药品专利药项目的可持续发展和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、矿物质药品专利药项目技术流程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在矿物质药</w:t>
      </w:r>
      <w:r>
        <w:rPr>
          <w:rFonts w:ascii="FangSong" w:eastAsia="FangSong" w:hAnsi="FangSong" w:cs="FangSong"/>
          <w:spacing w:val="-2"/>
          <w:sz w:val="28"/>
          <w:szCs w:val="28"/>
        </w:rPr>
        <w:t>品专利药项目运营中，进行技术持续改进。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9" w:right="103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据分析工具监测和分析矿物质药品专利药项目各环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共同构建了高效、稳定的矿物质药品专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利药项目技术实施框架，确保矿物质药品专利药项目顺利推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用的设备能够满足矿物质药品专利药项目的技术要求，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确保所选设备与矿物质药品专利药项目工艺流程相匹配，例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1" w:line="411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确认设备的生产能力是否符合矿物质药品专利药项目的产能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624" w:lineRule="exact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三、矿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物质药品专利药项目建设背景及必要性分析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4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矿物质药品专利药项目选址说明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(一)、矿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物质药品专利药项目选址原则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5" w:lineRule="auto"/>
        <w:ind w:left="33" w:right="6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矿物质药品专利药项目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确保矿物</w:t>
      </w:r>
      <w:r>
        <w:rPr>
          <w:rFonts w:ascii="FangSong" w:eastAsia="FangSong" w:hAnsi="FangSong" w:cs="FangSong"/>
          <w:spacing w:val="6"/>
          <w:sz w:val="28"/>
          <w:szCs w:val="28"/>
        </w:rPr>
        <w:t>质</w:t>
      </w:r>
      <w:r>
        <w:rPr>
          <w:rFonts w:ascii="FangSong" w:eastAsia="FangSong" w:hAnsi="FangSong" w:cs="FangSong"/>
          <w:spacing w:val="5"/>
          <w:sz w:val="28"/>
          <w:szCs w:val="28"/>
        </w:rPr>
        <w:t>药品专利药项目的发展与当地城市规划和政府规划相契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矿物质药品专利药项目有望更好地融入城市发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优越的交通条件是矿物质药品专利药项目成功的关键因素之一。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矿物质药品专利药项目建设阶段，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接影响到矿物质药</w:t>
      </w:r>
      <w:r>
        <w:rPr>
          <w:rFonts w:ascii="FangSong" w:eastAsia="FangSong" w:hAnsi="FangSong" w:cs="FangSong"/>
          <w:spacing w:val="-3"/>
          <w:sz w:val="28"/>
          <w:szCs w:val="28"/>
        </w:rPr>
        <w:t>品专利药项目建设的顺利进行。这有助于提高工程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矿</w:t>
      </w:r>
      <w:r>
        <w:rPr>
          <w:rFonts w:ascii="FangSong" w:eastAsia="FangSong" w:hAnsi="FangSong" w:cs="FangSong"/>
          <w:spacing w:val="-4"/>
          <w:sz w:val="28"/>
          <w:szCs w:val="28"/>
        </w:rPr>
        <w:t>物质药品专利药项目选址应与当地大气污染防治、水资源利用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以及自然生态环境保护政策相一致。我们将致力于在矿物质药品专</w:t>
      </w:r>
      <w:r>
        <w:rPr>
          <w:rFonts w:ascii="FangSong" w:eastAsia="FangSong" w:hAnsi="FangSong" w:cs="FangSong"/>
          <w:spacing w:val="-2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药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确保矿物质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药品</w:t>
      </w:r>
      <w:r>
        <w:rPr>
          <w:rFonts w:ascii="FangSong" w:eastAsia="FangSong" w:hAnsi="FangSong" w:cs="FangSong"/>
          <w:spacing w:val="-2"/>
          <w:sz w:val="28"/>
          <w:szCs w:val="28"/>
        </w:rPr>
        <w:t>专利药项目的可持续发展，并履行环境保护的社会责任。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药品专利药项目的需求与用地法规的要求，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在矿物质药品专利药项目的实施过程中获得更多的理解和支持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划，确保矿物质药品专利药项目的长期成功和对社会的积极贡献。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(二)、矿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质药品专利药项目选址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矿物质药品专利药项目的地理位置时，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品的分销，为矿物质药品专利药项目的顺利推进提供了有力支持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持。这将显著减轻矿物质药品专利药项目的财务压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为矿物质药品专利药项目提供了丰富的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质药品专利药项目，与当地的生态环境相协调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7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术开发区被视为未来经济发展的重要增长点。矿物质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药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专利药项目选址于此，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质药品专利药项目</w:t>
      </w:r>
      <w:r>
        <w:rPr>
          <w:rFonts w:ascii="FangSong" w:eastAsia="FangSong" w:hAnsi="FangSong" w:cs="FangSong"/>
          <w:spacing w:val="-2"/>
          <w:sz w:val="28"/>
          <w:szCs w:val="28"/>
        </w:rPr>
        <w:t>在长远的未来奠定坚实基础。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确保矿物质药品专利药项目的建设与运营与当地发展规划相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，为矿物质药品专利药项目的成功提供全方位的支持。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矿物质药品专利药项目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为矿物质药品专利药项目的建设提供了必要的基础支持，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确保矿物质药品专利药项目选址符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当地的用地规划要求。这有助于矿物质药品专利药项目在合规范围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内</w:t>
      </w:r>
      <w:r>
        <w:rPr>
          <w:rFonts w:ascii="FangSong" w:eastAsia="FangSong" w:hAnsi="FangSong" w:cs="FangSong"/>
          <w:spacing w:val="-6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行建设，并最大限度地发挥土地的效益。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物质药品专利药项目的用工提供了充足的保障，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括税收、用地等方面的优惠政策。这为矿物质药品专利药项目创造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9" w:right="13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矿物质药品专利药项目的过程中，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监</w:t>
      </w:r>
      <w:r>
        <w:rPr>
          <w:rFonts w:ascii="FangSong" w:eastAsia="FangSong" w:hAnsi="FangSong" w:cs="FangSong"/>
          <w:spacing w:val="-12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品专利药项目在不对周边环境造成负面影响的前提下顺利推进。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矿</w:t>
      </w:r>
      <w:r>
        <w:rPr>
          <w:rFonts w:ascii="FangSong" w:eastAsia="FangSong" w:hAnsi="FangSong" w:cs="FangSong"/>
          <w:spacing w:val="-7"/>
          <w:sz w:val="28"/>
          <w:szCs w:val="28"/>
        </w:rPr>
        <w:t>物质药品专利药项目所在区域的安全设施完备，有成熟的消防、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安全系统。这为矿物质药品专利药项目的安全运行提供了可靠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物质药品专利药项目提供了明确的建设方向，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确保用地符合工业矿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物质</w:t>
      </w:r>
      <w:r>
        <w:rPr>
          <w:rFonts w:ascii="FangSong" w:eastAsia="FangSong" w:hAnsi="FangSong" w:cs="FangSong"/>
          <w:spacing w:val="-3"/>
          <w:sz w:val="28"/>
          <w:szCs w:val="28"/>
        </w:rPr>
        <w:t>药品专利药项目的规划和要求。</w:t>
      </w:r>
    </w:p>
    <w:p>
      <w:pPr>
        <w:spacing w:before="289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矿物质药品专利药项目所在地区容积率和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的控制指标。我们将确保矿物质药品专利药项目建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4"/>
          <w:sz w:val="28"/>
          <w:szCs w:val="28"/>
        </w:rPr>
        <w:t>质药品专利药项目效益。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途划分是用地控制的核心之一。根据矿物质药品专利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药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持矿物质药品专</w:t>
      </w:r>
      <w:r>
        <w:rPr>
          <w:rFonts w:ascii="FangSong" w:eastAsia="FangSong" w:hAnsi="FangSong" w:cs="FangSong"/>
          <w:spacing w:val="-2"/>
          <w:sz w:val="28"/>
          <w:szCs w:val="28"/>
        </w:rPr>
        <w:t>利药项目的合法性和可持续性。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照规定的利用年限进行矿物质药品专利药项目建设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7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在矿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质药品专利药项目建设完成后，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护土地的自然环境，减小矿物质药品专利药项目对周边土地的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4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我们将确保矿物质药品专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药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。这为矿物质药品专利药项目提供了便捷的物流通道，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料采购和成品销售，提高了矿物质药品专利药项目的市场竞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自然条件适宜。矿物质药品专利药项目建设将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设施。矿物质药品专利药项目将充分利用这些配套设施，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助于矿物质药品专利药项目的稳定运营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89" w:firstLine="56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总体要求中还包括对环境的保护要求。矿物质药品专利药项目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影响，致力于建设绿色、可持续的工业矿物质药品专利药项目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矿物</w:t>
      </w:r>
      <w:r>
        <w:rPr>
          <w:rFonts w:ascii="FangSong" w:eastAsia="FangSong" w:hAnsi="FangSong" w:cs="FangSong"/>
          <w:spacing w:val="-13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药品专利药项目将积极融入当地社区，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促进矿物质药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专利药项目与当地社区的互利共赢。</w:t>
      </w:r>
    </w:p>
    <w:p>
      <w:pPr>
        <w:spacing w:before="1" w:line="415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矿物质药品专利药项目将在选址的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在矿</w:t>
      </w:r>
      <w:r>
        <w:rPr>
          <w:rFonts w:ascii="FangSong" w:eastAsia="FangSong" w:hAnsi="FangSong" w:cs="FangSong"/>
          <w:spacing w:val="-15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质药品专利药项目选址的初步规划中，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我们计划通过多功能空间规划来优化土地利用。在矿物质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药品专利</w:t>
      </w:r>
      <w:r>
        <w:rPr>
          <w:rFonts w:ascii="FangSong" w:eastAsia="FangSong" w:hAnsi="FangSong" w:cs="FangSong"/>
          <w:spacing w:val="-2"/>
          <w:sz w:val="28"/>
          <w:szCs w:val="28"/>
        </w:rPr>
        <w:t>药项目内部，我们将合理规划各个功能区域，包括生产区、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建筑的垂直利用率。这一措施有助于减小矿物质药品专利药项目的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矿物</w:t>
      </w:r>
      <w:r>
        <w:rPr>
          <w:rFonts w:ascii="FangSong" w:eastAsia="FangSong" w:hAnsi="FangSong" w:cs="FangSong"/>
          <w:spacing w:val="-13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药品专利药项目还将注重环境友好设计，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矿</w:t>
      </w:r>
      <w:r>
        <w:rPr>
          <w:rFonts w:ascii="FangSong" w:eastAsia="FangSong" w:hAnsi="FangSong" w:cs="FangSong"/>
          <w:spacing w:val="-8"/>
          <w:sz w:val="28"/>
          <w:szCs w:val="28"/>
        </w:rPr>
        <w:t>物质药品专利药项目的整体可持续性，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pacing w:before="1" w:line="411" w:lineRule="auto"/>
        <w:ind w:left="40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共设施也是我们的设计理念之一。在矿物质药品专利药项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我们致力于实现矿物质药品专利药项目用地的经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矿</w:t>
      </w:r>
      <w:r>
        <w:rPr>
          <w:rFonts w:ascii="FangSong" w:eastAsia="FangSong" w:hAnsi="FangSong" w:cs="FangSong"/>
          <w:spacing w:val="-9"/>
          <w:sz w:val="28"/>
          <w:szCs w:val="28"/>
        </w:rPr>
        <w:t>物质药品专利药项目整体布置中，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原材料运输和产品出货；办公区域靠近矿物质药品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专利药项目核心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在矿物质药品专利药项目的角落，为员工提供宜人的工作环境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61" w:right="56" w:firstLine="110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确保了矿物质药品专利药项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在矿物质药品专利药项目区域内设置了一系列公共设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矿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质药品专利药项目总图中，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5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生产与办公是矿物质药</w:t>
      </w:r>
      <w:r>
        <w:rPr>
          <w:rFonts w:ascii="FangSong" w:eastAsia="FangSong" w:hAnsi="FangSong" w:cs="FangSong"/>
          <w:sz w:val="28"/>
          <w:szCs w:val="28"/>
        </w:rPr>
        <w:t>品专利药项目的两个核心功能区，我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质药品专利药项目核心区，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方便管理层对整个矿物质药品专利药项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在矿物质药品专利药项目区域内分布绿化带和休闲区，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为矿</w:t>
      </w:r>
      <w:r>
        <w:rPr>
          <w:rFonts w:ascii="FangSong" w:eastAsia="FangSong" w:hAnsi="FangSong" w:cs="FangSong"/>
          <w:spacing w:val="-5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质药品专利药项目增色不少。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我们将环境保护区域规划在矿物质</w:t>
      </w:r>
      <w:r>
        <w:rPr>
          <w:rFonts w:ascii="FangSong" w:eastAsia="FangSong" w:hAnsi="FangSong" w:cs="FangSong"/>
          <w:sz w:val="28"/>
          <w:szCs w:val="28"/>
        </w:rPr>
        <w:t>药品专利药项目的一侧，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确保了矿物质药品专利药项目整体的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使矿物质药品专利药项目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这八个设计要点共同构成了矿物质药品专利药项目总图布置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确保了矿物质药品专利药项目在各个方面都能够取得良好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该矿物质药品专利药项目选址位于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矿</w:t>
      </w:r>
      <w:r>
        <w:rPr>
          <w:rFonts w:ascii="FangSong" w:eastAsia="FangSong" w:hAnsi="FangSong" w:cs="FangSong"/>
          <w:spacing w:val="-2"/>
          <w:sz w:val="28"/>
          <w:szCs w:val="28"/>
        </w:rPr>
        <w:t>物质药品专利药项目的顺利启动和运营。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0" w:line="416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销售和员工的通勤。这为矿物质药品专利药项目提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了便捷的物流和交通保障。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矿</w:t>
      </w:r>
      <w:r>
        <w:rPr>
          <w:rFonts w:ascii="FangSong" w:eastAsia="FangSong" w:hAnsi="FangSong" w:cs="FangSong"/>
          <w:spacing w:val="1"/>
          <w:sz w:val="28"/>
          <w:szCs w:val="28"/>
        </w:rPr>
        <w:t>物质药品专利药项目选址规划中特别考虑了环保区域，用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质药品专利药项目对环境保护的高度重视，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5" w:right="14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矿</w:t>
      </w:r>
      <w:r>
        <w:rPr>
          <w:rFonts w:ascii="FangSong" w:eastAsia="FangSong" w:hAnsi="FangSong" w:cs="FangSong"/>
          <w:spacing w:val="1"/>
          <w:sz w:val="28"/>
          <w:szCs w:val="28"/>
        </w:rPr>
        <w:t>物质药品专利药项目选址的用地控制指标与相关规划相一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也兼顾了用地的合理利用。这有助于矿物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质药品专利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在矿物质药品专利药项目选址周边进行了社区和周边环境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调查，确保矿物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药品专利药项目建设不会对周边社区造成过大的影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矿</w:t>
      </w:r>
      <w:r>
        <w:rPr>
          <w:rFonts w:ascii="FangSong" w:eastAsia="FangSong" w:hAnsi="FangSong" w:cs="FangSong"/>
          <w:spacing w:val="1"/>
          <w:sz w:val="28"/>
          <w:szCs w:val="28"/>
        </w:rPr>
        <w:t>物质药品专利药项目选址时，我们充分考虑了当地的政策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确保矿物质药品专利药项目的合法性和稳健性。对政府支持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有助于矿物质药品专利药项目在当地获得更多支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8" w:line="416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综合考虑矿物质药品专利药项目选址的各项因素，我们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该选址有望为矿</w:t>
      </w:r>
      <w:r>
        <w:rPr>
          <w:rFonts w:ascii="FangSong" w:eastAsia="FangSong" w:hAnsi="FangSong" w:cs="FangSong"/>
          <w:spacing w:val="-5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质药品专利药项目带来更多的发展机遇。与周边的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6" w:right="95" w:hanging="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该选址将有助于矿物质药品专利药项目实现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</w:t>
      </w:r>
    </w:p>
    <w:p>
      <w:pPr>
        <w:spacing w:line="415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我们可以得出该矿物质药品专利药项目选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为矿物质药品专利药项目的后续规划和实施提供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4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人力资源配置是确保矿物质药品专利药项目成功实施的核心要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我们根据矿物质药品专利药项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目规模和复杂性制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了合理的组织结构，明确定位每个岗位的职责，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确保团队的协同合作。在人员招聘和配置中，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我们注重专业技能的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匹</w:t>
      </w:r>
      <w:r>
        <w:rPr>
          <w:rFonts w:ascii="FangSong" w:eastAsia="FangSong" w:hAnsi="FangSong" w:cs="FangSong"/>
          <w:spacing w:val="-12"/>
          <w:sz w:val="28"/>
          <w:szCs w:val="28"/>
        </w:rPr>
        <w:t>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以提高工作效率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质量。强调团队协作机制，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保团队内部的信息流通畅顺。</w:t>
      </w:r>
    </w:p>
    <w:p>
      <w:pPr>
        <w:spacing w:before="8" w:line="412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员具备应对矿物质</w:t>
      </w:r>
      <w:r>
        <w:rPr>
          <w:rFonts w:ascii="FangSong" w:eastAsia="FangSong" w:hAnsi="FangSong" w:cs="FangSong"/>
          <w:spacing w:val="-3"/>
          <w:sz w:val="28"/>
          <w:szCs w:val="28"/>
        </w:rPr>
        <w:t>药品专利药项目挑战的能力。通过这些人力资源配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为矿物质药品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https://d.book118.com/187024162106006053</w:t>
        </w:r>
      </w:hyperlink>
    </w:p>
    <w:p/>
    <w:sectPr>
      <w:pgSz w:w="11906" w:h="16839"/>
      <w:pgMar w:top="1431" w:right="1743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8702416210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2024-03-14T09:13:53Z</vt:filetime>
  </property>
  <property fmtid="{D5CDD505-2E9C-101B-9397-08002B2CF9AE}" pid="3" name="CRO">
    <vt:lpwstr>wqlLaW5nc29mdCBQREYgdG8gV1BTIDgw</vt:lpwstr>
  </property>
</Properties>
</file>