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3" w:history="1">
        <w:r>
          <w:rPr>
            <w:rFonts w:ascii="仿宋" w:eastAsia="仿宋" w:hAnsi="仿宋" w:cs="仿宋" w:hint="eastAsia"/>
            <w:lang w:eastAsia="zh-CN"/>
          </w:rPr>
          <w:t>序言</w:t>
        </w:r>
        <w:r>
          <w:tab/>
        </w:r>
        <w:r>
          <w:fldChar w:fldCharType="begin"/>
        </w:r>
        <w:r>
          <w:instrText xml:space="preserve"> PAGEREF _Toc27743 \h </w:instrText>
        </w:r>
        <w:r>
          <w:fldChar w:fldCharType="separate"/>
        </w:r>
        <w:r>
          <w:t>3</w:t>
        </w:r>
        <w:r>
          <w:fldChar w:fldCharType="end"/>
        </w:r>
      </w:hyperlink>
    </w:p>
    <w:p>
      <w:pPr>
        <w:pStyle w:val="TOC1"/>
        <w:tabs>
          <w:tab w:val="right" w:leader="dot" w:pos="8306"/>
        </w:tabs>
      </w:pPr>
      <w:hyperlink w:anchor="_Toc12037" w:history="1">
        <w:r>
          <w:rPr>
            <w:rFonts w:ascii="仿宋" w:eastAsia="仿宋" w:hAnsi="仿宋" w:cs="仿宋" w:hint="eastAsia"/>
            <w:lang w:eastAsia="zh-CN"/>
          </w:rPr>
          <w:t>一、凝胶材料项目可持续发展</w:t>
        </w:r>
        <w:r>
          <w:tab/>
        </w:r>
        <w:r>
          <w:fldChar w:fldCharType="begin"/>
        </w:r>
        <w:r>
          <w:instrText xml:space="preserve"> PAGEREF _Toc12037 \h </w:instrText>
        </w:r>
        <w:r>
          <w:fldChar w:fldCharType="separate"/>
        </w:r>
        <w:r>
          <w:t>3</w:t>
        </w:r>
        <w:r>
          <w:fldChar w:fldCharType="end"/>
        </w:r>
      </w:hyperlink>
    </w:p>
    <w:p>
      <w:pPr>
        <w:pStyle w:val="TOC2"/>
        <w:tabs>
          <w:tab w:val="right" w:leader="dot" w:pos="8306"/>
        </w:tabs>
      </w:pPr>
      <w:hyperlink w:anchor="_Toc6333" w:history="1">
        <w:r>
          <w:rPr>
            <w:rFonts w:ascii="仿宋" w:eastAsia="仿宋" w:hAnsi="仿宋" w:cs="仿宋" w:hint="eastAsia"/>
            <w:lang w:eastAsia="zh-CN"/>
          </w:rPr>
          <w:t>(一)、可持续战略与实践</w:t>
        </w:r>
        <w:r>
          <w:tab/>
        </w:r>
        <w:r>
          <w:fldChar w:fldCharType="begin"/>
        </w:r>
        <w:r>
          <w:instrText xml:space="preserve"> PAGEREF _Toc6333 \h </w:instrText>
        </w:r>
        <w:r>
          <w:fldChar w:fldCharType="separate"/>
        </w:r>
        <w:r>
          <w:t>3</w:t>
        </w:r>
        <w:r>
          <w:fldChar w:fldCharType="end"/>
        </w:r>
      </w:hyperlink>
    </w:p>
    <w:p>
      <w:pPr>
        <w:pStyle w:val="TOC2"/>
        <w:tabs>
          <w:tab w:val="right" w:leader="dot" w:pos="8306"/>
        </w:tabs>
      </w:pPr>
      <w:hyperlink w:anchor="_Toc25613" w:history="1">
        <w:r>
          <w:rPr>
            <w:rFonts w:ascii="仿宋" w:eastAsia="仿宋" w:hAnsi="仿宋" w:cs="仿宋" w:hint="eastAsia"/>
            <w:lang w:eastAsia="zh-CN"/>
          </w:rPr>
          <w:t>(二)、环保与社会责任</w:t>
        </w:r>
        <w:r>
          <w:tab/>
        </w:r>
        <w:r>
          <w:fldChar w:fldCharType="begin"/>
        </w:r>
        <w:r>
          <w:instrText xml:space="preserve"> PAGEREF _Toc25613 \h </w:instrText>
        </w:r>
        <w:r>
          <w:fldChar w:fldCharType="separate"/>
        </w:r>
        <w:r>
          <w:t>4</w:t>
        </w:r>
        <w:r>
          <w:fldChar w:fldCharType="end"/>
        </w:r>
      </w:hyperlink>
    </w:p>
    <w:p>
      <w:pPr>
        <w:pStyle w:val="TOC1"/>
        <w:tabs>
          <w:tab w:val="right" w:leader="dot" w:pos="8306"/>
        </w:tabs>
      </w:pPr>
      <w:hyperlink w:anchor="_Toc20586" w:history="1">
        <w:r>
          <w:rPr>
            <w:rFonts w:ascii="仿宋" w:eastAsia="仿宋" w:hAnsi="仿宋" w:cs="仿宋" w:hint="eastAsia"/>
            <w:lang w:eastAsia="zh-CN"/>
          </w:rPr>
          <w:t>二、凝胶材料项目文档管理</w:t>
        </w:r>
        <w:r>
          <w:tab/>
        </w:r>
        <w:r>
          <w:fldChar w:fldCharType="begin"/>
        </w:r>
        <w:r>
          <w:instrText xml:space="preserve"> PAGEREF _Toc20586 \h </w:instrText>
        </w:r>
        <w:r>
          <w:fldChar w:fldCharType="separate"/>
        </w:r>
        <w:r>
          <w:t>4</w:t>
        </w:r>
        <w:r>
          <w:fldChar w:fldCharType="end"/>
        </w:r>
      </w:hyperlink>
    </w:p>
    <w:p>
      <w:pPr>
        <w:pStyle w:val="TOC2"/>
        <w:tabs>
          <w:tab w:val="right" w:leader="dot" w:pos="8306"/>
        </w:tabs>
      </w:pPr>
      <w:hyperlink w:anchor="_Toc10584" w:history="1">
        <w:r>
          <w:rPr>
            <w:rFonts w:ascii="仿宋" w:eastAsia="仿宋" w:hAnsi="仿宋" w:cs="仿宋" w:hint="eastAsia"/>
            <w:lang w:eastAsia="zh-CN"/>
          </w:rPr>
          <w:t>(一)、文档编制与审查</w:t>
        </w:r>
        <w:r>
          <w:tab/>
        </w:r>
        <w:r>
          <w:fldChar w:fldCharType="begin"/>
        </w:r>
        <w:r>
          <w:instrText xml:space="preserve"> PAGEREF _Toc10584 \h </w:instrText>
        </w:r>
        <w:r>
          <w:fldChar w:fldCharType="separate"/>
        </w:r>
        <w:r>
          <w:t>4</w:t>
        </w:r>
        <w:r>
          <w:fldChar w:fldCharType="end"/>
        </w:r>
      </w:hyperlink>
    </w:p>
    <w:p>
      <w:pPr>
        <w:pStyle w:val="TOC2"/>
        <w:tabs>
          <w:tab w:val="right" w:leader="dot" w:pos="8306"/>
        </w:tabs>
      </w:pPr>
      <w:hyperlink w:anchor="_Toc27048" w:history="1">
        <w:r>
          <w:rPr>
            <w:rFonts w:ascii="仿宋" w:eastAsia="仿宋" w:hAnsi="仿宋" w:cs="仿宋" w:hint="eastAsia"/>
            <w:lang w:eastAsia="zh-CN"/>
          </w:rPr>
          <w:t>(二)、文档发布与分发</w:t>
        </w:r>
        <w:r>
          <w:tab/>
        </w:r>
        <w:r>
          <w:fldChar w:fldCharType="begin"/>
        </w:r>
        <w:r>
          <w:instrText xml:space="preserve"> PAGEREF _Toc27048 \h </w:instrText>
        </w:r>
        <w:r>
          <w:fldChar w:fldCharType="separate"/>
        </w:r>
        <w:r>
          <w:t>6</w:t>
        </w:r>
        <w:r>
          <w:fldChar w:fldCharType="end"/>
        </w:r>
      </w:hyperlink>
    </w:p>
    <w:p>
      <w:pPr>
        <w:pStyle w:val="TOC2"/>
        <w:tabs>
          <w:tab w:val="right" w:leader="dot" w:pos="8306"/>
        </w:tabs>
      </w:pPr>
      <w:hyperlink w:anchor="_Toc6109" w:history="1">
        <w:r>
          <w:rPr>
            <w:rFonts w:ascii="仿宋" w:eastAsia="仿宋" w:hAnsi="仿宋" w:cs="仿宋" w:hint="eastAsia"/>
            <w:lang w:eastAsia="zh-CN"/>
          </w:rPr>
          <w:t>(三)、文档存档与归档</w:t>
        </w:r>
        <w:r>
          <w:tab/>
        </w:r>
        <w:r>
          <w:fldChar w:fldCharType="begin"/>
        </w:r>
        <w:r>
          <w:instrText xml:space="preserve"> PAGEREF _Toc6109 \h </w:instrText>
        </w:r>
        <w:r>
          <w:fldChar w:fldCharType="separate"/>
        </w:r>
        <w:r>
          <w:t>7</w:t>
        </w:r>
        <w:r>
          <w:fldChar w:fldCharType="end"/>
        </w:r>
      </w:hyperlink>
    </w:p>
    <w:p>
      <w:pPr>
        <w:pStyle w:val="TOC1"/>
        <w:tabs>
          <w:tab w:val="right" w:leader="dot" w:pos="8306"/>
        </w:tabs>
      </w:pPr>
      <w:hyperlink w:anchor="_Toc3715" w:history="1">
        <w:r>
          <w:rPr>
            <w:rFonts w:ascii="仿宋" w:eastAsia="仿宋" w:hAnsi="仿宋" w:cs="仿宋" w:hint="eastAsia"/>
            <w:lang w:eastAsia="zh-CN"/>
          </w:rPr>
          <w:t>三、凝胶材料项目选址可行性分析</w:t>
        </w:r>
        <w:r>
          <w:tab/>
        </w:r>
        <w:r>
          <w:fldChar w:fldCharType="begin"/>
        </w:r>
        <w:r>
          <w:instrText xml:space="preserve"> PAGEREF _Toc3715 \h </w:instrText>
        </w:r>
        <w:r>
          <w:fldChar w:fldCharType="separate"/>
        </w:r>
        <w:r>
          <w:t>8</w:t>
        </w:r>
        <w:r>
          <w:fldChar w:fldCharType="end"/>
        </w:r>
      </w:hyperlink>
    </w:p>
    <w:p>
      <w:pPr>
        <w:pStyle w:val="TOC2"/>
        <w:tabs>
          <w:tab w:val="right" w:leader="dot" w:pos="8306"/>
        </w:tabs>
      </w:pPr>
      <w:hyperlink w:anchor="_Toc31412" w:history="1">
        <w:r>
          <w:rPr>
            <w:rFonts w:ascii="仿宋" w:eastAsia="仿宋" w:hAnsi="仿宋" w:cs="仿宋" w:hint="eastAsia"/>
            <w:lang w:eastAsia="zh-CN"/>
          </w:rPr>
          <w:t>(一)、凝胶材料项目选址</w:t>
        </w:r>
        <w:r>
          <w:tab/>
        </w:r>
        <w:r>
          <w:fldChar w:fldCharType="begin"/>
        </w:r>
        <w:r>
          <w:instrText xml:space="preserve"> PAGEREF _Toc31412 \h </w:instrText>
        </w:r>
        <w:r>
          <w:fldChar w:fldCharType="separate"/>
        </w:r>
        <w:r>
          <w:t>8</w:t>
        </w:r>
        <w:r>
          <w:fldChar w:fldCharType="end"/>
        </w:r>
      </w:hyperlink>
    </w:p>
    <w:p>
      <w:pPr>
        <w:pStyle w:val="TOC2"/>
        <w:tabs>
          <w:tab w:val="right" w:leader="dot" w:pos="8306"/>
        </w:tabs>
      </w:pPr>
      <w:hyperlink w:anchor="_Toc2536" w:history="1">
        <w:r>
          <w:rPr>
            <w:rFonts w:ascii="仿宋" w:eastAsia="仿宋" w:hAnsi="仿宋" w:cs="仿宋" w:hint="eastAsia"/>
            <w:lang w:eastAsia="zh-CN"/>
          </w:rPr>
          <w:t>(二)、用地控制指标</w:t>
        </w:r>
        <w:r>
          <w:tab/>
        </w:r>
        <w:r>
          <w:fldChar w:fldCharType="begin"/>
        </w:r>
        <w:r>
          <w:instrText xml:space="preserve"> PAGEREF _Toc2536 \h </w:instrText>
        </w:r>
        <w:r>
          <w:fldChar w:fldCharType="separate"/>
        </w:r>
        <w:r>
          <w:t>8</w:t>
        </w:r>
        <w:r>
          <w:fldChar w:fldCharType="end"/>
        </w:r>
      </w:hyperlink>
    </w:p>
    <w:p>
      <w:pPr>
        <w:pStyle w:val="TOC2"/>
        <w:tabs>
          <w:tab w:val="right" w:leader="dot" w:pos="8306"/>
        </w:tabs>
      </w:pPr>
      <w:hyperlink w:anchor="_Toc21609" w:history="1">
        <w:r>
          <w:rPr>
            <w:rFonts w:ascii="仿宋" w:eastAsia="仿宋" w:hAnsi="仿宋" w:cs="仿宋" w:hint="eastAsia"/>
            <w:lang w:eastAsia="zh-CN"/>
          </w:rPr>
          <w:t>(三)、节约用地措施</w:t>
        </w:r>
        <w:r>
          <w:tab/>
        </w:r>
        <w:r>
          <w:fldChar w:fldCharType="begin"/>
        </w:r>
        <w:r>
          <w:instrText xml:space="preserve"> PAGEREF _Toc21609 \h </w:instrText>
        </w:r>
        <w:r>
          <w:fldChar w:fldCharType="separate"/>
        </w:r>
        <w:r>
          <w:t>10</w:t>
        </w:r>
        <w:r>
          <w:fldChar w:fldCharType="end"/>
        </w:r>
      </w:hyperlink>
    </w:p>
    <w:p>
      <w:pPr>
        <w:pStyle w:val="TOC2"/>
        <w:tabs>
          <w:tab w:val="right" w:leader="dot" w:pos="8306"/>
        </w:tabs>
      </w:pPr>
      <w:hyperlink w:anchor="_Toc29245" w:history="1">
        <w:r>
          <w:rPr>
            <w:rFonts w:ascii="仿宋" w:eastAsia="仿宋" w:hAnsi="仿宋" w:cs="仿宋" w:hint="eastAsia"/>
            <w:lang w:eastAsia="zh-CN"/>
          </w:rPr>
          <w:t>(四)、总图布置方案</w:t>
        </w:r>
        <w:r>
          <w:tab/>
        </w:r>
        <w:r>
          <w:fldChar w:fldCharType="begin"/>
        </w:r>
        <w:r>
          <w:instrText xml:space="preserve"> PAGEREF _Toc29245 \h </w:instrText>
        </w:r>
        <w:r>
          <w:fldChar w:fldCharType="separate"/>
        </w:r>
        <w:r>
          <w:t>11</w:t>
        </w:r>
        <w:r>
          <w:fldChar w:fldCharType="end"/>
        </w:r>
      </w:hyperlink>
    </w:p>
    <w:p>
      <w:pPr>
        <w:pStyle w:val="TOC2"/>
        <w:tabs>
          <w:tab w:val="right" w:leader="dot" w:pos="8306"/>
        </w:tabs>
      </w:pPr>
      <w:hyperlink w:anchor="_Toc12204" w:history="1">
        <w:r>
          <w:rPr>
            <w:rFonts w:ascii="仿宋" w:eastAsia="仿宋" w:hAnsi="仿宋" w:cs="仿宋" w:hint="eastAsia"/>
            <w:lang w:eastAsia="zh-CN"/>
          </w:rPr>
          <w:t>(五)、选址综合评价</w:t>
        </w:r>
        <w:r>
          <w:tab/>
        </w:r>
        <w:r>
          <w:fldChar w:fldCharType="begin"/>
        </w:r>
        <w:r>
          <w:instrText xml:space="preserve"> PAGEREF _Toc12204 \h </w:instrText>
        </w:r>
        <w:r>
          <w:fldChar w:fldCharType="separate"/>
        </w:r>
        <w:r>
          <w:t>12</w:t>
        </w:r>
        <w:r>
          <w:fldChar w:fldCharType="end"/>
        </w:r>
      </w:hyperlink>
    </w:p>
    <w:p>
      <w:pPr>
        <w:pStyle w:val="TOC1"/>
        <w:tabs>
          <w:tab w:val="right" w:leader="dot" w:pos="8306"/>
        </w:tabs>
      </w:pPr>
      <w:hyperlink w:anchor="_Toc17868" w:history="1">
        <w:r>
          <w:rPr>
            <w:rFonts w:ascii="仿宋" w:eastAsia="仿宋" w:hAnsi="仿宋" w:cs="仿宋" w:hint="eastAsia"/>
            <w:lang w:eastAsia="zh-CN"/>
          </w:rPr>
          <w:t>四、凝胶材料项目建设单位说明</w:t>
        </w:r>
        <w:r>
          <w:tab/>
        </w:r>
        <w:r>
          <w:fldChar w:fldCharType="begin"/>
        </w:r>
        <w:r>
          <w:instrText xml:space="preserve"> PAGEREF _Toc17868 \h </w:instrText>
        </w:r>
        <w:r>
          <w:fldChar w:fldCharType="separate"/>
        </w:r>
        <w:r>
          <w:t>13</w:t>
        </w:r>
        <w:r>
          <w:fldChar w:fldCharType="end"/>
        </w:r>
      </w:hyperlink>
    </w:p>
    <w:p>
      <w:pPr>
        <w:pStyle w:val="TOC2"/>
        <w:tabs>
          <w:tab w:val="right" w:leader="dot" w:pos="8306"/>
        </w:tabs>
      </w:pPr>
      <w:hyperlink w:anchor="_Toc7824" w:history="1">
        <w:r>
          <w:rPr>
            <w:rFonts w:ascii="仿宋" w:eastAsia="仿宋" w:hAnsi="仿宋" w:cs="仿宋" w:hint="eastAsia"/>
            <w:lang w:eastAsia="zh-CN"/>
          </w:rPr>
          <w:t>(一)、凝胶材料项目承办单位基本情况</w:t>
        </w:r>
        <w:r>
          <w:tab/>
        </w:r>
        <w:r>
          <w:fldChar w:fldCharType="begin"/>
        </w:r>
        <w:r>
          <w:instrText xml:space="preserve"> PAGEREF _Toc7824 \h </w:instrText>
        </w:r>
        <w:r>
          <w:fldChar w:fldCharType="separate"/>
        </w:r>
        <w:r>
          <w:t>13</w:t>
        </w:r>
        <w:r>
          <w:fldChar w:fldCharType="end"/>
        </w:r>
      </w:hyperlink>
    </w:p>
    <w:p>
      <w:pPr>
        <w:pStyle w:val="TOC2"/>
        <w:tabs>
          <w:tab w:val="right" w:leader="dot" w:pos="8306"/>
        </w:tabs>
      </w:pPr>
      <w:hyperlink w:anchor="_Toc28553" w:history="1">
        <w:r>
          <w:rPr>
            <w:rFonts w:ascii="仿宋" w:eastAsia="仿宋" w:hAnsi="仿宋" w:cs="仿宋" w:hint="eastAsia"/>
            <w:lang w:eastAsia="zh-CN"/>
          </w:rPr>
          <w:t>(二)、公司经济效益分析</w:t>
        </w:r>
        <w:r>
          <w:tab/>
        </w:r>
        <w:r>
          <w:fldChar w:fldCharType="begin"/>
        </w:r>
        <w:r>
          <w:instrText xml:space="preserve"> PAGEREF _Toc28553 \h </w:instrText>
        </w:r>
        <w:r>
          <w:fldChar w:fldCharType="separate"/>
        </w:r>
        <w:r>
          <w:t>14</w:t>
        </w:r>
        <w:r>
          <w:fldChar w:fldCharType="end"/>
        </w:r>
      </w:hyperlink>
    </w:p>
    <w:p>
      <w:pPr>
        <w:pStyle w:val="TOC1"/>
        <w:tabs>
          <w:tab w:val="right" w:leader="dot" w:pos="8306"/>
        </w:tabs>
      </w:pPr>
      <w:hyperlink w:anchor="_Toc9405" w:history="1">
        <w:r>
          <w:rPr>
            <w:rFonts w:ascii="仿宋" w:eastAsia="仿宋" w:hAnsi="仿宋" w:cs="仿宋" w:hint="eastAsia"/>
            <w:lang w:eastAsia="zh-CN"/>
          </w:rPr>
          <w:t>五、凝胶材料项目土建工程</w:t>
        </w:r>
        <w:r>
          <w:tab/>
        </w:r>
        <w:r>
          <w:fldChar w:fldCharType="begin"/>
        </w:r>
        <w:r>
          <w:instrText xml:space="preserve"> PAGEREF _Toc9405 \h </w:instrText>
        </w:r>
        <w:r>
          <w:fldChar w:fldCharType="separate"/>
        </w:r>
        <w:r>
          <w:t>15</w:t>
        </w:r>
        <w:r>
          <w:fldChar w:fldCharType="end"/>
        </w:r>
      </w:hyperlink>
    </w:p>
    <w:p>
      <w:pPr>
        <w:pStyle w:val="TOC2"/>
        <w:tabs>
          <w:tab w:val="right" w:leader="dot" w:pos="8306"/>
        </w:tabs>
      </w:pPr>
      <w:hyperlink w:anchor="_Toc7925" w:history="1">
        <w:r>
          <w:rPr>
            <w:rFonts w:ascii="仿宋" w:eastAsia="仿宋" w:hAnsi="仿宋" w:cs="仿宋" w:hint="eastAsia"/>
            <w:lang w:eastAsia="zh-CN"/>
          </w:rPr>
          <w:t>(一)、建筑工程设计原则</w:t>
        </w:r>
        <w:r>
          <w:tab/>
        </w:r>
        <w:r>
          <w:fldChar w:fldCharType="begin"/>
        </w:r>
        <w:r>
          <w:instrText xml:space="preserve"> PAGEREF _Toc7925 \h </w:instrText>
        </w:r>
        <w:r>
          <w:fldChar w:fldCharType="separate"/>
        </w:r>
        <w:r>
          <w:t>15</w:t>
        </w:r>
        <w:r>
          <w:fldChar w:fldCharType="end"/>
        </w:r>
      </w:hyperlink>
    </w:p>
    <w:p>
      <w:pPr>
        <w:pStyle w:val="TOC2"/>
        <w:tabs>
          <w:tab w:val="right" w:leader="dot" w:pos="8306"/>
        </w:tabs>
      </w:pPr>
      <w:hyperlink w:anchor="_Toc27714" w:history="1">
        <w:r>
          <w:rPr>
            <w:rFonts w:ascii="仿宋" w:eastAsia="仿宋" w:hAnsi="仿宋" w:cs="仿宋" w:hint="eastAsia"/>
            <w:lang w:eastAsia="zh-CN"/>
          </w:rPr>
          <w:t>(二)、土建工程设计年限及安全等级</w:t>
        </w:r>
        <w:r>
          <w:tab/>
        </w:r>
        <w:r>
          <w:fldChar w:fldCharType="begin"/>
        </w:r>
        <w:r>
          <w:instrText xml:space="preserve"> PAGEREF _Toc27714 \h </w:instrText>
        </w:r>
        <w:r>
          <w:fldChar w:fldCharType="separate"/>
        </w:r>
        <w:r>
          <w:t>16</w:t>
        </w:r>
        <w:r>
          <w:fldChar w:fldCharType="end"/>
        </w:r>
      </w:hyperlink>
    </w:p>
    <w:p>
      <w:pPr>
        <w:pStyle w:val="TOC2"/>
        <w:tabs>
          <w:tab w:val="right" w:leader="dot" w:pos="8306"/>
        </w:tabs>
      </w:pPr>
      <w:hyperlink w:anchor="_Toc29741" w:history="1">
        <w:r>
          <w:rPr>
            <w:rFonts w:ascii="仿宋" w:eastAsia="仿宋" w:hAnsi="仿宋" w:cs="仿宋" w:hint="eastAsia"/>
            <w:lang w:eastAsia="zh-CN"/>
          </w:rPr>
          <w:t>(三)、建筑工程设计总体要求</w:t>
        </w:r>
        <w:r>
          <w:tab/>
        </w:r>
        <w:r>
          <w:fldChar w:fldCharType="begin"/>
        </w:r>
        <w:r>
          <w:instrText xml:space="preserve"> PAGEREF _Toc29741 \h </w:instrText>
        </w:r>
        <w:r>
          <w:fldChar w:fldCharType="separate"/>
        </w:r>
        <w:r>
          <w:t>17</w:t>
        </w:r>
        <w:r>
          <w:fldChar w:fldCharType="end"/>
        </w:r>
      </w:hyperlink>
    </w:p>
    <w:p>
      <w:pPr>
        <w:pStyle w:val="TOC2"/>
        <w:tabs>
          <w:tab w:val="right" w:leader="dot" w:pos="8306"/>
        </w:tabs>
      </w:pPr>
      <w:hyperlink w:anchor="_Toc25066" w:history="1">
        <w:r>
          <w:rPr>
            <w:rFonts w:ascii="仿宋" w:eastAsia="仿宋" w:hAnsi="仿宋" w:cs="仿宋" w:hint="eastAsia"/>
            <w:lang w:eastAsia="zh-CN"/>
          </w:rPr>
          <w:t>(四)、土建工程建设指标</w:t>
        </w:r>
        <w:r>
          <w:tab/>
        </w:r>
        <w:r>
          <w:fldChar w:fldCharType="begin"/>
        </w:r>
        <w:r>
          <w:instrText xml:space="preserve"> PAGEREF _Toc25066 \h </w:instrText>
        </w:r>
        <w:r>
          <w:fldChar w:fldCharType="separate"/>
        </w:r>
        <w:r>
          <w:t>18</w:t>
        </w:r>
        <w:r>
          <w:fldChar w:fldCharType="end"/>
        </w:r>
      </w:hyperlink>
    </w:p>
    <w:p>
      <w:pPr>
        <w:pStyle w:val="TOC1"/>
        <w:tabs>
          <w:tab w:val="right" w:leader="dot" w:pos="8306"/>
        </w:tabs>
      </w:pPr>
      <w:hyperlink w:anchor="_Toc18792" w:history="1">
        <w:r>
          <w:rPr>
            <w:rFonts w:ascii="仿宋" w:eastAsia="仿宋" w:hAnsi="仿宋" w:cs="仿宋" w:hint="eastAsia"/>
            <w:lang w:eastAsia="zh-CN"/>
          </w:rPr>
          <w:t>六、凝胶材料项目概论</w:t>
        </w:r>
        <w:r>
          <w:tab/>
        </w:r>
        <w:r>
          <w:fldChar w:fldCharType="begin"/>
        </w:r>
        <w:r>
          <w:instrText xml:space="preserve"> PAGEREF _Toc18792 \h </w:instrText>
        </w:r>
        <w:r>
          <w:fldChar w:fldCharType="separate"/>
        </w:r>
        <w:r>
          <w:t>18</w:t>
        </w:r>
        <w:r>
          <w:fldChar w:fldCharType="end"/>
        </w:r>
      </w:hyperlink>
    </w:p>
    <w:p>
      <w:pPr>
        <w:pStyle w:val="TOC2"/>
        <w:tabs>
          <w:tab w:val="right" w:leader="dot" w:pos="8306"/>
        </w:tabs>
      </w:pPr>
      <w:hyperlink w:anchor="_Toc32063" w:history="1">
        <w:r>
          <w:rPr>
            <w:rFonts w:ascii="仿宋" w:eastAsia="仿宋" w:hAnsi="仿宋" w:cs="仿宋" w:hint="eastAsia"/>
            <w:lang w:eastAsia="zh-CN"/>
          </w:rPr>
          <w:t>(一)、凝胶材料项目概况</w:t>
        </w:r>
        <w:r>
          <w:tab/>
        </w:r>
        <w:r>
          <w:fldChar w:fldCharType="begin"/>
        </w:r>
        <w:r>
          <w:instrText xml:space="preserve"> PAGEREF _Toc32063 \h </w:instrText>
        </w:r>
        <w:r>
          <w:fldChar w:fldCharType="separate"/>
        </w:r>
        <w:r>
          <w:t>18</w:t>
        </w:r>
        <w:r>
          <w:fldChar w:fldCharType="end"/>
        </w:r>
      </w:hyperlink>
    </w:p>
    <w:p>
      <w:pPr>
        <w:pStyle w:val="TOC2"/>
        <w:tabs>
          <w:tab w:val="right" w:leader="dot" w:pos="8306"/>
        </w:tabs>
      </w:pPr>
      <w:hyperlink w:anchor="_Toc28018" w:history="1">
        <w:r>
          <w:rPr>
            <w:rFonts w:ascii="仿宋" w:eastAsia="仿宋" w:hAnsi="仿宋" w:cs="仿宋" w:hint="eastAsia"/>
            <w:lang w:eastAsia="zh-CN"/>
          </w:rPr>
          <w:t>(二)、凝胶材料项目目标</w:t>
        </w:r>
        <w:r>
          <w:tab/>
        </w:r>
        <w:r>
          <w:fldChar w:fldCharType="begin"/>
        </w:r>
        <w:r>
          <w:instrText xml:space="preserve"> PAGEREF _Toc28018 \h </w:instrText>
        </w:r>
        <w:r>
          <w:fldChar w:fldCharType="separate"/>
        </w:r>
        <w:r>
          <w:t>20</w:t>
        </w:r>
        <w:r>
          <w:fldChar w:fldCharType="end"/>
        </w:r>
      </w:hyperlink>
    </w:p>
    <w:p>
      <w:pPr>
        <w:pStyle w:val="TOC2"/>
        <w:tabs>
          <w:tab w:val="right" w:leader="dot" w:pos="8306"/>
        </w:tabs>
      </w:pPr>
      <w:hyperlink w:anchor="_Toc22947" w:history="1">
        <w:r>
          <w:rPr>
            <w:rFonts w:ascii="仿宋" w:eastAsia="仿宋" w:hAnsi="仿宋" w:cs="仿宋" w:hint="eastAsia"/>
            <w:lang w:eastAsia="zh-CN"/>
          </w:rPr>
          <w:t>(三)、凝胶材料项目提出的理由</w:t>
        </w:r>
        <w:r>
          <w:tab/>
        </w:r>
        <w:r>
          <w:fldChar w:fldCharType="begin"/>
        </w:r>
        <w:r>
          <w:instrText xml:space="preserve"> PAGEREF _Toc22947 \h </w:instrText>
        </w:r>
        <w:r>
          <w:fldChar w:fldCharType="separate"/>
        </w:r>
        <w:r>
          <w:t>21</w:t>
        </w:r>
        <w:r>
          <w:fldChar w:fldCharType="end"/>
        </w:r>
      </w:hyperlink>
    </w:p>
    <w:p>
      <w:pPr>
        <w:pStyle w:val="TOC2"/>
        <w:tabs>
          <w:tab w:val="right" w:leader="dot" w:pos="8306"/>
        </w:tabs>
      </w:pPr>
      <w:hyperlink w:anchor="_Toc32482" w:history="1">
        <w:r>
          <w:rPr>
            <w:rFonts w:ascii="仿宋" w:eastAsia="仿宋" w:hAnsi="仿宋" w:cs="仿宋" w:hint="eastAsia"/>
            <w:lang w:eastAsia="zh-CN"/>
          </w:rPr>
          <w:t>(四)、凝胶材料项目意义</w:t>
        </w:r>
        <w:r>
          <w:tab/>
        </w:r>
        <w:r>
          <w:fldChar w:fldCharType="begin"/>
        </w:r>
        <w:r>
          <w:instrText xml:space="preserve"> PAGEREF _Toc32482 \h </w:instrText>
        </w:r>
        <w:r>
          <w:fldChar w:fldCharType="separate"/>
        </w:r>
        <w:r>
          <w:t>23</w:t>
        </w:r>
        <w:r>
          <w:fldChar w:fldCharType="end"/>
        </w:r>
      </w:hyperlink>
    </w:p>
    <w:p>
      <w:pPr>
        <w:pStyle w:val="TOC2"/>
        <w:tabs>
          <w:tab w:val="right" w:leader="dot" w:pos="8306"/>
        </w:tabs>
      </w:pPr>
      <w:hyperlink w:anchor="_Toc12577" w:history="1">
        <w:r>
          <w:rPr>
            <w:rFonts w:ascii="仿宋" w:eastAsia="仿宋" w:hAnsi="仿宋" w:cs="仿宋" w:hint="eastAsia"/>
            <w:lang w:eastAsia="zh-CN"/>
          </w:rPr>
          <w:t>(五)、凝胶材料项目背景</w:t>
        </w:r>
        <w:r>
          <w:tab/>
        </w:r>
        <w:r>
          <w:fldChar w:fldCharType="begin"/>
        </w:r>
        <w:r>
          <w:instrText xml:space="preserve"> PAGEREF _Toc12577 \h </w:instrText>
        </w:r>
        <w:r>
          <w:fldChar w:fldCharType="separate"/>
        </w:r>
        <w:r>
          <w:t>23</w:t>
        </w:r>
        <w:r>
          <w:fldChar w:fldCharType="end"/>
        </w:r>
      </w:hyperlink>
    </w:p>
    <w:p>
      <w:pPr>
        <w:pStyle w:val="TOC1"/>
        <w:tabs>
          <w:tab w:val="right" w:leader="dot" w:pos="8306"/>
        </w:tabs>
      </w:pPr>
      <w:hyperlink w:anchor="_Toc22045" w:history="1">
        <w:r>
          <w:rPr>
            <w:rFonts w:ascii="仿宋" w:eastAsia="仿宋" w:hAnsi="仿宋" w:cs="仿宋" w:hint="eastAsia"/>
            <w:lang w:eastAsia="zh-CN"/>
          </w:rPr>
          <w:t>七、凝胶材料项目风险管理</w:t>
        </w:r>
        <w:r>
          <w:tab/>
        </w:r>
        <w:r>
          <w:fldChar w:fldCharType="begin"/>
        </w:r>
        <w:r>
          <w:instrText xml:space="preserve"> PAGEREF _Toc22045 \h </w:instrText>
        </w:r>
        <w:r>
          <w:fldChar w:fldCharType="separate"/>
        </w:r>
        <w:r>
          <w:t>24</w:t>
        </w:r>
        <w:r>
          <w:fldChar w:fldCharType="end"/>
        </w:r>
      </w:hyperlink>
    </w:p>
    <w:p>
      <w:pPr>
        <w:pStyle w:val="TOC2"/>
        <w:tabs>
          <w:tab w:val="right" w:leader="dot" w:pos="8306"/>
        </w:tabs>
      </w:pPr>
      <w:hyperlink w:anchor="_Toc3819" w:history="1">
        <w:r>
          <w:rPr>
            <w:rFonts w:ascii="仿宋" w:eastAsia="仿宋" w:hAnsi="仿宋" w:cs="仿宋" w:hint="eastAsia"/>
            <w:lang w:eastAsia="zh-CN"/>
          </w:rPr>
          <w:t>(一)、风险识别与评估</w:t>
        </w:r>
        <w:r>
          <w:tab/>
        </w:r>
        <w:r>
          <w:fldChar w:fldCharType="begin"/>
        </w:r>
        <w:r>
          <w:instrText xml:space="preserve"> PAGEREF _Toc3819 \h </w:instrText>
        </w:r>
        <w:r>
          <w:fldChar w:fldCharType="separate"/>
        </w:r>
        <w:r>
          <w:t>24</w:t>
        </w:r>
        <w:r>
          <w:fldChar w:fldCharType="end"/>
        </w:r>
      </w:hyperlink>
    </w:p>
    <w:p>
      <w:pPr>
        <w:pStyle w:val="TOC2"/>
        <w:tabs>
          <w:tab w:val="right" w:leader="dot" w:pos="8306"/>
        </w:tabs>
      </w:pPr>
      <w:hyperlink w:anchor="_Toc7276" w:history="1">
        <w:r>
          <w:rPr>
            <w:rFonts w:ascii="仿宋" w:eastAsia="仿宋" w:hAnsi="仿宋" w:cs="仿宋" w:hint="eastAsia"/>
            <w:lang w:eastAsia="zh-CN"/>
          </w:rPr>
          <w:t>(二)、风险应对策略</w:t>
        </w:r>
        <w:r>
          <w:tab/>
        </w:r>
        <w:r>
          <w:fldChar w:fldCharType="begin"/>
        </w:r>
        <w:r>
          <w:instrText xml:space="preserve"> PAGEREF _Toc7276 \h </w:instrText>
        </w:r>
        <w:r>
          <w:fldChar w:fldCharType="separate"/>
        </w:r>
        <w:r>
          <w:t>25</w:t>
        </w:r>
        <w:r>
          <w:fldChar w:fldCharType="end"/>
        </w:r>
      </w:hyperlink>
    </w:p>
    <w:p>
      <w:pPr>
        <w:pStyle w:val="TOC2"/>
        <w:tabs>
          <w:tab w:val="right" w:leader="dot" w:pos="8306"/>
        </w:tabs>
      </w:pPr>
      <w:hyperlink w:anchor="_Toc32413" w:history="1">
        <w:r>
          <w:rPr>
            <w:rFonts w:ascii="仿宋" w:eastAsia="仿宋" w:hAnsi="仿宋" w:cs="仿宋" w:hint="eastAsia"/>
            <w:lang w:eastAsia="zh-CN"/>
          </w:rPr>
          <w:t>(三)、风险监控与控制</w:t>
        </w:r>
        <w:r>
          <w:tab/>
        </w:r>
        <w:r>
          <w:fldChar w:fldCharType="begin"/>
        </w:r>
        <w:r>
          <w:instrText xml:space="preserve"> PAGEREF _Toc32413 \h </w:instrText>
        </w:r>
        <w:r>
          <w:fldChar w:fldCharType="separate"/>
        </w:r>
        <w:r>
          <w:t>27</w:t>
        </w:r>
        <w:r>
          <w:fldChar w:fldCharType="end"/>
        </w:r>
      </w:hyperlink>
    </w:p>
    <w:p>
      <w:pPr>
        <w:pStyle w:val="TOC1"/>
        <w:tabs>
          <w:tab w:val="right" w:leader="dot" w:pos="8306"/>
        </w:tabs>
      </w:pPr>
      <w:hyperlink w:anchor="_Toc24737" w:history="1">
        <w:r>
          <w:rPr>
            <w:rFonts w:ascii="仿宋" w:eastAsia="仿宋" w:hAnsi="仿宋" w:cs="仿宋" w:hint="eastAsia"/>
            <w:lang w:eastAsia="zh-CN"/>
          </w:rPr>
          <w:t>八、生产安全保护</w:t>
        </w:r>
        <w:r>
          <w:tab/>
        </w:r>
        <w:r>
          <w:fldChar w:fldCharType="begin"/>
        </w:r>
        <w:r>
          <w:instrText xml:space="preserve"> PAGEREF _Toc24737 \h </w:instrText>
        </w:r>
        <w:r>
          <w:fldChar w:fldCharType="separate"/>
        </w:r>
        <w:r>
          <w:t>28</w:t>
        </w:r>
        <w:r>
          <w:fldChar w:fldCharType="end"/>
        </w:r>
      </w:hyperlink>
    </w:p>
    <w:p>
      <w:pPr>
        <w:pStyle w:val="TOC2"/>
        <w:tabs>
          <w:tab w:val="right" w:leader="dot" w:pos="8306"/>
        </w:tabs>
      </w:pPr>
      <w:hyperlink w:anchor="_Toc26298" w:history="1">
        <w:r>
          <w:rPr>
            <w:rFonts w:ascii="仿宋" w:eastAsia="仿宋" w:hAnsi="仿宋" w:cs="仿宋" w:hint="eastAsia"/>
            <w:lang w:eastAsia="zh-CN"/>
          </w:rPr>
          <w:t>(一)、消防安全</w:t>
        </w:r>
        <w:r>
          <w:tab/>
        </w:r>
        <w:r>
          <w:fldChar w:fldCharType="begin"/>
        </w:r>
        <w:r>
          <w:instrText xml:space="preserve"> PAGEREF _Toc26298 \h </w:instrText>
        </w:r>
        <w:r>
          <w:fldChar w:fldCharType="separate"/>
        </w:r>
        <w:r>
          <w:t>28</w:t>
        </w:r>
        <w:r>
          <w:fldChar w:fldCharType="end"/>
        </w:r>
      </w:hyperlink>
    </w:p>
    <w:p>
      <w:pPr>
        <w:pStyle w:val="TOC2"/>
        <w:tabs>
          <w:tab w:val="right" w:leader="dot" w:pos="8306"/>
        </w:tabs>
      </w:pPr>
      <w:hyperlink w:anchor="_Toc15918" w:history="1">
        <w:r>
          <w:rPr>
            <w:rFonts w:ascii="仿宋" w:eastAsia="仿宋" w:hAnsi="仿宋" w:cs="仿宋" w:hint="eastAsia"/>
            <w:lang w:eastAsia="zh-CN"/>
          </w:rPr>
          <w:t>(二)、防火防爆总图布置措施</w:t>
        </w:r>
        <w:r>
          <w:tab/>
        </w:r>
        <w:r>
          <w:fldChar w:fldCharType="begin"/>
        </w:r>
        <w:r>
          <w:instrText xml:space="preserve"> PAGEREF _Toc15918 \h </w:instrText>
        </w:r>
        <w:r>
          <w:fldChar w:fldCharType="separate"/>
        </w:r>
        <w:r>
          <w:t>30</w:t>
        </w:r>
        <w:r>
          <w:fldChar w:fldCharType="end"/>
        </w:r>
      </w:hyperlink>
    </w:p>
    <w:p>
      <w:pPr>
        <w:pStyle w:val="TOC2"/>
        <w:tabs>
          <w:tab w:val="right" w:leader="dot" w:pos="8306"/>
        </w:tabs>
      </w:pPr>
      <w:hyperlink w:anchor="_Toc28678" w:history="1">
        <w:r>
          <w:rPr>
            <w:rFonts w:ascii="仿宋" w:eastAsia="仿宋" w:hAnsi="仿宋" w:cs="仿宋" w:hint="eastAsia"/>
            <w:lang w:eastAsia="zh-CN"/>
          </w:rPr>
          <w:t>(三)、自然灾害防范措施</w:t>
        </w:r>
        <w:r>
          <w:tab/>
        </w:r>
        <w:r>
          <w:fldChar w:fldCharType="begin"/>
        </w:r>
        <w:r>
          <w:instrText xml:space="preserve"> PAGEREF _Toc28678 \h </w:instrText>
        </w:r>
        <w:r>
          <w:fldChar w:fldCharType="separate"/>
        </w:r>
        <w:r>
          <w:t>30</w:t>
        </w:r>
        <w:r>
          <w:fldChar w:fldCharType="end"/>
        </w:r>
      </w:hyperlink>
    </w:p>
    <w:p>
      <w:pPr>
        <w:pStyle w:val="TOC2"/>
        <w:tabs>
          <w:tab w:val="right" w:leader="dot" w:pos="8306"/>
        </w:tabs>
      </w:pPr>
      <w:hyperlink w:anchor="_Toc4499" w:history="1">
        <w:r>
          <w:rPr>
            <w:rFonts w:ascii="仿宋" w:eastAsia="仿宋" w:hAnsi="仿宋" w:cs="仿宋" w:hint="eastAsia"/>
            <w:lang w:eastAsia="zh-CN"/>
          </w:rPr>
          <w:t>(四)、安全色及安全标志使用要求</w:t>
        </w:r>
        <w:r>
          <w:tab/>
        </w:r>
        <w:r>
          <w:fldChar w:fldCharType="begin"/>
        </w:r>
        <w:r>
          <w:instrText xml:space="preserve"> PAGEREF _Toc4499 \h </w:instrText>
        </w:r>
        <w:r>
          <w:fldChar w:fldCharType="separate"/>
        </w:r>
        <w:r>
          <w:t>31</w:t>
        </w:r>
        <w:r>
          <w:fldChar w:fldCharType="end"/>
        </w:r>
      </w:hyperlink>
    </w:p>
    <w:p>
      <w:pPr>
        <w:pStyle w:val="TOC2"/>
        <w:tabs>
          <w:tab w:val="right" w:leader="dot" w:pos="8306"/>
        </w:tabs>
      </w:pPr>
      <w:hyperlink w:anchor="_Toc10400" w:history="1">
        <w:r>
          <w:rPr>
            <w:rFonts w:ascii="仿宋" w:eastAsia="仿宋" w:hAnsi="仿宋" w:cs="仿宋" w:hint="eastAsia"/>
            <w:lang w:eastAsia="zh-CN"/>
          </w:rPr>
          <w:t>(五)、防尘防毒措施</w:t>
        </w:r>
        <w:r>
          <w:tab/>
        </w:r>
        <w:r>
          <w:fldChar w:fldCharType="begin"/>
        </w:r>
        <w:r>
          <w:instrText xml:space="preserve"> PAGEREF _Toc10400 \h </w:instrText>
        </w:r>
        <w:r>
          <w:fldChar w:fldCharType="separate"/>
        </w:r>
        <w:r>
          <w:t>32</w:t>
        </w:r>
        <w:r>
          <w:fldChar w:fldCharType="end"/>
        </w:r>
      </w:hyperlink>
    </w:p>
    <w:p>
      <w:pPr>
        <w:pStyle w:val="TOC2"/>
        <w:tabs>
          <w:tab w:val="right" w:leader="dot" w:pos="8306"/>
        </w:tabs>
      </w:pPr>
      <w:hyperlink w:anchor="_Toc19848" w:history="1">
        <w:r>
          <w:rPr>
            <w:rFonts w:ascii="仿宋" w:eastAsia="仿宋" w:hAnsi="仿宋" w:cs="仿宋" w:hint="eastAsia"/>
            <w:lang w:eastAsia="zh-CN"/>
          </w:rPr>
          <w:t>(六)、防静电、触电防护及防雷措施</w:t>
        </w:r>
        <w:r>
          <w:tab/>
        </w:r>
        <w:r>
          <w:fldChar w:fldCharType="begin"/>
        </w:r>
        <w:r>
          <w:instrText xml:space="preserve"> PAGEREF _Toc19848 \h </w:instrText>
        </w:r>
        <w:r>
          <w:fldChar w:fldCharType="separate"/>
        </w:r>
        <w:r>
          <w:t>33</w:t>
        </w:r>
        <w:r>
          <w:fldChar w:fldCharType="end"/>
        </w:r>
      </w:hyperlink>
    </w:p>
    <w:p>
      <w:pPr>
        <w:pStyle w:val="TOC2"/>
        <w:tabs>
          <w:tab w:val="right" w:leader="dot" w:pos="8306"/>
        </w:tabs>
      </w:pPr>
      <w:hyperlink w:anchor="_Toc18706" w:history="1">
        <w:r>
          <w:rPr>
            <w:rFonts w:ascii="仿宋" w:eastAsia="仿宋" w:hAnsi="仿宋" w:cs="仿宋" w:hint="eastAsia"/>
            <w:lang w:eastAsia="zh-CN"/>
          </w:rPr>
          <w:t>(七)、机械设备安全保障措施</w:t>
        </w:r>
        <w:r>
          <w:tab/>
        </w:r>
        <w:r>
          <w:fldChar w:fldCharType="begin"/>
        </w:r>
        <w:r>
          <w:instrText xml:space="preserve"> PAGEREF _Toc18706 \h </w:instrText>
        </w:r>
        <w:r>
          <w:fldChar w:fldCharType="separate"/>
        </w:r>
        <w:r>
          <w:t>35</w:t>
        </w:r>
        <w:r>
          <w:fldChar w:fldCharType="end"/>
        </w:r>
      </w:hyperlink>
    </w:p>
    <w:p>
      <w:pPr>
        <w:pStyle w:val="TOC1"/>
        <w:tabs>
          <w:tab w:val="right" w:leader="dot" w:pos="8306"/>
        </w:tabs>
      </w:pPr>
      <w:hyperlink w:anchor="_Toc24158" w:history="1">
        <w:r>
          <w:rPr>
            <w:rFonts w:ascii="仿宋" w:eastAsia="仿宋" w:hAnsi="仿宋" w:cs="仿宋" w:hint="eastAsia"/>
            <w:lang w:eastAsia="zh-CN"/>
          </w:rPr>
          <w:t>九、凝胶材料项目计划安排</w:t>
        </w:r>
        <w:r>
          <w:tab/>
        </w:r>
        <w:r>
          <w:fldChar w:fldCharType="begin"/>
        </w:r>
        <w:r>
          <w:instrText xml:space="preserve"> PAGEREF _Toc24158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6" w:history="1">
        <w:r>
          <w:rPr>
            <w:rFonts w:ascii="仿宋" w:eastAsia="仿宋" w:hAnsi="仿宋" w:cs="仿宋" w:hint="eastAsia"/>
            <w:lang w:eastAsia="zh-CN"/>
          </w:rPr>
          <w:t>(一)、建设周期</w:t>
        </w:r>
        <w:r>
          <w:tab/>
        </w:r>
        <w:r>
          <w:fldChar w:fldCharType="begin"/>
        </w:r>
        <w:r>
          <w:instrText xml:space="preserve"> PAGEREF _Toc29356 \h </w:instrText>
        </w:r>
        <w:r>
          <w:fldChar w:fldCharType="separate"/>
        </w:r>
        <w:r>
          <w:t>36</w:t>
        </w:r>
        <w:r>
          <w:fldChar w:fldCharType="end"/>
        </w:r>
      </w:hyperlink>
    </w:p>
    <w:p>
      <w:pPr>
        <w:pStyle w:val="TOC2"/>
        <w:tabs>
          <w:tab w:val="right" w:leader="dot" w:pos="8306"/>
        </w:tabs>
      </w:pPr>
      <w:hyperlink w:anchor="_Toc13663" w:history="1">
        <w:r>
          <w:rPr>
            <w:rFonts w:ascii="仿宋" w:eastAsia="仿宋" w:hAnsi="仿宋" w:cs="仿宋" w:hint="eastAsia"/>
            <w:lang w:eastAsia="zh-CN"/>
          </w:rPr>
          <w:t>(二)、建设进度</w:t>
        </w:r>
        <w:r>
          <w:tab/>
        </w:r>
        <w:r>
          <w:fldChar w:fldCharType="begin"/>
        </w:r>
        <w:r>
          <w:instrText xml:space="preserve"> PAGEREF _Toc13663 \h </w:instrText>
        </w:r>
        <w:r>
          <w:fldChar w:fldCharType="separate"/>
        </w:r>
        <w:r>
          <w:t>37</w:t>
        </w:r>
        <w:r>
          <w:fldChar w:fldCharType="end"/>
        </w:r>
      </w:hyperlink>
    </w:p>
    <w:p>
      <w:pPr>
        <w:pStyle w:val="TOC2"/>
        <w:tabs>
          <w:tab w:val="right" w:leader="dot" w:pos="8306"/>
        </w:tabs>
      </w:pPr>
      <w:hyperlink w:anchor="_Toc14817" w:history="1">
        <w:r>
          <w:rPr>
            <w:rFonts w:ascii="仿宋" w:eastAsia="仿宋" w:hAnsi="仿宋" w:cs="仿宋" w:hint="eastAsia"/>
            <w:lang w:eastAsia="zh-CN"/>
          </w:rPr>
          <w:t>(三)、进度安排注意事项</w:t>
        </w:r>
        <w:r>
          <w:tab/>
        </w:r>
        <w:r>
          <w:fldChar w:fldCharType="begin"/>
        </w:r>
        <w:r>
          <w:instrText xml:space="preserve"> PAGEREF _Toc14817 \h </w:instrText>
        </w:r>
        <w:r>
          <w:fldChar w:fldCharType="separate"/>
        </w:r>
        <w:r>
          <w:t>38</w:t>
        </w:r>
        <w:r>
          <w:fldChar w:fldCharType="end"/>
        </w:r>
      </w:hyperlink>
    </w:p>
    <w:p>
      <w:pPr>
        <w:pStyle w:val="TOC2"/>
        <w:tabs>
          <w:tab w:val="right" w:leader="dot" w:pos="8306"/>
        </w:tabs>
      </w:pPr>
      <w:hyperlink w:anchor="_Toc9272" w:history="1">
        <w:r>
          <w:rPr>
            <w:rFonts w:ascii="仿宋" w:eastAsia="仿宋" w:hAnsi="仿宋" w:cs="仿宋" w:hint="eastAsia"/>
            <w:lang w:eastAsia="zh-CN"/>
          </w:rPr>
          <w:t>(四)、人力资源配置</w:t>
        </w:r>
        <w:r>
          <w:tab/>
        </w:r>
        <w:r>
          <w:fldChar w:fldCharType="begin"/>
        </w:r>
        <w:r>
          <w:instrText xml:space="preserve"> PAGEREF _Toc9272 \h </w:instrText>
        </w:r>
        <w:r>
          <w:fldChar w:fldCharType="separate"/>
        </w:r>
        <w:r>
          <w:t>39</w:t>
        </w:r>
        <w:r>
          <w:fldChar w:fldCharType="end"/>
        </w:r>
      </w:hyperlink>
    </w:p>
    <w:p>
      <w:pPr>
        <w:pStyle w:val="TOC1"/>
        <w:tabs>
          <w:tab w:val="right" w:leader="dot" w:pos="8306"/>
        </w:tabs>
      </w:pPr>
      <w:hyperlink w:anchor="_Toc9356" w:history="1">
        <w:r>
          <w:rPr>
            <w:rFonts w:ascii="仿宋" w:eastAsia="仿宋" w:hAnsi="仿宋" w:cs="仿宋" w:hint="eastAsia"/>
            <w:lang w:eastAsia="zh-CN"/>
          </w:rPr>
          <w:t>十、凝胶材料项目环境影响分析</w:t>
        </w:r>
        <w:r>
          <w:tab/>
        </w:r>
        <w:r>
          <w:fldChar w:fldCharType="begin"/>
        </w:r>
        <w:r>
          <w:instrText xml:space="preserve"> PAGEREF _Toc9356 \h </w:instrText>
        </w:r>
        <w:r>
          <w:fldChar w:fldCharType="separate"/>
        </w:r>
        <w:r>
          <w:t>40</w:t>
        </w:r>
        <w:r>
          <w:fldChar w:fldCharType="end"/>
        </w:r>
      </w:hyperlink>
    </w:p>
    <w:p>
      <w:pPr>
        <w:pStyle w:val="TOC2"/>
        <w:tabs>
          <w:tab w:val="right" w:leader="dot" w:pos="8306"/>
        </w:tabs>
      </w:pPr>
      <w:hyperlink w:anchor="_Toc12469" w:history="1">
        <w:r>
          <w:rPr>
            <w:rFonts w:ascii="仿宋" w:eastAsia="仿宋" w:hAnsi="仿宋" w:cs="仿宋" w:hint="eastAsia"/>
            <w:lang w:eastAsia="zh-CN"/>
          </w:rPr>
          <w:t>(一)、建设区域环境质量现状</w:t>
        </w:r>
        <w:r>
          <w:tab/>
        </w:r>
        <w:r>
          <w:fldChar w:fldCharType="begin"/>
        </w:r>
        <w:r>
          <w:instrText xml:space="preserve"> PAGEREF _Toc12469 \h </w:instrText>
        </w:r>
        <w:r>
          <w:fldChar w:fldCharType="separate"/>
        </w:r>
        <w:r>
          <w:t>40</w:t>
        </w:r>
        <w:r>
          <w:fldChar w:fldCharType="end"/>
        </w:r>
      </w:hyperlink>
    </w:p>
    <w:p>
      <w:pPr>
        <w:pStyle w:val="TOC2"/>
        <w:tabs>
          <w:tab w:val="right" w:leader="dot" w:pos="8306"/>
        </w:tabs>
      </w:pPr>
      <w:hyperlink w:anchor="_Toc17211" w:history="1">
        <w:r>
          <w:rPr>
            <w:rFonts w:ascii="仿宋" w:eastAsia="仿宋" w:hAnsi="仿宋" w:cs="仿宋" w:hint="eastAsia"/>
            <w:lang w:eastAsia="zh-CN"/>
          </w:rPr>
          <w:t>(二)、建设期环境保护</w:t>
        </w:r>
        <w:r>
          <w:tab/>
        </w:r>
        <w:r>
          <w:fldChar w:fldCharType="begin"/>
        </w:r>
        <w:r>
          <w:instrText xml:space="preserve"> PAGEREF _Toc17211 \h </w:instrText>
        </w:r>
        <w:r>
          <w:fldChar w:fldCharType="separate"/>
        </w:r>
        <w:r>
          <w:t>42</w:t>
        </w:r>
        <w:r>
          <w:fldChar w:fldCharType="end"/>
        </w:r>
      </w:hyperlink>
    </w:p>
    <w:p>
      <w:pPr>
        <w:pStyle w:val="TOC2"/>
        <w:tabs>
          <w:tab w:val="right" w:leader="dot" w:pos="8306"/>
        </w:tabs>
      </w:pPr>
      <w:hyperlink w:anchor="_Toc2901" w:history="1">
        <w:r>
          <w:rPr>
            <w:rFonts w:ascii="仿宋" w:eastAsia="仿宋" w:hAnsi="仿宋" w:cs="仿宋" w:hint="eastAsia"/>
            <w:lang w:eastAsia="zh-CN"/>
          </w:rPr>
          <w:t>(三)、运营期环境保护</w:t>
        </w:r>
        <w:r>
          <w:tab/>
        </w:r>
        <w:r>
          <w:fldChar w:fldCharType="begin"/>
        </w:r>
        <w:r>
          <w:instrText xml:space="preserve"> PAGEREF _Toc2901 \h </w:instrText>
        </w:r>
        <w:r>
          <w:fldChar w:fldCharType="separate"/>
        </w:r>
        <w:r>
          <w:t>43</w:t>
        </w:r>
        <w:r>
          <w:fldChar w:fldCharType="end"/>
        </w:r>
      </w:hyperlink>
    </w:p>
    <w:p>
      <w:pPr>
        <w:pStyle w:val="TOC2"/>
        <w:tabs>
          <w:tab w:val="right" w:leader="dot" w:pos="8306"/>
        </w:tabs>
      </w:pPr>
      <w:hyperlink w:anchor="_Toc1525" w:history="1">
        <w:r>
          <w:rPr>
            <w:rFonts w:ascii="仿宋" w:eastAsia="仿宋" w:hAnsi="仿宋" w:cs="仿宋" w:hint="eastAsia"/>
            <w:lang w:eastAsia="zh-CN"/>
          </w:rPr>
          <w:t>(四)、凝胶材料项目建设对区域经济的影响</w:t>
        </w:r>
        <w:r>
          <w:tab/>
        </w:r>
        <w:r>
          <w:fldChar w:fldCharType="begin"/>
        </w:r>
        <w:r>
          <w:instrText xml:space="preserve"> PAGEREF _Toc1525 \h </w:instrText>
        </w:r>
        <w:r>
          <w:fldChar w:fldCharType="separate"/>
        </w:r>
        <w:r>
          <w:t>44</w:t>
        </w:r>
        <w:r>
          <w:fldChar w:fldCharType="end"/>
        </w:r>
      </w:hyperlink>
    </w:p>
    <w:p>
      <w:pPr>
        <w:pStyle w:val="TOC2"/>
        <w:tabs>
          <w:tab w:val="right" w:leader="dot" w:pos="8306"/>
        </w:tabs>
      </w:pPr>
      <w:hyperlink w:anchor="_Toc26493" w:history="1">
        <w:r>
          <w:rPr>
            <w:rFonts w:ascii="仿宋" w:eastAsia="仿宋" w:hAnsi="仿宋" w:cs="仿宋" w:hint="eastAsia"/>
            <w:lang w:eastAsia="zh-CN"/>
          </w:rPr>
          <w:t>(五)、废弃物处理</w:t>
        </w:r>
        <w:r>
          <w:tab/>
        </w:r>
        <w:r>
          <w:fldChar w:fldCharType="begin"/>
        </w:r>
        <w:r>
          <w:instrText xml:space="preserve"> PAGEREF _Toc26493 \h </w:instrText>
        </w:r>
        <w:r>
          <w:fldChar w:fldCharType="separate"/>
        </w:r>
        <w:r>
          <w:t>46</w:t>
        </w:r>
        <w:r>
          <w:fldChar w:fldCharType="end"/>
        </w:r>
      </w:hyperlink>
    </w:p>
    <w:p>
      <w:pPr>
        <w:pStyle w:val="TOC2"/>
        <w:tabs>
          <w:tab w:val="right" w:leader="dot" w:pos="8306"/>
        </w:tabs>
      </w:pPr>
      <w:hyperlink w:anchor="_Toc12314" w:history="1">
        <w:r>
          <w:rPr>
            <w:rFonts w:ascii="仿宋" w:eastAsia="仿宋" w:hAnsi="仿宋" w:cs="仿宋" w:hint="eastAsia"/>
            <w:lang w:eastAsia="zh-CN"/>
          </w:rPr>
          <w:t>(六)、特殊环境影响分析</w:t>
        </w:r>
        <w:r>
          <w:tab/>
        </w:r>
        <w:r>
          <w:fldChar w:fldCharType="begin"/>
        </w:r>
        <w:r>
          <w:instrText xml:space="preserve"> PAGEREF _Toc12314 \h </w:instrText>
        </w:r>
        <w:r>
          <w:fldChar w:fldCharType="separate"/>
        </w:r>
        <w:r>
          <w:t>47</w:t>
        </w:r>
        <w:r>
          <w:fldChar w:fldCharType="end"/>
        </w:r>
      </w:hyperlink>
    </w:p>
    <w:p>
      <w:pPr>
        <w:pStyle w:val="TOC2"/>
        <w:tabs>
          <w:tab w:val="right" w:leader="dot" w:pos="8306"/>
        </w:tabs>
      </w:pPr>
      <w:hyperlink w:anchor="_Toc10842" w:history="1">
        <w:r>
          <w:rPr>
            <w:rFonts w:ascii="仿宋" w:eastAsia="仿宋" w:hAnsi="仿宋" w:cs="仿宋" w:hint="eastAsia"/>
            <w:lang w:eastAsia="zh-CN"/>
          </w:rPr>
          <w:t>(七)、清洁生产</w:t>
        </w:r>
        <w:r>
          <w:tab/>
        </w:r>
        <w:r>
          <w:fldChar w:fldCharType="begin"/>
        </w:r>
        <w:r>
          <w:instrText xml:space="preserve"> PAGEREF _Toc10842 \h </w:instrText>
        </w:r>
        <w:r>
          <w:fldChar w:fldCharType="separate"/>
        </w:r>
        <w:r>
          <w:t>48</w:t>
        </w:r>
        <w:r>
          <w:fldChar w:fldCharType="end"/>
        </w:r>
      </w:hyperlink>
    </w:p>
    <w:p>
      <w:pPr>
        <w:pStyle w:val="TOC2"/>
        <w:tabs>
          <w:tab w:val="right" w:leader="dot" w:pos="8306"/>
        </w:tabs>
      </w:pPr>
      <w:hyperlink w:anchor="_Toc11334" w:history="1">
        <w:r>
          <w:rPr>
            <w:rFonts w:ascii="仿宋" w:eastAsia="仿宋" w:hAnsi="仿宋" w:cs="仿宋" w:hint="eastAsia"/>
            <w:lang w:eastAsia="zh-CN"/>
          </w:rPr>
          <w:t>(八)、环境保护综合评价</w:t>
        </w:r>
        <w:r>
          <w:tab/>
        </w:r>
        <w:r>
          <w:fldChar w:fldCharType="begin"/>
        </w:r>
        <w:r>
          <w:instrText xml:space="preserve"> PAGEREF _Toc11334 \h </w:instrText>
        </w:r>
        <w:r>
          <w:fldChar w:fldCharType="separate"/>
        </w:r>
        <w:r>
          <w:t>50</w:t>
        </w:r>
        <w:r>
          <w:fldChar w:fldCharType="end"/>
        </w:r>
      </w:hyperlink>
    </w:p>
    <w:p>
      <w:pPr>
        <w:pStyle w:val="TOC1"/>
        <w:tabs>
          <w:tab w:val="right" w:leader="dot" w:pos="8306"/>
        </w:tabs>
      </w:pPr>
      <w:hyperlink w:anchor="_Toc19885" w:history="1">
        <w:r>
          <w:rPr>
            <w:rFonts w:ascii="仿宋" w:eastAsia="仿宋" w:hAnsi="仿宋" w:cs="仿宋" w:hint="eastAsia"/>
            <w:lang w:eastAsia="zh-CN"/>
          </w:rPr>
          <w:t>十一、凝胶材料项目经营效益</w:t>
        </w:r>
        <w:r>
          <w:tab/>
        </w:r>
        <w:r>
          <w:fldChar w:fldCharType="begin"/>
        </w:r>
        <w:r>
          <w:instrText xml:space="preserve"> PAGEREF _Toc19885 \h </w:instrText>
        </w:r>
        <w:r>
          <w:fldChar w:fldCharType="separate"/>
        </w:r>
        <w:r>
          <w:t>51</w:t>
        </w:r>
        <w:r>
          <w:fldChar w:fldCharType="end"/>
        </w:r>
      </w:hyperlink>
    </w:p>
    <w:p>
      <w:pPr>
        <w:pStyle w:val="TOC2"/>
        <w:tabs>
          <w:tab w:val="right" w:leader="dot" w:pos="8306"/>
        </w:tabs>
      </w:pPr>
      <w:hyperlink w:anchor="_Toc18536" w:history="1">
        <w:r>
          <w:rPr>
            <w:rFonts w:ascii="仿宋" w:eastAsia="仿宋" w:hAnsi="仿宋" w:cs="仿宋" w:hint="eastAsia"/>
            <w:lang w:eastAsia="zh-CN"/>
          </w:rPr>
          <w:t>(一)、经济评价财务测算</w:t>
        </w:r>
        <w:r>
          <w:tab/>
        </w:r>
        <w:r>
          <w:fldChar w:fldCharType="begin"/>
        </w:r>
        <w:r>
          <w:instrText xml:space="preserve"> PAGEREF _Toc18536 \h </w:instrText>
        </w:r>
        <w:r>
          <w:fldChar w:fldCharType="separate"/>
        </w:r>
        <w:r>
          <w:t>51</w:t>
        </w:r>
        <w:r>
          <w:fldChar w:fldCharType="end"/>
        </w:r>
      </w:hyperlink>
    </w:p>
    <w:p>
      <w:pPr>
        <w:pStyle w:val="TOC2"/>
        <w:tabs>
          <w:tab w:val="right" w:leader="dot" w:pos="8306"/>
        </w:tabs>
      </w:pPr>
      <w:hyperlink w:anchor="_Toc32276" w:history="1">
        <w:r>
          <w:rPr>
            <w:rFonts w:ascii="仿宋" w:eastAsia="仿宋" w:hAnsi="仿宋" w:cs="仿宋" w:hint="eastAsia"/>
            <w:lang w:eastAsia="zh-CN"/>
          </w:rPr>
          <w:t>(二)、凝胶材料项目盈利能力分析</w:t>
        </w:r>
        <w:r>
          <w:tab/>
        </w:r>
        <w:r>
          <w:fldChar w:fldCharType="begin"/>
        </w:r>
        <w:r>
          <w:instrText xml:space="preserve"> PAGEREF _Toc32276 \h </w:instrText>
        </w:r>
        <w:r>
          <w:fldChar w:fldCharType="separate"/>
        </w:r>
        <w:r>
          <w:t>52</w:t>
        </w:r>
        <w:r>
          <w:fldChar w:fldCharType="end"/>
        </w:r>
      </w:hyperlink>
    </w:p>
    <w:p>
      <w:pPr>
        <w:pStyle w:val="TOC1"/>
        <w:tabs>
          <w:tab w:val="right" w:leader="dot" w:pos="8306"/>
        </w:tabs>
      </w:pPr>
      <w:hyperlink w:anchor="_Toc25448" w:history="1">
        <w:r>
          <w:rPr>
            <w:rFonts w:ascii="仿宋" w:eastAsia="仿宋" w:hAnsi="仿宋" w:cs="仿宋" w:hint="eastAsia"/>
            <w:lang w:eastAsia="zh-CN"/>
          </w:rPr>
          <w:t>十二、凝胶材料项目人力资源培养与发展</w:t>
        </w:r>
        <w:r>
          <w:tab/>
        </w:r>
        <w:r>
          <w:fldChar w:fldCharType="begin"/>
        </w:r>
        <w:r>
          <w:instrText xml:space="preserve"> PAGEREF _Toc25448 \h </w:instrText>
        </w:r>
        <w:r>
          <w:fldChar w:fldCharType="separate"/>
        </w:r>
        <w:r>
          <w:t>53</w:t>
        </w:r>
        <w:r>
          <w:fldChar w:fldCharType="end"/>
        </w:r>
      </w:hyperlink>
    </w:p>
    <w:p>
      <w:pPr>
        <w:pStyle w:val="TOC2"/>
        <w:tabs>
          <w:tab w:val="right" w:leader="dot" w:pos="8306"/>
        </w:tabs>
      </w:pPr>
      <w:hyperlink w:anchor="_Toc30868" w:history="1">
        <w:r>
          <w:rPr>
            <w:rFonts w:ascii="仿宋" w:eastAsia="仿宋" w:hAnsi="仿宋" w:cs="仿宋" w:hint="eastAsia"/>
            <w:lang w:eastAsia="zh-CN"/>
          </w:rPr>
          <w:t>(一)、人才需求与规划</w:t>
        </w:r>
        <w:r>
          <w:tab/>
        </w:r>
        <w:r>
          <w:fldChar w:fldCharType="begin"/>
        </w:r>
        <w:r>
          <w:instrText xml:space="preserve"> PAGEREF _Toc30868 \h </w:instrText>
        </w:r>
        <w:r>
          <w:fldChar w:fldCharType="separate"/>
        </w:r>
        <w:r>
          <w:t>53</w:t>
        </w:r>
        <w:r>
          <w:fldChar w:fldCharType="end"/>
        </w:r>
      </w:hyperlink>
    </w:p>
    <w:p>
      <w:pPr>
        <w:pStyle w:val="TOC2"/>
        <w:tabs>
          <w:tab w:val="right" w:leader="dot" w:pos="8306"/>
        </w:tabs>
      </w:pPr>
      <w:hyperlink w:anchor="_Toc8457" w:history="1">
        <w:r>
          <w:rPr>
            <w:rFonts w:ascii="仿宋" w:eastAsia="仿宋" w:hAnsi="仿宋" w:cs="仿宋" w:hint="eastAsia"/>
            <w:lang w:eastAsia="zh-CN"/>
          </w:rPr>
          <w:t>(二)、培训与发展计划</w:t>
        </w:r>
        <w:r>
          <w:tab/>
        </w:r>
        <w:r>
          <w:fldChar w:fldCharType="begin"/>
        </w:r>
        <w:r>
          <w:instrText xml:space="preserve"> PAGEREF _Toc8457 \h </w:instrText>
        </w:r>
        <w:r>
          <w:fldChar w:fldCharType="separate"/>
        </w:r>
        <w:r>
          <w:t>53</w:t>
        </w:r>
        <w:r>
          <w:fldChar w:fldCharType="end"/>
        </w:r>
      </w:hyperlink>
    </w:p>
    <w:p>
      <w:pPr>
        <w:pStyle w:val="TOC1"/>
        <w:tabs>
          <w:tab w:val="right" w:leader="dot" w:pos="8306"/>
        </w:tabs>
      </w:pPr>
      <w:hyperlink w:anchor="_Toc2410" w:history="1">
        <w:r>
          <w:rPr>
            <w:rFonts w:ascii="仿宋" w:eastAsia="仿宋" w:hAnsi="仿宋" w:cs="仿宋" w:hint="eastAsia"/>
            <w:lang w:eastAsia="zh-CN"/>
          </w:rPr>
          <w:t>十三、质量管理体系</w:t>
        </w:r>
        <w:r>
          <w:tab/>
        </w:r>
        <w:r>
          <w:fldChar w:fldCharType="begin"/>
        </w:r>
        <w:r>
          <w:instrText xml:space="preserve"> PAGEREF _Toc2410 \h </w:instrText>
        </w:r>
        <w:r>
          <w:fldChar w:fldCharType="separate"/>
        </w:r>
        <w:r>
          <w:t>54</w:t>
        </w:r>
        <w:r>
          <w:fldChar w:fldCharType="end"/>
        </w:r>
      </w:hyperlink>
    </w:p>
    <w:p>
      <w:pPr>
        <w:pStyle w:val="TOC2"/>
        <w:tabs>
          <w:tab w:val="right" w:leader="dot" w:pos="8306"/>
        </w:tabs>
      </w:pPr>
      <w:hyperlink w:anchor="_Toc7672" w:history="1">
        <w:r>
          <w:rPr>
            <w:rFonts w:ascii="仿宋" w:eastAsia="仿宋" w:hAnsi="仿宋" w:cs="仿宋" w:hint="eastAsia"/>
            <w:lang w:eastAsia="zh-CN"/>
          </w:rPr>
          <w:t>(一)、质量目标与方针</w:t>
        </w:r>
        <w:r>
          <w:tab/>
        </w:r>
        <w:r>
          <w:fldChar w:fldCharType="begin"/>
        </w:r>
        <w:r>
          <w:instrText xml:space="preserve"> PAGEREF _Toc7672 \h </w:instrText>
        </w:r>
        <w:r>
          <w:fldChar w:fldCharType="separate"/>
        </w:r>
        <w:r>
          <w:t>54</w:t>
        </w:r>
        <w:r>
          <w:fldChar w:fldCharType="end"/>
        </w:r>
      </w:hyperlink>
    </w:p>
    <w:p>
      <w:pPr>
        <w:pStyle w:val="TOC2"/>
        <w:tabs>
          <w:tab w:val="right" w:leader="dot" w:pos="8306"/>
        </w:tabs>
      </w:pPr>
      <w:hyperlink w:anchor="_Toc24174" w:history="1">
        <w:r>
          <w:rPr>
            <w:rFonts w:ascii="仿宋" w:eastAsia="仿宋" w:hAnsi="仿宋" w:cs="仿宋" w:hint="eastAsia"/>
            <w:lang w:eastAsia="zh-CN"/>
          </w:rPr>
          <w:t>(二)、质量管理责任</w:t>
        </w:r>
        <w:r>
          <w:tab/>
        </w:r>
        <w:r>
          <w:fldChar w:fldCharType="begin"/>
        </w:r>
        <w:r>
          <w:instrText xml:space="preserve"> PAGEREF _Toc24174 \h </w:instrText>
        </w:r>
        <w:r>
          <w:fldChar w:fldCharType="separate"/>
        </w:r>
        <w:r>
          <w:t>55</w:t>
        </w:r>
        <w:r>
          <w:fldChar w:fldCharType="end"/>
        </w:r>
      </w:hyperlink>
    </w:p>
    <w:p>
      <w:pPr>
        <w:pStyle w:val="TOC2"/>
        <w:tabs>
          <w:tab w:val="right" w:leader="dot" w:pos="8306"/>
        </w:tabs>
      </w:pPr>
      <w:hyperlink w:anchor="_Toc11548" w:history="1">
        <w:r>
          <w:rPr>
            <w:rFonts w:ascii="仿宋" w:eastAsia="仿宋" w:hAnsi="仿宋" w:cs="仿宋" w:hint="eastAsia"/>
            <w:lang w:eastAsia="zh-CN"/>
          </w:rPr>
          <w:t>(三)、质量管理体系文件</w:t>
        </w:r>
        <w:r>
          <w:tab/>
        </w:r>
        <w:r>
          <w:fldChar w:fldCharType="begin"/>
        </w:r>
        <w:r>
          <w:instrText xml:space="preserve"> PAGEREF _Toc11548 \h </w:instrText>
        </w:r>
        <w:r>
          <w:fldChar w:fldCharType="separate"/>
        </w:r>
        <w:r>
          <w:t>56</w:t>
        </w:r>
        <w:r>
          <w:fldChar w:fldCharType="end"/>
        </w:r>
      </w:hyperlink>
    </w:p>
    <w:p>
      <w:pPr>
        <w:pStyle w:val="TOC2"/>
        <w:tabs>
          <w:tab w:val="right" w:leader="dot" w:pos="8306"/>
        </w:tabs>
      </w:pPr>
      <w:hyperlink w:anchor="_Toc12688" w:history="1">
        <w:r>
          <w:rPr>
            <w:rFonts w:ascii="仿宋" w:eastAsia="仿宋" w:hAnsi="仿宋" w:cs="仿宋" w:hint="eastAsia"/>
            <w:lang w:eastAsia="zh-CN"/>
          </w:rPr>
          <w:t>(四)、质量培训与教育</w:t>
        </w:r>
        <w:r>
          <w:tab/>
        </w:r>
        <w:r>
          <w:fldChar w:fldCharType="begin"/>
        </w:r>
        <w:r>
          <w:instrText xml:space="preserve"> PAGEREF _Toc12688 \h </w:instrText>
        </w:r>
        <w:r>
          <w:fldChar w:fldCharType="separate"/>
        </w:r>
        <w:r>
          <w:t>58</w:t>
        </w:r>
        <w:r>
          <w:fldChar w:fldCharType="end"/>
        </w:r>
      </w:hyperlink>
    </w:p>
    <w:p>
      <w:pPr>
        <w:pStyle w:val="TOC2"/>
        <w:tabs>
          <w:tab w:val="right" w:leader="dot" w:pos="8306"/>
        </w:tabs>
      </w:pPr>
      <w:hyperlink w:anchor="_Toc12456" w:history="1">
        <w:r>
          <w:rPr>
            <w:rFonts w:ascii="仿宋" w:eastAsia="仿宋" w:hAnsi="仿宋" w:cs="仿宋" w:hint="eastAsia"/>
            <w:lang w:eastAsia="zh-CN"/>
          </w:rPr>
          <w:t>(五)、质量审核与评价</w:t>
        </w:r>
        <w:r>
          <w:tab/>
        </w:r>
        <w:r>
          <w:fldChar w:fldCharType="begin"/>
        </w:r>
        <w:r>
          <w:instrText xml:space="preserve"> PAGEREF _Toc12456 \h </w:instrText>
        </w:r>
        <w:r>
          <w:fldChar w:fldCharType="separate"/>
        </w:r>
        <w:r>
          <w:t>59</w:t>
        </w:r>
        <w:r>
          <w:fldChar w:fldCharType="end"/>
        </w:r>
      </w:hyperlink>
    </w:p>
    <w:p>
      <w:pPr>
        <w:pStyle w:val="TOC2"/>
        <w:tabs>
          <w:tab w:val="right" w:leader="dot" w:pos="8306"/>
        </w:tabs>
      </w:pPr>
      <w:hyperlink w:anchor="_Toc13366" w:history="1">
        <w:r>
          <w:rPr>
            <w:rFonts w:ascii="仿宋" w:eastAsia="仿宋" w:hAnsi="仿宋" w:cs="仿宋" w:hint="eastAsia"/>
            <w:lang w:eastAsia="zh-CN"/>
          </w:rPr>
          <w:t>(六)、不符合与纠正措施</w:t>
        </w:r>
        <w:r>
          <w:tab/>
        </w:r>
        <w:r>
          <w:fldChar w:fldCharType="begin"/>
        </w:r>
        <w:r>
          <w:instrText xml:space="preserve"> PAGEREF _Toc13366 \h </w:instrText>
        </w:r>
        <w:r>
          <w:fldChar w:fldCharType="separate"/>
        </w:r>
        <w:r>
          <w:t>61</w:t>
        </w:r>
        <w:r>
          <w:fldChar w:fldCharType="end"/>
        </w:r>
      </w:hyperlink>
    </w:p>
    <w:p>
      <w:pPr>
        <w:pStyle w:val="TOC1"/>
        <w:tabs>
          <w:tab w:val="right" w:leader="dot" w:pos="8306"/>
        </w:tabs>
      </w:pPr>
      <w:hyperlink w:anchor="_Toc29822" w:history="1">
        <w:r>
          <w:rPr>
            <w:rFonts w:ascii="仿宋" w:eastAsia="仿宋" w:hAnsi="仿宋" w:cs="仿宋" w:hint="eastAsia"/>
            <w:lang w:eastAsia="zh-CN"/>
          </w:rPr>
          <w:t>十四、凝胶材料项目实施时间节点</w:t>
        </w:r>
        <w:r>
          <w:tab/>
        </w:r>
        <w:r>
          <w:fldChar w:fldCharType="begin"/>
        </w:r>
        <w:r>
          <w:instrText xml:space="preserve"> PAGEREF _Toc29822 \h </w:instrText>
        </w:r>
        <w:r>
          <w:fldChar w:fldCharType="separate"/>
        </w:r>
        <w:r>
          <w:t>62</w:t>
        </w:r>
        <w:r>
          <w:fldChar w:fldCharType="end"/>
        </w:r>
      </w:hyperlink>
    </w:p>
    <w:p>
      <w:pPr>
        <w:pStyle w:val="TOC2"/>
        <w:tabs>
          <w:tab w:val="right" w:leader="dot" w:pos="8306"/>
        </w:tabs>
      </w:pPr>
      <w:hyperlink w:anchor="_Toc10878" w:history="1">
        <w:r>
          <w:rPr>
            <w:rFonts w:ascii="仿宋" w:eastAsia="仿宋" w:hAnsi="仿宋" w:cs="仿宋" w:hint="eastAsia"/>
            <w:lang w:eastAsia="zh-CN"/>
          </w:rPr>
          <w:t>(一)、凝胶材料项目启动阶段时间节点</w:t>
        </w:r>
        <w:r>
          <w:tab/>
        </w:r>
        <w:r>
          <w:fldChar w:fldCharType="begin"/>
        </w:r>
        <w:r>
          <w:instrText xml:space="preserve"> PAGEREF _Toc10878 \h </w:instrText>
        </w:r>
        <w:r>
          <w:fldChar w:fldCharType="separate"/>
        </w:r>
        <w:r>
          <w:t>62</w:t>
        </w:r>
        <w:r>
          <w:fldChar w:fldCharType="end"/>
        </w:r>
      </w:hyperlink>
    </w:p>
    <w:p>
      <w:pPr>
        <w:pStyle w:val="TOC2"/>
        <w:tabs>
          <w:tab w:val="right" w:leader="dot" w:pos="8306"/>
        </w:tabs>
      </w:pPr>
      <w:hyperlink w:anchor="_Toc23778" w:history="1">
        <w:r>
          <w:rPr>
            <w:rFonts w:ascii="仿宋" w:eastAsia="仿宋" w:hAnsi="仿宋" w:cs="仿宋" w:hint="eastAsia"/>
            <w:lang w:eastAsia="zh-CN"/>
          </w:rPr>
          <w:t>(二)、凝胶材料项目执行阶段时间节点</w:t>
        </w:r>
        <w:r>
          <w:tab/>
        </w:r>
        <w:r>
          <w:fldChar w:fldCharType="begin"/>
        </w:r>
        <w:r>
          <w:instrText xml:space="preserve"> PAGEREF _Toc23778 \h </w:instrText>
        </w:r>
        <w:r>
          <w:fldChar w:fldCharType="separate"/>
        </w:r>
        <w:r>
          <w:t>63</w:t>
        </w:r>
        <w:r>
          <w:fldChar w:fldCharType="end"/>
        </w:r>
      </w:hyperlink>
    </w:p>
    <w:p>
      <w:pPr>
        <w:pStyle w:val="TOC2"/>
        <w:tabs>
          <w:tab w:val="right" w:leader="dot" w:pos="8306"/>
        </w:tabs>
      </w:pPr>
      <w:hyperlink w:anchor="_Toc23995" w:history="1">
        <w:r>
          <w:rPr>
            <w:rFonts w:ascii="仿宋" w:eastAsia="仿宋" w:hAnsi="仿宋" w:cs="仿宋" w:hint="eastAsia"/>
            <w:lang w:eastAsia="zh-CN"/>
          </w:rPr>
          <w:t>(三)、凝胶材料项目完成阶段时间节点</w:t>
        </w:r>
        <w:r>
          <w:tab/>
        </w:r>
        <w:r>
          <w:fldChar w:fldCharType="begin"/>
        </w:r>
        <w:r>
          <w:instrText xml:space="preserve"> PAGEREF _Toc23995 \h </w:instrText>
        </w:r>
        <w:r>
          <w:fldChar w:fldCharType="separate"/>
        </w:r>
        <w:r>
          <w:t>64</w:t>
        </w:r>
        <w:r>
          <w:fldChar w:fldCharType="end"/>
        </w:r>
      </w:hyperlink>
    </w:p>
    <w:p>
      <w:pPr>
        <w:pStyle w:val="TOC1"/>
        <w:tabs>
          <w:tab w:val="right" w:leader="dot" w:pos="8306"/>
        </w:tabs>
      </w:pPr>
      <w:hyperlink w:anchor="_Toc5008" w:history="1">
        <w:r>
          <w:rPr>
            <w:rFonts w:ascii="仿宋" w:eastAsia="仿宋" w:hAnsi="仿宋" w:cs="仿宋" w:hint="eastAsia"/>
            <w:lang w:eastAsia="zh-CN"/>
          </w:rPr>
          <w:t>十五、凝胶材料项目工程方案分析</w:t>
        </w:r>
        <w:r>
          <w:tab/>
        </w:r>
        <w:r>
          <w:fldChar w:fldCharType="begin"/>
        </w:r>
        <w:r>
          <w:instrText xml:space="preserve"> PAGEREF _Toc5008 \h </w:instrText>
        </w:r>
        <w:r>
          <w:fldChar w:fldCharType="separate"/>
        </w:r>
        <w:r>
          <w:t>65</w:t>
        </w:r>
        <w:r>
          <w:fldChar w:fldCharType="end"/>
        </w:r>
      </w:hyperlink>
    </w:p>
    <w:p>
      <w:pPr>
        <w:pStyle w:val="TOC2"/>
        <w:tabs>
          <w:tab w:val="right" w:leader="dot" w:pos="8306"/>
        </w:tabs>
      </w:pPr>
      <w:hyperlink w:anchor="_Toc1953" w:history="1">
        <w:r>
          <w:rPr>
            <w:rFonts w:ascii="仿宋" w:eastAsia="仿宋" w:hAnsi="仿宋" w:cs="仿宋" w:hint="eastAsia"/>
            <w:lang w:eastAsia="zh-CN"/>
          </w:rPr>
          <w:t>(一)、建筑工程设计原则</w:t>
        </w:r>
        <w:r>
          <w:tab/>
        </w:r>
        <w:r>
          <w:fldChar w:fldCharType="begin"/>
        </w:r>
        <w:r>
          <w:instrText xml:space="preserve"> PAGEREF _Toc1953 \h </w:instrText>
        </w:r>
        <w:r>
          <w:fldChar w:fldCharType="separate"/>
        </w:r>
        <w:r>
          <w:t>65</w:t>
        </w:r>
        <w:r>
          <w:fldChar w:fldCharType="end"/>
        </w:r>
      </w:hyperlink>
    </w:p>
    <w:p>
      <w:pPr>
        <w:pStyle w:val="TOC2"/>
        <w:tabs>
          <w:tab w:val="right" w:leader="dot" w:pos="8306"/>
        </w:tabs>
      </w:pPr>
      <w:hyperlink w:anchor="_Toc28335" w:history="1">
        <w:r>
          <w:rPr>
            <w:rFonts w:ascii="仿宋" w:eastAsia="仿宋" w:hAnsi="仿宋" w:cs="仿宋" w:hint="eastAsia"/>
            <w:lang w:eastAsia="zh-CN"/>
          </w:rPr>
          <w:t>(二)、土建工程建设指标</w:t>
        </w:r>
        <w:r>
          <w:tab/>
        </w:r>
        <w:r>
          <w:fldChar w:fldCharType="begin"/>
        </w:r>
        <w:r>
          <w:instrText xml:space="preserve"> PAGEREF _Toc28335 \h </w:instrText>
        </w:r>
        <w:r>
          <w:fldChar w:fldCharType="separate"/>
        </w:r>
        <w:r>
          <w:t>68</w:t>
        </w:r>
        <w:r>
          <w:fldChar w:fldCharType="end"/>
        </w:r>
      </w:hyperlink>
    </w:p>
    <w:p>
      <w:pPr>
        <w:pStyle w:val="TOC1"/>
        <w:tabs>
          <w:tab w:val="right" w:leader="dot" w:pos="8306"/>
        </w:tabs>
      </w:pPr>
      <w:hyperlink w:anchor="_Toc9206" w:history="1">
        <w:r>
          <w:rPr>
            <w:rFonts w:ascii="仿宋" w:eastAsia="仿宋" w:hAnsi="仿宋" w:cs="仿宋" w:hint="eastAsia"/>
            <w:lang w:eastAsia="zh-CN"/>
          </w:rPr>
          <w:t>十六、凝胶材料项目实施保障措施</w:t>
        </w:r>
        <w:r>
          <w:tab/>
        </w:r>
        <w:r>
          <w:fldChar w:fldCharType="begin"/>
        </w:r>
        <w:r>
          <w:instrText xml:space="preserve"> PAGEREF _Toc9206 \h </w:instrText>
        </w:r>
        <w:r>
          <w:fldChar w:fldCharType="separate"/>
        </w:r>
        <w:r>
          <w:t>70</w:t>
        </w:r>
        <w:r>
          <w:fldChar w:fldCharType="end"/>
        </w:r>
      </w:hyperlink>
    </w:p>
    <w:p>
      <w:pPr>
        <w:pStyle w:val="TOC2"/>
        <w:tabs>
          <w:tab w:val="right" w:leader="dot" w:pos="8306"/>
        </w:tabs>
      </w:pPr>
      <w:hyperlink w:anchor="_Toc26683" w:history="1">
        <w:r>
          <w:rPr>
            <w:rFonts w:ascii="仿宋" w:eastAsia="仿宋" w:hAnsi="仿宋" w:cs="仿宋" w:hint="eastAsia"/>
            <w:lang w:eastAsia="zh-CN"/>
          </w:rPr>
          <w:t>(一)、凝胶材料项目实施保障机制</w:t>
        </w:r>
        <w:r>
          <w:tab/>
        </w:r>
        <w:r>
          <w:fldChar w:fldCharType="begin"/>
        </w:r>
        <w:r>
          <w:instrText xml:space="preserve"> PAGEREF _Toc26683 \h </w:instrText>
        </w:r>
        <w:r>
          <w:fldChar w:fldCharType="separate"/>
        </w:r>
        <w:r>
          <w:t>70</w:t>
        </w:r>
        <w:r>
          <w:fldChar w:fldCharType="end"/>
        </w:r>
      </w:hyperlink>
    </w:p>
    <w:p>
      <w:pPr>
        <w:pStyle w:val="TOC2"/>
        <w:tabs>
          <w:tab w:val="right" w:leader="dot" w:pos="8306"/>
        </w:tabs>
      </w:pPr>
      <w:hyperlink w:anchor="_Toc17616" w:history="1">
        <w:r>
          <w:rPr>
            <w:rFonts w:ascii="仿宋" w:eastAsia="仿宋" w:hAnsi="仿宋" w:cs="仿宋" w:hint="eastAsia"/>
            <w:lang w:eastAsia="zh-CN"/>
          </w:rPr>
          <w:t>(二)、凝胶材料项目法律合规要求</w:t>
        </w:r>
        <w:r>
          <w:tab/>
        </w:r>
        <w:r>
          <w:fldChar w:fldCharType="begin"/>
        </w:r>
        <w:r>
          <w:instrText xml:space="preserve"> PAGEREF _Toc17616 \h </w:instrText>
        </w:r>
        <w:r>
          <w:fldChar w:fldCharType="separate"/>
        </w:r>
        <w:r>
          <w:t>73</w:t>
        </w:r>
        <w:r>
          <w:fldChar w:fldCharType="end"/>
        </w:r>
      </w:hyperlink>
    </w:p>
    <w:p>
      <w:pPr>
        <w:pStyle w:val="TOC2"/>
        <w:tabs>
          <w:tab w:val="right" w:leader="dot" w:pos="8306"/>
        </w:tabs>
      </w:pPr>
      <w:hyperlink w:anchor="_Toc29144" w:history="1">
        <w:r>
          <w:rPr>
            <w:rFonts w:ascii="仿宋" w:eastAsia="仿宋" w:hAnsi="仿宋" w:cs="仿宋" w:hint="eastAsia"/>
            <w:lang w:eastAsia="zh-CN"/>
          </w:rPr>
          <w:t>(三)、凝胶材料项目合同管理与法律事务</w:t>
        </w:r>
        <w:r>
          <w:tab/>
        </w:r>
        <w:r>
          <w:fldChar w:fldCharType="begin"/>
        </w:r>
        <w:r>
          <w:instrText xml:space="preserve"> PAGEREF _Toc29144 \h </w:instrText>
        </w:r>
        <w:r>
          <w:fldChar w:fldCharType="separate"/>
        </w:r>
        <w:r>
          <w:t>77</w:t>
        </w:r>
        <w:r>
          <w:fldChar w:fldCharType="end"/>
        </w:r>
      </w:hyperlink>
    </w:p>
    <w:p>
      <w:pPr>
        <w:pStyle w:val="TOC2"/>
        <w:tabs>
          <w:tab w:val="right" w:leader="dot" w:pos="8306"/>
        </w:tabs>
      </w:pPr>
      <w:hyperlink w:anchor="_Toc9627" w:history="1">
        <w:r>
          <w:rPr>
            <w:rFonts w:ascii="仿宋" w:eastAsia="仿宋" w:hAnsi="仿宋" w:cs="仿宋" w:hint="eastAsia"/>
            <w:lang w:eastAsia="zh-CN"/>
          </w:rPr>
          <w:t>(四)、凝胶材料项目知识产权保护策略</w:t>
        </w:r>
        <w:r>
          <w:tab/>
        </w:r>
        <w:r>
          <w:fldChar w:fldCharType="begin"/>
        </w:r>
        <w:r>
          <w:instrText xml:space="preserve"> PAGEREF _Toc9627 \h </w:instrText>
        </w:r>
        <w:r>
          <w:fldChar w:fldCharType="separate"/>
        </w:r>
        <w:r>
          <w:t>84</w:t>
        </w:r>
        <w:r>
          <w:fldChar w:fldCharType="end"/>
        </w:r>
      </w:hyperlink>
    </w:p>
    <w:p>
      <w:pPr>
        <w:pStyle w:val="TOC1"/>
        <w:tabs>
          <w:tab w:val="right" w:leader="dot" w:pos="8306"/>
        </w:tabs>
      </w:pPr>
      <w:hyperlink w:anchor="_Toc4145" w:history="1">
        <w:r>
          <w:rPr>
            <w:rFonts w:ascii="仿宋" w:eastAsia="仿宋" w:hAnsi="仿宋" w:cs="仿宋" w:hint="eastAsia"/>
            <w:lang w:eastAsia="zh-CN"/>
          </w:rPr>
          <w:t>十七、风险识别与分类</w:t>
        </w:r>
        <w:r>
          <w:tab/>
        </w:r>
        <w:r>
          <w:fldChar w:fldCharType="begin"/>
        </w:r>
        <w:r>
          <w:instrText xml:space="preserve"> PAGEREF _Toc4145 \h </w:instrText>
        </w:r>
        <w:r>
          <w:fldChar w:fldCharType="separate"/>
        </w:r>
        <w:r>
          <w:t>86</w:t>
        </w:r>
        <w:r>
          <w:fldChar w:fldCharType="end"/>
        </w:r>
      </w:hyperlink>
    </w:p>
    <w:p>
      <w:pPr>
        <w:pStyle w:val="TOC2"/>
        <w:tabs>
          <w:tab w:val="right" w:leader="dot" w:pos="8306"/>
        </w:tabs>
      </w:pPr>
      <w:hyperlink w:anchor="_Toc23425" w:history="1">
        <w:r>
          <w:rPr>
            <w:rFonts w:ascii="仿宋" w:eastAsia="仿宋" w:hAnsi="仿宋" w:cs="仿宋" w:hint="eastAsia"/>
            <w:lang w:eastAsia="zh-CN"/>
          </w:rPr>
          <w:t>(一)、风险识别</w:t>
        </w:r>
        <w:r>
          <w:tab/>
        </w:r>
        <w:r>
          <w:fldChar w:fldCharType="begin"/>
        </w:r>
        <w:r>
          <w:instrText xml:space="preserve"> PAGEREF _Toc23425 \h </w:instrText>
        </w:r>
        <w:r>
          <w:fldChar w:fldCharType="separate"/>
        </w:r>
        <w:r>
          <w:t>86</w:t>
        </w:r>
        <w:r>
          <w:fldChar w:fldCharType="end"/>
        </w:r>
      </w:hyperlink>
    </w:p>
    <w:p>
      <w:pPr>
        <w:pStyle w:val="TOC2"/>
        <w:tabs>
          <w:tab w:val="right" w:leader="dot" w:pos="8306"/>
        </w:tabs>
      </w:pPr>
      <w:hyperlink w:anchor="_Toc16971" w:history="1">
        <w:r>
          <w:rPr>
            <w:rFonts w:ascii="仿宋" w:eastAsia="仿宋" w:hAnsi="仿宋" w:cs="仿宋" w:hint="eastAsia"/>
            <w:lang w:eastAsia="zh-CN"/>
          </w:rPr>
          <w:t>(二)、风险分类</w:t>
        </w:r>
        <w:r>
          <w:tab/>
        </w:r>
        <w:r>
          <w:fldChar w:fldCharType="begin"/>
        </w:r>
        <w:r>
          <w:instrText xml:space="preserve"> PAGEREF _Toc16971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37"/>
      <w:r>
        <w:rPr>
          <w:rFonts w:ascii="仿宋" w:eastAsia="仿宋" w:hAnsi="仿宋" w:cs="仿宋" w:hint="eastAsia"/>
          <w:sz w:val="28"/>
          <w:lang w:eastAsia="zh-CN"/>
        </w:rPr>
        <w:t>一、凝胶材料项目可持续发展</w:t>
      </w:r>
      <w:bookmarkEnd w:id="2"/>
    </w:p>
    <w:p>
      <w:pPr>
        <w:pStyle w:val="Heading2"/>
        <w:rPr>
          <w:rFonts w:ascii="仿宋" w:eastAsia="仿宋" w:hAnsi="仿宋" w:cs="仿宋" w:hint="eastAsia"/>
          <w:lang w:eastAsia="zh-CN"/>
        </w:rPr>
      </w:pPr>
      <w:bookmarkStart w:id="3" w:name="_Toc63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凝胶材料项目团队着眼于未来，明确了可持续发展的战略方向。制定的具体可持续发展目标包括降低资源使用、采用环保技术、最大化社会效益等。这一步骤不仅有助于凝胶材料项目在环保和社会责任方面达到最高标准，也为未来提供了明确的指引，确保凝胶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可持续实践的融入凝胶材料项目管理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凝胶材料项目管理周期。从凝胶材料项目规划开始，凝胶材料项目团队就考虑了环境和社会的因素。在执行阶段，凝胶材料项目团队积极推动绿色技术的应用，优化资源利用。此外，关注员工的社会责任，通过培训和沟通活动提高员工对可持续发展的认知，使他们能够在日常工作中践行可持续实践。这些举措不仅为凝胶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61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扎根于凝胶材料项目的可持续发展理念，我们深信环保与社会责任是凝胶材料项目成功的关键支柱。在凝胶材料项目的每一步，我们都致力于通过创新和实践，履行对环境和社会的坚定责任。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团队通过引入先进的环保技术、建立高效的废物处理系统以及推动能源节约措施，积极履行环保责任。定期的环保监测和评估确保凝胶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不仅致力于自身可持续发展，还注重对社会的回馈。通过支持社区凝胶材料项目、参与慈善事业、提供培训机会等方式，凝胶材料项目积极履行社会责任。与当地社区建立积极互动，关注员工的工作与生活平衡，以及员工的身心健康，是凝胶材料项目在社会责任层面的关键举措。这样的实践不仅增强了凝胶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86"/>
      <w:r>
        <w:rPr>
          <w:rFonts w:ascii="仿宋" w:eastAsia="仿宋" w:hAnsi="仿宋" w:cs="仿宋" w:hint="eastAsia"/>
          <w:sz w:val="28"/>
          <w:lang w:eastAsia="zh-CN"/>
        </w:rPr>
        <w:t>二、凝胶材料项目文档管理</w:t>
      </w:r>
      <w:bookmarkEnd w:id="5"/>
    </w:p>
    <w:p>
      <w:pPr>
        <w:pStyle w:val="Heading2"/>
        <w:rPr>
          <w:rFonts w:ascii="仿宋" w:eastAsia="仿宋" w:hAnsi="仿宋" w:cs="仿宋" w:hint="eastAsia"/>
          <w:lang w:eastAsia="zh-CN"/>
        </w:rPr>
      </w:pPr>
      <w:bookmarkStart w:id="6" w:name="_Toc105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凝胶材料项目高度重视文档的质量和准确性，以支持凝胶材料项目的各项活动和决策。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文档的编制始于凝胶材料项目计划的初期，我们制定了详细的文档编制计划，明确了每个文档的内容、格式和编写责任人。在凝胶材料项目启动阶段，我们首先编制了凝胶材料项目章程，明确定义了凝胶材料项目的目标、范围、风险等关键要素。随后，凝胶材料项目团队根据计划陆续编制了需求文档、设计文档、测试文档等各类文档，确保凝胶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胶材料项目管理中的重要环节，旨在确保凝胶材料项目文档符合质量标准和凝胶材料项目需求。在凝胶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除了内部审查，我们还进行了外部审查，邀请凝胶材料项目相关利益方和专业领域的专家对文档进行独立审查。这有助于获取更全面、客观的反馈，确保凝胶材料项目文档不仅符合内部标准，也满足外部需求。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凝胶材料项目在文档编制与审查方面建立了严格的管理机制，通过规范的流程和多维度的审查，确保凝胶材料项目文档的质量、准确性和可靠性，为凝胶材料项目的顺利推进提供了有力支持。</w:t>
      </w:r>
    </w:p>
    <w:p>
      <w:pPr>
        <w:pStyle w:val="Heading2"/>
        <w:ind w:firstLine="560" w:firstLineChars="200"/>
        <w:rPr>
          <w:rFonts w:ascii="仿宋" w:eastAsia="仿宋" w:hAnsi="仿宋" w:cs="仿宋" w:hint="eastAsia"/>
          <w:sz w:val="28"/>
          <w:lang w:eastAsia="zh-CN"/>
        </w:rPr>
      </w:pPr>
      <w:bookmarkStart w:id="7" w:name="_Toc2704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我们通过多渠道发布文档，包括电子邮件、凝胶材料项目管理平台、内部网站等，以满足不同团队成员的偏好和需求。多渠道发布确保了信息的全面覆盖。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我们采用了精细的权限控制，确保只有授权人员可以访问敏感信息。这种安全措施保护了凝胶材料项目文档的机密性，防止了未经授权的信息泄露。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1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文档存档与归档是凝胶材料项目生命周期中一个至关重要的环节，直接关系到凝胶材料项目信息的长期保存和历史记录的完整性。在凝胶材料项目中，我们实施了一系列有效的文档存档与归档管理策略：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715"/>
      <w:r>
        <w:rPr>
          <w:rFonts w:ascii="仿宋" w:eastAsia="仿宋" w:hAnsi="仿宋" w:cs="仿宋" w:hint="eastAsia"/>
          <w:sz w:val="28"/>
          <w:lang w:eastAsia="zh-CN"/>
        </w:rPr>
        <w:t>三、凝胶材料项目选址可行性分析</w:t>
      </w:r>
      <w:bookmarkEnd w:id="9"/>
    </w:p>
    <w:p>
      <w:pPr>
        <w:pStyle w:val="Heading2"/>
        <w:rPr>
          <w:rFonts w:ascii="仿宋" w:eastAsia="仿宋" w:hAnsi="仿宋" w:cs="仿宋" w:hint="eastAsia"/>
          <w:lang w:eastAsia="zh-CN"/>
        </w:rPr>
      </w:pPr>
      <w:bookmarkStart w:id="10" w:name="_Toc31412"/>
      <w:r>
        <w:rPr>
          <w:rFonts w:ascii="仿宋" w:eastAsia="仿宋" w:hAnsi="仿宋" w:cs="仿宋" w:hint="eastAsia"/>
          <w:lang w:eastAsia="zh-CN"/>
        </w:rPr>
        <w:t>(一)、凝胶材料项目选址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该凝胶材料项目选址位于XX省XX市XX区XXX街道</w:t>
      </w:r>
    </w:p>
    <w:p>
      <w:pPr>
        <w:pStyle w:val="Heading2"/>
        <w:ind w:firstLine="560" w:firstLineChars="200"/>
        <w:rPr>
          <w:rFonts w:ascii="仿宋" w:eastAsia="仿宋" w:hAnsi="仿宋" w:cs="仿宋" w:hint="eastAsia"/>
          <w:sz w:val="28"/>
          <w:lang w:eastAsia="zh-CN"/>
        </w:rPr>
      </w:pPr>
      <w:bookmarkStart w:id="11" w:name="_Toc253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凝胶材料项目的征地面积将根据凝胶材料项目的实际规模和需求进行精确规划。具体面积XXX平方米，旨在确保凝胶材料项目不仅能够满足当前的发展需求，还能够预留空间以适应未来的扩展。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净用地面积是在征地面积基础上去除不可利用面积后的实际可开发用地。具体面积XXX平方米，考虑到环保、交通、安全等多方面因素，以确保凝胶材料项目在整体利用效率上达到最优。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凝胶材料项目计划建设的建筑总规模具体面积XXX平方米。这一规模的确定综合考虑了凝胶材料项目的性质、规模，以及城市规划的相关要求，确保建筑布局与周边环境协调一致。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绿地率是凝胶材料项目用地中被规划为绿地的比例。具体面积XXX平方米，旨在通过合理规划绿地，改善凝胶材料项目周边环境，提升居民生活质量，并符合城市整体绿化规划。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容积率是用地上可以建设的建筑总体积与用地面积之比。具体面积XXX，通过合理的容积率规划，确保凝胶材料项目建筑规模与周边环境和谐共生。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确保凝胶材料项目选址与当地城市规划相一致，具体面积XXX平方米。通过与城市规划部门深入沟通，确保凝胶材料项目不仅符合城市的整体发展方向，还能够融入城市的发展布局，为城市的长远发展贡献力量。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胶材料项目选址符合当地产业政策，具体面积XXX平方米。这包括凝胶材料项目对当地经济的促进作用，以及对相关产业的带动效应，确保凝胶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用地总体要求必须符合环保和可持续发展的原则，具体面积XXX平方米。通过采用绿色建筑设计、节能减排等措施，确保凝胶材料项目在建设和运营过程中对环境的影响最小化，达到可持续发展的要求。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确保凝胶材料项目选址具备必要的公共设施配套，具体面积XXX平方米。这包括交通便利性、教育、医疗等基础设施，以提高居民生活品质，使得凝胶材料项目选址更具吸引力。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考虑用地总体要求对当地社会稳定性的影响，具体面积XXX平方米。通过深入了解当地社区反馈，确保凝胶材料项目的选址和建设过程对当地社会和谐稳定产生积极作用。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凝胶材料项目选址不仅符合法规和规划，还在实际操作中具有可行性。这一全面规划将为凝胶材料项目的成功实施提供坚实的基础，确保凝胶材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60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凝胶材料项目的设备规划和空间设计中，我们将采取灵活设备布局的措施。设备布局将根据实际需求进行灵活设计，避免不必要的浪费。通过合理规划设备摆放位置，我们将提高设备的利用率，减少设备间距，以确保凝胶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胶材料项目内部引入共享设施的概念，例如共享会议室、办公区等。通过这种方式，我们可以减少对资源的重复建设，提高资源共享效率，从而减小凝胶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2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胶材料项目的总图布置中，我们将不同功能区域进行明确的规划，以最大程度满足凝胶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20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凝胶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凝胶材料项目对环境的影响是综合评价的重要因素之一。我们将详细考虑选址周边的自然环境、生态保护区、水源地等情况，确保凝胶材料项目的建设和运营对环境影响最小化，并符合当地的环保法规标准。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对选址的评价还需充分考虑当地政府的产业政策和法规。我们将详细了解凝胶材料项目所在地的相关政策，确保凝胶材料项目的规划和运营与当地法规相符，降低不必要的法律风险。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考虑到社会稳定性对企业运营的重要性，我们将评估选址地区的社会安全情况、劳工关系、社区反馈等方面，以确保凝胶材料项目的建设和运营不会受到社会稳定性的负面影响。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最后，我们将综合考虑用地成本，包括土地购置费用、土地开发成本等。通过对用地成本的详细评估，我们能够做出更为精确的经济效益分析，为凝胶材料项目的投资决策提供有力支持。</w:t>
      </w:r>
    </w:p>
    <w:p>
      <w:pPr>
        <w:pStyle w:val="Heading1"/>
        <w:ind w:firstLine="560" w:firstLineChars="200"/>
        <w:rPr>
          <w:rFonts w:ascii="仿宋" w:eastAsia="仿宋" w:hAnsi="仿宋" w:cs="仿宋" w:hint="eastAsia"/>
          <w:sz w:val="28"/>
          <w:lang w:eastAsia="zh-CN"/>
        </w:rPr>
      </w:pPr>
      <w:bookmarkStart w:id="15" w:name="_Toc17868"/>
      <w:r>
        <w:rPr>
          <w:rFonts w:ascii="仿宋" w:eastAsia="仿宋" w:hAnsi="仿宋" w:cs="仿宋" w:hint="eastAsia"/>
          <w:sz w:val="28"/>
          <w:lang w:eastAsia="zh-CN"/>
        </w:rPr>
        <w:t>四、凝胶材料项目建设单位说明</w:t>
      </w:r>
      <w:bookmarkEnd w:id="15"/>
    </w:p>
    <w:p>
      <w:pPr>
        <w:pStyle w:val="Heading2"/>
        <w:rPr>
          <w:rFonts w:ascii="仿宋" w:eastAsia="仿宋" w:hAnsi="仿宋" w:cs="仿宋" w:hint="eastAsia"/>
          <w:lang w:eastAsia="zh-CN"/>
        </w:rPr>
      </w:pPr>
      <w:bookmarkStart w:id="16" w:name="_Toc7824"/>
      <w:r>
        <w:rPr>
          <w:rFonts w:ascii="仿宋" w:eastAsia="仿宋" w:hAnsi="仿宋" w:cs="仿宋" w:hint="eastAsia"/>
          <w:lang w:eastAsia="zh-CN"/>
        </w:rPr>
        <w:t>(一)、凝胶材料项目承办单位基本情况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5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胶材料项目承办单位的XXXX，我们着眼于实现可持续的经济效益。通过技术创新和解决方案的提供，公司预计在凝胶材料项目执行期间将获得可观的收入增长。这一收入来源主要包括凝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同时，我们注重成本控制和效率提升，以确保凝胶材料项目的可持续盈利。透过精细的管理和资源优化，公司期望实现凝胶材料项目利润最大化。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胶材料项目实施进行全面的投资评估，包括凝胶材料项目启动阶段的资金投入和后续运营成本。通过对凝胶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凝胶材料项目实施过程中具备足够的资金流动性，公司将进行详尽的现金流分析。这包括资金需求的合理预测、凝胶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405"/>
      <w:r>
        <w:rPr>
          <w:rFonts w:ascii="仿宋" w:eastAsia="仿宋" w:hAnsi="仿宋" w:cs="仿宋" w:hint="eastAsia"/>
          <w:sz w:val="28"/>
          <w:lang w:eastAsia="zh-CN"/>
        </w:rPr>
        <w:t>五、凝胶材料项目土建工程</w:t>
      </w:r>
      <w:bookmarkEnd w:id="18"/>
    </w:p>
    <w:p>
      <w:pPr>
        <w:pStyle w:val="Heading2"/>
        <w:rPr>
          <w:rFonts w:ascii="仿宋" w:eastAsia="仿宋" w:hAnsi="仿宋" w:cs="仿宋" w:hint="eastAsia"/>
          <w:lang w:eastAsia="zh-CN"/>
        </w:rPr>
      </w:pPr>
      <w:bookmarkStart w:id="19" w:name="_Toc792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在凝胶材料项目的建筑工程设计中，我们将秉承一系列重要的设计原则，以确保凝胶材料项目建筑在功能、美观、可持续性等方面达到最佳效果。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在建筑设计中，我们将综合考虑建设和运营成本。通过精细的经济效益分析，确保设计方案在高效利用资源的同时，对凝胶材料项目的长期盈利能力有积极的贡献。</w:t>
      </w:r>
    </w:p>
    <w:p>
      <w:pPr>
        <w:pStyle w:val="Heading2"/>
        <w:ind w:firstLine="560" w:firstLineChars="200"/>
        <w:rPr>
          <w:rFonts w:ascii="仿宋" w:eastAsia="仿宋" w:hAnsi="仿宋" w:cs="仿宋" w:hint="eastAsia"/>
          <w:sz w:val="28"/>
          <w:lang w:eastAsia="zh-CN"/>
        </w:rPr>
      </w:pPr>
      <w:bookmarkStart w:id="20" w:name="_Toc2771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的土建工程设计中，我们将精准设定设计年限，结合凝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https://d.book118.com/187034125010006032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F0F62"/>
    <w:rsid w:val="5A0F0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341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2024-01-15T03:04:00Z</dcterms:created>
  <dcterms:modified xsi:type="dcterms:W3CDTF">2024-01-15T03:05:09Z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E7C0578F7A9C42DA91CF11CD5530CAE8_11</vt:lpwstr>
  </property>
  <property fmtid="{D5CDD505-2E9C-101B-9397-08002B2CF9AE}" pid="3" name="KSOProductBuildVer">
    <vt:lpwstr>2052-12.1.0.16120</vt:lpwstr>
  </property>
</Properties>
</file>