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8" w:history="1">
        <w:r>
          <w:rPr>
            <w:rFonts w:ascii="仿宋" w:eastAsia="仿宋" w:hAnsi="仿宋" w:cs="仿宋" w:hint="eastAsia"/>
            <w:lang w:eastAsia="zh-CN"/>
          </w:rPr>
          <w:t>序言</w:t>
        </w:r>
        <w:r>
          <w:tab/>
        </w:r>
        <w:r>
          <w:fldChar w:fldCharType="begin"/>
        </w:r>
        <w:r>
          <w:instrText xml:space="preserve"> PAGEREF _Toc9248 \h </w:instrText>
        </w:r>
        <w:r>
          <w:fldChar w:fldCharType="separate"/>
        </w:r>
        <w:r>
          <w:t>3</w:t>
        </w:r>
        <w:r>
          <w:fldChar w:fldCharType="end"/>
        </w:r>
      </w:hyperlink>
    </w:p>
    <w:p>
      <w:pPr>
        <w:pStyle w:val="TOC1"/>
        <w:tabs>
          <w:tab w:val="right" w:leader="dot" w:pos="8306"/>
        </w:tabs>
      </w:pPr>
      <w:hyperlink w:anchor="_Toc3697" w:history="1">
        <w:r>
          <w:rPr>
            <w:rFonts w:ascii="仿宋" w:eastAsia="仿宋" w:hAnsi="仿宋" w:cs="仿宋" w:hint="eastAsia"/>
            <w:lang w:eastAsia="zh-CN"/>
          </w:rPr>
          <w:t>一、发展规划、产业政策和行业准入分析</w:t>
        </w:r>
        <w:r>
          <w:tab/>
        </w:r>
        <w:r>
          <w:fldChar w:fldCharType="begin"/>
        </w:r>
        <w:r>
          <w:instrText xml:space="preserve"> PAGEREF _Toc3697 \h </w:instrText>
        </w:r>
        <w:r>
          <w:fldChar w:fldCharType="separate"/>
        </w:r>
        <w:r>
          <w:t>3</w:t>
        </w:r>
        <w:r>
          <w:fldChar w:fldCharType="end"/>
        </w:r>
      </w:hyperlink>
    </w:p>
    <w:p>
      <w:pPr>
        <w:pStyle w:val="TOC2"/>
        <w:tabs>
          <w:tab w:val="right" w:leader="dot" w:pos="8306"/>
        </w:tabs>
      </w:pPr>
      <w:hyperlink w:anchor="_Toc5120" w:history="1">
        <w:r>
          <w:rPr>
            <w:rFonts w:ascii="仿宋" w:eastAsia="仿宋" w:hAnsi="仿宋" w:cs="仿宋" w:hint="eastAsia"/>
            <w:lang w:eastAsia="zh-CN"/>
          </w:rPr>
          <w:t>(一)、发展规划分析</w:t>
        </w:r>
        <w:r>
          <w:tab/>
        </w:r>
        <w:r>
          <w:fldChar w:fldCharType="begin"/>
        </w:r>
        <w:r>
          <w:instrText xml:space="preserve"> PAGEREF _Toc5120 \h </w:instrText>
        </w:r>
        <w:r>
          <w:fldChar w:fldCharType="separate"/>
        </w:r>
        <w:r>
          <w:t>3</w:t>
        </w:r>
        <w:r>
          <w:fldChar w:fldCharType="end"/>
        </w:r>
      </w:hyperlink>
    </w:p>
    <w:p>
      <w:pPr>
        <w:pStyle w:val="TOC2"/>
        <w:tabs>
          <w:tab w:val="right" w:leader="dot" w:pos="8306"/>
        </w:tabs>
      </w:pPr>
      <w:hyperlink w:anchor="_Toc23809" w:history="1">
        <w:r>
          <w:rPr>
            <w:rFonts w:ascii="仿宋" w:eastAsia="仿宋" w:hAnsi="仿宋" w:cs="仿宋" w:hint="eastAsia"/>
            <w:lang w:eastAsia="zh-CN"/>
          </w:rPr>
          <w:t>(二)、产业政策分析</w:t>
        </w:r>
        <w:r>
          <w:tab/>
        </w:r>
        <w:r>
          <w:fldChar w:fldCharType="begin"/>
        </w:r>
        <w:r>
          <w:instrText xml:space="preserve"> PAGEREF _Toc23809 \h </w:instrText>
        </w:r>
        <w:r>
          <w:fldChar w:fldCharType="separate"/>
        </w:r>
        <w:r>
          <w:t>5</w:t>
        </w:r>
        <w:r>
          <w:fldChar w:fldCharType="end"/>
        </w:r>
      </w:hyperlink>
    </w:p>
    <w:p>
      <w:pPr>
        <w:pStyle w:val="TOC2"/>
        <w:tabs>
          <w:tab w:val="right" w:leader="dot" w:pos="8306"/>
        </w:tabs>
      </w:pPr>
      <w:hyperlink w:anchor="_Toc16222" w:history="1">
        <w:r>
          <w:rPr>
            <w:rFonts w:ascii="仿宋" w:eastAsia="仿宋" w:hAnsi="仿宋" w:cs="仿宋" w:hint="eastAsia"/>
            <w:lang w:eastAsia="zh-CN"/>
          </w:rPr>
          <w:t>(三)、行业准入分析</w:t>
        </w:r>
        <w:r>
          <w:tab/>
        </w:r>
        <w:r>
          <w:fldChar w:fldCharType="begin"/>
        </w:r>
        <w:r>
          <w:instrText xml:space="preserve"> PAGEREF _Toc16222 \h </w:instrText>
        </w:r>
        <w:r>
          <w:fldChar w:fldCharType="separate"/>
        </w:r>
        <w:r>
          <w:t>6</w:t>
        </w:r>
        <w:r>
          <w:fldChar w:fldCharType="end"/>
        </w:r>
      </w:hyperlink>
    </w:p>
    <w:p>
      <w:pPr>
        <w:pStyle w:val="TOC1"/>
        <w:tabs>
          <w:tab w:val="right" w:leader="dot" w:pos="8306"/>
        </w:tabs>
      </w:pPr>
      <w:hyperlink w:anchor="_Toc16598" w:history="1">
        <w:r>
          <w:rPr>
            <w:rFonts w:ascii="仿宋" w:eastAsia="仿宋" w:hAnsi="仿宋" w:cs="仿宋" w:hint="eastAsia"/>
            <w:lang w:eastAsia="zh-CN"/>
          </w:rPr>
          <w:t>二、PET项目概论</w:t>
        </w:r>
        <w:r>
          <w:tab/>
        </w:r>
        <w:r>
          <w:fldChar w:fldCharType="begin"/>
        </w:r>
        <w:r>
          <w:instrText xml:space="preserve"> PAGEREF _Toc16598 \h </w:instrText>
        </w:r>
        <w:r>
          <w:fldChar w:fldCharType="separate"/>
        </w:r>
        <w:r>
          <w:t>7</w:t>
        </w:r>
        <w:r>
          <w:fldChar w:fldCharType="end"/>
        </w:r>
      </w:hyperlink>
    </w:p>
    <w:p>
      <w:pPr>
        <w:pStyle w:val="TOC2"/>
        <w:tabs>
          <w:tab w:val="right" w:leader="dot" w:pos="8306"/>
        </w:tabs>
      </w:pPr>
      <w:hyperlink w:anchor="_Toc24755" w:history="1">
        <w:r>
          <w:rPr>
            <w:rFonts w:ascii="仿宋" w:eastAsia="仿宋" w:hAnsi="仿宋" w:cs="仿宋" w:hint="eastAsia"/>
            <w:lang w:eastAsia="zh-CN"/>
          </w:rPr>
          <w:t>(一)、项目申报单位概况</w:t>
        </w:r>
        <w:r>
          <w:tab/>
        </w:r>
        <w:r>
          <w:fldChar w:fldCharType="begin"/>
        </w:r>
        <w:r>
          <w:instrText xml:space="preserve"> PAGEREF _Toc24755 \h </w:instrText>
        </w:r>
        <w:r>
          <w:fldChar w:fldCharType="separate"/>
        </w:r>
        <w:r>
          <w:t>7</w:t>
        </w:r>
        <w:r>
          <w:fldChar w:fldCharType="end"/>
        </w:r>
      </w:hyperlink>
    </w:p>
    <w:p>
      <w:pPr>
        <w:pStyle w:val="TOC2"/>
        <w:tabs>
          <w:tab w:val="right" w:leader="dot" w:pos="8306"/>
        </w:tabs>
      </w:pPr>
      <w:hyperlink w:anchor="_Toc31362" w:history="1">
        <w:r>
          <w:rPr>
            <w:rFonts w:ascii="仿宋" w:eastAsia="仿宋" w:hAnsi="仿宋" w:cs="仿宋" w:hint="eastAsia"/>
            <w:lang w:eastAsia="zh-CN"/>
          </w:rPr>
          <w:t>(二)、项目概况</w:t>
        </w:r>
        <w:r>
          <w:tab/>
        </w:r>
        <w:r>
          <w:fldChar w:fldCharType="begin"/>
        </w:r>
        <w:r>
          <w:instrText xml:space="preserve"> PAGEREF _Toc31362 \h </w:instrText>
        </w:r>
        <w:r>
          <w:fldChar w:fldCharType="separate"/>
        </w:r>
        <w:r>
          <w:t>8</w:t>
        </w:r>
        <w:r>
          <w:fldChar w:fldCharType="end"/>
        </w:r>
      </w:hyperlink>
    </w:p>
    <w:p>
      <w:pPr>
        <w:pStyle w:val="TOC1"/>
        <w:tabs>
          <w:tab w:val="right" w:leader="dot" w:pos="8306"/>
        </w:tabs>
      </w:pPr>
      <w:hyperlink w:anchor="_Toc20054" w:history="1">
        <w:r>
          <w:rPr>
            <w:rFonts w:ascii="仿宋" w:eastAsia="仿宋" w:hAnsi="仿宋" w:cs="仿宋" w:hint="eastAsia"/>
            <w:lang w:eastAsia="zh-CN"/>
          </w:rPr>
          <w:t>三、社会影响分析</w:t>
        </w:r>
        <w:r>
          <w:tab/>
        </w:r>
        <w:r>
          <w:fldChar w:fldCharType="begin"/>
        </w:r>
        <w:r>
          <w:instrText xml:space="preserve"> PAGEREF _Toc20054 \h </w:instrText>
        </w:r>
        <w:r>
          <w:fldChar w:fldCharType="separate"/>
        </w:r>
        <w:r>
          <w:t>11</w:t>
        </w:r>
        <w:r>
          <w:fldChar w:fldCharType="end"/>
        </w:r>
      </w:hyperlink>
    </w:p>
    <w:p>
      <w:pPr>
        <w:pStyle w:val="TOC2"/>
        <w:tabs>
          <w:tab w:val="right" w:leader="dot" w:pos="8306"/>
        </w:tabs>
      </w:pPr>
      <w:hyperlink w:anchor="_Toc1730" w:history="1">
        <w:r>
          <w:rPr>
            <w:rFonts w:ascii="仿宋" w:eastAsia="仿宋" w:hAnsi="仿宋" w:cs="仿宋" w:hint="eastAsia"/>
            <w:lang w:eastAsia="zh-CN"/>
          </w:rPr>
          <w:t>(一)、社会影响效果分析</w:t>
        </w:r>
        <w:r>
          <w:tab/>
        </w:r>
        <w:r>
          <w:fldChar w:fldCharType="begin"/>
        </w:r>
        <w:r>
          <w:instrText xml:space="preserve"> PAGEREF _Toc1730 \h </w:instrText>
        </w:r>
        <w:r>
          <w:fldChar w:fldCharType="separate"/>
        </w:r>
        <w:r>
          <w:t>11</w:t>
        </w:r>
        <w:r>
          <w:fldChar w:fldCharType="end"/>
        </w:r>
      </w:hyperlink>
    </w:p>
    <w:p>
      <w:pPr>
        <w:pStyle w:val="TOC2"/>
        <w:tabs>
          <w:tab w:val="right" w:leader="dot" w:pos="8306"/>
        </w:tabs>
      </w:pPr>
      <w:hyperlink w:anchor="_Toc15026" w:history="1">
        <w:r>
          <w:rPr>
            <w:rFonts w:ascii="仿宋" w:eastAsia="仿宋" w:hAnsi="仿宋" w:cs="仿宋" w:hint="eastAsia"/>
            <w:lang w:eastAsia="zh-CN"/>
          </w:rPr>
          <w:t>(二)、社会适应性分析</w:t>
        </w:r>
        <w:r>
          <w:tab/>
        </w:r>
        <w:r>
          <w:fldChar w:fldCharType="begin"/>
        </w:r>
        <w:r>
          <w:instrText xml:space="preserve"> PAGEREF _Toc15026 \h </w:instrText>
        </w:r>
        <w:r>
          <w:fldChar w:fldCharType="separate"/>
        </w:r>
        <w:r>
          <w:t>14</w:t>
        </w:r>
        <w:r>
          <w:fldChar w:fldCharType="end"/>
        </w:r>
      </w:hyperlink>
    </w:p>
    <w:p>
      <w:pPr>
        <w:pStyle w:val="TOC2"/>
        <w:tabs>
          <w:tab w:val="right" w:leader="dot" w:pos="8306"/>
        </w:tabs>
      </w:pPr>
      <w:hyperlink w:anchor="_Toc23671" w:history="1">
        <w:r>
          <w:rPr>
            <w:rFonts w:ascii="仿宋" w:eastAsia="仿宋" w:hAnsi="仿宋" w:cs="仿宋" w:hint="eastAsia"/>
            <w:lang w:eastAsia="zh-CN"/>
          </w:rPr>
          <w:t>(三)、社会风险及对策分析</w:t>
        </w:r>
        <w:r>
          <w:tab/>
        </w:r>
        <w:r>
          <w:fldChar w:fldCharType="begin"/>
        </w:r>
        <w:r>
          <w:instrText xml:space="preserve"> PAGEREF _Toc23671 \h </w:instrText>
        </w:r>
        <w:r>
          <w:fldChar w:fldCharType="separate"/>
        </w:r>
        <w:r>
          <w:t>15</w:t>
        </w:r>
        <w:r>
          <w:fldChar w:fldCharType="end"/>
        </w:r>
      </w:hyperlink>
    </w:p>
    <w:p>
      <w:pPr>
        <w:pStyle w:val="TOC1"/>
        <w:tabs>
          <w:tab w:val="right" w:leader="dot" w:pos="8306"/>
        </w:tabs>
      </w:pPr>
      <w:hyperlink w:anchor="_Toc32473" w:history="1">
        <w:r>
          <w:rPr>
            <w:rFonts w:ascii="仿宋" w:eastAsia="仿宋" w:hAnsi="仿宋" w:cs="仿宋" w:hint="eastAsia"/>
            <w:lang w:eastAsia="zh-CN"/>
          </w:rPr>
          <w:t>四、经济影响分析</w:t>
        </w:r>
        <w:r>
          <w:tab/>
        </w:r>
        <w:r>
          <w:fldChar w:fldCharType="begin"/>
        </w:r>
        <w:r>
          <w:instrText xml:space="preserve"> PAGEREF _Toc32473 \h </w:instrText>
        </w:r>
        <w:r>
          <w:fldChar w:fldCharType="separate"/>
        </w:r>
        <w:r>
          <w:t>19</w:t>
        </w:r>
        <w:r>
          <w:fldChar w:fldCharType="end"/>
        </w:r>
      </w:hyperlink>
    </w:p>
    <w:p>
      <w:pPr>
        <w:pStyle w:val="TOC2"/>
        <w:tabs>
          <w:tab w:val="right" w:leader="dot" w:pos="8306"/>
        </w:tabs>
      </w:pPr>
      <w:hyperlink w:anchor="_Toc32594" w:history="1">
        <w:r>
          <w:rPr>
            <w:rFonts w:ascii="仿宋" w:eastAsia="仿宋" w:hAnsi="仿宋" w:cs="仿宋" w:hint="eastAsia"/>
            <w:lang w:eastAsia="zh-CN"/>
          </w:rPr>
          <w:t>(一)、经济费用效益或费用效果分析</w:t>
        </w:r>
        <w:r>
          <w:tab/>
        </w:r>
        <w:r>
          <w:fldChar w:fldCharType="begin"/>
        </w:r>
        <w:r>
          <w:instrText xml:space="preserve"> PAGEREF _Toc32594 \h </w:instrText>
        </w:r>
        <w:r>
          <w:fldChar w:fldCharType="separate"/>
        </w:r>
        <w:r>
          <w:t>19</w:t>
        </w:r>
        <w:r>
          <w:fldChar w:fldCharType="end"/>
        </w:r>
      </w:hyperlink>
    </w:p>
    <w:p>
      <w:pPr>
        <w:pStyle w:val="TOC2"/>
        <w:tabs>
          <w:tab w:val="right" w:leader="dot" w:pos="8306"/>
        </w:tabs>
      </w:pPr>
      <w:hyperlink w:anchor="_Toc2808" w:history="1">
        <w:r>
          <w:rPr>
            <w:rFonts w:ascii="仿宋" w:eastAsia="仿宋" w:hAnsi="仿宋" w:cs="仿宋" w:hint="eastAsia"/>
            <w:lang w:eastAsia="zh-CN"/>
          </w:rPr>
          <w:t>(二)、行业影响分析</w:t>
        </w:r>
        <w:r>
          <w:tab/>
        </w:r>
        <w:r>
          <w:fldChar w:fldCharType="begin"/>
        </w:r>
        <w:r>
          <w:instrText xml:space="preserve"> PAGEREF _Toc2808 \h </w:instrText>
        </w:r>
        <w:r>
          <w:fldChar w:fldCharType="separate"/>
        </w:r>
        <w:r>
          <w:t>21</w:t>
        </w:r>
        <w:r>
          <w:fldChar w:fldCharType="end"/>
        </w:r>
      </w:hyperlink>
    </w:p>
    <w:p>
      <w:pPr>
        <w:pStyle w:val="TOC2"/>
        <w:tabs>
          <w:tab w:val="right" w:leader="dot" w:pos="8306"/>
        </w:tabs>
      </w:pPr>
      <w:hyperlink w:anchor="_Toc13576" w:history="1">
        <w:r>
          <w:rPr>
            <w:rFonts w:ascii="仿宋" w:eastAsia="仿宋" w:hAnsi="仿宋" w:cs="仿宋" w:hint="eastAsia"/>
            <w:lang w:eastAsia="zh-CN"/>
          </w:rPr>
          <w:t>(三)、区域经济影响分析</w:t>
        </w:r>
        <w:r>
          <w:tab/>
        </w:r>
        <w:r>
          <w:fldChar w:fldCharType="begin"/>
        </w:r>
        <w:r>
          <w:instrText xml:space="preserve"> PAGEREF _Toc13576 \h </w:instrText>
        </w:r>
        <w:r>
          <w:fldChar w:fldCharType="separate"/>
        </w:r>
        <w:r>
          <w:t>22</w:t>
        </w:r>
        <w:r>
          <w:fldChar w:fldCharType="end"/>
        </w:r>
      </w:hyperlink>
    </w:p>
    <w:p>
      <w:pPr>
        <w:pStyle w:val="TOC2"/>
        <w:tabs>
          <w:tab w:val="right" w:leader="dot" w:pos="8306"/>
        </w:tabs>
      </w:pPr>
      <w:hyperlink w:anchor="_Toc13120" w:history="1">
        <w:r>
          <w:rPr>
            <w:rFonts w:ascii="仿宋" w:eastAsia="仿宋" w:hAnsi="仿宋" w:cs="仿宋" w:hint="eastAsia"/>
            <w:lang w:eastAsia="zh-CN"/>
          </w:rPr>
          <w:t>(四)、宏观经济影响分析</w:t>
        </w:r>
        <w:r>
          <w:tab/>
        </w:r>
        <w:r>
          <w:fldChar w:fldCharType="begin"/>
        </w:r>
        <w:r>
          <w:instrText xml:space="preserve"> PAGEREF _Toc13120 \h </w:instrText>
        </w:r>
        <w:r>
          <w:fldChar w:fldCharType="separate"/>
        </w:r>
        <w:r>
          <w:t>23</w:t>
        </w:r>
        <w:r>
          <w:fldChar w:fldCharType="end"/>
        </w:r>
      </w:hyperlink>
    </w:p>
    <w:p>
      <w:pPr>
        <w:pStyle w:val="TOC1"/>
        <w:tabs>
          <w:tab w:val="right" w:leader="dot" w:pos="8306"/>
        </w:tabs>
      </w:pPr>
      <w:hyperlink w:anchor="_Toc22797" w:history="1">
        <w:r>
          <w:rPr>
            <w:rFonts w:ascii="仿宋" w:eastAsia="仿宋" w:hAnsi="仿宋" w:cs="仿宋" w:hint="eastAsia"/>
            <w:lang w:eastAsia="zh-CN"/>
          </w:rPr>
          <w:t>五、环境和生态影响分析</w:t>
        </w:r>
        <w:r>
          <w:tab/>
        </w:r>
        <w:r>
          <w:fldChar w:fldCharType="begin"/>
        </w:r>
        <w:r>
          <w:instrText xml:space="preserve"> PAGEREF _Toc22797 \h </w:instrText>
        </w:r>
        <w:r>
          <w:fldChar w:fldCharType="separate"/>
        </w:r>
        <w:r>
          <w:t>25</w:t>
        </w:r>
        <w:r>
          <w:fldChar w:fldCharType="end"/>
        </w:r>
      </w:hyperlink>
    </w:p>
    <w:p>
      <w:pPr>
        <w:pStyle w:val="TOC2"/>
        <w:tabs>
          <w:tab w:val="right" w:leader="dot" w:pos="8306"/>
        </w:tabs>
      </w:pPr>
      <w:hyperlink w:anchor="_Toc1340" w:history="1">
        <w:r>
          <w:rPr>
            <w:rFonts w:ascii="仿宋" w:eastAsia="仿宋" w:hAnsi="仿宋" w:cs="仿宋" w:hint="eastAsia"/>
            <w:lang w:eastAsia="zh-CN"/>
          </w:rPr>
          <w:t>(一)、环境和生态现状</w:t>
        </w:r>
        <w:r>
          <w:tab/>
        </w:r>
        <w:r>
          <w:fldChar w:fldCharType="begin"/>
        </w:r>
        <w:r>
          <w:instrText xml:space="preserve"> PAGEREF _Toc1340 \h </w:instrText>
        </w:r>
        <w:r>
          <w:fldChar w:fldCharType="separate"/>
        </w:r>
        <w:r>
          <w:t>25</w:t>
        </w:r>
        <w:r>
          <w:fldChar w:fldCharType="end"/>
        </w:r>
      </w:hyperlink>
    </w:p>
    <w:p>
      <w:pPr>
        <w:pStyle w:val="TOC2"/>
        <w:tabs>
          <w:tab w:val="right" w:leader="dot" w:pos="8306"/>
        </w:tabs>
      </w:pPr>
      <w:hyperlink w:anchor="_Toc27419" w:history="1">
        <w:r>
          <w:rPr>
            <w:rFonts w:ascii="仿宋" w:eastAsia="仿宋" w:hAnsi="仿宋" w:cs="仿宋" w:hint="eastAsia"/>
            <w:lang w:eastAsia="zh-CN"/>
          </w:rPr>
          <w:t>(二)、生态环境影响分析</w:t>
        </w:r>
        <w:r>
          <w:tab/>
        </w:r>
        <w:r>
          <w:fldChar w:fldCharType="begin"/>
        </w:r>
        <w:r>
          <w:instrText xml:space="preserve"> PAGEREF _Toc27419 \h </w:instrText>
        </w:r>
        <w:r>
          <w:fldChar w:fldCharType="separate"/>
        </w:r>
        <w:r>
          <w:t>26</w:t>
        </w:r>
        <w:r>
          <w:fldChar w:fldCharType="end"/>
        </w:r>
      </w:hyperlink>
    </w:p>
    <w:p>
      <w:pPr>
        <w:pStyle w:val="TOC2"/>
        <w:tabs>
          <w:tab w:val="right" w:leader="dot" w:pos="8306"/>
        </w:tabs>
      </w:pPr>
      <w:hyperlink w:anchor="_Toc28844" w:history="1">
        <w:r>
          <w:rPr>
            <w:rFonts w:ascii="仿宋" w:eastAsia="仿宋" w:hAnsi="仿宋" w:cs="仿宋" w:hint="eastAsia"/>
            <w:lang w:eastAsia="zh-CN"/>
          </w:rPr>
          <w:t>(三)、生态环境保护措施</w:t>
        </w:r>
        <w:r>
          <w:tab/>
        </w:r>
        <w:r>
          <w:fldChar w:fldCharType="begin"/>
        </w:r>
        <w:r>
          <w:instrText xml:space="preserve"> PAGEREF _Toc28844 \h </w:instrText>
        </w:r>
        <w:r>
          <w:fldChar w:fldCharType="separate"/>
        </w:r>
        <w:r>
          <w:t>28</w:t>
        </w:r>
        <w:r>
          <w:fldChar w:fldCharType="end"/>
        </w:r>
      </w:hyperlink>
    </w:p>
    <w:p>
      <w:pPr>
        <w:pStyle w:val="TOC2"/>
        <w:tabs>
          <w:tab w:val="right" w:leader="dot" w:pos="8306"/>
        </w:tabs>
      </w:pPr>
      <w:hyperlink w:anchor="_Toc5914" w:history="1">
        <w:r>
          <w:rPr>
            <w:rFonts w:ascii="仿宋" w:eastAsia="仿宋" w:hAnsi="仿宋" w:cs="仿宋" w:hint="eastAsia"/>
            <w:lang w:eastAsia="zh-CN"/>
          </w:rPr>
          <w:t>(四)、地质灾害影响分析</w:t>
        </w:r>
        <w:r>
          <w:tab/>
        </w:r>
        <w:r>
          <w:fldChar w:fldCharType="begin"/>
        </w:r>
        <w:r>
          <w:instrText xml:space="preserve"> PAGEREF _Toc5914 \h </w:instrText>
        </w:r>
        <w:r>
          <w:fldChar w:fldCharType="separate"/>
        </w:r>
        <w:r>
          <w:t>29</w:t>
        </w:r>
        <w:r>
          <w:fldChar w:fldCharType="end"/>
        </w:r>
      </w:hyperlink>
    </w:p>
    <w:p>
      <w:pPr>
        <w:pStyle w:val="TOC2"/>
        <w:tabs>
          <w:tab w:val="right" w:leader="dot" w:pos="8306"/>
        </w:tabs>
      </w:pPr>
      <w:hyperlink w:anchor="_Toc10333" w:history="1">
        <w:r>
          <w:rPr>
            <w:rFonts w:ascii="仿宋" w:eastAsia="仿宋" w:hAnsi="仿宋" w:cs="仿宋" w:hint="eastAsia"/>
            <w:lang w:eastAsia="zh-CN"/>
          </w:rPr>
          <w:t>(五)、特殊环境影响</w:t>
        </w:r>
        <w:r>
          <w:tab/>
        </w:r>
        <w:r>
          <w:fldChar w:fldCharType="begin"/>
        </w:r>
        <w:r>
          <w:instrText xml:space="preserve"> PAGEREF _Toc10333 \h </w:instrText>
        </w:r>
        <w:r>
          <w:fldChar w:fldCharType="separate"/>
        </w:r>
        <w:r>
          <w:t>31</w:t>
        </w:r>
        <w:r>
          <w:fldChar w:fldCharType="end"/>
        </w:r>
      </w:hyperlink>
    </w:p>
    <w:p>
      <w:pPr>
        <w:pStyle w:val="TOC1"/>
        <w:tabs>
          <w:tab w:val="right" w:leader="dot" w:pos="8306"/>
        </w:tabs>
      </w:pPr>
      <w:hyperlink w:anchor="_Toc10531" w:history="1">
        <w:r>
          <w:rPr>
            <w:rFonts w:ascii="仿宋" w:eastAsia="仿宋" w:hAnsi="仿宋" w:cs="仿宋" w:hint="eastAsia"/>
            <w:lang w:eastAsia="zh-CN"/>
          </w:rPr>
          <w:t>六、建设风险评估分析</w:t>
        </w:r>
        <w:r>
          <w:tab/>
        </w:r>
        <w:r>
          <w:fldChar w:fldCharType="begin"/>
        </w:r>
        <w:r>
          <w:instrText xml:space="preserve"> PAGEREF _Toc10531 \h </w:instrText>
        </w:r>
        <w:r>
          <w:fldChar w:fldCharType="separate"/>
        </w:r>
        <w:r>
          <w:t>32</w:t>
        </w:r>
        <w:r>
          <w:fldChar w:fldCharType="end"/>
        </w:r>
      </w:hyperlink>
    </w:p>
    <w:p>
      <w:pPr>
        <w:pStyle w:val="TOC2"/>
        <w:tabs>
          <w:tab w:val="right" w:leader="dot" w:pos="8306"/>
        </w:tabs>
      </w:pPr>
      <w:hyperlink w:anchor="_Toc659" w:history="1">
        <w:r>
          <w:rPr>
            <w:rFonts w:ascii="仿宋" w:eastAsia="仿宋" w:hAnsi="仿宋" w:cs="仿宋" w:hint="eastAsia"/>
            <w:lang w:eastAsia="zh-CN"/>
          </w:rPr>
          <w:t>(一)、政策风险分析</w:t>
        </w:r>
        <w:r>
          <w:tab/>
        </w:r>
        <w:r>
          <w:fldChar w:fldCharType="begin"/>
        </w:r>
        <w:r>
          <w:instrText xml:space="preserve"> PAGEREF _Toc659 \h </w:instrText>
        </w:r>
        <w:r>
          <w:fldChar w:fldCharType="separate"/>
        </w:r>
        <w:r>
          <w:t>32</w:t>
        </w:r>
        <w:r>
          <w:fldChar w:fldCharType="end"/>
        </w:r>
      </w:hyperlink>
    </w:p>
    <w:p>
      <w:pPr>
        <w:pStyle w:val="TOC2"/>
        <w:tabs>
          <w:tab w:val="right" w:leader="dot" w:pos="8306"/>
        </w:tabs>
      </w:pPr>
      <w:hyperlink w:anchor="_Toc14000" w:history="1">
        <w:r>
          <w:rPr>
            <w:rFonts w:ascii="仿宋" w:eastAsia="仿宋" w:hAnsi="仿宋" w:cs="仿宋" w:hint="eastAsia"/>
            <w:lang w:eastAsia="zh-CN"/>
          </w:rPr>
          <w:t>(二)、社会风险分析</w:t>
        </w:r>
        <w:r>
          <w:tab/>
        </w:r>
        <w:r>
          <w:fldChar w:fldCharType="begin"/>
        </w:r>
        <w:r>
          <w:instrText xml:space="preserve"> PAGEREF _Toc14000 \h </w:instrText>
        </w:r>
        <w:r>
          <w:fldChar w:fldCharType="separate"/>
        </w:r>
        <w:r>
          <w:t>33</w:t>
        </w:r>
        <w:r>
          <w:fldChar w:fldCharType="end"/>
        </w:r>
      </w:hyperlink>
    </w:p>
    <w:p>
      <w:pPr>
        <w:pStyle w:val="TOC2"/>
        <w:tabs>
          <w:tab w:val="right" w:leader="dot" w:pos="8306"/>
        </w:tabs>
      </w:pPr>
      <w:hyperlink w:anchor="_Toc7683" w:history="1">
        <w:r>
          <w:rPr>
            <w:rFonts w:ascii="仿宋" w:eastAsia="仿宋" w:hAnsi="仿宋" w:cs="仿宋" w:hint="eastAsia"/>
            <w:lang w:eastAsia="zh-CN"/>
          </w:rPr>
          <w:t>(三)、市场风险分析</w:t>
        </w:r>
        <w:r>
          <w:tab/>
        </w:r>
        <w:r>
          <w:fldChar w:fldCharType="begin"/>
        </w:r>
        <w:r>
          <w:instrText xml:space="preserve"> PAGEREF _Toc7683 \h </w:instrText>
        </w:r>
        <w:r>
          <w:fldChar w:fldCharType="separate"/>
        </w:r>
        <w:r>
          <w:t>35</w:t>
        </w:r>
        <w:r>
          <w:fldChar w:fldCharType="end"/>
        </w:r>
      </w:hyperlink>
    </w:p>
    <w:p>
      <w:pPr>
        <w:pStyle w:val="TOC2"/>
        <w:tabs>
          <w:tab w:val="right" w:leader="dot" w:pos="8306"/>
        </w:tabs>
      </w:pPr>
      <w:hyperlink w:anchor="_Toc20024" w:history="1">
        <w:r>
          <w:rPr>
            <w:rFonts w:ascii="仿宋" w:eastAsia="仿宋" w:hAnsi="仿宋" w:cs="仿宋" w:hint="eastAsia"/>
            <w:lang w:eastAsia="zh-CN"/>
          </w:rPr>
          <w:t>(四)、资金风险分析</w:t>
        </w:r>
        <w:r>
          <w:tab/>
        </w:r>
        <w:r>
          <w:fldChar w:fldCharType="begin"/>
        </w:r>
        <w:r>
          <w:instrText xml:space="preserve"> PAGEREF _Toc20024 \h </w:instrText>
        </w:r>
        <w:r>
          <w:fldChar w:fldCharType="separate"/>
        </w:r>
        <w:r>
          <w:t>35</w:t>
        </w:r>
        <w:r>
          <w:fldChar w:fldCharType="end"/>
        </w:r>
      </w:hyperlink>
    </w:p>
    <w:p>
      <w:pPr>
        <w:pStyle w:val="TOC2"/>
        <w:tabs>
          <w:tab w:val="right" w:leader="dot" w:pos="8306"/>
        </w:tabs>
      </w:pPr>
      <w:hyperlink w:anchor="_Toc30584" w:history="1">
        <w:r>
          <w:rPr>
            <w:rFonts w:ascii="仿宋" w:eastAsia="仿宋" w:hAnsi="仿宋" w:cs="仿宋" w:hint="eastAsia"/>
            <w:lang w:eastAsia="zh-CN"/>
          </w:rPr>
          <w:t>(五)、技术风险分析</w:t>
        </w:r>
        <w:r>
          <w:tab/>
        </w:r>
        <w:r>
          <w:fldChar w:fldCharType="begin"/>
        </w:r>
        <w:r>
          <w:instrText xml:space="preserve"> PAGEREF _Toc30584 \h </w:instrText>
        </w:r>
        <w:r>
          <w:fldChar w:fldCharType="separate"/>
        </w:r>
        <w:r>
          <w:t>37</w:t>
        </w:r>
        <w:r>
          <w:fldChar w:fldCharType="end"/>
        </w:r>
      </w:hyperlink>
    </w:p>
    <w:p>
      <w:pPr>
        <w:pStyle w:val="TOC2"/>
        <w:tabs>
          <w:tab w:val="right" w:leader="dot" w:pos="8306"/>
        </w:tabs>
      </w:pPr>
      <w:hyperlink w:anchor="_Toc18637" w:history="1">
        <w:r>
          <w:rPr>
            <w:rFonts w:ascii="仿宋" w:eastAsia="仿宋" w:hAnsi="仿宋" w:cs="仿宋" w:hint="eastAsia"/>
            <w:lang w:eastAsia="zh-CN"/>
          </w:rPr>
          <w:t>(六)、财务风险分析</w:t>
        </w:r>
        <w:r>
          <w:tab/>
        </w:r>
        <w:r>
          <w:fldChar w:fldCharType="begin"/>
        </w:r>
        <w:r>
          <w:instrText xml:space="preserve"> PAGEREF _Toc18637 \h </w:instrText>
        </w:r>
        <w:r>
          <w:fldChar w:fldCharType="separate"/>
        </w:r>
        <w:r>
          <w:t>38</w:t>
        </w:r>
        <w:r>
          <w:fldChar w:fldCharType="end"/>
        </w:r>
      </w:hyperlink>
    </w:p>
    <w:p>
      <w:pPr>
        <w:pStyle w:val="TOC2"/>
        <w:tabs>
          <w:tab w:val="right" w:leader="dot" w:pos="8306"/>
        </w:tabs>
      </w:pPr>
      <w:hyperlink w:anchor="_Toc15748" w:history="1">
        <w:r>
          <w:rPr>
            <w:rFonts w:ascii="仿宋" w:eastAsia="仿宋" w:hAnsi="仿宋" w:cs="仿宋" w:hint="eastAsia"/>
            <w:lang w:eastAsia="zh-CN"/>
          </w:rPr>
          <w:t>(七)、管理风险分析</w:t>
        </w:r>
        <w:r>
          <w:tab/>
        </w:r>
        <w:r>
          <w:fldChar w:fldCharType="begin"/>
        </w:r>
        <w:r>
          <w:instrText xml:space="preserve"> PAGEREF _Toc15748 \h </w:instrText>
        </w:r>
        <w:r>
          <w:fldChar w:fldCharType="separate"/>
        </w:r>
        <w:r>
          <w:t>40</w:t>
        </w:r>
        <w:r>
          <w:fldChar w:fldCharType="end"/>
        </w:r>
      </w:hyperlink>
    </w:p>
    <w:p>
      <w:pPr>
        <w:pStyle w:val="TOC2"/>
        <w:tabs>
          <w:tab w:val="right" w:leader="dot" w:pos="8306"/>
        </w:tabs>
      </w:pPr>
      <w:hyperlink w:anchor="_Toc30061" w:history="1">
        <w:r>
          <w:rPr>
            <w:rFonts w:ascii="仿宋" w:eastAsia="仿宋" w:hAnsi="仿宋" w:cs="仿宋" w:hint="eastAsia"/>
            <w:lang w:eastAsia="zh-CN"/>
          </w:rPr>
          <w:t>(八)、其它风险分析</w:t>
        </w:r>
        <w:r>
          <w:tab/>
        </w:r>
        <w:r>
          <w:fldChar w:fldCharType="begin"/>
        </w:r>
        <w:r>
          <w:instrText xml:space="preserve"> PAGEREF _Toc30061 \h </w:instrText>
        </w:r>
        <w:r>
          <w:fldChar w:fldCharType="separate"/>
        </w:r>
        <w:r>
          <w:t>41</w:t>
        </w:r>
        <w:r>
          <w:fldChar w:fldCharType="end"/>
        </w:r>
      </w:hyperlink>
    </w:p>
    <w:p>
      <w:pPr>
        <w:pStyle w:val="TOC2"/>
        <w:tabs>
          <w:tab w:val="right" w:leader="dot" w:pos="8306"/>
        </w:tabs>
      </w:pPr>
      <w:hyperlink w:anchor="_Toc23289" w:history="1">
        <w:r>
          <w:rPr>
            <w:rFonts w:ascii="仿宋" w:eastAsia="仿宋" w:hAnsi="仿宋" w:cs="仿宋" w:hint="eastAsia"/>
            <w:lang w:eastAsia="zh-CN"/>
          </w:rPr>
          <w:t>(九)、社会影响评估</w:t>
        </w:r>
        <w:r>
          <w:tab/>
        </w:r>
        <w:r>
          <w:fldChar w:fldCharType="begin"/>
        </w:r>
        <w:r>
          <w:instrText xml:space="preserve"> PAGEREF _Toc23289 \h </w:instrText>
        </w:r>
        <w:r>
          <w:fldChar w:fldCharType="separate"/>
        </w:r>
        <w:r>
          <w:t>42</w:t>
        </w:r>
        <w:r>
          <w:fldChar w:fldCharType="end"/>
        </w:r>
      </w:hyperlink>
    </w:p>
    <w:p>
      <w:pPr>
        <w:pStyle w:val="TOC1"/>
        <w:tabs>
          <w:tab w:val="right" w:leader="dot" w:pos="8306"/>
        </w:tabs>
      </w:pPr>
      <w:hyperlink w:anchor="_Toc21547" w:history="1">
        <w:r>
          <w:rPr>
            <w:rFonts w:ascii="仿宋" w:eastAsia="仿宋" w:hAnsi="仿宋" w:cs="仿宋" w:hint="eastAsia"/>
            <w:lang w:eastAsia="zh-CN"/>
          </w:rPr>
          <w:t>七、土地利用与规划方案</w:t>
        </w:r>
        <w:r>
          <w:tab/>
        </w:r>
        <w:r>
          <w:fldChar w:fldCharType="begin"/>
        </w:r>
        <w:r>
          <w:instrText xml:space="preserve"> PAGEREF _Toc21547 \h </w:instrText>
        </w:r>
        <w:r>
          <w:fldChar w:fldCharType="separate"/>
        </w:r>
        <w:r>
          <w:t>44</w:t>
        </w:r>
        <w:r>
          <w:fldChar w:fldCharType="end"/>
        </w:r>
      </w:hyperlink>
    </w:p>
    <w:p>
      <w:pPr>
        <w:pStyle w:val="TOC2"/>
        <w:tabs>
          <w:tab w:val="right" w:leader="dot" w:pos="8306"/>
        </w:tabs>
      </w:pPr>
      <w:hyperlink w:anchor="_Toc13828" w:history="1">
        <w:r>
          <w:rPr>
            <w:rFonts w:ascii="仿宋" w:eastAsia="仿宋" w:hAnsi="仿宋" w:cs="仿宋" w:hint="eastAsia"/>
            <w:lang w:eastAsia="zh-CN"/>
          </w:rPr>
          <w:t>(一)、项目用地情况分析</w:t>
        </w:r>
        <w:r>
          <w:tab/>
        </w:r>
        <w:r>
          <w:fldChar w:fldCharType="begin"/>
        </w:r>
        <w:r>
          <w:instrText xml:space="preserve"> PAGEREF _Toc13828 \h </w:instrText>
        </w:r>
        <w:r>
          <w:fldChar w:fldCharType="separate"/>
        </w:r>
        <w:r>
          <w:t>44</w:t>
        </w:r>
        <w:r>
          <w:fldChar w:fldCharType="end"/>
        </w:r>
      </w:hyperlink>
    </w:p>
    <w:p>
      <w:pPr>
        <w:pStyle w:val="TOC2"/>
        <w:tabs>
          <w:tab w:val="right" w:leader="dot" w:pos="8306"/>
        </w:tabs>
      </w:pPr>
      <w:hyperlink w:anchor="_Toc1886" w:history="1">
        <w:r>
          <w:rPr>
            <w:rFonts w:ascii="仿宋" w:eastAsia="仿宋" w:hAnsi="仿宋" w:cs="仿宋" w:hint="eastAsia"/>
            <w:lang w:eastAsia="zh-CN"/>
          </w:rPr>
          <w:t>(二)、土地利用规划方案</w:t>
        </w:r>
        <w:r>
          <w:tab/>
        </w:r>
        <w:r>
          <w:fldChar w:fldCharType="begin"/>
        </w:r>
        <w:r>
          <w:instrText xml:space="preserve"> PAGEREF _Toc1886 \h </w:instrText>
        </w:r>
        <w:r>
          <w:fldChar w:fldCharType="separate"/>
        </w:r>
        <w:r>
          <w:t>45</w:t>
        </w:r>
        <w:r>
          <w:fldChar w:fldCharType="end"/>
        </w:r>
      </w:hyperlink>
    </w:p>
    <w:p>
      <w:pPr>
        <w:pStyle w:val="TOC1"/>
        <w:tabs>
          <w:tab w:val="right" w:leader="dot" w:pos="8306"/>
        </w:tabs>
      </w:pPr>
      <w:hyperlink w:anchor="_Toc20751" w:history="1">
        <w:r>
          <w:rPr>
            <w:rFonts w:ascii="仿宋" w:eastAsia="仿宋" w:hAnsi="仿宋" w:cs="仿宋" w:hint="eastAsia"/>
            <w:lang w:eastAsia="zh-CN"/>
          </w:rPr>
          <w:t>八、项目实施与管理方案</w:t>
        </w:r>
        <w:r>
          <w:tab/>
        </w:r>
        <w:r>
          <w:fldChar w:fldCharType="begin"/>
        </w:r>
        <w:r>
          <w:instrText xml:space="preserve"> PAGEREF _Toc20751 \h </w:instrText>
        </w:r>
        <w:r>
          <w:fldChar w:fldCharType="separate"/>
        </w:r>
        <w:r>
          <w:t>47</w:t>
        </w:r>
        <w:r>
          <w:fldChar w:fldCharType="end"/>
        </w:r>
      </w:hyperlink>
    </w:p>
    <w:p>
      <w:pPr>
        <w:pStyle w:val="TOC2"/>
        <w:tabs>
          <w:tab w:val="right" w:leader="dot" w:pos="8306"/>
        </w:tabs>
      </w:pPr>
      <w:hyperlink w:anchor="_Toc4976" w:history="1">
        <w:r>
          <w:rPr>
            <w:rFonts w:ascii="仿宋" w:eastAsia="仿宋" w:hAnsi="仿宋" w:cs="仿宋" w:hint="eastAsia"/>
            <w:lang w:eastAsia="zh-CN"/>
          </w:rPr>
          <w:t>(一)、项目实施计划</w:t>
        </w:r>
        <w:r>
          <w:tab/>
        </w:r>
        <w:r>
          <w:fldChar w:fldCharType="begin"/>
        </w:r>
        <w:r>
          <w:instrText xml:space="preserve"> PAGEREF _Toc4976 \h </w:instrText>
        </w:r>
        <w:r>
          <w:fldChar w:fldCharType="separate"/>
        </w:r>
        <w:r>
          <w:t>47</w:t>
        </w:r>
        <w:r>
          <w:fldChar w:fldCharType="end"/>
        </w:r>
      </w:hyperlink>
    </w:p>
    <w:p>
      <w:pPr>
        <w:pStyle w:val="TOC2"/>
        <w:tabs>
          <w:tab w:val="right" w:leader="dot" w:pos="8306"/>
        </w:tabs>
      </w:pPr>
      <w:hyperlink w:anchor="_Toc9185" w:history="1">
        <w:r>
          <w:rPr>
            <w:rFonts w:ascii="仿宋" w:eastAsia="仿宋" w:hAnsi="仿宋" w:cs="仿宋" w:hint="eastAsia"/>
            <w:lang w:eastAsia="zh-CN"/>
          </w:rPr>
          <w:t>(二)、项目组织机构与职责</w:t>
        </w:r>
        <w:r>
          <w:tab/>
        </w:r>
        <w:r>
          <w:fldChar w:fldCharType="begin"/>
        </w:r>
        <w:r>
          <w:instrText xml:space="preserve"> PAGEREF _Toc9185 \h </w:instrText>
        </w:r>
        <w:r>
          <w:fldChar w:fldCharType="separate"/>
        </w:r>
        <w:r>
          <w:t>48</w:t>
        </w:r>
        <w:r>
          <w:fldChar w:fldCharType="end"/>
        </w:r>
      </w:hyperlink>
    </w:p>
    <w:p>
      <w:pPr>
        <w:pStyle w:val="TOC2"/>
        <w:tabs>
          <w:tab w:val="right" w:leader="dot" w:pos="8306"/>
        </w:tabs>
      </w:pPr>
      <w:hyperlink w:anchor="_Toc2568" w:history="1">
        <w:r>
          <w:rPr>
            <w:rFonts w:ascii="仿宋" w:eastAsia="仿宋" w:hAnsi="仿宋" w:cs="仿宋" w:hint="eastAsia"/>
            <w:lang w:eastAsia="zh-CN"/>
          </w:rPr>
          <w:t>(三)、项目管理与监控体系</w:t>
        </w:r>
        <w:r>
          <w:tab/>
        </w:r>
        <w:r>
          <w:fldChar w:fldCharType="begin"/>
        </w:r>
        <w:r>
          <w:instrText xml:space="preserve"> PAGEREF _Toc2568 \h </w:instrText>
        </w:r>
        <w:r>
          <w:fldChar w:fldCharType="separate"/>
        </w:r>
        <w:r>
          <w:t>51</w:t>
        </w:r>
        <w:r>
          <w:fldChar w:fldCharType="end"/>
        </w:r>
      </w:hyperlink>
    </w:p>
    <w:p>
      <w:pPr>
        <w:pStyle w:val="TOC1"/>
        <w:tabs>
          <w:tab w:val="right" w:leader="dot" w:pos="8306"/>
        </w:tabs>
      </w:pPr>
      <w:hyperlink w:anchor="_Toc30354" w:history="1">
        <w:r>
          <w:rPr>
            <w:rFonts w:ascii="仿宋" w:eastAsia="仿宋" w:hAnsi="仿宋" w:cs="仿宋" w:hint="eastAsia"/>
            <w:lang w:eastAsia="zh-CN"/>
          </w:rPr>
          <w:t>九、环境保护与治理方案</w:t>
        </w:r>
        <w:r>
          <w:tab/>
        </w:r>
        <w:r>
          <w:fldChar w:fldCharType="begin"/>
        </w:r>
        <w:r>
          <w:instrText xml:space="preserve"> PAGEREF _Toc30354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08" w:history="1">
        <w:r>
          <w:rPr>
            <w:rFonts w:ascii="仿宋" w:eastAsia="仿宋" w:hAnsi="仿宋" w:cs="仿宋" w:hint="eastAsia"/>
            <w:lang w:eastAsia="zh-CN"/>
          </w:rPr>
          <w:t>(一)、项目环境影响评估</w:t>
        </w:r>
        <w:r>
          <w:tab/>
        </w:r>
        <w:r>
          <w:fldChar w:fldCharType="begin"/>
        </w:r>
        <w:r>
          <w:instrText xml:space="preserve"> PAGEREF _Toc25508 \h </w:instrText>
        </w:r>
        <w:r>
          <w:fldChar w:fldCharType="separate"/>
        </w:r>
        <w:r>
          <w:t>52</w:t>
        </w:r>
        <w:r>
          <w:fldChar w:fldCharType="end"/>
        </w:r>
      </w:hyperlink>
    </w:p>
    <w:p>
      <w:pPr>
        <w:pStyle w:val="TOC2"/>
        <w:tabs>
          <w:tab w:val="right" w:leader="dot" w:pos="8306"/>
        </w:tabs>
      </w:pPr>
      <w:hyperlink w:anchor="_Toc5454" w:history="1">
        <w:r>
          <w:rPr>
            <w:rFonts w:ascii="仿宋" w:eastAsia="仿宋" w:hAnsi="仿宋" w:cs="仿宋" w:hint="eastAsia"/>
            <w:lang w:eastAsia="zh-CN"/>
          </w:rPr>
          <w:t>(二)、环境保护措施与治理方案</w:t>
        </w:r>
        <w:r>
          <w:tab/>
        </w:r>
        <w:r>
          <w:fldChar w:fldCharType="begin"/>
        </w:r>
        <w:r>
          <w:instrText xml:space="preserve"> PAGEREF _Toc5454 \h </w:instrText>
        </w:r>
        <w:r>
          <w:fldChar w:fldCharType="separate"/>
        </w:r>
        <w:r>
          <w:t>53</w:t>
        </w:r>
        <w:r>
          <w:fldChar w:fldCharType="end"/>
        </w:r>
      </w:hyperlink>
    </w:p>
    <w:p>
      <w:pPr>
        <w:pStyle w:val="TOC1"/>
        <w:tabs>
          <w:tab w:val="right" w:leader="dot" w:pos="8306"/>
        </w:tabs>
      </w:pPr>
      <w:hyperlink w:anchor="_Toc8926" w:history="1">
        <w:r>
          <w:rPr>
            <w:rFonts w:ascii="仿宋" w:eastAsia="仿宋" w:hAnsi="仿宋" w:cs="仿宋" w:hint="eastAsia"/>
            <w:lang w:eastAsia="zh-CN"/>
          </w:rPr>
          <w:t>十、客户关系管理与市场拓展</w:t>
        </w:r>
        <w:r>
          <w:tab/>
        </w:r>
        <w:r>
          <w:fldChar w:fldCharType="begin"/>
        </w:r>
        <w:r>
          <w:instrText xml:space="preserve"> PAGEREF _Toc8926 \h </w:instrText>
        </w:r>
        <w:r>
          <w:fldChar w:fldCharType="separate"/>
        </w:r>
        <w:r>
          <w:t>53</w:t>
        </w:r>
        <w:r>
          <w:fldChar w:fldCharType="end"/>
        </w:r>
      </w:hyperlink>
    </w:p>
    <w:p>
      <w:pPr>
        <w:pStyle w:val="TOC2"/>
        <w:tabs>
          <w:tab w:val="right" w:leader="dot" w:pos="8306"/>
        </w:tabs>
      </w:pPr>
      <w:hyperlink w:anchor="_Toc11003" w:history="1">
        <w:r>
          <w:rPr>
            <w:rFonts w:ascii="仿宋" w:eastAsia="仿宋" w:hAnsi="仿宋" w:cs="仿宋" w:hint="eastAsia"/>
            <w:lang w:eastAsia="zh-CN"/>
          </w:rPr>
          <w:t>(一)、客户关系管理策略</w:t>
        </w:r>
        <w:r>
          <w:tab/>
        </w:r>
        <w:r>
          <w:fldChar w:fldCharType="begin"/>
        </w:r>
        <w:r>
          <w:instrText xml:space="preserve"> PAGEREF _Toc11003 \h </w:instrText>
        </w:r>
        <w:r>
          <w:fldChar w:fldCharType="separate"/>
        </w:r>
        <w:r>
          <w:t>53</w:t>
        </w:r>
        <w:r>
          <w:fldChar w:fldCharType="end"/>
        </w:r>
      </w:hyperlink>
    </w:p>
    <w:p>
      <w:pPr>
        <w:pStyle w:val="TOC2"/>
        <w:tabs>
          <w:tab w:val="right" w:leader="dot" w:pos="8306"/>
        </w:tabs>
      </w:pPr>
      <w:hyperlink w:anchor="_Toc30441" w:history="1">
        <w:r>
          <w:rPr>
            <w:rFonts w:ascii="仿宋" w:eastAsia="仿宋" w:hAnsi="仿宋" w:cs="仿宋" w:hint="eastAsia"/>
            <w:lang w:eastAsia="zh-CN"/>
          </w:rPr>
          <w:t>(二)、市场拓展方案</w:t>
        </w:r>
        <w:r>
          <w:tab/>
        </w:r>
        <w:r>
          <w:fldChar w:fldCharType="begin"/>
        </w:r>
        <w:r>
          <w:instrText xml:space="preserve"> PAGEREF _Toc30441 \h </w:instrText>
        </w:r>
        <w:r>
          <w:fldChar w:fldCharType="separate"/>
        </w:r>
        <w:r>
          <w:t>55</w:t>
        </w:r>
        <w:r>
          <w:fldChar w:fldCharType="end"/>
        </w:r>
      </w:hyperlink>
    </w:p>
    <w:p>
      <w:pPr>
        <w:pStyle w:val="TOC1"/>
        <w:tabs>
          <w:tab w:val="right" w:leader="dot" w:pos="8306"/>
        </w:tabs>
      </w:pPr>
      <w:hyperlink w:anchor="_Toc16957" w:history="1">
        <w:r>
          <w:rPr>
            <w:rFonts w:ascii="仿宋" w:eastAsia="仿宋" w:hAnsi="仿宋" w:cs="仿宋" w:hint="eastAsia"/>
            <w:lang w:eastAsia="zh-CN"/>
          </w:rPr>
          <w:t>十一、环境保护与绿色发展</w:t>
        </w:r>
        <w:r>
          <w:tab/>
        </w:r>
        <w:r>
          <w:fldChar w:fldCharType="begin"/>
        </w:r>
        <w:r>
          <w:instrText xml:space="preserve"> PAGEREF _Toc16957 \h </w:instrText>
        </w:r>
        <w:r>
          <w:fldChar w:fldCharType="separate"/>
        </w:r>
        <w:r>
          <w:t>56</w:t>
        </w:r>
        <w:r>
          <w:fldChar w:fldCharType="end"/>
        </w:r>
      </w:hyperlink>
    </w:p>
    <w:p>
      <w:pPr>
        <w:pStyle w:val="TOC2"/>
        <w:tabs>
          <w:tab w:val="right" w:leader="dot" w:pos="8306"/>
        </w:tabs>
      </w:pPr>
      <w:hyperlink w:anchor="_Toc32537" w:history="1">
        <w:r>
          <w:rPr>
            <w:rFonts w:ascii="仿宋" w:eastAsia="仿宋" w:hAnsi="仿宋" w:cs="仿宋" w:hint="eastAsia"/>
            <w:lang w:eastAsia="zh-CN"/>
          </w:rPr>
          <w:t>(一)、环境保护措施</w:t>
        </w:r>
        <w:r>
          <w:tab/>
        </w:r>
        <w:r>
          <w:fldChar w:fldCharType="begin"/>
        </w:r>
        <w:r>
          <w:instrText xml:space="preserve"> PAGEREF _Toc32537 \h </w:instrText>
        </w:r>
        <w:r>
          <w:fldChar w:fldCharType="separate"/>
        </w:r>
        <w:r>
          <w:t>56</w:t>
        </w:r>
        <w:r>
          <w:fldChar w:fldCharType="end"/>
        </w:r>
      </w:hyperlink>
    </w:p>
    <w:p>
      <w:pPr>
        <w:pStyle w:val="TOC2"/>
        <w:tabs>
          <w:tab w:val="right" w:leader="dot" w:pos="8306"/>
        </w:tabs>
      </w:pPr>
      <w:hyperlink w:anchor="_Toc10094" w:history="1">
        <w:r>
          <w:rPr>
            <w:rFonts w:ascii="仿宋" w:eastAsia="仿宋" w:hAnsi="仿宋" w:cs="仿宋" w:hint="eastAsia"/>
            <w:lang w:eastAsia="zh-CN"/>
          </w:rPr>
          <w:t>(二)、绿色发展与可持续发展策略</w:t>
        </w:r>
        <w:r>
          <w:tab/>
        </w:r>
        <w:r>
          <w:fldChar w:fldCharType="begin"/>
        </w:r>
        <w:r>
          <w:instrText xml:space="preserve"> PAGEREF _Toc10094 \h </w:instrText>
        </w:r>
        <w:r>
          <w:fldChar w:fldCharType="separate"/>
        </w:r>
        <w:r>
          <w:t>57</w:t>
        </w:r>
        <w:r>
          <w:fldChar w:fldCharType="end"/>
        </w:r>
      </w:hyperlink>
    </w:p>
    <w:p>
      <w:pPr>
        <w:pStyle w:val="TOC1"/>
        <w:tabs>
          <w:tab w:val="right" w:leader="dot" w:pos="8306"/>
        </w:tabs>
      </w:pPr>
      <w:hyperlink w:anchor="_Toc8038" w:history="1">
        <w:r>
          <w:rPr>
            <w:rFonts w:ascii="仿宋" w:eastAsia="仿宋" w:hAnsi="仿宋" w:cs="仿宋" w:hint="eastAsia"/>
            <w:lang w:eastAsia="zh-CN"/>
          </w:rPr>
          <w:t>十二、安全与应急管理</w:t>
        </w:r>
        <w:r>
          <w:tab/>
        </w:r>
        <w:r>
          <w:fldChar w:fldCharType="begin"/>
        </w:r>
        <w:r>
          <w:instrText xml:space="preserve"> PAGEREF _Toc8038 \h </w:instrText>
        </w:r>
        <w:r>
          <w:fldChar w:fldCharType="separate"/>
        </w:r>
        <w:r>
          <w:t>59</w:t>
        </w:r>
        <w:r>
          <w:fldChar w:fldCharType="end"/>
        </w:r>
      </w:hyperlink>
    </w:p>
    <w:p>
      <w:pPr>
        <w:pStyle w:val="TOC2"/>
        <w:tabs>
          <w:tab w:val="right" w:leader="dot" w:pos="8306"/>
        </w:tabs>
      </w:pPr>
      <w:hyperlink w:anchor="_Toc31619" w:history="1">
        <w:r>
          <w:rPr>
            <w:rFonts w:ascii="仿宋" w:eastAsia="仿宋" w:hAnsi="仿宋" w:cs="仿宋" w:hint="eastAsia"/>
            <w:lang w:eastAsia="zh-CN"/>
          </w:rPr>
          <w:t>(一)、安全生产管理</w:t>
        </w:r>
        <w:r>
          <w:tab/>
        </w:r>
        <w:r>
          <w:fldChar w:fldCharType="begin"/>
        </w:r>
        <w:r>
          <w:instrText xml:space="preserve"> PAGEREF _Toc31619 \h </w:instrText>
        </w:r>
        <w:r>
          <w:fldChar w:fldCharType="separate"/>
        </w:r>
        <w:r>
          <w:t>59</w:t>
        </w:r>
        <w:r>
          <w:fldChar w:fldCharType="end"/>
        </w:r>
      </w:hyperlink>
    </w:p>
    <w:p>
      <w:pPr>
        <w:pStyle w:val="TOC2"/>
        <w:tabs>
          <w:tab w:val="right" w:leader="dot" w:pos="8306"/>
        </w:tabs>
      </w:pPr>
      <w:hyperlink w:anchor="_Toc5711" w:history="1">
        <w:r>
          <w:rPr>
            <w:rFonts w:ascii="仿宋" w:eastAsia="仿宋" w:hAnsi="仿宋" w:cs="仿宋" w:hint="eastAsia"/>
            <w:lang w:eastAsia="zh-CN"/>
          </w:rPr>
          <w:t>(二)、应急预案与响应</w:t>
        </w:r>
        <w:r>
          <w:tab/>
        </w:r>
        <w:r>
          <w:fldChar w:fldCharType="begin"/>
        </w:r>
        <w:r>
          <w:instrText xml:space="preserve"> PAGEREF _Toc5711 \h </w:instrText>
        </w:r>
        <w:r>
          <w:fldChar w:fldCharType="separate"/>
        </w:r>
        <w:r>
          <w:t>60</w:t>
        </w:r>
        <w:r>
          <w:fldChar w:fldCharType="end"/>
        </w:r>
      </w:hyperlink>
    </w:p>
    <w:p>
      <w:pPr>
        <w:pStyle w:val="TOC1"/>
        <w:tabs>
          <w:tab w:val="right" w:leader="dot" w:pos="8306"/>
        </w:tabs>
      </w:pPr>
      <w:hyperlink w:anchor="_Toc1784" w:history="1">
        <w:r>
          <w:rPr>
            <w:rFonts w:ascii="仿宋" w:eastAsia="仿宋" w:hAnsi="仿宋" w:cs="仿宋" w:hint="eastAsia"/>
            <w:lang w:eastAsia="zh-CN"/>
          </w:rPr>
          <w:t>十三、创新驱动与持续发展</w:t>
        </w:r>
        <w:r>
          <w:tab/>
        </w:r>
        <w:r>
          <w:fldChar w:fldCharType="begin"/>
        </w:r>
        <w:r>
          <w:instrText xml:space="preserve"> PAGEREF _Toc1784 \h </w:instrText>
        </w:r>
        <w:r>
          <w:fldChar w:fldCharType="separate"/>
        </w:r>
        <w:r>
          <w:t>62</w:t>
        </w:r>
        <w:r>
          <w:fldChar w:fldCharType="end"/>
        </w:r>
      </w:hyperlink>
    </w:p>
    <w:p>
      <w:pPr>
        <w:pStyle w:val="TOC2"/>
        <w:tabs>
          <w:tab w:val="right" w:leader="dot" w:pos="8306"/>
        </w:tabs>
      </w:pPr>
      <w:hyperlink w:anchor="_Toc18053" w:history="1">
        <w:r>
          <w:rPr>
            <w:rFonts w:ascii="仿宋" w:eastAsia="仿宋" w:hAnsi="仿宋" w:cs="仿宋" w:hint="eastAsia"/>
            <w:lang w:eastAsia="zh-CN"/>
          </w:rPr>
          <w:t>(一)、创新驱动战略实施</w:t>
        </w:r>
        <w:r>
          <w:tab/>
        </w:r>
        <w:r>
          <w:fldChar w:fldCharType="begin"/>
        </w:r>
        <w:r>
          <w:instrText xml:space="preserve"> PAGEREF _Toc18053 \h </w:instrText>
        </w:r>
        <w:r>
          <w:fldChar w:fldCharType="separate"/>
        </w:r>
        <w:r>
          <w:t>62</w:t>
        </w:r>
        <w:r>
          <w:fldChar w:fldCharType="end"/>
        </w:r>
      </w:hyperlink>
    </w:p>
    <w:p>
      <w:pPr>
        <w:pStyle w:val="TOC2"/>
        <w:tabs>
          <w:tab w:val="right" w:leader="dot" w:pos="8306"/>
        </w:tabs>
      </w:pPr>
      <w:hyperlink w:anchor="_Toc5430" w:history="1">
        <w:r>
          <w:rPr>
            <w:rFonts w:ascii="仿宋" w:eastAsia="仿宋" w:hAnsi="仿宋" w:cs="仿宋" w:hint="eastAsia"/>
            <w:lang w:eastAsia="zh-CN"/>
          </w:rPr>
          <w:t>(二)、持续发展路径探索</w:t>
        </w:r>
        <w:r>
          <w:tab/>
        </w:r>
        <w:r>
          <w:fldChar w:fldCharType="begin"/>
        </w:r>
        <w:r>
          <w:instrText xml:space="preserve"> PAGEREF _Toc5430 \h </w:instrText>
        </w:r>
        <w:r>
          <w:fldChar w:fldCharType="separate"/>
        </w:r>
        <w:r>
          <w:t>64</w:t>
        </w:r>
        <w:r>
          <w:fldChar w:fldCharType="end"/>
        </w:r>
      </w:hyperlink>
    </w:p>
    <w:p>
      <w:pPr>
        <w:pStyle w:val="TOC1"/>
        <w:tabs>
          <w:tab w:val="right" w:leader="dot" w:pos="8306"/>
        </w:tabs>
      </w:pPr>
      <w:hyperlink w:anchor="_Toc31559" w:history="1">
        <w:r>
          <w:rPr>
            <w:rFonts w:ascii="仿宋" w:eastAsia="仿宋" w:hAnsi="仿宋" w:cs="仿宋" w:hint="eastAsia"/>
            <w:lang w:eastAsia="zh-CN"/>
          </w:rPr>
          <w:t>十四、知识产权管理与保护</w:t>
        </w:r>
        <w:r>
          <w:tab/>
        </w:r>
        <w:r>
          <w:fldChar w:fldCharType="begin"/>
        </w:r>
        <w:r>
          <w:instrText xml:space="preserve"> PAGEREF _Toc31559 \h </w:instrText>
        </w:r>
        <w:r>
          <w:fldChar w:fldCharType="separate"/>
        </w:r>
        <w:r>
          <w:t>68</w:t>
        </w:r>
        <w:r>
          <w:fldChar w:fldCharType="end"/>
        </w:r>
      </w:hyperlink>
    </w:p>
    <w:p>
      <w:pPr>
        <w:pStyle w:val="TOC2"/>
        <w:tabs>
          <w:tab w:val="right" w:leader="dot" w:pos="8306"/>
        </w:tabs>
      </w:pPr>
      <w:hyperlink w:anchor="_Toc9237" w:history="1">
        <w:r>
          <w:rPr>
            <w:rFonts w:ascii="仿宋" w:eastAsia="仿宋" w:hAnsi="仿宋" w:cs="仿宋" w:hint="eastAsia"/>
            <w:lang w:eastAsia="zh-CN"/>
          </w:rPr>
          <w:t>(一)、知识产权管理体系建设</w:t>
        </w:r>
        <w:r>
          <w:tab/>
        </w:r>
        <w:r>
          <w:fldChar w:fldCharType="begin"/>
        </w:r>
        <w:r>
          <w:instrText xml:space="preserve"> PAGEREF _Toc9237 \h </w:instrText>
        </w:r>
        <w:r>
          <w:fldChar w:fldCharType="separate"/>
        </w:r>
        <w:r>
          <w:t>68</w:t>
        </w:r>
        <w:r>
          <w:fldChar w:fldCharType="end"/>
        </w:r>
      </w:hyperlink>
    </w:p>
    <w:p>
      <w:pPr>
        <w:pStyle w:val="TOC2"/>
        <w:tabs>
          <w:tab w:val="right" w:leader="dot" w:pos="8306"/>
        </w:tabs>
      </w:pPr>
      <w:hyperlink w:anchor="_Toc25694" w:history="1">
        <w:r>
          <w:rPr>
            <w:rFonts w:ascii="仿宋" w:eastAsia="仿宋" w:hAnsi="仿宋" w:cs="仿宋" w:hint="eastAsia"/>
            <w:lang w:eastAsia="zh-CN"/>
          </w:rPr>
          <w:t>(二)、知识产权保护措施</w:t>
        </w:r>
        <w:r>
          <w:tab/>
        </w:r>
        <w:r>
          <w:fldChar w:fldCharType="begin"/>
        </w:r>
        <w:r>
          <w:instrText xml:space="preserve"> PAGEREF _Toc25694 \h </w:instrText>
        </w:r>
        <w:r>
          <w:fldChar w:fldCharType="separate"/>
        </w:r>
        <w:r>
          <w:t>68</w:t>
        </w:r>
        <w:r>
          <w:fldChar w:fldCharType="end"/>
        </w:r>
      </w:hyperlink>
    </w:p>
    <w:p>
      <w:pPr>
        <w:pStyle w:val="TOC1"/>
        <w:tabs>
          <w:tab w:val="right" w:leader="dot" w:pos="8306"/>
        </w:tabs>
      </w:pPr>
      <w:hyperlink w:anchor="_Toc20570" w:history="1">
        <w:r>
          <w:rPr>
            <w:rFonts w:ascii="仿宋" w:eastAsia="仿宋" w:hAnsi="仿宋" w:cs="仿宋" w:hint="eastAsia"/>
            <w:lang w:eastAsia="zh-CN"/>
          </w:rPr>
          <w:t>十五、项目施工方案</w:t>
        </w:r>
        <w:r>
          <w:tab/>
        </w:r>
        <w:r>
          <w:fldChar w:fldCharType="begin"/>
        </w:r>
        <w:r>
          <w:instrText xml:space="preserve"> PAGEREF _Toc20570 \h </w:instrText>
        </w:r>
        <w:r>
          <w:fldChar w:fldCharType="separate"/>
        </w:r>
        <w:r>
          <w:t>70</w:t>
        </w:r>
        <w:r>
          <w:fldChar w:fldCharType="end"/>
        </w:r>
      </w:hyperlink>
    </w:p>
    <w:p>
      <w:pPr>
        <w:pStyle w:val="TOC2"/>
        <w:tabs>
          <w:tab w:val="right" w:leader="dot" w:pos="8306"/>
        </w:tabs>
      </w:pPr>
      <w:hyperlink w:anchor="_Toc12044" w:history="1">
        <w:r>
          <w:rPr>
            <w:rFonts w:ascii="仿宋" w:eastAsia="仿宋" w:hAnsi="仿宋" w:cs="仿宋" w:hint="eastAsia"/>
            <w:lang w:eastAsia="zh-CN"/>
          </w:rPr>
          <w:t>(一)、施工组织设计</w:t>
        </w:r>
        <w:r>
          <w:tab/>
        </w:r>
        <w:r>
          <w:fldChar w:fldCharType="begin"/>
        </w:r>
        <w:r>
          <w:instrText xml:space="preserve"> PAGEREF _Toc12044 \h </w:instrText>
        </w:r>
        <w:r>
          <w:fldChar w:fldCharType="separate"/>
        </w:r>
        <w:r>
          <w:t>70</w:t>
        </w:r>
        <w:r>
          <w:fldChar w:fldCharType="end"/>
        </w:r>
      </w:hyperlink>
    </w:p>
    <w:p>
      <w:pPr>
        <w:pStyle w:val="TOC2"/>
        <w:tabs>
          <w:tab w:val="right" w:leader="dot" w:pos="8306"/>
        </w:tabs>
      </w:pPr>
      <w:hyperlink w:anchor="_Toc28533" w:history="1">
        <w:r>
          <w:rPr>
            <w:rFonts w:ascii="仿宋" w:eastAsia="仿宋" w:hAnsi="仿宋" w:cs="仿宋" w:hint="eastAsia"/>
            <w:lang w:eastAsia="zh-CN"/>
          </w:rPr>
          <w:t>(二)、施工工艺与技术路线</w:t>
        </w:r>
        <w:r>
          <w:tab/>
        </w:r>
        <w:r>
          <w:fldChar w:fldCharType="begin"/>
        </w:r>
        <w:r>
          <w:instrText xml:space="preserve"> PAGEREF _Toc28533 \h </w:instrText>
        </w:r>
        <w:r>
          <w:fldChar w:fldCharType="separate"/>
        </w:r>
        <w:r>
          <w:t>72</w:t>
        </w:r>
        <w:r>
          <w:fldChar w:fldCharType="end"/>
        </w:r>
      </w:hyperlink>
    </w:p>
    <w:p>
      <w:pPr>
        <w:pStyle w:val="TOC2"/>
        <w:tabs>
          <w:tab w:val="right" w:leader="dot" w:pos="8306"/>
        </w:tabs>
      </w:pPr>
      <w:hyperlink w:anchor="_Toc2931" w:history="1">
        <w:r>
          <w:rPr>
            <w:rFonts w:ascii="仿宋" w:eastAsia="仿宋" w:hAnsi="仿宋" w:cs="仿宋" w:hint="eastAsia"/>
            <w:lang w:eastAsia="zh-CN"/>
          </w:rPr>
          <w:t>(三)、关键节点施工计划</w:t>
        </w:r>
        <w:r>
          <w:tab/>
        </w:r>
        <w:r>
          <w:fldChar w:fldCharType="begin"/>
        </w:r>
        <w:r>
          <w:instrText xml:space="preserve"> PAGEREF _Toc2931 \h </w:instrText>
        </w:r>
        <w:r>
          <w:fldChar w:fldCharType="separate"/>
        </w:r>
        <w:r>
          <w:t>73</w:t>
        </w:r>
        <w:r>
          <w:fldChar w:fldCharType="end"/>
        </w:r>
      </w:hyperlink>
    </w:p>
    <w:p>
      <w:pPr>
        <w:pStyle w:val="TOC2"/>
        <w:tabs>
          <w:tab w:val="right" w:leader="dot" w:pos="8306"/>
        </w:tabs>
      </w:pPr>
      <w:hyperlink w:anchor="_Toc1981" w:history="1">
        <w:r>
          <w:rPr>
            <w:rFonts w:ascii="仿宋" w:eastAsia="仿宋" w:hAnsi="仿宋" w:cs="仿宋" w:hint="eastAsia"/>
            <w:lang w:eastAsia="zh-CN"/>
          </w:rPr>
          <w:t>(四)、施工现场管理</w:t>
        </w:r>
        <w:r>
          <w:tab/>
        </w:r>
        <w:r>
          <w:fldChar w:fldCharType="begin"/>
        </w:r>
        <w:r>
          <w:instrText xml:space="preserve"> PAGEREF _Toc1981 \h </w:instrText>
        </w:r>
        <w:r>
          <w:fldChar w:fldCharType="separate"/>
        </w:r>
        <w:r>
          <w:t>74</w:t>
        </w:r>
        <w:r>
          <w:fldChar w:fldCharType="end"/>
        </w:r>
      </w:hyperlink>
    </w:p>
    <w:p>
      <w:pPr>
        <w:pStyle w:val="TOC1"/>
        <w:tabs>
          <w:tab w:val="right" w:leader="dot" w:pos="8306"/>
        </w:tabs>
      </w:pPr>
      <w:hyperlink w:anchor="_Toc10816" w:history="1">
        <w:r>
          <w:rPr>
            <w:rFonts w:ascii="仿宋" w:eastAsia="仿宋" w:hAnsi="仿宋" w:cs="仿宋" w:hint="eastAsia"/>
            <w:lang w:eastAsia="zh-CN"/>
          </w:rPr>
          <w:t>十六、合作与交流机制建立</w:t>
        </w:r>
        <w:r>
          <w:tab/>
        </w:r>
        <w:r>
          <w:fldChar w:fldCharType="begin"/>
        </w:r>
        <w:r>
          <w:instrText xml:space="preserve"> PAGEREF _Toc10816 \h </w:instrText>
        </w:r>
        <w:r>
          <w:fldChar w:fldCharType="separate"/>
        </w:r>
        <w:r>
          <w:t>77</w:t>
        </w:r>
        <w:r>
          <w:fldChar w:fldCharType="end"/>
        </w:r>
      </w:hyperlink>
    </w:p>
    <w:p>
      <w:pPr>
        <w:pStyle w:val="TOC2"/>
        <w:tabs>
          <w:tab w:val="right" w:leader="dot" w:pos="8306"/>
        </w:tabs>
      </w:pPr>
      <w:hyperlink w:anchor="_Toc9215" w:history="1">
        <w:r>
          <w:rPr>
            <w:rFonts w:ascii="仿宋" w:eastAsia="仿宋" w:hAnsi="仿宋" w:cs="仿宋" w:hint="eastAsia"/>
            <w:lang w:eastAsia="zh-CN"/>
          </w:rPr>
          <w:t>(一)、合作伙伴选择与合作方式</w:t>
        </w:r>
        <w:r>
          <w:tab/>
        </w:r>
        <w:r>
          <w:fldChar w:fldCharType="begin"/>
        </w:r>
        <w:r>
          <w:instrText xml:space="preserve"> PAGEREF _Toc9215 \h </w:instrText>
        </w:r>
        <w:r>
          <w:fldChar w:fldCharType="separate"/>
        </w:r>
        <w:r>
          <w:t>77</w:t>
        </w:r>
        <w:r>
          <w:fldChar w:fldCharType="end"/>
        </w:r>
      </w:hyperlink>
    </w:p>
    <w:p>
      <w:pPr>
        <w:pStyle w:val="TOC2"/>
        <w:tabs>
          <w:tab w:val="right" w:leader="dot" w:pos="8306"/>
        </w:tabs>
      </w:pPr>
      <w:hyperlink w:anchor="_Toc23709" w:history="1">
        <w:r>
          <w:rPr>
            <w:rFonts w:ascii="仿宋" w:eastAsia="仿宋" w:hAnsi="仿宋" w:cs="仿宋" w:hint="eastAsia"/>
            <w:lang w:eastAsia="zh-CN"/>
          </w:rPr>
          <w:t>(二)、交流与合作平台搭建</w:t>
        </w:r>
        <w:r>
          <w:tab/>
        </w:r>
        <w:r>
          <w:fldChar w:fldCharType="begin"/>
        </w:r>
        <w:r>
          <w:instrText xml:space="preserve"> PAGEREF _Toc23709 \h </w:instrText>
        </w:r>
        <w:r>
          <w:fldChar w:fldCharType="separate"/>
        </w:r>
        <w:r>
          <w:t>78</w:t>
        </w:r>
        <w:r>
          <w:fldChar w:fldCharType="end"/>
        </w:r>
      </w:hyperlink>
    </w:p>
    <w:p>
      <w:pPr>
        <w:pStyle w:val="TOC1"/>
        <w:tabs>
          <w:tab w:val="right" w:leader="dot" w:pos="8306"/>
        </w:tabs>
      </w:pPr>
      <w:hyperlink w:anchor="_Toc4275" w:history="1">
        <w:r>
          <w:rPr>
            <w:rFonts w:ascii="仿宋" w:eastAsia="仿宋" w:hAnsi="仿宋" w:cs="仿宋" w:hint="eastAsia"/>
            <w:lang w:eastAsia="zh-CN"/>
          </w:rPr>
          <w:t>十七、法律法规与政策遵循</w:t>
        </w:r>
        <w:r>
          <w:tab/>
        </w:r>
        <w:r>
          <w:fldChar w:fldCharType="begin"/>
        </w:r>
        <w:r>
          <w:instrText xml:space="preserve"> PAGEREF _Toc4275 \h </w:instrText>
        </w:r>
        <w:r>
          <w:fldChar w:fldCharType="separate"/>
        </w:r>
        <w:r>
          <w:t>80</w:t>
        </w:r>
        <w:r>
          <w:fldChar w:fldCharType="end"/>
        </w:r>
      </w:hyperlink>
    </w:p>
    <w:p>
      <w:pPr>
        <w:pStyle w:val="TOC2"/>
        <w:tabs>
          <w:tab w:val="right" w:leader="dot" w:pos="8306"/>
        </w:tabs>
      </w:pPr>
      <w:hyperlink w:anchor="_Toc31767" w:history="1">
        <w:r>
          <w:rPr>
            <w:rFonts w:ascii="仿宋" w:eastAsia="仿宋" w:hAnsi="仿宋" w:cs="仿宋" w:hint="eastAsia"/>
            <w:lang w:eastAsia="zh-CN"/>
          </w:rPr>
          <w:t>(一)、法律法规遵守</w:t>
        </w:r>
        <w:r>
          <w:tab/>
        </w:r>
        <w:r>
          <w:fldChar w:fldCharType="begin"/>
        </w:r>
        <w:r>
          <w:instrText xml:space="preserve"> PAGEREF _Toc31767 \h </w:instrText>
        </w:r>
        <w:r>
          <w:fldChar w:fldCharType="separate"/>
        </w:r>
        <w:r>
          <w:t>80</w:t>
        </w:r>
        <w:r>
          <w:fldChar w:fldCharType="end"/>
        </w:r>
      </w:hyperlink>
    </w:p>
    <w:p>
      <w:pPr>
        <w:pStyle w:val="TOC2"/>
        <w:tabs>
          <w:tab w:val="right" w:leader="dot" w:pos="8306"/>
        </w:tabs>
      </w:pPr>
      <w:hyperlink w:anchor="_Toc30534" w:history="1">
        <w:r>
          <w:rPr>
            <w:rFonts w:ascii="仿宋" w:eastAsia="仿宋" w:hAnsi="仿宋" w:cs="仿宋" w:hint="eastAsia"/>
            <w:lang w:eastAsia="zh-CN"/>
          </w:rPr>
          <w:t>(二)、政策导向与利用</w:t>
        </w:r>
        <w:r>
          <w:tab/>
        </w:r>
        <w:r>
          <w:fldChar w:fldCharType="begin"/>
        </w:r>
        <w:r>
          <w:instrText xml:space="preserve"> PAGEREF _Toc30534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1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8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22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一、PET项目的市场准入条件分析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ET项目而言，市场准入条件首先取决于政策法规环境。政府对于[行业名称]领域的法规，如环保标准、税收政策、和技术使用规范，直接影响PET项目的运营和成本结构。例如，若政府针对使用可再生能源的企业提供税收优惠，这将对PET项目的财务规划产生重要影响。同时，考虑经济环境和消费者偏好的变化对PE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二、PET项目的行业规范与合规性要求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ET项目来说，遵守行业规范和合规性要求是确保项目顺利进行的基础。这包括遵循质量控制标准、安全规定、数据保护法规等。例如，若PET项目涉及数据处理，须严格遵守相关的数据保护法规。此外，行业内部的自律规范，如产品标准和服务流程，也对于提升PET项目在行业内的认可度和竞争力至关重要。项目管理团队必须不断更新策略，以应对行业规范和法规的变化，确保PE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三、PET项目的竞争格局和战略定位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的发展规划中，理解行业的竞争格局对于制定有效的市场策略极为关键。这包括分析主要竞争对手的市场地位、优势及其业务模式。PET项目面临的竞争对手可能包括大型成熟企业和创新型初创公司，各自采取不同的市场策略。因此，PET项目需精确地定位自己的市场策略，如专注于产品创新、客户服务或成本效率，以在竞争中占据优势。通过深入的市场和竞争分析，PET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598"/>
      <w:r>
        <w:rPr>
          <w:rFonts w:ascii="仿宋" w:eastAsia="仿宋" w:hAnsi="仿宋" w:cs="仿宋" w:hint="eastAsia"/>
          <w:sz w:val="28"/>
          <w:lang w:eastAsia="zh-CN"/>
        </w:rPr>
        <w:t>二、PET项目概论</w:t>
      </w:r>
      <w:bookmarkEnd w:id="6"/>
    </w:p>
    <w:p>
      <w:pPr>
        <w:pStyle w:val="Heading2"/>
        <w:rPr>
          <w:rFonts w:ascii="仿宋" w:eastAsia="仿宋" w:hAnsi="仿宋" w:cs="仿宋" w:hint="eastAsia"/>
          <w:lang w:eastAsia="zh-CN"/>
        </w:rPr>
      </w:pPr>
      <w:bookmarkStart w:id="7" w:name="_Toc2475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PET项目的申报单位是“XXX实业发展公司”，这是一家在其所处行业内备受尊敬的企业。公司自成立以来，通过其在PET项目中表现出的创新精神和卓越执行力，在市场上赢得了显著的地位。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该公司的法定代表人秦XX，在PET项目及其他多个行业领域中都有着显著的贡献。秦XX以其出色的领导才能和敏锐的商业洞察力，带领公司在PET项目等多个领域实现了持续的成长和成功。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ET项目的重要合作伙伴。公司专注于[行业名称]领域，以创新作为驱动力，不断推动技术进步和市场扩张。在PET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ET项目中展现了强劲的增长和稳定的财务表现。公司通过有效的策略，在PET项目中扩大了其市场份额并增强了盈利能力。同时，公司积极承担社会责任，参与各类社会公益项目，增强了其在PET项目中的品牌形象和社会影响力。</w:t>
      </w:r>
    </w:p>
    <w:p>
      <w:pPr>
        <w:pStyle w:val="Heading2"/>
        <w:ind w:firstLine="560" w:firstLineChars="200"/>
        <w:rPr>
          <w:rFonts w:ascii="仿宋" w:eastAsia="仿宋" w:hAnsi="仿宋" w:cs="仿宋" w:hint="eastAsia"/>
          <w:sz w:val="28"/>
          <w:lang w:eastAsia="zh-CN"/>
        </w:rPr>
      </w:pPr>
      <w:bookmarkStart w:id="8" w:name="_Toc3136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ET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05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73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https://d.book118.com/187106046003006055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B33EE"/>
    <w:rsid w:val="4DDB33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0604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2024-03-17T01:56:00Z</dcterms:created>
  <dcterms:modified xsi:type="dcterms:W3CDTF">2024-03-17T01:57:01Z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382383D08B114C3F9A1CEF1FCC0056F1_11</vt:lpwstr>
  </property>
  <property fmtid="{D5CDD505-2E9C-101B-9397-08002B2CF9AE}" pid="3" name="KSOProductBuildVer">
    <vt:lpwstr>2052-12.1.0.16250</vt:lpwstr>
  </property>
</Properties>
</file>