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智能电网配电设备项目规划设计方案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733" w:history="1">
        <w:r>
          <w:rPr>
            <w:rFonts w:ascii="仿宋" w:eastAsia="仿宋" w:hAnsi="仿宋" w:cs="仿宋" w:hint="eastAsia"/>
            <w:lang w:eastAsia="zh-CN"/>
          </w:rPr>
          <w:t>序言</w:t>
        </w:r>
        <w:r>
          <w:tab/>
        </w:r>
        <w:r>
          <w:fldChar w:fldCharType="begin"/>
        </w:r>
        <w:r>
          <w:instrText xml:space="preserve"> PAGEREF _Toc24733 \h </w:instrText>
        </w:r>
        <w:r>
          <w:fldChar w:fldCharType="separate"/>
        </w:r>
        <w:r>
          <w:t>3</w:t>
        </w:r>
        <w:r>
          <w:fldChar w:fldCharType="end"/>
        </w:r>
      </w:hyperlink>
    </w:p>
    <w:p>
      <w:pPr>
        <w:pStyle w:val="TOC1"/>
        <w:tabs>
          <w:tab w:val="right" w:leader="dot" w:pos="8306"/>
        </w:tabs>
      </w:pPr>
      <w:hyperlink w:anchor="_Toc7520" w:history="1">
        <w:r>
          <w:rPr>
            <w:rFonts w:ascii="仿宋" w:eastAsia="仿宋" w:hAnsi="仿宋" w:cs="仿宋" w:hint="eastAsia"/>
            <w:lang w:eastAsia="zh-CN"/>
          </w:rPr>
          <w:t>一、工艺说明</w:t>
        </w:r>
        <w:r>
          <w:tab/>
        </w:r>
        <w:r>
          <w:fldChar w:fldCharType="begin"/>
        </w:r>
        <w:r>
          <w:instrText xml:space="preserve"> PAGEREF _Toc7520 \h </w:instrText>
        </w:r>
        <w:r>
          <w:fldChar w:fldCharType="separate"/>
        </w:r>
        <w:r>
          <w:t>3</w:t>
        </w:r>
        <w:r>
          <w:fldChar w:fldCharType="end"/>
        </w:r>
      </w:hyperlink>
    </w:p>
    <w:p>
      <w:pPr>
        <w:pStyle w:val="TOC2"/>
        <w:tabs>
          <w:tab w:val="right" w:leader="dot" w:pos="8306"/>
        </w:tabs>
      </w:pPr>
      <w:hyperlink w:anchor="_Toc28176" w:history="1">
        <w:r>
          <w:rPr>
            <w:rFonts w:ascii="仿宋" w:eastAsia="仿宋" w:hAnsi="仿宋" w:cs="仿宋" w:hint="eastAsia"/>
            <w:lang w:eastAsia="zh-CN"/>
          </w:rPr>
          <w:t>(一)、技术管理特点</w:t>
        </w:r>
        <w:r>
          <w:tab/>
        </w:r>
        <w:r>
          <w:fldChar w:fldCharType="begin"/>
        </w:r>
        <w:r>
          <w:instrText xml:space="preserve"> PAGEREF _Toc28176 \h </w:instrText>
        </w:r>
        <w:r>
          <w:fldChar w:fldCharType="separate"/>
        </w:r>
        <w:r>
          <w:t>3</w:t>
        </w:r>
        <w:r>
          <w:fldChar w:fldCharType="end"/>
        </w:r>
      </w:hyperlink>
    </w:p>
    <w:p>
      <w:pPr>
        <w:pStyle w:val="TOC2"/>
        <w:tabs>
          <w:tab w:val="right" w:leader="dot" w:pos="8306"/>
        </w:tabs>
      </w:pPr>
      <w:hyperlink w:anchor="_Toc32262" w:history="1">
        <w:r>
          <w:rPr>
            <w:rFonts w:ascii="仿宋" w:eastAsia="仿宋" w:hAnsi="仿宋" w:cs="仿宋" w:hint="eastAsia"/>
            <w:lang w:eastAsia="zh-CN"/>
          </w:rPr>
          <w:t>(二)、智能电网配电设备项目工艺技术设计方案</w:t>
        </w:r>
        <w:r>
          <w:tab/>
        </w:r>
        <w:r>
          <w:fldChar w:fldCharType="begin"/>
        </w:r>
        <w:r>
          <w:instrText xml:space="preserve"> PAGEREF _Toc32262 \h </w:instrText>
        </w:r>
        <w:r>
          <w:fldChar w:fldCharType="separate"/>
        </w:r>
        <w:r>
          <w:t>4</w:t>
        </w:r>
        <w:r>
          <w:fldChar w:fldCharType="end"/>
        </w:r>
      </w:hyperlink>
    </w:p>
    <w:p>
      <w:pPr>
        <w:pStyle w:val="TOC2"/>
        <w:tabs>
          <w:tab w:val="right" w:leader="dot" w:pos="8306"/>
        </w:tabs>
      </w:pPr>
      <w:hyperlink w:anchor="_Toc17221" w:history="1">
        <w:r>
          <w:rPr>
            <w:rFonts w:ascii="仿宋" w:eastAsia="仿宋" w:hAnsi="仿宋" w:cs="仿宋" w:hint="eastAsia"/>
            <w:lang w:eastAsia="zh-CN"/>
          </w:rPr>
          <w:t>(三)、设备选型方案</w:t>
        </w:r>
        <w:r>
          <w:tab/>
        </w:r>
        <w:r>
          <w:fldChar w:fldCharType="begin"/>
        </w:r>
        <w:r>
          <w:instrText xml:space="preserve"> PAGEREF _Toc17221 \h </w:instrText>
        </w:r>
        <w:r>
          <w:fldChar w:fldCharType="separate"/>
        </w:r>
        <w:r>
          <w:t>5</w:t>
        </w:r>
        <w:r>
          <w:fldChar w:fldCharType="end"/>
        </w:r>
      </w:hyperlink>
    </w:p>
    <w:p>
      <w:pPr>
        <w:pStyle w:val="TOC1"/>
        <w:tabs>
          <w:tab w:val="right" w:leader="dot" w:pos="8306"/>
        </w:tabs>
      </w:pPr>
      <w:hyperlink w:anchor="_Toc25236" w:history="1">
        <w:r>
          <w:rPr>
            <w:rFonts w:ascii="仿宋" w:eastAsia="仿宋" w:hAnsi="仿宋" w:cs="仿宋" w:hint="eastAsia"/>
            <w:lang w:eastAsia="zh-CN"/>
          </w:rPr>
          <w:t>二、智能电网配电设备项目概论</w:t>
        </w:r>
        <w:r>
          <w:tab/>
        </w:r>
        <w:r>
          <w:fldChar w:fldCharType="begin"/>
        </w:r>
        <w:r>
          <w:instrText xml:space="preserve"> PAGEREF _Toc25236 \h </w:instrText>
        </w:r>
        <w:r>
          <w:fldChar w:fldCharType="separate"/>
        </w:r>
        <w:r>
          <w:t>7</w:t>
        </w:r>
        <w:r>
          <w:fldChar w:fldCharType="end"/>
        </w:r>
      </w:hyperlink>
    </w:p>
    <w:p>
      <w:pPr>
        <w:pStyle w:val="TOC2"/>
        <w:tabs>
          <w:tab w:val="right" w:leader="dot" w:pos="8306"/>
        </w:tabs>
      </w:pPr>
      <w:hyperlink w:anchor="_Toc3120" w:history="1">
        <w:r>
          <w:rPr>
            <w:rFonts w:ascii="仿宋" w:eastAsia="仿宋" w:hAnsi="仿宋" w:cs="仿宋" w:hint="eastAsia"/>
            <w:lang w:eastAsia="zh-CN"/>
          </w:rPr>
          <w:t>(一)、智能电网配电设备项目概况</w:t>
        </w:r>
        <w:r>
          <w:tab/>
        </w:r>
        <w:r>
          <w:fldChar w:fldCharType="begin"/>
        </w:r>
        <w:r>
          <w:instrText xml:space="preserve"> PAGEREF _Toc3120 \h </w:instrText>
        </w:r>
        <w:r>
          <w:fldChar w:fldCharType="separate"/>
        </w:r>
        <w:r>
          <w:t>7</w:t>
        </w:r>
        <w:r>
          <w:fldChar w:fldCharType="end"/>
        </w:r>
      </w:hyperlink>
    </w:p>
    <w:p>
      <w:pPr>
        <w:pStyle w:val="TOC2"/>
        <w:tabs>
          <w:tab w:val="right" w:leader="dot" w:pos="8306"/>
        </w:tabs>
      </w:pPr>
      <w:hyperlink w:anchor="_Toc15028" w:history="1">
        <w:r>
          <w:rPr>
            <w:rFonts w:ascii="仿宋" w:eastAsia="仿宋" w:hAnsi="仿宋" w:cs="仿宋" w:hint="eastAsia"/>
            <w:lang w:eastAsia="zh-CN"/>
          </w:rPr>
          <w:t>(二)、智能电网配电设备项目目标</w:t>
        </w:r>
        <w:r>
          <w:tab/>
        </w:r>
        <w:r>
          <w:fldChar w:fldCharType="begin"/>
        </w:r>
        <w:r>
          <w:instrText xml:space="preserve"> PAGEREF _Toc15028 \h </w:instrText>
        </w:r>
        <w:r>
          <w:fldChar w:fldCharType="separate"/>
        </w:r>
        <w:r>
          <w:t>9</w:t>
        </w:r>
        <w:r>
          <w:fldChar w:fldCharType="end"/>
        </w:r>
      </w:hyperlink>
    </w:p>
    <w:p>
      <w:pPr>
        <w:pStyle w:val="TOC2"/>
        <w:tabs>
          <w:tab w:val="right" w:leader="dot" w:pos="8306"/>
        </w:tabs>
      </w:pPr>
      <w:hyperlink w:anchor="_Toc10064" w:history="1">
        <w:r>
          <w:rPr>
            <w:rFonts w:ascii="仿宋" w:eastAsia="仿宋" w:hAnsi="仿宋" w:cs="仿宋" w:hint="eastAsia"/>
            <w:lang w:eastAsia="zh-CN"/>
          </w:rPr>
          <w:t>(三)、智能电网配电设备项目提出的理由</w:t>
        </w:r>
        <w:r>
          <w:tab/>
        </w:r>
        <w:r>
          <w:fldChar w:fldCharType="begin"/>
        </w:r>
        <w:r>
          <w:instrText xml:space="preserve"> PAGEREF _Toc10064 \h </w:instrText>
        </w:r>
        <w:r>
          <w:fldChar w:fldCharType="separate"/>
        </w:r>
        <w:r>
          <w:t>10</w:t>
        </w:r>
        <w:r>
          <w:fldChar w:fldCharType="end"/>
        </w:r>
      </w:hyperlink>
    </w:p>
    <w:p>
      <w:pPr>
        <w:pStyle w:val="TOC2"/>
        <w:tabs>
          <w:tab w:val="right" w:leader="dot" w:pos="8306"/>
        </w:tabs>
      </w:pPr>
      <w:hyperlink w:anchor="_Toc19067" w:history="1">
        <w:r>
          <w:rPr>
            <w:rFonts w:ascii="仿宋" w:eastAsia="仿宋" w:hAnsi="仿宋" w:cs="仿宋" w:hint="eastAsia"/>
            <w:lang w:eastAsia="zh-CN"/>
          </w:rPr>
          <w:t>(四)、智能电网配电设备项目意义</w:t>
        </w:r>
        <w:r>
          <w:tab/>
        </w:r>
        <w:r>
          <w:fldChar w:fldCharType="begin"/>
        </w:r>
        <w:r>
          <w:instrText xml:space="preserve"> PAGEREF _Toc19067 \h </w:instrText>
        </w:r>
        <w:r>
          <w:fldChar w:fldCharType="separate"/>
        </w:r>
        <w:r>
          <w:t>12</w:t>
        </w:r>
        <w:r>
          <w:fldChar w:fldCharType="end"/>
        </w:r>
      </w:hyperlink>
    </w:p>
    <w:p>
      <w:pPr>
        <w:pStyle w:val="TOC2"/>
        <w:tabs>
          <w:tab w:val="right" w:leader="dot" w:pos="8306"/>
        </w:tabs>
      </w:pPr>
      <w:hyperlink w:anchor="_Toc29100" w:history="1">
        <w:r>
          <w:rPr>
            <w:rFonts w:ascii="仿宋" w:eastAsia="仿宋" w:hAnsi="仿宋" w:cs="仿宋" w:hint="eastAsia"/>
            <w:lang w:eastAsia="zh-CN"/>
          </w:rPr>
          <w:t>(五)、智能电网配电设备项目背景</w:t>
        </w:r>
        <w:r>
          <w:tab/>
        </w:r>
        <w:r>
          <w:fldChar w:fldCharType="begin"/>
        </w:r>
        <w:r>
          <w:instrText xml:space="preserve"> PAGEREF _Toc29100 \h </w:instrText>
        </w:r>
        <w:r>
          <w:fldChar w:fldCharType="separate"/>
        </w:r>
        <w:r>
          <w:t>13</w:t>
        </w:r>
        <w:r>
          <w:fldChar w:fldCharType="end"/>
        </w:r>
      </w:hyperlink>
    </w:p>
    <w:p>
      <w:pPr>
        <w:pStyle w:val="TOC1"/>
        <w:tabs>
          <w:tab w:val="right" w:leader="dot" w:pos="8306"/>
        </w:tabs>
      </w:pPr>
      <w:hyperlink w:anchor="_Toc9969" w:history="1">
        <w:r>
          <w:rPr>
            <w:rFonts w:ascii="仿宋" w:eastAsia="仿宋" w:hAnsi="仿宋" w:cs="仿宋" w:hint="eastAsia"/>
            <w:lang w:eastAsia="zh-CN"/>
          </w:rPr>
          <w:t>三、智能电网配电设备项目建设背景及必要性分析</w:t>
        </w:r>
        <w:r>
          <w:tab/>
        </w:r>
        <w:r>
          <w:fldChar w:fldCharType="begin"/>
        </w:r>
        <w:r>
          <w:instrText xml:space="preserve"> PAGEREF _Toc9969 \h </w:instrText>
        </w:r>
        <w:r>
          <w:fldChar w:fldCharType="separate"/>
        </w:r>
        <w:r>
          <w:t>14</w:t>
        </w:r>
        <w:r>
          <w:fldChar w:fldCharType="end"/>
        </w:r>
      </w:hyperlink>
    </w:p>
    <w:p>
      <w:pPr>
        <w:pStyle w:val="TOC2"/>
        <w:tabs>
          <w:tab w:val="right" w:leader="dot" w:pos="8306"/>
        </w:tabs>
      </w:pPr>
      <w:hyperlink w:anchor="_Toc12230" w:history="1">
        <w:r>
          <w:rPr>
            <w:rFonts w:ascii="仿宋" w:eastAsia="仿宋" w:hAnsi="仿宋" w:cs="仿宋" w:hint="eastAsia"/>
            <w:lang w:eastAsia="zh-CN"/>
          </w:rPr>
          <w:t>(一)、智能电网配电设备项目背景分析</w:t>
        </w:r>
        <w:r>
          <w:tab/>
        </w:r>
        <w:r>
          <w:fldChar w:fldCharType="begin"/>
        </w:r>
        <w:r>
          <w:instrText xml:space="preserve"> PAGEREF _Toc12230 \h </w:instrText>
        </w:r>
        <w:r>
          <w:fldChar w:fldCharType="separate"/>
        </w:r>
        <w:r>
          <w:t>14</w:t>
        </w:r>
        <w:r>
          <w:fldChar w:fldCharType="end"/>
        </w:r>
      </w:hyperlink>
    </w:p>
    <w:p>
      <w:pPr>
        <w:pStyle w:val="TOC2"/>
        <w:tabs>
          <w:tab w:val="right" w:leader="dot" w:pos="8306"/>
        </w:tabs>
      </w:pPr>
      <w:hyperlink w:anchor="_Toc24517" w:history="1">
        <w:r>
          <w:rPr>
            <w:rFonts w:ascii="仿宋" w:eastAsia="仿宋" w:hAnsi="仿宋" w:cs="仿宋" w:hint="eastAsia"/>
            <w:lang w:eastAsia="zh-CN"/>
          </w:rPr>
          <w:t>(二)、智能电网配电设备项目建设必要性分析</w:t>
        </w:r>
        <w:r>
          <w:tab/>
        </w:r>
        <w:r>
          <w:fldChar w:fldCharType="begin"/>
        </w:r>
        <w:r>
          <w:instrText xml:space="preserve"> PAGEREF _Toc24517 \h </w:instrText>
        </w:r>
        <w:r>
          <w:fldChar w:fldCharType="separate"/>
        </w:r>
        <w:r>
          <w:t>15</w:t>
        </w:r>
        <w:r>
          <w:fldChar w:fldCharType="end"/>
        </w:r>
      </w:hyperlink>
    </w:p>
    <w:p>
      <w:pPr>
        <w:pStyle w:val="TOC1"/>
        <w:tabs>
          <w:tab w:val="right" w:leader="dot" w:pos="8306"/>
        </w:tabs>
      </w:pPr>
      <w:hyperlink w:anchor="_Toc25346" w:history="1">
        <w:r>
          <w:rPr>
            <w:rFonts w:ascii="仿宋" w:eastAsia="仿宋" w:hAnsi="仿宋" w:cs="仿宋" w:hint="eastAsia"/>
            <w:lang w:eastAsia="zh-CN"/>
          </w:rPr>
          <w:t>四、产品规划分析</w:t>
        </w:r>
        <w:r>
          <w:tab/>
        </w:r>
        <w:r>
          <w:fldChar w:fldCharType="begin"/>
        </w:r>
        <w:r>
          <w:instrText xml:space="preserve"> PAGEREF _Toc25346 \h </w:instrText>
        </w:r>
        <w:r>
          <w:fldChar w:fldCharType="separate"/>
        </w:r>
        <w:r>
          <w:t>17</w:t>
        </w:r>
        <w:r>
          <w:fldChar w:fldCharType="end"/>
        </w:r>
      </w:hyperlink>
    </w:p>
    <w:p>
      <w:pPr>
        <w:pStyle w:val="TOC2"/>
        <w:tabs>
          <w:tab w:val="right" w:leader="dot" w:pos="8306"/>
        </w:tabs>
      </w:pPr>
      <w:hyperlink w:anchor="_Toc1935" w:history="1">
        <w:r>
          <w:rPr>
            <w:rFonts w:ascii="仿宋" w:eastAsia="仿宋" w:hAnsi="仿宋" w:cs="仿宋" w:hint="eastAsia"/>
            <w:lang w:eastAsia="zh-CN"/>
          </w:rPr>
          <w:t>(一)、产品规划</w:t>
        </w:r>
        <w:r>
          <w:tab/>
        </w:r>
        <w:r>
          <w:fldChar w:fldCharType="begin"/>
        </w:r>
        <w:r>
          <w:instrText xml:space="preserve"> PAGEREF _Toc1935 \h </w:instrText>
        </w:r>
        <w:r>
          <w:fldChar w:fldCharType="separate"/>
        </w:r>
        <w:r>
          <w:t>17</w:t>
        </w:r>
        <w:r>
          <w:fldChar w:fldCharType="end"/>
        </w:r>
      </w:hyperlink>
    </w:p>
    <w:p>
      <w:pPr>
        <w:pStyle w:val="TOC2"/>
        <w:tabs>
          <w:tab w:val="right" w:leader="dot" w:pos="8306"/>
        </w:tabs>
      </w:pPr>
      <w:hyperlink w:anchor="_Toc5964" w:history="1">
        <w:r>
          <w:rPr>
            <w:rFonts w:ascii="仿宋" w:eastAsia="仿宋" w:hAnsi="仿宋" w:cs="仿宋" w:hint="eastAsia"/>
            <w:lang w:eastAsia="zh-CN"/>
          </w:rPr>
          <w:t>(二)、建设规模</w:t>
        </w:r>
        <w:r>
          <w:tab/>
        </w:r>
        <w:r>
          <w:fldChar w:fldCharType="begin"/>
        </w:r>
        <w:r>
          <w:instrText xml:space="preserve"> PAGEREF _Toc5964 \h </w:instrText>
        </w:r>
        <w:r>
          <w:fldChar w:fldCharType="separate"/>
        </w:r>
        <w:r>
          <w:t>18</w:t>
        </w:r>
        <w:r>
          <w:fldChar w:fldCharType="end"/>
        </w:r>
      </w:hyperlink>
    </w:p>
    <w:p>
      <w:pPr>
        <w:pStyle w:val="TOC1"/>
        <w:tabs>
          <w:tab w:val="right" w:leader="dot" w:pos="8306"/>
        </w:tabs>
      </w:pPr>
      <w:hyperlink w:anchor="_Toc5977" w:history="1">
        <w:r>
          <w:rPr>
            <w:rFonts w:ascii="仿宋" w:eastAsia="仿宋" w:hAnsi="仿宋" w:cs="仿宋" w:hint="eastAsia"/>
            <w:lang w:eastAsia="zh-CN"/>
          </w:rPr>
          <w:t>五、智能电网配电设备项目文档管理</w:t>
        </w:r>
        <w:r>
          <w:tab/>
        </w:r>
        <w:r>
          <w:fldChar w:fldCharType="begin"/>
        </w:r>
        <w:r>
          <w:instrText xml:space="preserve"> PAGEREF _Toc5977 \h </w:instrText>
        </w:r>
        <w:r>
          <w:fldChar w:fldCharType="separate"/>
        </w:r>
        <w:r>
          <w:t>19</w:t>
        </w:r>
        <w:r>
          <w:fldChar w:fldCharType="end"/>
        </w:r>
      </w:hyperlink>
    </w:p>
    <w:p>
      <w:pPr>
        <w:pStyle w:val="TOC2"/>
        <w:tabs>
          <w:tab w:val="right" w:leader="dot" w:pos="8306"/>
        </w:tabs>
      </w:pPr>
      <w:hyperlink w:anchor="_Toc21263" w:history="1">
        <w:r>
          <w:rPr>
            <w:rFonts w:ascii="仿宋" w:eastAsia="仿宋" w:hAnsi="仿宋" w:cs="仿宋" w:hint="eastAsia"/>
            <w:lang w:eastAsia="zh-CN"/>
          </w:rPr>
          <w:t>(一)、文档编制与审查</w:t>
        </w:r>
        <w:r>
          <w:tab/>
        </w:r>
        <w:r>
          <w:fldChar w:fldCharType="begin"/>
        </w:r>
        <w:r>
          <w:instrText xml:space="preserve"> PAGEREF _Toc21263 \h </w:instrText>
        </w:r>
        <w:r>
          <w:fldChar w:fldCharType="separate"/>
        </w:r>
        <w:r>
          <w:t>19</w:t>
        </w:r>
        <w:r>
          <w:fldChar w:fldCharType="end"/>
        </w:r>
      </w:hyperlink>
    </w:p>
    <w:p>
      <w:pPr>
        <w:pStyle w:val="TOC2"/>
        <w:tabs>
          <w:tab w:val="right" w:leader="dot" w:pos="8306"/>
        </w:tabs>
      </w:pPr>
      <w:hyperlink w:anchor="_Toc20299" w:history="1">
        <w:r>
          <w:rPr>
            <w:rFonts w:ascii="仿宋" w:eastAsia="仿宋" w:hAnsi="仿宋" w:cs="仿宋" w:hint="eastAsia"/>
            <w:lang w:eastAsia="zh-CN"/>
          </w:rPr>
          <w:t>(二)、文档发布与分发</w:t>
        </w:r>
        <w:r>
          <w:tab/>
        </w:r>
        <w:r>
          <w:fldChar w:fldCharType="begin"/>
        </w:r>
        <w:r>
          <w:instrText xml:space="preserve"> PAGEREF _Toc20299 \h </w:instrText>
        </w:r>
        <w:r>
          <w:fldChar w:fldCharType="separate"/>
        </w:r>
        <w:r>
          <w:t>20</w:t>
        </w:r>
        <w:r>
          <w:fldChar w:fldCharType="end"/>
        </w:r>
      </w:hyperlink>
    </w:p>
    <w:p>
      <w:pPr>
        <w:pStyle w:val="TOC2"/>
        <w:tabs>
          <w:tab w:val="right" w:leader="dot" w:pos="8306"/>
        </w:tabs>
      </w:pPr>
      <w:hyperlink w:anchor="_Toc25521" w:history="1">
        <w:r>
          <w:rPr>
            <w:rFonts w:ascii="仿宋" w:eastAsia="仿宋" w:hAnsi="仿宋" w:cs="仿宋" w:hint="eastAsia"/>
            <w:lang w:eastAsia="zh-CN"/>
          </w:rPr>
          <w:t>(三)、文档存档与归档</w:t>
        </w:r>
        <w:r>
          <w:tab/>
        </w:r>
        <w:r>
          <w:fldChar w:fldCharType="begin"/>
        </w:r>
        <w:r>
          <w:instrText xml:space="preserve"> PAGEREF _Toc25521 \h </w:instrText>
        </w:r>
        <w:r>
          <w:fldChar w:fldCharType="separate"/>
        </w:r>
        <w:r>
          <w:t>21</w:t>
        </w:r>
        <w:r>
          <w:fldChar w:fldCharType="end"/>
        </w:r>
      </w:hyperlink>
    </w:p>
    <w:p>
      <w:pPr>
        <w:pStyle w:val="TOC1"/>
        <w:tabs>
          <w:tab w:val="right" w:leader="dot" w:pos="8306"/>
        </w:tabs>
      </w:pPr>
      <w:hyperlink w:anchor="_Toc1435" w:history="1">
        <w:r>
          <w:rPr>
            <w:rFonts w:ascii="仿宋" w:eastAsia="仿宋" w:hAnsi="仿宋" w:cs="仿宋" w:hint="eastAsia"/>
            <w:lang w:eastAsia="zh-CN"/>
          </w:rPr>
          <w:t>六、智能电网配电设备项目危机管理</w:t>
        </w:r>
        <w:r>
          <w:tab/>
        </w:r>
        <w:r>
          <w:fldChar w:fldCharType="begin"/>
        </w:r>
        <w:r>
          <w:instrText xml:space="preserve"> PAGEREF _Toc1435 \h </w:instrText>
        </w:r>
        <w:r>
          <w:fldChar w:fldCharType="separate"/>
        </w:r>
        <w:r>
          <w:t>22</w:t>
        </w:r>
        <w:r>
          <w:fldChar w:fldCharType="end"/>
        </w:r>
      </w:hyperlink>
    </w:p>
    <w:p>
      <w:pPr>
        <w:pStyle w:val="TOC2"/>
        <w:tabs>
          <w:tab w:val="right" w:leader="dot" w:pos="8306"/>
        </w:tabs>
      </w:pPr>
      <w:hyperlink w:anchor="_Toc21306" w:history="1">
        <w:r>
          <w:rPr>
            <w:rFonts w:ascii="仿宋" w:eastAsia="仿宋" w:hAnsi="仿宋" w:cs="仿宋" w:hint="eastAsia"/>
            <w:lang w:eastAsia="zh-CN"/>
          </w:rPr>
          <w:t>(一)、危机预警与识别</w:t>
        </w:r>
        <w:r>
          <w:tab/>
        </w:r>
        <w:r>
          <w:fldChar w:fldCharType="begin"/>
        </w:r>
        <w:r>
          <w:instrText xml:space="preserve"> PAGEREF _Toc21306 \h </w:instrText>
        </w:r>
        <w:r>
          <w:fldChar w:fldCharType="separate"/>
        </w:r>
        <w:r>
          <w:t>22</w:t>
        </w:r>
        <w:r>
          <w:fldChar w:fldCharType="end"/>
        </w:r>
      </w:hyperlink>
    </w:p>
    <w:p>
      <w:pPr>
        <w:pStyle w:val="TOC2"/>
        <w:tabs>
          <w:tab w:val="right" w:leader="dot" w:pos="8306"/>
        </w:tabs>
      </w:pPr>
      <w:hyperlink w:anchor="_Toc7741" w:history="1">
        <w:r>
          <w:rPr>
            <w:rFonts w:ascii="仿宋" w:eastAsia="仿宋" w:hAnsi="仿宋" w:cs="仿宋" w:hint="eastAsia"/>
            <w:lang w:eastAsia="zh-CN"/>
          </w:rPr>
          <w:t>(二)、危机应对与恢复</w:t>
        </w:r>
        <w:r>
          <w:tab/>
        </w:r>
        <w:r>
          <w:fldChar w:fldCharType="begin"/>
        </w:r>
        <w:r>
          <w:instrText xml:space="preserve"> PAGEREF _Toc7741 \h </w:instrText>
        </w:r>
        <w:r>
          <w:fldChar w:fldCharType="separate"/>
        </w:r>
        <w:r>
          <w:t>23</w:t>
        </w:r>
        <w:r>
          <w:fldChar w:fldCharType="end"/>
        </w:r>
      </w:hyperlink>
    </w:p>
    <w:p>
      <w:pPr>
        <w:pStyle w:val="TOC1"/>
        <w:tabs>
          <w:tab w:val="right" w:leader="dot" w:pos="8306"/>
        </w:tabs>
      </w:pPr>
      <w:hyperlink w:anchor="_Toc30661" w:history="1">
        <w:r>
          <w:rPr>
            <w:rFonts w:ascii="仿宋" w:eastAsia="仿宋" w:hAnsi="仿宋" w:cs="仿宋" w:hint="eastAsia"/>
            <w:lang w:eastAsia="zh-CN"/>
          </w:rPr>
          <w:t>七、智能电网配电设备项目风险管理</w:t>
        </w:r>
        <w:r>
          <w:tab/>
        </w:r>
        <w:r>
          <w:fldChar w:fldCharType="begin"/>
        </w:r>
        <w:r>
          <w:instrText xml:space="preserve"> PAGEREF _Toc30661 \h </w:instrText>
        </w:r>
        <w:r>
          <w:fldChar w:fldCharType="separate"/>
        </w:r>
        <w:r>
          <w:t>25</w:t>
        </w:r>
        <w:r>
          <w:fldChar w:fldCharType="end"/>
        </w:r>
      </w:hyperlink>
    </w:p>
    <w:p>
      <w:pPr>
        <w:pStyle w:val="TOC2"/>
        <w:tabs>
          <w:tab w:val="right" w:leader="dot" w:pos="8306"/>
        </w:tabs>
      </w:pPr>
      <w:hyperlink w:anchor="_Toc30954" w:history="1">
        <w:r>
          <w:rPr>
            <w:rFonts w:ascii="仿宋" w:eastAsia="仿宋" w:hAnsi="仿宋" w:cs="仿宋" w:hint="eastAsia"/>
            <w:lang w:eastAsia="zh-CN"/>
          </w:rPr>
          <w:t>(一)、风险识别与评估</w:t>
        </w:r>
        <w:r>
          <w:tab/>
        </w:r>
        <w:r>
          <w:fldChar w:fldCharType="begin"/>
        </w:r>
        <w:r>
          <w:instrText xml:space="preserve"> PAGEREF _Toc30954 \h </w:instrText>
        </w:r>
        <w:r>
          <w:fldChar w:fldCharType="separate"/>
        </w:r>
        <w:r>
          <w:t>25</w:t>
        </w:r>
        <w:r>
          <w:fldChar w:fldCharType="end"/>
        </w:r>
      </w:hyperlink>
    </w:p>
    <w:p>
      <w:pPr>
        <w:pStyle w:val="TOC2"/>
        <w:tabs>
          <w:tab w:val="right" w:leader="dot" w:pos="8306"/>
        </w:tabs>
      </w:pPr>
      <w:hyperlink w:anchor="_Toc21487" w:history="1">
        <w:r>
          <w:rPr>
            <w:rFonts w:ascii="仿宋" w:eastAsia="仿宋" w:hAnsi="仿宋" w:cs="仿宋" w:hint="eastAsia"/>
            <w:lang w:eastAsia="zh-CN"/>
          </w:rPr>
          <w:t>(二)、风险应对策略</w:t>
        </w:r>
        <w:r>
          <w:tab/>
        </w:r>
        <w:r>
          <w:fldChar w:fldCharType="begin"/>
        </w:r>
        <w:r>
          <w:instrText xml:space="preserve"> PAGEREF _Toc21487 \h </w:instrText>
        </w:r>
        <w:r>
          <w:fldChar w:fldCharType="separate"/>
        </w:r>
        <w:r>
          <w:t>26</w:t>
        </w:r>
        <w:r>
          <w:fldChar w:fldCharType="end"/>
        </w:r>
      </w:hyperlink>
    </w:p>
    <w:p>
      <w:pPr>
        <w:pStyle w:val="TOC2"/>
        <w:tabs>
          <w:tab w:val="right" w:leader="dot" w:pos="8306"/>
        </w:tabs>
      </w:pPr>
      <w:hyperlink w:anchor="_Toc20594" w:history="1">
        <w:r>
          <w:rPr>
            <w:rFonts w:ascii="仿宋" w:eastAsia="仿宋" w:hAnsi="仿宋" w:cs="仿宋" w:hint="eastAsia"/>
            <w:lang w:eastAsia="zh-CN"/>
          </w:rPr>
          <w:t>(三)、风险监控与控制</w:t>
        </w:r>
        <w:r>
          <w:tab/>
        </w:r>
        <w:r>
          <w:fldChar w:fldCharType="begin"/>
        </w:r>
        <w:r>
          <w:instrText xml:space="preserve"> PAGEREF _Toc20594 \h </w:instrText>
        </w:r>
        <w:r>
          <w:fldChar w:fldCharType="separate"/>
        </w:r>
        <w:r>
          <w:t>28</w:t>
        </w:r>
        <w:r>
          <w:fldChar w:fldCharType="end"/>
        </w:r>
      </w:hyperlink>
    </w:p>
    <w:p>
      <w:pPr>
        <w:pStyle w:val="TOC1"/>
        <w:tabs>
          <w:tab w:val="right" w:leader="dot" w:pos="8306"/>
        </w:tabs>
      </w:pPr>
      <w:hyperlink w:anchor="_Toc30570" w:history="1">
        <w:r>
          <w:rPr>
            <w:rFonts w:ascii="仿宋" w:eastAsia="仿宋" w:hAnsi="仿宋" w:cs="仿宋" w:hint="eastAsia"/>
            <w:lang w:eastAsia="zh-CN"/>
          </w:rPr>
          <w:t>八、智能电网配电设备项目经营效益</w:t>
        </w:r>
        <w:r>
          <w:tab/>
        </w:r>
        <w:r>
          <w:fldChar w:fldCharType="begin"/>
        </w:r>
        <w:r>
          <w:instrText xml:space="preserve"> PAGEREF _Toc30570 \h </w:instrText>
        </w:r>
        <w:r>
          <w:fldChar w:fldCharType="separate"/>
        </w:r>
        <w:r>
          <w:t>29</w:t>
        </w:r>
        <w:r>
          <w:fldChar w:fldCharType="end"/>
        </w:r>
      </w:hyperlink>
    </w:p>
    <w:p>
      <w:pPr>
        <w:pStyle w:val="TOC2"/>
        <w:tabs>
          <w:tab w:val="right" w:leader="dot" w:pos="8306"/>
        </w:tabs>
      </w:pPr>
      <w:hyperlink w:anchor="_Toc7533" w:history="1">
        <w:r>
          <w:rPr>
            <w:rFonts w:ascii="仿宋" w:eastAsia="仿宋" w:hAnsi="仿宋" w:cs="仿宋" w:hint="eastAsia"/>
            <w:lang w:eastAsia="zh-CN"/>
          </w:rPr>
          <w:t>(一)、经济评价财务测算</w:t>
        </w:r>
        <w:r>
          <w:tab/>
        </w:r>
        <w:r>
          <w:fldChar w:fldCharType="begin"/>
        </w:r>
        <w:r>
          <w:instrText xml:space="preserve"> PAGEREF _Toc7533 \h </w:instrText>
        </w:r>
        <w:r>
          <w:fldChar w:fldCharType="separate"/>
        </w:r>
        <w:r>
          <w:t>29</w:t>
        </w:r>
        <w:r>
          <w:fldChar w:fldCharType="end"/>
        </w:r>
      </w:hyperlink>
    </w:p>
    <w:p>
      <w:pPr>
        <w:pStyle w:val="TOC2"/>
        <w:tabs>
          <w:tab w:val="right" w:leader="dot" w:pos="8306"/>
        </w:tabs>
      </w:pPr>
      <w:hyperlink w:anchor="_Toc18767" w:history="1">
        <w:r>
          <w:rPr>
            <w:rFonts w:ascii="仿宋" w:eastAsia="仿宋" w:hAnsi="仿宋" w:cs="仿宋" w:hint="eastAsia"/>
            <w:lang w:eastAsia="zh-CN"/>
          </w:rPr>
          <w:t>(二)、智能电网配电设备项目盈利能力分析</w:t>
        </w:r>
        <w:r>
          <w:tab/>
        </w:r>
        <w:r>
          <w:fldChar w:fldCharType="begin"/>
        </w:r>
        <w:r>
          <w:instrText xml:space="preserve"> PAGEREF _Toc18767 \h </w:instrText>
        </w:r>
        <w:r>
          <w:fldChar w:fldCharType="separate"/>
        </w:r>
        <w:r>
          <w:t>30</w:t>
        </w:r>
        <w:r>
          <w:fldChar w:fldCharType="end"/>
        </w:r>
      </w:hyperlink>
    </w:p>
    <w:p>
      <w:pPr>
        <w:pStyle w:val="TOC1"/>
        <w:tabs>
          <w:tab w:val="right" w:leader="dot" w:pos="8306"/>
        </w:tabs>
      </w:pPr>
      <w:hyperlink w:anchor="_Toc24535" w:history="1">
        <w:r>
          <w:rPr>
            <w:rFonts w:ascii="仿宋" w:eastAsia="仿宋" w:hAnsi="仿宋" w:cs="仿宋" w:hint="eastAsia"/>
            <w:lang w:eastAsia="zh-CN"/>
          </w:rPr>
          <w:t>九、智能电网配电设备项目社会影响</w:t>
        </w:r>
        <w:r>
          <w:tab/>
        </w:r>
        <w:r>
          <w:fldChar w:fldCharType="begin"/>
        </w:r>
        <w:r>
          <w:instrText xml:space="preserve"> PAGEREF _Toc24535 \h </w:instrText>
        </w:r>
        <w:r>
          <w:fldChar w:fldCharType="separate"/>
        </w:r>
        <w:r>
          <w:t>31</w:t>
        </w:r>
        <w:r>
          <w:fldChar w:fldCharType="end"/>
        </w:r>
      </w:hyperlink>
    </w:p>
    <w:p>
      <w:pPr>
        <w:pStyle w:val="TOC2"/>
        <w:tabs>
          <w:tab w:val="right" w:leader="dot" w:pos="8306"/>
        </w:tabs>
      </w:pPr>
      <w:hyperlink w:anchor="_Toc12781" w:history="1">
        <w:r>
          <w:rPr>
            <w:rFonts w:ascii="仿宋" w:eastAsia="仿宋" w:hAnsi="仿宋" w:cs="仿宋" w:hint="eastAsia"/>
            <w:lang w:eastAsia="zh-CN"/>
          </w:rPr>
          <w:t>(一)、社会责任与义务</w:t>
        </w:r>
        <w:r>
          <w:tab/>
        </w:r>
        <w:r>
          <w:fldChar w:fldCharType="begin"/>
        </w:r>
        <w:r>
          <w:instrText xml:space="preserve"> PAGEREF _Toc12781 \h </w:instrText>
        </w:r>
        <w:r>
          <w:fldChar w:fldCharType="separate"/>
        </w:r>
        <w:r>
          <w:t>31</w:t>
        </w:r>
        <w:r>
          <w:fldChar w:fldCharType="end"/>
        </w:r>
      </w:hyperlink>
    </w:p>
    <w:p>
      <w:pPr>
        <w:pStyle w:val="TOC2"/>
        <w:tabs>
          <w:tab w:val="right" w:leader="dot" w:pos="8306"/>
        </w:tabs>
      </w:pPr>
      <w:hyperlink w:anchor="_Toc3600" w:history="1">
        <w:r>
          <w:rPr>
            <w:rFonts w:ascii="仿宋" w:eastAsia="仿宋" w:hAnsi="仿宋" w:cs="仿宋" w:hint="eastAsia"/>
            <w:lang w:eastAsia="zh-CN"/>
          </w:rPr>
          <w:t>(二)、社会参与与沟通</w:t>
        </w:r>
        <w:r>
          <w:tab/>
        </w:r>
        <w:r>
          <w:fldChar w:fldCharType="begin"/>
        </w:r>
        <w:r>
          <w:instrText xml:space="preserve"> PAGEREF _Toc3600 \h </w:instrText>
        </w:r>
        <w:r>
          <w:fldChar w:fldCharType="separate"/>
        </w:r>
        <w:r>
          <w:t>32</w:t>
        </w:r>
        <w:r>
          <w:fldChar w:fldCharType="end"/>
        </w:r>
      </w:hyperlink>
    </w:p>
    <w:p>
      <w:pPr>
        <w:pStyle w:val="TOC1"/>
        <w:tabs>
          <w:tab w:val="right" w:leader="dot" w:pos="8306"/>
        </w:tabs>
      </w:pPr>
      <w:hyperlink w:anchor="_Toc2085" w:history="1">
        <w:r>
          <w:rPr>
            <w:rFonts w:ascii="仿宋" w:eastAsia="仿宋" w:hAnsi="仿宋" w:cs="仿宋" w:hint="eastAsia"/>
            <w:lang w:eastAsia="zh-CN"/>
          </w:rPr>
          <w:t>十、智能电网配电设备项目技术管理</w:t>
        </w:r>
        <w:r>
          <w:tab/>
        </w:r>
        <w:r>
          <w:fldChar w:fldCharType="begin"/>
        </w:r>
        <w:r>
          <w:instrText xml:space="preserve"> PAGEREF _Toc2085 \h </w:instrText>
        </w:r>
        <w:r>
          <w:fldChar w:fldCharType="separate"/>
        </w:r>
        <w:r>
          <w:t>33</w:t>
        </w:r>
        <w:r>
          <w:fldChar w:fldCharType="end"/>
        </w:r>
      </w:hyperlink>
    </w:p>
    <w:p>
      <w:pPr>
        <w:pStyle w:val="TOC2"/>
        <w:tabs>
          <w:tab w:val="right" w:leader="dot" w:pos="8306"/>
        </w:tabs>
      </w:pPr>
      <w:hyperlink w:anchor="_Toc7512" w:history="1">
        <w:r>
          <w:rPr>
            <w:rFonts w:ascii="仿宋" w:eastAsia="仿宋" w:hAnsi="仿宋" w:cs="仿宋" w:hint="eastAsia"/>
            <w:lang w:eastAsia="zh-CN"/>
          </w:rPr>
          <w:t>(一)、技术方案选用方向</w:t>
        </w:r>
        <w:r>
          <w:tab/>
        </w:r>
        <w:r>
          <w:fldChar w:fldCharType="begin"/>
        </w:r>
        <w:r>
          <w:instrText xml:space="preserve"> PAGEREF _Toc7512 \h </w:instrText>
        </w:r>
        <w:r>
          <w:fldChar w:fldCharType="separate"/>
        </w:r>
        <w:r>
          <w:t>33</w:t>
        </w:r>
        <w:r>
          <w:fldChar w:fldCharType="end"/>
        </w:r>
      </w:hyperlink>
    </w:p>
    <w:p>
      <w:pPr>
        <w:pStyle w:val="TOC2"/>
        <w:tabs>
          <w:tab w:val="right" w:leader="dot" w:pos="8306"/>
        </w:tabs>
      </w:pPr>
      <w:hyperlink w:anchor="_Toc1686" w:history="1">
        <w:r>
          <w:rPr>
            <w:rFonts w:ascii="仿宋" w:eastAsia="仿宋" w:hAnsi="仿宋" w:cs="仿宋" w:hint="eastAsia"/>
            <w:lang w:eastAsia="zh-CN"/>
          </w:rPr>
          <w:t>(二)、工艺技术方案选用原则</w:t>
        </w:r>
        <w:r>
          <w:tab/>
        </w:r>
        <w:r>
          <w:fldChar w:fldCharType="begin"/>
        </w:r>
        <w:r>
          <w:instrText xml:space="preserve"> PAGEREF _Toc1686 \h </w:instrText>
        </w:r>
        <w:r>
          <w:fldChar w:fldCharType="separate"/>
        </w:r>
        <w:r>
          <w:t>35</w:t>
        </w:r>
        <w:r>
          <w:fldChar w:fldCharType="end"/>
        </w:r>
      </w:hyperlink>
    </w:p>
    <w:p>
      <w:pPr>
        <w:pStyle w:val="TOC2"/>
        <w:tabs>
          <w:tab w:val="right" w:leader="dot" w:pos="8306"/>
        </w:tabs>
      </w:pPr>
      <w:hyperlink w:anchor="_Toc30409" w:history="1">
        <w:r>
          <w:rPr>
            <w:rFonts w:ascii="仿宋" w:eastAsia="仿宋" w:hAnsi="仿宋" w:cs="仿宋" w:hint="eastAsia"/>
            <w:lang w:eastAsia="zh-CN"/>
          </w:rPr>
          <w:t>(三)、工艺技术方案要求</w:t>
        </w:r>
        <w:r>
          <w:tab/>
        </w:r>
        <w:r>
          <w:fldChar w:fldCharType="begin"/>
        </w:r>
        <w:r>
          <w:instrText xml:space="preserve"> PAGEREF _Toc30409 \h </w:instrText>
        </w:r>
        <w:r>
          <w:fldChar w:fldCharType="separate"/>
        </w:r>
        <w:r>
          <w:t>37</w:t>
        </w:r>
        <w:r>
          <w:fldChar w:fldCharType="end"/>
        </w:r>
      </w:hyperlink>
    </w:p>
    <w:p>
      <w:pPr>
        <w:pStyle w:val="TOC1"/>
        <w:tabs>
          <w:tab w:val="right" w:leader="dot" w:pos="8306"/>
        </w:tabs>
      </w:pPr>
      <w:hyperlink w:anchor="_Toc28444" w:history="1">
        <w:r>
          <w:rPr>
            <w:rFonts w:ascii="仿宋" w:eastAsia="仿宋" w:hAnsi="仿宋" w:cs="仿宋" w:hint="eastAsia"/>
            <w:lang w:eastAsia="zh-CN"/>
          </w:rPr>
          <w:t>十一、智能电网配电设备项目投资规划</w:t>
        </w:r>
        <w:r>
          <w:tab/>
        </w:r>
        <w:r>
          <w:fldChar w:fldCharType="begin"/>
        </w:r>
        <w:r>
          <w:instrText xml:space="preserve"> PAGEREF _Toc28444 \h </w:instrText>
        </w:r>
        <w:r>
          <w:fldChar w:fldCharType="separate"/>
        </w:r>
        <w:r>
          <w:t>39</w:t>
        </w:r>
        <w:r>
          <w:fldChar w:fldCharType="end"/>
        </w:r>
      </w:hyperlink>
    </w:p>
    <w:p>
      <w:pPr>
        <w:pStyle w:val="TOC2"/>
        <w:tabs>
          <w:tab w:val="right" w:leader="dot" w:pos="8306"/>
        </w:tabs>
      </w:pPr>
      <w:hyperlink w:anchor="_Toc1354" w:history="1">
        <w:r>
          <w:rPr>
            <w:rFonts w:ascii="仿宋" w:eastAsia="仿宋" w:hAnsi="仿宋" w:cs="仿宋" w:hint="eastAsia"/>
            <w:lang w:eastAsia="zh-CN"/>
          </w:rPr>
          <w:t>(一)、智能电网配电设备项目总投资估算</w:t>
        </w:r>
        <w:r>
          <w:tab/>
        </w:r>
        <w:r>
          <w:fldChar w:fldCharType="begin"/>
        </w:r>
        <w:r>
          <w:instrText xml:space="preserve"> PAGEREF _Toc1354 \h </w:instrText>
        </w:r>
        <w:r>
          <w:fldChar w:fldCharType="separate"/>
        </w:r>
        <w:r>
          <w:t>39</w:t>
        </w:r>
        <w:r>
          <w:fldChar w:fldCharType="end"/>
        </w:r>
      </w:hyperlink>
    </w:p>
    <w:p>
      <w:pPr>
        <w:pStyle w:val="TOC2"/>
        <w:tabs>
          <w:tab w:val="right" w:leader="dot" w:pos="8306"/>
        </w:tabs>
      </w:pPr>
      <w:hyperlink w:anchor="_Toc30589" w:history="1">
        <w:r>
          <w:rPr>
            <w:rFonts w:ascii="仿宋" w:eastAsia="仿宋" w:hAnsi="仿宋" w:cs="仿宋" w:hint="eastAsia"/>
            <w:lang w:eastAsia="zh-CN"/>
          </w:rPr>
          <w:t>(二)、资金筹措</w:t>
        </w:r>
        <w:r>
          <w:tab/>
        </w:r>
        <w:r>
          <w:fldChar w:fldCharType="begin"/>
        </w:r>
        <w:r>
          <w:instrText xml:space="preserve"> PAGEREF _Toc30589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296" w:history="1">
        <w:r>
          <w:rPr>
            <w:rFonts w:ascii="仿宋" w:eastAsia="仿宋" w:hAnsi="仿宋" w:cs="仿宋" w:hint="eastAsia"/>
            <w:lang w:eastAsia="zh-CN"/>
          </w:rPr>
          <w:t>十二、智能电网配电设备项目计划安排</w:t>
        </w:r>
        <w:r>
          <w:tab/>
        </w:r>
        <w:r>
          <w:fldChar w:fldCharType="begin"/>
        </w:r>
        <w:r>
          <w:instrText xml:space="preserve"> PAGEREF _Toc11296 \h </w:instrText>
        </w:r>
        <w:r>
          <w:fldChar w:fldCharType="separate"/>
        </w:r>
        <w:r>
          <w:t>41</w:t>
        </w:r>
        <w:r>
          <w:fldChar w:fldCharType="end"/>
        </w:r>
      </w:hyperlink>
    </w:p>
    <w:p>
      <w:pPr>
        <w:pStyle w:val="TOC2"/>
        <w:tabs>
          <w:tab w:val="right" w:leader="dot" w:pos="8306"/>
        </w:tabs>
      </w:pPr>
      <w:hyperlink w:anchor="_Toc12336" w:history="1">
        <w:r>
          <w:rPr>
            <w:rFonts w:ascii="仿宋" w:eastAsia="仿宋" w:hAnsi="仿宋" w:cs="仿宋" w:hint="eastAsia"/>
            <w:lang w:eastAsia="zh-CN"/>
          </w:rPr>
          <w:t>(一)、建设周期</w:t>
        </w:r>
        <w:r>
          <w:tab/>
        </w:r>
        <w:r>
          <w:fldChar w:fldCharType="begin"/>
        </w:r>
        <w:r>
          <w:instrText xml:space="preserve"> PAGEREF _Toc12336 \h </w:instrText>
        </w:r>
        <w:r>
          <w:fldChar w:fldCharType="separate"/>
        </w:r>
        <w:r>
          <w:t>41</w:t>
        </w:r>
        <w:r>
          <w:fldChar w:fldCharType="end"/>
        </w:r>
      </w:hyperlink>
    </w:p>
    <w:p>
      <w:pPr>
        <w:pStyle w:val="TOC2"/>
        <w:tabs>
          <w:tab w:val="right" w:leader="dot" w:pos="8306"/>
        </w:tabs>
      </w:pPr>
      <w:hyperlink w:anchor="_Toc13062" w:history="1">
        <w:r>
          <w:rPr>
            <w:rFonts w:ascii="仿宋" w:eastAsia="仿宋" w:hAnsi="仿宋" w:cs="仿宋" w:hint="eastAsia"/>
            <w:lang w:eastAsia="zh-CN"/>
          </w:rPr>
          <w:t>(二)、建设进度</w:t>
        </w:r>
        <w:r>
          <w:tab/>
        </w:r>
        <w:r>
          <w:fldChar w:fldCharType="begin"/>
        </w:r>
        <w:r>
          <w:instrText xml:space="preserve"> PAGEREF _Toc13062 \h </w:instrText>
        </w:r>
        <w:r>
          <w:fldChar w:fldCharType="separate"/>
        </w:r>
        <w:r>
          <w:t>42</w:t>
        </w:r>
        <w:r>
          <w:fldChar w:fldCharType="end"/>
        </w:r>
      </w:hyperlink>
    </w:p>
    <w:p>
      <w:pPr>
        <w:pStyle w:val="TOC2"/>
        <w:tabs>
          <w:tab w:val="right" w:leader="dot" w:pos="8306"/>
        </w:tabs>
      </w:pPr>
      <w:hyperlink w:anchor="_Toc24224" w:history="1">
        <w:r>
          <w:rPr>
            <w:rFonts w:ascii="仿宋" w:eastAsia="仿宋" w:hAnsi="仿宋" w:cs="仿宋" w:hint="eastAsia"/>
            <w:lang w:eastAsia="zh-CN"/>
          </w:rPr>
          <w:t>(三)、进度安排注意事项</w:t>
        </w:r>
        <w:r>
          <w:tab/>
        </w:r>
        <w:r>
          <w:fldChar w:fldCharType="begin"/>
        </w:r>
        <w:r>
          <w:instrText xml:space="preserve"> PAGEREF _Toc24224 \h </w:instrText>
        </w:r>
        <w:r>
          <w:fldChar w:fldCharType="separate"/>
        </w:r>
        <w:r>
          <w:t>43</w:t>
        </w:r>
        <w:r>
          <w:fldChar w:fldCharType="end"/>
        </w:r>
      </w:hyperlink>
    </w:p>
    <w:p>
      <w:pPr>
        <w:pStyle w:val="TOC2"/>
        <w:tabs>
          <w:tab w:val="right" w:leader="dot" w:pos="8306"/>
        </w:tabs>
      </w:pPr>
      <w:hyperlink w:anchor="_Toc23534" w:history="1">
        <w:r>
          <w:rPr>
            <w:rFonts w:ascii="仿宋" w:eastAsia="仿宋" w:hAnsi="仿宋" w:cs="仿宋" w:hint="eastAsia"/>
            <w:lang w:eastAsia="zh-CN"/>
          </w:rPr>
          <w:t>(四)、人力资源配置</w:t>
        </w:r>
        <w:r>
          <w:tab/>
        </w:r>
        <w:r>
          <w:fldChar w:fldCharType="begin"/>
        </w:r>
        <w:r>
          <w:instrText xml:space="preserve"> PAGEREF _Toc23534 \h </w:instrText>
        </w:r>
        <w:r>
          <w:fldChar w:fldCharType="separate"/>
        </w:r>
        <w:r>
          <w:t>45</w:t>
        </w:r>
        <w:r>
          <w:fldChar w:fldCharType="end"/>
        </w:r>
      </w:hyperlink>
    </w:p>
    <w:p>
      <w:pPr>
        <w:pStyle w:val="TOC1"/>
        <w:tabs>
          <w:tab w:val="right" w:leader="dot" w:pos="8306"/>
        </w:tabs>
      </w:pPr>
      <w:hyperlink w:anchor="_Toc20067" w:history="1">
        <w:r>
          <w:rPr>
            <w:rFonts w:ascii="仿宋" w:eastAsia="仿宋" w:hAnsi="仿宋" w:cs="仿宋" w:hint="eastAsia"/>
            <w:lang w:eastAsia="zh-CN"/>
          </w:rPr>
          <w:t>十三、智能电网配电设备项目治理与监督</w:t>
        </w:r>
        <w:r>
          <w:tab/>
        </w:r>
        <w:r>
          <w:fldChar w:fldCharType="begin"/>
        </w:r>
        <w:r>
          <w:instrText xml:space="preserve"> PAGEREF _Toc20067 \h </w:instrText>
        </w:r>
        <w:r>
          <w:fldChar w:fldCharType="separate"/>
        </w:r>
        <w:r>
          <w:t>45</w:t>
        </w:r>
        <w:r>
          <w:fldChar w:fldCharType="end"/>
        </w:r>
      </w:hyperlink>
    </w:p>
    <w:p>
      <w:pPr>
        <w:pStyle w:val="TOC2"/>
        <w:tabs>
          <w:tab w:val="right" w:leader="dot" w:pos="8306"/>
        </w:tabs>
      </w:pPr>
      <w:hyperlink w:anchor="_Toc14295" w:history="1">
        <w:r>
          <w:rPr>
            <w:rFonts w:ascii="仿宋" w:eastAsia="仿宋" w:hAnsi="仿宋" w:cs="仿宋" w:hint="eastAsia"/>
            <w:lang w:eastAsia="zh-CN"/>
          </w:rPr>
          <w:t>(一)、智能电网配电设备项目治理结构</w:t>
        </w:r>
        <w:r>
          <w:tab/>
        </w:r>
        <w:r>
          <w:fldChar w:fldCharType="begin"/>
        </w:r>
        <w:r>
          <w:instrText xml:space="preserve"> PAGEREF _Toc14295 \h </w:instrText>
        </w:r>
        <w:r>
          <w:fldChar w:fldCharType="separate"/>
        </w:r>
        <w:r>
          <w:t>45</w:t>
        </w:r>
        <w:r>
          <w:fldChar w:fldCharType="end"/>
        </w:r>
      </w:hyperlink>
    </w:p>
    <w:p>
      <w:pPr>
        <w:pStyle w:val="TOC2"/>
        <w:tabs>
          <w:tab w:val="right" w:leader="dot" w:pos="8306"/>
        </w:tabs>
      </w:pPr>
      <w:hyperlink w:anchor="_Toc31027" w:history="1">
        <w:r>
          <w:rPr>
            <w:rFonts w:ascii="仿宋" w:eastAsia="仿宋" w:hAnsi="仿宋" w:cs="仿宋" w:hint="eastAsia"/>
            <w:lang w:eastAsia="zh-CN"/>
          </w:rPr>
          <w:t>(二)、监督与审计</w:t>
        </w:r>
        <w:r>
          <w:tab/>
        </w:r>
        <w:r>
          <w:fldChar w:fldCharType="begin"/>
        </w:r>
        <w:r>
          <w:instrText xml:space="preserve"> PAGEREF _Toc31027 \h </w:instrText>
        </w:r>
        <w:r>
          <w:fldChar w:fldCharType="separate"/>
        </w:r>
        <w:r>
          <w:t>47</w:t>
        </w:r>
        <w:r>
          <w:fldChar w:fldCharType="end"/>
        </w:r>
      </w:hyperlink>
    </w:p>
    <w:p>
      <w:pPr>
        <w:pStyle w:val="TOC1"/>
        <w:tabs>
          <w:tab w:val="right" w:leader="dot" w:pos="8306"/>
        </w:tabs>
      </w:pPr>
      <w:hyperlink w:anchor="_Toc15205" w:history="1">
        <w:r>
          <w:rPr>
            <w:rFonts w:ascii="仿宋" w:eastAsia="仿宋" w:hAnsi="仿宋" w:cs="仿宋" w:hint="eastAsia"/>
            <w:lang w:eastAsia="zh-CN"/>
          </w:rPr>
          <w:t>十四、营销与推广策略</w:t>
        </w:r>
        <w:r>
          <w:tab/>
        </w:r>
        <w:r>
          <w:fldChar w:fldCharType="begin"/>
        </w:r>
        <w:r>
          <w:instrText xml:space="preserve"> PAGEREF _Toc15205 \h </w:instrText>
        </w:r>
        <w:r>
          <w:fldChar w:fldCharType="separate"/>
        </w:r>
        <w:r>
          <w:t>48</w:t>
        </w:r>
        <w:r>
          <w:fldChar w:fldCharType="end"/>
        </w:r>
      </w:hyperlink>
    </w:p>
    <w:p>
      <w:pPr>
        <w:pStyle w:val="TOC2"/>
        <w:tabs>
          <w:tab w:val="right" w:leader="dot" w:pos="8306"/>
        </w:tabs>
      </w:pPr>
      <w:hyperlink w:anchor="_Toc9137" w:history="1">
        <w:r>
          <w:rPr>
            <w:rFonts w:ascii="仿宋" w:eastAsia="仿宋" w:hAnsi="仿宋" w:cs="仿宋" w:hint="eastAsia"/>
            <w:lang w:eastAsia="zh-CN"/>
          </w:rPr>
          <w:t>(一)、产品/服务定位与特点</w:t>
        </w:r>
        <w:r>
          <w:tab/>
        </w:r>
        <w:r>
          <w:fldChar w:fldCharType="begin"/>
        </w:r>
        <w:r>
          <w:instrText xml:space="preserve"> PAGEREF _Toc9137 \h </w:instrText>
        </w:r>
        <w:r>
          <w:fldChar w:fldCharType="separate"/>
        </w:r>
        <w:r>
          <w:t>48</w:t>
        </w:r>
        <w:r>
          <w:fldChar w:fldCharType="end"/>
        </w:r>
      </w:hyperlink>
    </w:p>
    <w:p>
      <w:pPr>
        <w:pStyle w:val="TOC2"/>
        <w:tabs>
          <w:tab w:val="right" w:leader="dot" w:pos="8306"/>
        </w:tabs>
      </w:pPr>
      <w:hyperlink w:anchor="_Toc22807" w:history="1">
        <w:r>
          <w:rPr>
            <w:rFonts w:ascii="仿宋" w:eastAsia="仿宋" w:hAnsi="仿宋" w:cs="仿宋" w:hint="eastAsia"/>
            <w:lang w:eastAsia="zh-CN"/>
          </w:rPr>
          <w:t>(二)、市场定位与竞争分析</w:t>
        </w:r>
        <w:r>
          <w:tab/>
        </w:r>
        <w:r>
          <w:fldChar w:fldCharType="begin"/>
        </w:r>
        <w:r>
          <w:instrText xml:space="preserve"> PAGEREF _Toc22807 \h </w:instrText>
        </w:r>
        <w:r>
          <w:fldChar w:fldCharType="separate"/>
        </w:r>
        <w:r>
          <w:t>50</w:t>
        </w:r>
        <w:r>
          <w:fldChar w:fldCharType="end"/>
        </w:r>
      </w:hyperlink>
    </w:p>
    <w:p>
      <w:pPr>
        <w:pStyle w:val="TOC2"/>
        <w:tabs>
          <w:tab w:val="right" w:leader="dot" w:pos="8306"/>
        </w:tabs>
      </w:pPr>
      <w:hyperlink w:anchor="_Toc15671" w:history="1">
        <w:r>
          <w:rPr>
            <w:rFonts w:ascii="仿宋" w:eastAsia="仿宋" w:hAnsi="仿宋" w:cs="仿宋" w:hint="eastAsia"/>
            <w:lang w:eastAsia="zh-CN"/>
          </w:rPr>
          <w:t>(三)、营销渠道与策略</w:t>
        </w:r>
        <w:r>
          <w:tab/>
        </w:r>
        <w:r>
          <w:fldChar w:fldCharType="begin"/>
        </w:r>
        <w:r>
          <w:instrText xml:space="preserve"> PAGEREF _Toc15671 \h </w:instrText>
        </w:r>
        <w:r>
          <w:fldChar w:fldCharType="separate"/>
        </w:r>
        <w:r>
          <w:t>51</w:t>
        </w:r>
        <w:r>
          <w:fldChar w:fldCharType="end"/>
        </w:r>
      </w:hyperlink>
    </w:p>
    <w:p>
      <w:pPr>
        <w:pStyle w:val="TOC2"/>
        <w:tabs>
          <w:tab w:val="right" w:leader="dot" w:pos="8306"/>
        </w:tabs>
      </w:pPr>
      <w:hyperlink w:anchor="_Toc22096" w:history="1">
        <w:r>
          <w:rPr>
            <w:rFonts w:ascii="仿宋" w:eastAsia="仿宋" w:hAnsi="仿宋" w:cs="仿宋" w:hint="eastAsia"/>
            <w:lang w:eastAsia="zh-CN"/>
          </w:rPr>
          <w:t>(四)、推广与宣传活动</w:t>
        </w:r>
        <w:r>
          <w:tab/>
        </w:r>
        <w:r>
          <w:fldChar w:fldCharType="begin"/>
        </w:r>
        <w:r>
          <w:instrText xml:space="preserve"> PAGEREF _Toc22096 \h </w:instrText>
        </w:r>
        <w:r>
          <w:fldChar w:fldCharType="separate"/>
        </w:r>
        <w:r>
          <w:t>52</w:t>
        </w:r>
        <w:r>
          <w:fldChar w:fldCharType="end"/>
        </w:r>
      </w:hyperlink>
    </w:p>
    <w:p>
      <w:pPr>
        <w:pStyle w:val="TOC1"/>
        <w:tabs>
          <w:tab w:val="right" w:leader="dot" w:pos="8306"/>
        </w:tabs>
      </w:pPr>
      <w:hyperlink w:anchor="_Toc837" w:history="1">
        <w:r>
          <w:rPr>
            <w:rFonts w:ascii="仿宋" w:eastAsia="仿宋" w:hAnsi="仿宋" w:cs="仿宋" w:hint="eastAsia"/>
            <w:lang w:eastAsia="zh-CN"/>
          </w:rPr>
          <w:t>十五、供应链管理</w:t>
        </w:r>
        <w:r>
          <w:tab/>
        </w:r>
        <w:r>
          <w:fldChar w:fldCharType="begin"/>
        </w:r>
        <w:r>
          <w:instrText xml:space="preserve"> PAGEREF _Toc837 \h </w:instrText>
        </w:r>
        <w:r>
          <w:fldChar w:fldCharType="separate"/>
        </w:r>
        <w:r>
          <w:t>58</w:t>
        </w:r>
        <w:r>
          <w:fldChar w:fldCharType="end"/>
        </w:r>
      </w:hyperlink>
    </w:p>
    <w:p>
      <w:pPr>
        <w:pStyle w:val="TOC2"/>
        <w:tabs>
          <w:tab w:val="right" w:leader="dot" w:pos="8306"/>
        </w:tabs>
      </w:pPr>
      <w:hyperlink w:anchor="_Toc31124" w:history="1">
        <w:r>
          <w:rPr>
            <w:rFonts w:ascii="仿宋" w:eastAsia="仿宋" w:hAnsi="仿宋" w:cs="仿宋" w:hint="eastAsia"/>
            <w:lang w:eastAsia="zh-CN"/>
          </w:rPr>
          <w:t>(一)、供应链战略规划</w:t>
        </w:r>
        <w:r>
          <w:tab/>
        </w:r>
        <w:r>
          <w:fldChar w:fldCharType="begin"/>
        </w:r>
        <w:r>
          <w:instrText xml:space="preserve"> PAGEREF _Toc31124 \h </w:instrText>
        </w:r>
        <w:r>
          <w:fldChar w:fldCharType="separate"/>
        </w:r>
        <w:r>
          <w:t>58</w:t>
        </w:r>
        <w:r>
          <w:fldChar w:fldCharType="end"/>
        </w:r>
      </w:hyperlink>
    </w:p>
    <w:p>
      <w:pPr>
        <w:pStyle w:val="TOC2"/>
        <w:tabs>
          <w:tab w:val="right" w:leader="dot" w:pos="8306"/>
        </w:tabs>
      </w:pPr>
      <w:hyperlink w:anchor="_Toc11598" w:history="1">
        <w:r>
          <w:rPr>
            <w:rFonts w:ascii="仿宋" w:eastAsia="仿宋" w:hAnsi="仿宋" w:cs="仿宋" w:hint="eastAsia"/>
            <w:lang w:eastAsia="zh-CN"/>
          </w:rPr>
          <w:t>(二)、供应商选择与合作</w:t>
        </w:r>
        <w:r>
          <w:tab/>
        </w:r>
        <w:r>
          <w:fldChar w:fldCharType="begin"/>
        </w:r>
        <w:r>
          <w:instrText xml:space="preserve"> PAGEREF _Toc11598 \h </w:instrText>
        </w:r>
        <w:r>
          <w:fldChar w:fldCharType="separate"/>
        </w:r>
        <w:r>
          <w:t>59</w:t>
        </w:r>
        <w:r>
          <w:fldChar w:fldCharType="end"/>
        </w:r>
      </w:hyperlink>
    </w:p>
    <w:p>
      <w:pPr>
        <w:pStyle w:val="TOC2"/>
        <w:tabs>
          <w:tab w:val="right" w:leader="dot" w:pos="8306"/>
        </w:tabs>
      </w:pPr>
      <w:hyperlink w:anchor="_Toc25500" w:history="1">
        <w:r>
          <w:rPr>
            <w:rFonts w:ascii="仿宋" w:eastAsia="仿宋" w:hAnsi="仿宋" w:cs="仿宋" w:hint="eastAsia"/>
            <w:lang w:eastAsia="zh-CN"/>
          </w:rPr>
          <w:t>(三)、物流与库存管理</w:t>
        </w:r>
        <w:r>
          <w:tab/>
        </w:r>
        <w:r>
          <w:fldChar w:fldCharType="begin"/>
        </w:r>
        <w:r>
          <w:instrText xml:space="preserve"> PAGEREF _Toc25500 \h </w:instrText>
        </w:r>
        <w:r>
          <w:fldChar w:fldCharType="separate"/>
        </w:r>
        <w:r>
          <w:t>60</w:t>
        </w:r>
        <w:r>
          <w:fldChar w:fldCharType="end"/>
        </w:r>
      </w:hyperlink>
    </w:p>
    <w:p>
      <w:pPr>
        <w:pStyle w:val="TOC1"/>
        <w:tabs>
          <w:tab w:val="right" w:leader="dot" w:pos="8306"/>
        </w:tabs>
      </w:pPr>
      <w:hyperlink w:anchor="_Toc19437" w:history="1">
        <w:r>
          <w:rPr>
            <w:rFonts w:ascii="仿宋" w:eastAsia="仿宋" w:hAnsi="仿宋" w:cs="仿宋" w:hint="eastAsia"/>
            <w:lang w:eastAsia="zh-CN"/>
          </w:rPr>
          <w:t>十六、利益相关者分析与沟通计划</w:t>
        </w:r>
        <w:r>
          <w:tab/>
        </w:r>
        <w:r>
          <w:fldChar w:fldCharType="begin"/>
        </w:r>
        <w:r>
          <w:instrText xml:space="preserve"> PAGEREF _Toc19437 \h </w:instrText>
        </w:r>
        <w:r>
          <w:fldChar w:fldCharType="separate"/>
        </w:r>
        <w:r>
          <w:t>62</w:t>
        </w:r>
        <w:r>
          <w:fldChar w:fldCharType="end"/>
        </w:r>
      </w:hyperlink>
    </w:p>
    <w:p>
      <w:pPr>
        <w:pStyle w:val="TOC2"/>
        <w:tabs>
          <w:tab w:val="right" w:leader="dot" w:pos="8306"/>
        </w:tabs>
      </w:pPr>
      <w:hyperlink w:anchor="_Toc12857" w:history="1">
        <w:r>
          <w:rPr>
            <w:rFonts w:ascii="仿宋" w:eastAsia="仿宋" w:hAnsi="仿宋" w:cs="仿宋" w:hint="eastAsia"/>
            <w:lang w:eastAsia="zh-CN"/>
          </w:rPr>
          <w:t>(一)、利益相关者分析</w:t>
        </w:r>
        <w:r>
          <w:tab/>
        </w:r>
        <w:r>
          <w:fldChar w:fldCharType="begin"/>
        </w:r>
        <w:r>
          <w:instrText xml:space="preserve"> PAGEREF _Toc12857 \h </w:instrText>
        </w:r>
        <w:r>
          <w:fldChar w:fldCharType="separate"/>
        </w:r>
        <w:r>
          <w:t>62</w:t>
        </w:r>
        <w:r>
          <w:fldChar w:fldCharType="end"/>
        </w:r>
      </w:hyperlink>
    </w:p>
    <w:p>
      <w:pPr>
        <w:pStyle w:val="TOC2"/>
        <w:tabs>
          <w:tab w:val="right" w:leader="dot" w:pos="8306"/>
        </w:tabs>
      </w:pPr>
      <w:hyperlink w:anchor="_Toc7886" w:history="1">
        <w:r>
          <w:rPr>
            <w:rFonts w:ascii="仿宋" w:eastAsia="仿宋" w:hAnsi="仿宋" w:cs="仿宋" w:hint="eastAsia"/>
            <w:lang w:eastAsia="zh-CN"/>
          </w:rPr>
          <w:t>(二)、沟通计划</w:t>
        </w:r>
        <w:r>
          <w:tab/>
        </w:r>
        <w:r>
          <w:fldChar w:fldCharType="begin"/>
        </w:r>
        <w:r>
          <w:instrText xml:space="preserve"> PAGEREF _Toc7886 \h </w:instrText>
        </w:r>
        <w:r>
          <w:fldChar w:fldCharType="separate"/>
        </w:r>
        <w:r>
          <w:t>63</w:t>
        </w:r>
        <w:r>
          <w:fldChar w:fldCharType="end"/>
        </w:r>
      </w:hyperlink>
    </w:p>
    <w:p>
      <w:pPr>
        <w:pStyle w:val="TOC1"/>
        <w:tabs>
          <w:tab w:val="right" w:leader="dot" w:pos="8306"/>
        </w:tabs>
      </w:pPr>
      <w:hyperlink w:anchor="_Toc17176" w:history="1">
        <w:r>
          <w:rPr>
            <w:rFonts w:ascii="仿宋" w:eastAsia="仿宋" w:hAnsi="仿宋" w:cs="仿宋" w:hint="eastAsia"/>
            <w:lang w:eastAsia="zh-CN"/>
          </w:rPr>
          <w:t>十七、智能电网配电设备项目实施保障措施</w:t>
        </w:r>
        <w:r>
          <w:tab/>
        </w:r>
        <w:r>
          <w:fldChar w:fldCharType="begin"/>
        </w:r>
        <w:r>
          <w:instrText xml:space="preserve"> PAGEREF _Toc17176 \h </w:instrText>
        </w:r>
        <w:r>
          <w:fldChar w:fldCharType="separate"/>
        </w:r>
        <w:r>
          <w:t>64</w:t>
        </w:r>
        <w:r>
          <w:fldChar w:fldCharType="end"/>
        </w:r>
      </w:hyperlink>
    </w:p>
    <w:p>
      <w:pPr>
        <w:pStyle w:val="TOC2"/>
        <w:tabs>
          <w:tab w:val="right" w:leader="dot" w:pos="8306"/>
        </w:tabs>
      </w:pPr>
      <w:hyperlink w:anchor="_Toc32460" w:history="1">
        <w:r>
          <w:rPr>
            <w:rFonts w:ascii="仿宋" w:eastAsia="仿宋" w:hAnsi="仿宋" w:cs="仿宋" w:hint="eastAsia"/>
            <w:lang w:eastAsia="zh-CN"/>
          </w:rPr>
          <w:t>(一)、智能电网配电设备项目实施保障机制</w:t>
        </w:r>
        <w:r>
          <w:tab/>
        </w:r>
        <w:r>
          <w:fldChar w:fldCharType="begin"/>
        </w:r>
        <w:r>
          <w:instrText xml:space="preserve"> PAGEREF _Toc32460 \h </w:instrText>
        </w:r>
        <w:r>
          <w:fldChar w:fldCharType="separate"/>
        </w:r>
        <w:r>
          <w:t>64</w:t>
        </w:r>
        <w:r>
          <w:fldChar w:fldCharType="end"/>
        </w:r>
      </w:hyperlink>
    </w:p>
    <w:p>
      <w:pPr>
        <w:pStyle w:val="TOC2"/>
        <w:tabs>
          <w:tab w:val="right" w:leader="dot" w:pos="8306"/>
        </w:tabs>
      </w:pPr>
      <w:hyperlink w:anchor="_Toc24042" w:history="1">
        <w:r>
          <w:rPr>
            <w:rFonts w:ascii="仿宋" w:eastAsia="仿宋" w:hAnsi="仿宋" w:cs="仿宋" w:hint="eastAsia"/>
            <w:lang w:eastAsia="zh-CN"/>
          </w:rPr>
          <w:t>(二)、智能电网配电设备项目法律合规要求</w:t>
        </w:r>
        <w:r>
          <w:tab/>
        </w:r>
        <w:r>
          <w:fldChar w:fldCharType="begin"/>
        </w:r>
        <w:r>
          <w:instrText xml:space="preserve"> PAGEREF _Toc24042 \h </w:instrText>
        </w:r>
        <w:r>
          <w:fldChar w:fldCharType="separate"/>
        </w:r>
        <w:r>
          <w:t>68</w:t>
        </w:r>
        <w:r>
          <w:fldChar w:fldCharType="end"/>
        </w:r>
      </w:hyperlink>
    </w:p>
    <w:p>
      <w:pPr>
        <w:pStyle w:val="TOC2"/>
        <w:tabs>
          <w:tab w:val="right" w:leader="dot" w:pos="8306"/>
        </w:tabs>
      </w:pPr>
      <w:hyperlink w:anchor="_Toc9748" w:history="1">
        <w:r>
          <w:rPr>
            <w:rFonts w:ascii="仿宋" w:eastAsia="仿宋" w:hAnsi="仿宋" w:cs="仿宋" w:hint="eastAsia"/>
            <w:lang w:eastAsia="zh-CN"/>
          </w:rPr>
          <w:t>(三)、智能电网配电设备项目合同管理与法律事务</w:t>
        </w:r>
        <w:r>
          <w:tab/>
        </w:r>
        <w:r>
          <w:fldChar w:fldCharType="begin"/>
        </w:r>
        <w:r>
          <w:instrText xml:space="preserve"> PAGEREF _Toc9748 \h </w:instrText>
        </w:r>
        <w:r>
          <w:fldChar w:fldCharType="separate"/>
        </w:r>
        <w:r>
          <w:t>73</w:t>
        </w:r>
        <w:r>
          <w:fldChar w:fldCharType="end"/>
        </w:r>
      </w:hyperlink>
    </w:p>
    <w:p>
      <w:pPr>
        <w:pStyle w:val="TOC2"/>
        <w:tabs>
          <w:tab w:val="right" w:leader="dot" w:pos="8306"/>
        </w:tabs>
      </w:pPr>
      <w:hyperlink w:anchor="_Toc2169" w:history="1">
        <w:r>
          <w:rPr>
            <w:rFonts w:ascii="仿宋" w:eastAsia="仿宋" w:hAnsi="仿宋" w:cs="仿宋" w:hint="eastAsia"/>
            <w:lang w:eastAsia="zh-CN"/>
          </w:rPr>
          <w:t>(四)、智能电网配电设备项目知识产权保护策略</w:t>
        </w:r>
        <w:r>
          <w:tab/>
        </w:r>
        <w:r>
          <w:fldChar w:fldCharType="begin"/>
        </w:r>
        <w:r>
          <w:instrText xml:space="preserve"> PAGEREF _Toc2169 \h </w:instrText>
        </w:r>
        <w:r>
          <w:fldChar w:fldCharType="separate"/>
        </w:r>
        <w:r>
          <w:t>79</w:t>
        </w:r>
        <w:r>
          <w:fldChar w:fldCharType="end"/>
        </w:r>
      </w:hyperlink>
    </w:p>
    <w:p>
      <w:pPr>
        <w:pStyle w:val="TOC1"/>
        <w:tabs>
          <w:tab w:val="right" w:leader="dot" w:pos="8306"/>
        </w:tabs>
      </w:pPr>
      <w:hyperlink w:anchor="_Toc11855" w:history="1">
        <w:r>
          <w:rPr>
            <w:rFonts w:ascii="仿宋" w:eastAsia="仿宋" w:hAnsi="仿宋" w:cs="仿宋" w:hint="eastAsia"/>
            <w:lang w:eastAsia="zh-CN"/>
          </w:rPr>
          <w:t>十八、智能电网配电设备项目实施时间节点</w:t>
        </w:r>
        <w:r>
          <w:tab/>
        </w:r>
        <w:r>
          <w:fldChar w:fldCharType="begin"/>
        </w:r>
        <w:r>
          <w:instrText xml:space="preserve"> PAGEREF _Toc11855 \h </w:instrText>
        </w:r>
        <w:r>
          <w:fldChar w:fldCharType="separate"/>
        </w:r>
        <w:r>
          <w:t>82</w:t>
        </w:r>
        <w:r>
          <w:fldChar w:fldCharType="end"/>
        </w:r>
      </w:hyperlink>
    </w:p>
    <w:p>
      <w:pPr>
        <w:pStyle w:val="TOC2"/>
        <w:tabs>
          <w:tab w:val="right" w:leader="dot" w:pos="8306"/>
        </w:tabs>
      </w:pPr>
      <w:hyperlink w:anchor="_Toc7343" w:history="1">
        <w:r>
          <w:rPr>
            <w:rFonts w:ascii="仿宋" w:eastAsia="仿宋" w:hAnsi="仿宋" w:cs="仿宋" w:hint="eastAsia"/>
            <w:lang w:eastAsia="zh-CN"/>
          </w:rPr>
          <w:t>(一)、智能电网配电设备项目启动阶段时间节点</w:t>
        </w:r>
        <w:r>
          <w:tab/>
        </w:r>
        <w:r>
          <w:fldChar w:fldCharType="begin"/>
        </w:r>
        <w:r>
          <w:instrText xml:space="preserve"> PAGEREF _Toc7343 \h </w:instrText>
        </w:r>
        <w:r>
          <w:fldChar w:fldCharType="separate"/>
        </w:r>
        <w:r>
          <w:t>82</w:t>
        </w:r>
        <w:r>
          <w:fldChar w:fldCharType="end"/>
        </w:r>
      </w:hyperlink>
    </w:p>
    <w:p>
      <w:pPr>
        <w:pStyle w:val="TOC2"/>
        <w:tabs>
          <w:tab w:val="right" w:leader="dot" w:pos="8306"/>
        </w:tabs>
      </w:pPr>
      <w:hyperlink w:anchor="_Toc7451" w:history="1">
        <w:r>
          <w:rPr>
            <w:rFonts w:ascii="仿宋" w:eastAsia="仿宋" w:hAnsi="仿宋" w:cs="仿宋" w:hint="eastAsia"/>
            <w:lang w:eastAsia="zh-CN"/>
          </w:rPr>
          <w:t>(二)、智能电网配电设备项目执行阶段时间节点</w:t>
        </w:r>
        <w:r>
          <w:tab/>
        </w:r>
        <w:r>
          <w:fldChar w:fldCharType="begin"/>
        </w:r>
        <w:r>
          <w:instrText xml:space="preserve"> PAGEREF _Toc7451 \h </w:instrText>
        </w:r>
        <w:r>
          <w:fldChar w:fldCharType="separate"/>
        </w:r>
        <w:r>
          <w:t>83</w:t>
        </w:r>
        <w:r>
          <w:fldChar w:fldCharType="end"/>
        </w:r>
      </w:hyperlink>
    </w:p>
    <w:p>
      <w:pPr>
        <w:pStyle w:val="TOC2"/>
        <w:tabs>
          <w:tab w:val="right" w:leader="dot" w:pos="8306"/>
        </w:tabs>
      </w:pPr>
      <w:hyperlink w:anchor="_Toc14241" w:history="1">
        <w:r>
          <w:rPr>
            <w:rFonts w:ascii="仿宋" w:eastAsia="仿宋" w:hAnsi="仿宋" w:cs="仿宋" w:hint="eastAsia"/>
            <w:lang w:eastAsia="zh-CN"/>
          </w:rPr>
          <w:t>(三)、智能电网配电设备项目完成阶段时间节点</w:t>
        </w:r>
        <w:r>
          <w:tab/>
        </w:r>
        <w:r>
          <w:fldChar w:fldCharType="begin"/>
        </w:r>
        <w:r>
          <w:instrText xml:space="preserve"> PAGEREF _Toc14241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73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7520"/>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8176"/>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智能电网配电设备项目的技术管理特点体现在其创新导向。通过引入最先进的技术趋势和解决方案，智能电网配电设备项目致力于提升科技含量、提高质量和效率水平。这意味着我们将采用最新的工具和方法，确保智能电网配电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智能电网配电设备项目技术管理的显著特征。通过整合不同领域的技术资源，我们实现了跨学科的协同工作。这有助于优化技术架构，提高整体效能。此外，整合性策略还促进了不同技术团队之间的紧密沟通和高效合作，确保智能电网配电设备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智能电网配电设备项目所采用的技术。通过不断优化技术方案，智能电网配电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智能电网配电设备项目团队将在智能电网配电设备项目初期识别可能的技术风险，并采取相应的预防和应对措施。通过建立健全的风险评估机制，智能电网配电设备项目能够在实施过程中及时发现并解决潜在的技术问题，保障智能电网配电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智能电网配电设备项目中，技术将成为智能电网配电设备项目成功的有力支持。这一深度剖析揭示了技术管理在智能电网配电设备项目实施中的关键作用，为智能电网配电设备项目的技术基础奠定了坚实的基础。</w:t>
      </w:r>
    </w:p>
    <w:p>
      <w:pPr>
        <w:pStyle w:val="Heading2"/>
        <w:ind w:firstLine="560" w:firstLineChars="200"/>
        <w:rPr>
          <w:rFonts w:ascii="仿宋" w:eastAsia="仿宋" w:hAnsi="仿宋" w:cs="仿宋" w:hint="eastAsia"/>
          <w:sz w:val="28"/>
          <w:lang w:eastAsia="zh-CN"/>
        </w:rPr>
      </w:pPr>
      <w:bookmarkStart w:id="4" w:name="_Toc32262"/>
      <w:r>
        <w:rPr>
          <w:rFonts w:ascii="仿宋" w:eastAsia="仿宋" w:hAnsi="仿宋" w:cs="仿宋" w:hint="eastAsia"/>
          <w:sz w:val="28"/>
          <w:lang w:eastAsia="zh-CN"/>
        </w:rPr>
        <w:t>(二)、智能电网配电设备项目工艺技术设计方案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智能电网配电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智能电网配电设备项目将严格按照相关行业规范要求进行组织。通过有效控制产品质量，智能电网配电设备项目将致力于为顾客提供优质的智能电网配电设备项目产品和良好的服务。这体现了智能电网配电设备项目对于生产活动合规性和质量标准的高度重视，为智能电网配电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智能电网配电设备项目注重生态效益和清洁生产原则。智能电网配电设备项目建设将紧密结合地方特色经济发展，与社会经济发展规划和区域环境保护规划方案相协调一致。通过与当地区域自然生态系统的结合，智能电网配电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智能电网配电设备项目产品具有多样化的客户需求和个性化的特点。因此，智能电网配电设备项目产品规格品种多样，且单批生产数量较小。为满足这一特点，智能电网配电设备项目承办单位将建设先进的柔性制造生产线。通过广泛应用柔性制造技术，智能电网配电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智能电网配电设备项目采用的技术具有较高的技术含量和自动化水平，处于国内先进水平。这一技术选用不仅体现了对生产效率、质量和环境友好性的高标准要求，同时为智能电网配电设备项目的可持续发展奠定了坚实的基础。</w:t>
      </w:r>
    </w:p>
    <w:p>
      <w:pPr>
        <w:pStyle w:val="Heading2"/>
        <w:ind w:firstLine="560" w:firstLineChars="200"/>
        <w:rPr>
          <w:rFonts w:ascii="仿宋" w:eastAsia="仿宋" w:hAnsi="仿宋" w:cs="仿宋" w:hint="eastAsia"/>
          <w:sz w:val="28"/>
          <w:lang w:eastAsia="zh-CN"/>
        </w:rPr>
      </w:pPr>
      <w:bookmarkStart w:id="5" w:name="_Toc17221"/>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为确保智能电网配电设备项目的高效生产和技术实施，我们制定了一套精心设计的设备选型方案，以满足智能电网配电设备项目生产、质量和环保的要求。该方案的主要特点如下：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智能电网配电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针对智能电网配电设备项目产品的多样性和小批量生产的特点，我们将建设柔性制造生产线。通过在设备选型中考虑柔性制造技术，可以灵活应对不同产品规格和生产需求，实现生产线的高度灵活性和适应性。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5236"/>
      <w:r>
        <w:rPr>
          <w:rFonts w:ascii="仿宋" w:eastAsia="仿宋" w:hAnsi="仿宋" w:cs="仿宋" w:hint="eastAsia"/>
          <w:sz w:val="28"/>
          <w:lang w:eastAsia="zh-CN"/>
        </w:rPr>
        <w:t>二、智能电网配电设备项目概论</w:t>
      </w:r>
      <w:bookmarkEnd w:id="6"/>
    </w:p>
    <w:p>
      <w:pPr>
        <w:pStyle w:val="Heading2"/>
        <w:rPr>
          <w:rFonts w:ascii="仿宋" w:eastAsia="仿宋" w:hAnsi="仿宋" w:cs="仿宋" w:hint="eastAsia"/>
          <w:lang w:eastAsia="zh-CN"/>
        </w:rPr>
      </w:pPr>
      <w:bookmarkStart w:id="7" w:name="_Toc3120"/>
      <w:r>
        <w:rPr>
          <w:rFonts w:ascii="仿宋" w:eastAsia="仿宋" w:hAnsi="仿宋" w:cs="仿宋" w:hint="eastAsia"/>
          <w:lang w:eastAsia="zh-CN"/>
        </w:rPr>
        <w:t>(一)、智能电网配电设备项目概况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电网配电设备项目的起源追溯至对市场的深入洞察。市场的不断演变与变革为智能电网配电设备项目提供了难得的机遇。当前市场存在的需求缺口和变革的大环境共同构成了智能电网配电设备项目的背景。这个智能电网配电设备项目旨在充分利用市场机遇，填补行业中尚未满足的需求，为客户提供全新的解决方案。市场的变革和需求的增长使得这个智能电网配电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智能电网配电设备项目名称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电网配电设备项目正式命名为智能电网配电设备。这个名称不仅仅是一个标识，更代表了智能电网配电设备项目的核心理念和愿景。它蕴含着智能电网配电设备项目所要解决问题的关键字，具有强烈的表达和辨识度，为智能电网配电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智能电网配电设备项目目标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电网配电设备项目的核心目标是提供一种全新、高效的解决方案，满足客户日益增长的需求。智能电网配电设备项目追求的不仅仅是满足市场需求，更是在市场中获得卓越的竞争优势。通过不断提升产品或服务的质量和创新水平，智能电网配电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智能电网配电设备项目范围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电网配电设备项目全面涵盖了产品研发、制造、市场推广和售后服务，确保从产品设计到最终用户体验的全方位关注。这一全面的智能电网配电设备项目范围是为了确保智能电网配电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智能电网配电设备项目时间表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智能电网配电设备项目计划在未来18个月内完成，包括研发、测试、市场试点和正式推出等不同阶段。这个时间表的合理设计是为了确保智能电网配电设备项目各个阶段的顺利推进，以便按时交付高质量的成果。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智能电网配电设备项目预算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电网配电设备项目总预算估算为XX百万美元，主要分配在研发、市场推广、人员培训和运营等方面。这一充足的预算为智能电网配电设备项目提供了充足的资源，确保智能电网配电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智能电网配电设备项目风险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电网配电设备项目可能面临的风险包括市场接受度低、技术难题、竞争激烈等。智能电网配电设备项目团队已经制定了相应的风险应对计划，通过前瞻性的风险管理，确保智能电网配电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智能电网配电设备项目团队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智能电网配电设备项目汇聚了一支经验丰富、多领域专业素养的核心团队，确保智能电网配电设备项目在各个方面都能拥有高水平的执行力。团队的协同作战是智能电网配电设备项目成功的关键因素之一。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智能电网配电设备项目背景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智能电网配电设备项目的背景根植于市场对更高效、创新产品的渴望，同时也受到科技发展对行业格局的深刻改变的影响。这为智能电网配电设备项目提供了广阔的发展空间和市场需求。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智能电网配电设备项目现状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截至目前，智能电网配电设备项目已完成市场调研和技术验证，取得了初步的成功。这为智能电网配电设备项目在未来的发展奠定了坚实的基础，为更远大的目标打下了坚实的基石。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15028"/>
      <w:r>
        <w:rPr>
          <w:rFonts w:ascii="仿宋" w:eastAsia="仿宋" w:hAnsi="仿宋" w:cs="仿宋" w:hint="eastAsia"/>
          <w:sz w:val="28"/>
          <w:lang w:eastAsia="zh-CN"/>
        </w:rPr>
        <w:t>(二)、智能电网配电设备项目目标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智能电网配电设备项目首要业务目标是在市场中占据有利地位，实现产品/服务的成功推广和销售。通过不断提升产品质量、创新性，智能电网配电设备项目追求成为行业中的领导者，赢得更多客户的青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在科技迅速发展的时代，智能电网配电设备项目着眼于技术创新。通过持续的研发和技术升级，智能电网配电设备项目旨在推出更具创新性的产品或服务，以满足市场对新鲜、先进解决方案的需求。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智能电网配电设备项目设定了客户满意度目标。通过提供卓越的产品质量和优质的客户服务，智能电网配电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智能电网配电设备项目注重社会责任和可持续发展。通过实施环保、社会责任智能电网配电设备项目，智能电网配电设备项目致力于在经济发展的同时保护环境，促进社会公平，实现可持续经营。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智能电网配电设备项目的团队是实现目标的核心驱动力。因此，智能电网配电设备项目设定了团队发展目标，包括提升团队成员的专业技能、培养领导力，以及搭建协同高效的团队工作氛围。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10064"/>
      <w:r>
        <w:rPr>
          <w:rFonts w:ascii="仿宋" w:eastAsia="仿宋" w:hAnsi="仿宋" w:cs="仿宋" w:hint="eastAsia"/>
          <w:sz w:val="28"/>
          <w:lang w:eastAsia="zh-CN"/>
        </w:rPr>
        <w:t>(三)、智能电网配电设备项目提出的理由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智能电网配电设备项目提出的理由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电网配电设备项目的提出源于对市场机遇的深刻洞察。当前市场中存在的需求缺口和行业发展趋势表明，有巨大的商业机会等待被开发。通过准确捕捉市场机遇，智能电网配电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电网配电设备项目的理念基于对技术创新的信仰。通过持续的研发和技术投入，智能电网配电设备项目有望推出更具创新性的产品或服务。在科技飞速发展的当下，智能电网配电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电网配电设备项目的提出是为了增强企业的行业竞争力。通过提升产品或服务的质量和独特性，智能电网配电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电网配电设备项目响应了消费者需求的变化。随着社会和科技的不断发展，消费者对产品和服务的需求也在发生变化。通过深入了解并及时回应消费者的新需求，智能电网配电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电网配电设备项目的提出是企业战略发展规划的一部分。在面对日益激烈的市场竞争和不断变化的商业环境中，智能电网配电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智能电网配电设备项目的提出不仅仅是基于商业考量，还注重社会责任。通过推出环保、社会责任等方面的智能电网配电设备项目，智能电网配电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智能电网配电设备项目的提出反映了对利益相关者期望的关注。包括客户、员工、投资者等利益相关者在企业发展中都有着各自的期望，智能电网配电设备项目力求在满足这些期望的同时，取得更大的共赢。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19067"/>
      <w:r>
        <w:rPr>
          <w:rFonts w:ascii="仿宋" w:eastAsia="仿宋" w:hAnsi="仿宋" w:cs="仿宋" w:hint="eastAsia"/>
          <w:sz w:val="28"/>
          <w:lang w:eastAsia="zh-CN"/>
        </w:rPr>
        <w:t>(四)、智能电网配电设备项目意义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在实施智能电网配电设备项目的过程中，我们不仅仅是在追逐商业成功，更是为企业和社会的多个层面创造了深远的意义。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电网配电设备项目的首要意义在于提升企业的市场竞争力。通过持续的创新和对产品质量的高标准要求，智能电网配电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智能电网配电设备项目的推进将促使行业技术水平的提升。通过引入先进技术和创新性解决方案，智能电网配电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社会层面，智能电网配电设备项目不仅创造了大量就业机会，提高了就业水平，还注重社会责任和环保。通过参与社会公益事业和推动环保智能电网配电设备项目，智能电网配电设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综合而言，智能电网配电设备项目意义重大，不仅推动了企业的发展，也为行业和社会的进步贡献了积极力量。这是一个全面而深刻的影响，将在未来产生可持续的正面效应。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29100"/>
      <w:r>
        <w:rPr>
          <w:rFonts w:ascii="仿宋" w:eastAsia="仿宋" w:hAnsi="仿宋" w:cs="仿宋" w:hint="eastAsia"/>
          <w:sz w:val="28"/>
          <w:lang w:eastAsia="zh-CN"/>
        </w:rPr>
        <w:t>(五)、智能电网配电设备项目背景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在当今迅猛发展的商业环境中，智能电网配电设备项目的动因根植于对多方面因素的审慎考量。这个智能电网配电设备项目的提出并非孤立的决策，而是对企业所处背景深入思考的产物。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智能电网配电设备项目背后的首要原因。科技的迅速发展和全球市场的快速变化使得企业必须灵活应对。智能电网配电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竞争的激烈程度也是智能电网配电设备项目背景中不可忽视的一环。企业需要在激烈竞争中脱颖而出，为此，智能电网配电设备项目致力于打破常规，提供独特的价值主张，以吸引客户并确保市场份额的增长。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技术的迅速发展为企业带来了机遇与挑战。作为智能电网配电设备项目启动的背景之一，对新兴技术的应用将有助于提升企业的技术水平，使其在不断演进的商业环境中保持竞争优势。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此外，社会对企业责任的期望也在逐渐升高。智能电网配电设备项目充分融入了社会责任的理念，通过可持续经营和社会公益智能电网配电设备项目，企图为社会贡献一份力量，在商业成功的同时关注社会价值。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9969"/>
      <w:r>
        <w:rPr>
          <w:rFonts w:ascii="仿宋" w:eastAsia="仿宋" w:hAnsi="仿宋" w:cs="仿宋" w:hint="eastAsia"/>
          <w:sz w:val="28"/>
          <w:lang w:eastAsia="zh-CN"/>
        </w:rPr>
        <w:t>三、智能电网配电设备项目建设背景及必要性分析</w:t>
      </w:r>
      <w:bookmarkEnd w:id="12"/>
    </w:p>
    <w:p>
      <w:pPr>
        <w:pStyle w:val="Heading2"/>
        <w:rPr>
          <w:rFonts w:ascii="仿宋" w:eastAsia="仿宋" w:hAnsi="仿宋" w:cs="仿宋" w:hint="eastAsia"/>
          <w:lang w:eastAsia="zh-CN"/>
        </w:rPr>
      </w:pPr>
      <w:bookmarkStart w:id="13" w:name="_Toc12230"/>
      <w:r>
        <w:rPr>
          <w:rFonts w:ascii="仿宋" w:eastAsia="仿宋" w:hAnsi="仿宋" w:cs="仿宋" w:hint="eastAsia"/>
          <w:lang w:eastAsia="zh-CN"/>
        </w:rPr>
        <w:t>(一)、智能电网配电设备项目背景分析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电网配电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智能电网配电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智能电网配电设备项目在这个潮流中的定位。同时，我们将关注行业内涌现的新兴机遇，以便智能电网配电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智能电网配电设备项目提供了强大的发展动力。我们将聚焦于行业内最新的技术发展趋势，包括但不限于人工智能、大数据分析、物联网等领域。通过深度的技术研究，我们将确保智能电网配电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智能电网配电设备项目发展的源泉。我们将投入更多的精力对市场需求进行深入剖析，超越表面的需求，深入挖掘潜在的市场痛点和机遇。通过对市场需求的细致了解，智能电网配电设备项目将更有针对性地设计解决方案，满足市场的多样化需求，从而更好地促进智能电网配电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智能电网配电设备项目战略至关重要。我们将对竞争态势进行更为深入的分析，包括但不限于市场份额、产品特点、客户满意度等多个维度。通过深度的竞争分析，智能电网配电设备项目将能够更准确地把握市场脉搏，制定具有竞争力的智能电网配电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智能电网配电设备项目的发展具有直接的影响。我们将进行更为全面的法规和政策分析，了解行业发展中的潜在法律风险和合规挑战。通过充分了解和遵守相关法规，智能电网配电设备项目将确保在法律框架内合法合规运营，为智能电网配电设备项目的稳健发展提供有力支持。</w:t>
      </w:r>
    </w:p>
    <w:p>
      <w:pPr>
        <w:pStyle w:val="Heading2"/>
        <w:ind w:firstLine="560" w:firstLineChars="200"/>
        <w:rPr>
          <w:rFonts w:ascii="仿宋" w:eastAsia="仿宋" w:hAnsi="仿宋" w:cs="仿宋" w:hint="eastAsia"/>
          <w:sz w:val="28"/>
          <w:lang w:eastAsia="zh-CN"/>
        </w:rPr>
      </w:pPr>
      <w:bookmarkStart w:id="14" w:name="_Toc24517"/>
      <w:r>
        <w:rPr>
          <w:rFonts w:ascii="仿宋" w:eastAsia="仿宋" w:hAnsi="仿宋" w:cs="仿宋" w:hint="eastAsia"/>
          <w:sz w:val="28"/>
          <w:lang w:eastAsia="zh-CN"/>
        </w:rPr>
        <w:t>(二)、智能电网配电设备项目建设必要性分析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电网配电设备项目建设的迫切性源于对行业发展趋势的深刻洞察。我们正处于一个行业变革的时代，科技创新、数字化转型成为企业发展的关键动力。智能电网配电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电网配电设备项目建设不仅仅是为了跟上潮流，更是为了通过技术创新推动企业的持续发展。通过引入先进的技术和解决方案，智能电网配电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智能电网配电设备项目的建设成为必然选择，通过提高产品质量、拓展服务领域，从而在竞争中获得更多的机会。智能电网配电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智能电网配电设备项目建设的必要性体现在对客户需求更精准的满足。通过智能电网配电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https://d.book118.com/187113201053006054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智能电网配电设备项目规划设计方案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智能电网配电设备项目规划设计方案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智能电网配电设备项目规划设计方案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智能电网配电设备项目规划设计方案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智能电网配电设备项目规划设计方案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智能电网配电设备项目规划设计方案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智能电网配电设备项目规划设计方案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智能电网配电设备项目规划设计方案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智能电网配电设备项目规划设计方案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智能电网配电设备项目规划设计方案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智能电网配电设备项目规划设计方案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智能电网配电设备项目规划设计方案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智能电网配电设备项目规划设计方案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智能电网配电设备项目规划设计方案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智能电网配电设备项目规划设计方案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智能电网配电设备项目规划设计方案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智能电网配电设备项目规划设计方案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B582928"/>
    <w:rsid w:val="3B58292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87113201053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2024-03-05T06:56:00Z</dcterms:created>
  <dcterms:modified xsi:type="dcterms:W3CDTF">2024-03-05T06:57:11Z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FBAC34FE2C4648129EE52ED02DC61856_11</vt:lpwstr>
  </property>
  <property fmtid="{D5CDD505-2E9C-101B-9397-08002B2CF9AE}" pid="3" name="KSOProductBuildVer">
    <vt:lpwstr>2052-12.1.0.16388</vt:lpwstr>
  </property>
</Properties>
</file>