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废铁项目建设总纲及方案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03" w:history="1">
        <w:r>
          <w:rPr>
            <w:rFonts w:ascii="仿宋" w:eastAsia="仿宋" w:hAnsi="仿宋" w:cs="仿宋" w:hint="eastAsia"/>
            <w:lang w:eastAsia="zh-CN"/>
          </w:rPr>
          <w:t>序言</w:t>
        </w:r>
        <w:r>
          <w:tab/>
        </w:r>
        <w:r>
          <w:fldChar w:fldCharType="begin"/>
        </w:r>
        <w:r>
          <w:instrText xml:space="preserve"> PAGEREF _Toc21703 \h </w:instrText>
        </w:r>
        <w:r>
          <w:fldChar w:fldCharType="separate"/>
        </w:r>
        <w:r>
          <w:t>3</w:t>
        </w:r>
        <w:r>
          <w:fldChar w:fldCharType="end"/>
        </w:r>
      </w:hyperlink>
    </w:p>
    <w:p>
      <w:pPr>
        <w:pStyle w:val="TOC1"/>
        <w:tabs>
          <w:tab w:val="right" w:leader="dot" w:pos="8306"/>
        </w:tabs>
      </w:pPr>
      <w:hyperlink w:anchor="_Toc14069" w:history="1">
        <w:r>
          <w:rPr>
            <w:rFonts w:ascii="仿宋" w:eastAsia="仿宋" w:hAnsi="仿宋" w:cs="仿宋" w:hint="eastAsia"/>
            <w:lang w:eastAsia="zh-CN"/>
          </w:rPr>
          <w:t>一、背景、必要性分析</w:t>
        </w:r>
        <w:r>
          <w:tab/>
        </w:r>
        <w:r>
          <w:fldChar w:fldCharType="begin"/>
        </w:r>
        <w:r>
          <w:instrText xml:space="preserve"> PAGEREF _Toc14069 \h </w:instrText>
        </w:r>
        <w:r>
          <w:fldChar w:fldCharType="separate"/>
        </w:r>
        <w:r>
          <w:t>3</w:t>
        </w:r>
        <w:r>
          <w:fldChar w:fldCharType="end"/>
        </w:r>
      </w:hyperlink>
    </w:p>
    <w:p>
      <w:pPr>
        <w:pStyle w:val="TOC2"/>
        <w:tabs>
          <w:tab w:val="right" w:leader="dot" w:pos="8306"/>
        </w:tabs>
      </w:pPr>
      <w:hyperlink w:anchor="_Toc1806" w:history="1">
        <w:r>
          <w:rPr>
            <w:rFonts w:ascii="仿宋" w:eastAsia="仿宋" w:hAnsi="仿宋" w:cs="仿宋" w:hint="eastAsia"/>
            <w:lang w:eastAsia="zh-CN"/>
          </w:rPr>
          <w:t>(一)、项目建设背景</w:t>
        </w:r>
        <w:r>
          <w:tab/>
        </w:r>
        <w:r>
          <w:fldChar w:fldCharType="begin"/>
        </w:r>
        <w:r>
          <w:instrText xml:space="preserve"> PAGEREF _Toc1806 \h </w:instrText>
        </w:r>
        <w:r>
          <w:fldChar w:fldCharType="separate"/>
        </w:r>
        <w:r>
          <w:t>3</w:t>
        </w:r>
        <w:r>
          <w:fldChar w:fldCharType="end"/>
        </w:r>
      </w:hyperlink>
    </w:p>
    <w:p>
      <w:pPr>
        <w:pStyle w:val="TOC2"/>
        <w:tabs>
          <w:tab w:val="right" w:leader="dot" w:pos="8306"/>
        </w:tabs>
      </w:pPr>
      <w:hyperlink w:anchor="_Toc27143" w:history="1">
        <w:r>
          <w:rPr>
            <w:rFonts w:ascii="仿宋" w:eastAsia="仿宋" w:hAnsi="仿宋" w:cs="仿宋" w:hint="eastAsia"/>
            <w:lang w:eastAsia="zh-CN"/>
          </w:rPr>
          <w:t>(二)、必要性分析</w:t>
        </w:r>
        <w:r>
          <w:tab/>
        </w:r>
        <w:r>
          <w:fldChar w:fldCharType="begin"/>
        </w:r>
        <w:r>
          <w:instrText xml:space="preserve"> PAGEREF _Toc27143 \h </w:instrText>
        </w:r>
        <w:r>
          <w:fldChar w:fldCharType="separate"/>
        </w:r>
        <w:r>
          <w:t>4</w:t>
        </w:r>
        <w:r>
          <w:fldChar w:fldCharType="end"/>
        </w:r>
      </w:hyperlink>
    </w:p>
    <w:p>
      <w:pPr>
        <w:pStyle w:val="TOC2"/>
        <w:tabs>
          <w:tab w:val="right" w:leader="dot" w:pos="8306"/>
        </w:tabs>
      </w:pPr>
      <w:hyperlink w:anchor="_Toc25024" w:history="1">
        <w:r>
          <w:rPr>
            <w:rFonts w:ascii="仿宋" w:eastAsia="仿宋" w:hAnsi="仿宋" w:cs="仿宋" w:hint="eastAsia"/>
            <w:lang w:eastAsia="zh-CN"/>
          </w:rPr>
          <w:t>(三)、项目建设有利条件</w:t>
        </w:r>
        <w:r>
          <w:tab/>
        </w:r>
        <w:r>
          <w:fldChar w:fldCharType="begin"/>
        </w:r>
        <w:r>
          <w:instrText xml:space="preserve"> PAGEREF _Toc25024 \h </w:instrText>
        </w:r>
        <w:r>
          <w:fldChar w:fldCharType="separate"/>
        </w:r>
        <w:r>
          <w:t>5</w:t>
        </w:r>
        <w:r>
          <w:fldChar w:fldCharType="end"/>
        </w:r>
      </w:hyperlink>
    </w:p>
    <w:p>
      <w:pPr>
        <w:pStyle w:val="TOC1"/>
        <w:tabs>
          <w:tab w:val="right" w:leader="dot" w:pos="8306"/>
        </w:tabs>
      </w:pPr>
      <w:hyperlink w:anchor="_Toc2392" w:history="1">
        <w:r>
          <w:rPr>
            <w:rFonts w:ascii="仿宋" w:eastAsia="仿宋" w:hAnsi="仿宋" w:cs="仿宋" w:hint="eastAsia"/>
            <w:lang w:eastAsia="zh-CN"/>
          </w:rPr>
          <w:t>二、项目监理与质量保证</w:t>
        </w:r>
        <w:r>
          <w:tab/>
        </w:r>
        <w:r>
          <w:fldChar w:fldCharType="begin"/>
        </w:r>
        <w:r>
          <w:instrText xml:space="preserve"> PAGEREF _Toc2392 \h </w:instrText>
        </w:r>
        <w:r>
          <w:fldChar w:fldCharType="separate"/>
        </w:r>
        <w:r>
          <w:t>7</w:t>
        </w:r>
        <w:r>
          <w:fldChar w:fldCharType="end"/>
        </w:r>
      </w:hyperlink>
    </w:p>
    <w:p>
      <w:pPr>
        <w:pStyle w:val="TOC2"/>
        <w:tabs>
          <w:tab w:val="right" w:leader="dot" w:pos="8306"/>
        </w:tabs>
      </w:pPr>
      <w:hyperlink w:anchor="_Toc21560" w:history="1">
        <w:r>
          <w:rPr>
            <w:rFonts w:ascii="仿宋" w:eastAsia="仿宋" w:hAnsi="仿宋" w:cs="仿宋" w:hint="eastAsia"/>
            <w:lang w:eastAsia="zh-CN"/>
          </w:rPr>
          <w:t>(一)、监理体系构建</w:t>
        </w:r>
        <w:r>
          <w:tab/>
        </w:r>
        <w:r>
          <w:fldChar w:fldCharType="begin"/>
        </w:r>
        <w:r>
          <w:instrText xml:space="preserve"> PAGEREF _Toc21560 \h </w:instrText>
        </w:r>
        <w:r>
          <w:fldChar w:fldCharType="separate"/>
        </w:r>
        <w:r>
          <w:t>7</w:t>
        </w:r>
        <w:r>
          <w:fldChar w:fldCharType="end"/>
        </w:r>
      </w:hyperlink>
    </w:p>
    <w:p>
      <w:pPr>
        <w:pStyle w:val="TOC2"/>
        <w:tabs>
          <w:tab w:val="right" w:leader="dot" w:pos="8306"/>
        </w:tabs>
      </w:pPr>
      <w:hyperlink w:anchor="_Toc9424" w:history="1">
        <w:r>
          <w:rPr>
            <w:rFonts w:ascii="仿宋" w:eastAsia="仿宋" w:hAnsi="仿宋" w:cs="仿宋" w:hint="eastAsia"/>
            <w:lang w:eastAsia="zh-CN"/>
          </w:rPr>
          <w:t>(二)、质量保证体系实施</w:t>
        </w:r>
        <w:r>
          <w:tab/>
        </w:r>
        <w:r>
          <w:fldChar w:fldCharType="begin"/>
        </w:r>
        <w:r>
          <w:instrText xml:space="preserve"> PAGEREF _Toc9424 \h </w:instrText>
        </w:r>
        <w:r>
          <w:fldChar w:fldCharType="separate"/>
        </w:r>
        <w:r>
          <w:t>8</w:t>
        </w:r>
        <w:r>
          <w:fldChar w:fldCharType="end"/>
        </w:r>
      </w:hyperlink>
    </w:p>
    <w:p>
      <w:pPr>
        <w:pStyle w:val="TOC2"/>
        <w:tabs>
          <w:tab w:val="right" w:leader="dot" w:pos="8306"/>
        </w:tabs>
      </w:pPr>
      <w:hyperlink w:anchor="_Toc31951" w:history="1">
        <w:r>
          <w:rPr>
            <w:rFonts w:ascii="仿宋" w:eastAsia="仿宋" w:hAnsi="仿宋" w:cs="仿宋" w:hint="eastAsia"/>
            <w:lang w:eastAsia="zh-CN"/>
          </w:rPr>
          <w:t>(三)、监理与质量控制流程</w:t>
        </w:r>
        <w:r>
          <w:tab/>
        </w:r>
        <w:r>
          <w:fldChar w:fldCharType="begin"/>
        </w:r>
        <w:r>
          <w:instrText xml:space="preserve"> PAGEREF _Toc31951 \h </w:instrText>
        </w:r>
        <w:r>
          <w:fldChar w:fldCharType="separate"/>
        </w:r>
        <w:r>
          <w:t>8</w:t>
        </w:r>
        <w:r>
          <w:fldChar w:fldCharType="end"/>
        </w:r>
      </w:hyperlink>
    </w:p>
    <w:p>
      <w:pPr>
        <w:pStyle w:val="TOC1"/>
        <w:tabs>
          <w:tab w:val="right" w:leader="dot" w:pos="8306"/>
        </w:tabs>
      </w:pPr>
      <w:hyperlink w:anchor="_Toc16174" w:history="1">
        <w:r>
          <w:rPr>
            <w:rFonts w:ascii="仿宋" w:eastAsia="仿宋" w:hAnsi="仿宋" w:cs="仿宋" w:hint="eastAsia"/>
            <w:lang w:eastAsia="zh-CN"/>
          </w:rPr>
          <w:t>三、资源开发及综合利用分析</w:t>
        </w:r>
        <w:r>
          <w:tab/>
        </w:r>
        <w:r>
          <w:fldChar w:fldCharType="begin"/>
        </w:r>
        <w:r>
          <w:instrText xml:space="preserve"> PAGEREF _Toc16174 \h </w:instrText>
        </w:r>
        <w:r>
          <w:fldChar w:fldCharType="separate"/>
        </w:r>
        <w:r>
          <w:t>9</w:t>
        </w:r>
        <w:r>
          <w:fldChar w:fldCharType="end"/>
        </w:r>
      </w:hyperlink>
    </w:p>
    <w:p>
      <w:pPr>
        <w:pStyle w:val="TOC2"/>
        <w:tabs>
          <w:tab w:val="right" w:leader="dot" w:pos="8306"/>
        </w:tabs>
      </w:pPr>
      <w:hyperlink w:anchor="_Toc25066" w:history="1">
        <w:r>
          <w:rPr>
            <w:rFonts w:ascii="仿宋" w:eastAsia="仿宋" w:hAnsi="仿宋" w:cs="仿宋" w:hint="eastAsia"/>
            <w:lang w:eastAsia="zh-CN"/>
          </w:rPr>
          <w:t>(一)、资源开发方案</w:t>
        </w:r>
        <w:r>
          <w:tab/>
        </w:r>
        <w:r>
          <w:fldChar w:fldCharType="begin"/>
        </w:r>
        <w:r>
          <w:instrText xml:space="preserve"> PAGEREF _Toc25066 \h </w:instrText>
        </w:r>
        <w:r>
          <w:fldChar w:fldCharType="separate"/>
        </w:r>
        <w:r>
          <w:t>9</w:t>
        </w:r>
        <w:r>
          <w:fldChar w:fldCharType="end"/>
        </w:r>
      </w:hyperlink>
    </w:p>
    <w:p>
      <w:pPr>
        <w:pStyle w:val="TOC2"/>
        <w:tabs>
          <w:tab w:val="right" w:leader="dot" w:pos="8306"/>
        </w:tabs>
      </w:pPr>
      <w:hyperlink w:anchor="_Toc8544" w:history="1">
        <w:r>
          <w:rPr>
            <w:rFonts w:ascii="仿宋" w:eastAsia="仿宋" w:hAnsi="仿宋" w:cs="仿宋" w:hint="eastAsia"/>
            <w:lang w:eastAsia="zh-CN"/>
          </w:rPr>
          <w:t>(二)、资源利用方案</w:t>
        </w:r>
        <w:r>
          <w:tab/>
        </w:r>
        <w:r>
          <w:fldChar w:fldCharType="begin"/>
        </w:r>
        <w:r>
          <w:instrText xml:space="preserve"> PAGEREF _Toc8544 \h </w:instrText>
        </w:r>
        <w:r>
          <w:fldChar w:fldCharType="separate"/>
        </w:r>
        <w:r>
          <w:t>10</w:t>
        </w:r>
        <w:r>
          <w:fldChar w:fldCharType="end"/>
        </w:r>
      </w:hyperlink>
    </w:p>
    <w:p>
      <w:pPr>
        <w:pStyle w:val="TOC2"/>
        <w:tabs>
          <w:tab w:val="right" w:leader="dot" w:pos="8306"/>
        </w:tabs>
      </w:pPr>
      <w:hyperlink w:anchor="_Toc31857" w:history="1">
        <w:r>
          <w:rPr>
            <w:rFonts w:ascii="仿宋" w:eastAsia="仿宋" w:hAnsi="仿宋" w:cs="仿宋" w:hint="eastAsia"/>
            <w:lang w:eastAsia="zh-CN"/>
          </w:rPr>
          <w:t>(三)、资源节约措施</w:t>
        </w:r>
        <w:r>
          <w:tab/>
        </w:r>
        <w:r>
          <w:fldChar w:fldCharType="begin"/>
        </w:r>
        <w:r>
          <w:instrText xml:space="preserve"> PAGEREF _Toc31857 \h </w:instrText>
        </w:r>
        <w:r>
          <w:fldChar w:fldCharType="separate"/>
        </w:r>
        <w:r>
          <w:t>11</w:t>
        </w:r>
        <w:r>
          <w:fldChar w:fldCharType="end"/>
        </w:r>
      </w:hyperlink>
    </w:p>
    <w:p>
      <w:pPr>
        <w:pStyle w:val="TOC1"/>
        <w:tabs>
          <w:tab w:val="right" w:leader="dot" w:pos="8306"/>
        </w:tabs>
      </w:pPr>
      <w:hyperlink w:anchor="_Toc11665" w:history="1">
        <w:r>
          <w:rPr>
            <w:rFonts w:ascii="仿宋" w:eastAsia="仿宋" w:hAnsi="仿宋" w:cs="仿宋" w:hint="eastAsia"/>
            <w:lang w:eastAsia="zh-CN"/>
          </w:rPr>
          <w:t>四、财务管理与成本控制</w:t>
        </w:r>
        <w:r>
          <w:tab/>
        </w:r>
        <w:r>
          <w:fldChar w:fldCharType="begin"/>
        </w:r>
        <w:r>
          <w:instrText xml:space="preserve"> PAGEREF _Toc11665 \h </w:instrText>
        </w:r>
        <w:r>
          <w:fldChar w:fldCharType="separate"/>
        </w:r>
        <w:r>
          <w:t>12</w:t>
        </w:r>
        <w:r>
          <w:fldChar w:fldCharType="end"/>
        </w:r>
      </w:hyperlink>
    </w:p>
    <w:p>
      <w:pPr>
        <w:pStyle w:val="TOC2"/>
        <w:tabs>
          <w:tab w:val="right" w:leader="dot" w:pos="8306"/>
        </w:tabs>
      </w:pPr>
      <w:hyperlink w:anchor="_Toc26406" w:history="1">
        <w:r>
          <w:rPr>
            <w:rFonts w:ascii="仿宋" w:eastAsia="仿宋" w:hAnsi="仿宋" w:cs="仿宋" w:hint="eastAsia"/>
            <w:lang w:eastAsia="zh-CN"/>
          </w:rPr>
          <w:t>(一)、财务管理体系建设</w:t>
        </w:r>
        <w:r>
          <w:tab/>
        </w:r>
        <w:r>
          <w:fldChar w:fldCharType="begin"/>
        </w:r>
        <w:r>
          <w:instrText xml:space="preserve"> PAGEREF _Toc26406 \h </w:instrText>
        </w:r>
        <w:r>
          <w:fldChar w:fldCharType="separate"/>
        </w:r>
        <w:r>
          <w:t>12</w:t>
        </w:r>
        <w:r>
          <w:fldChar w:fldCharType="end"/>
        </w:r>
      </w:hyperlink>
    </w:p>
    <w:p>
      <w:pPr>
        <w:pStyle w:val="TOC2"/>
        <w:tabs>
          <w:tab w:val="right" w:leader="dot" w:pos="8306"/>
        </w:tabs>
      </w:pPr>
      <w:hyperlink w:anchor="_Toc22459" w:history="1">
        <w:r>
          <w:rPr>
            <w:rFonts w:ascii="仿宋" w:eastAsia="仿宋" w:hAnsi="仿宋" w:cs="仿宋" w:hint="eastAsia"/>
            <w:lang w:eastAsia="zh-CN"/>
          </w:rPr>
          <w:t>(二)、成本控制措施</w:t>
        </w:r>
        <w:r>
          <w:tab/>
        </w:r>
        <w:r>
          <w:fldChar w:fldCharType="begin"/>
        </w:r>
        <w:r>
          <w:instrText xml:space="preserve"> PAGEREF _Toc22459 \h </w:instrText>
        </w:r>
        <w:r>
          <w:fldChar w:fldCharType="separate"/>
        </w:r>
        <w:r>
          <w:t>13</w:t>
        </w:r>
        <w:r>
          <w:fldChar w:fldCharType="end"/>
        </w:r>
      </w:hyperlink>
    </w:p>
    <w:p>
      <w:pPr>
        <w:pStyle w:val="TOC1"/>
        <w:tabs>
          <w:tab w:val="right" w:leader="dot" w:pos="8306"/>
        </w:tabs>
      </w:pPr>
      <w:hyperlink w:anchor="_Toc24939" w:history="1">
        <w:r>
          <w:rPr>
            <w:rFonts w:ascii="仿宋" w:eastAsia="仿宋" w:hAnsi="仿宋" w:cs="仿宋" w:hint="eastAsia"/>
            <w:lang w:eastAsia="zh-CN"/>
          </w:rPr>
          <w:t>五、发展规划、产业政策和行业准入分析</w:t>
        </w:r>
        <w:r>
          <w:tab/>
        </w:r>
        <w:r>
          <w:fldChar w:fldCharType="begin"/>
        </w:r>
        <w:r>
          <w:instrText xml:space="preserve"> PAGEREF _Toc24939 \h </w:instrText>
        </w:r>
        <w:r>
          <w:fldChar w:fldCharType="separate"/>
        </w:r>
        <w:r>
          <w:t>15</w:t>
        </w:r>
        <w:r>
          <w:fldChar w:fldCharType="end"/>
        </w:r>
      </w:hyperlink>
    </w:p>
    <w:p>
      <w:pPr>
        <w:pStyle w:val="TOC2"/>
        <w:tabs>
          <w:tab w:val="right" w:leader="dot" w:pos="8306"/>
        </w:tabs>
      </w:pPr>
      <w:hyperlink w:anchor="_Toc22468" w:history="1">
        <w:r>
          <w:rPr>
            <w:rFonts w:ascii="仿宋" w:eastAsia="仿宋" w:hAnsi="仿宋" w:cs="仿宋" w:hint="eastAsia"/>
            <w:lang w:eastAsia="zh-CN"/>
          </w:rPr>
          <w:t>(一)、发展规划分析</w:t>
        </w:r>
        <w:r>
          <w:tab/>
        </w:r>
        <w:r>
          <w:fldChar w:fldCharType="begin"/>
        </w:r>
        <w:r>
          <w:instrText xml:space="preserve"> PAGEREF _Toc22468 \h </w:instrText>
        </w:r>
        <w:r>
          <w:fldChar w:fldCharType="separate"/>
        </w:r>
        <w:r>
          <w:t>15</w:t>
        </w:r>
        <w:r>
          <w:fldChar w:fldCharType="end"/>
        </w:r>
      </w:hyperlink>
    </w:p>
    <w:p>
      <w:pPr>
        <w:pStyle w:val="TOC2"/>
        <w:tabs>
          <w:tab w:val="right" w:leader="dot" w:pos="8306"/>
        </w:tabs>
      </w:pPr>
      <w:hyperlink w:anchor="_Toc2420" w:history="1">
        <w:r>
          <w:rPr>
            <w:rFonts w:ascii="仿宋" w:eastAsia="仿宋" w:hAnsi="仿宋" w:cs="仿宋" w:hint="eastAsia"/>
            <w:lang w:eastAsia="zh-CN"/>
          </w:rPr>
          <w:t>(二)、产业政策分析</w:t>
        </w:r>
        <w:r>
          <w:tab/>
        </w:r>
        <w:r>
          <w:fldChar w:fldCharType="begin"/>
        </w:r>
        <w:r>
          <w:instrText xml:space="preserve"> PAGEREF _Toc2420 \h </w:instrText>
        </w:r>
        <w:r>
          <w:fldChar w:fldCharType="separate"/>
        </w:r>
        <w:r>
          <w:t>16</w:t>
        </w:r>
        <w:r>
          <w:fldChar w:fldCharType="end"/>
        </w:r>
      </w:hyperlink>
    </w:p>
    <w:p>
      <w:pPr>
        <w:pStyle w:val="TOC2"/>
        <w:tabs>
          <w:tab w:val="right" w:leader="dot" w:pos="8306"/>
        </w:tabs>
      </w:pPr>
      <w:hyperlink w:anchor="_Toc2402" w:history="1">
        <w:r>
          <w:rPr>
            <w:rFonts w:ascii="仿宋" w:eastAsia="仿宋" w:hAnsi="仿宋" w:cs="仿宋" w:hint="eastAsia"/>
            <w:lang w:eastAsia="zh-CN"/>
          </w:rPr>
          <w:t>(三)、行业准入分析</w:t>
        </w:r>
        <w:r>
          <w:tab/>
        </w:r>
        <w:r>
          <w:fldChar w:fldCharType="begin"/>
        </w:r>
        <w:r>
          <w:instrText xml:space="preserve"> PAGEREF _Toc2402 \h </w:instrText>
        </w:r>
        <w:r>
          <w:fldChar w:fldCharType="separate"/>
        </w:r>
        <w:r>
          <w:t>18</w:t>
        </w:r>
        <w:r>
          <w:fldChar w:fldCharType="end"/>
        </w:r>
      </w:hyperlink>
    </w:p>
    <w:p>
      <w:pPr>
        <w:pStyle w:val="TOC1"/>
        <w:tabs>
          <w:tab w:val="right" w:leader="dot" w:pos="8306"/>
        </w:tabs>
      </w:pPr>
      <w:hyperlink w:anchor="_Toc4362" w:history="1">
        <w:r>
          <w:rPr>
            <w:rFonts w:ascii="仿宋" w:eastAsia="仿宋" w:hAnsi="仿宋" w:cs="仿宋" w:hint="eastAsia"/>
            <w:lang w:eastAsia="zh-CN"/>
          </w:rPr>
          <w:t>六、经济影响分析</w:t>
        </w:r>
        <w:r>
          <w:tab/>
        </w:r>
        <w:r>
          <w:fldChar w:fldCharType="begin"/>
        </w:r>
        <w:r>
          <w:instrText xml:space="preserve"> PAGEREF _Toc4362 \h </w:instrText>
        </w:r>
        <w:r>
          <w:fldChar w:fldCharType="separate"/>
        </w:r>
        <w:r>
          <w:t>19</w:t>
        </w:r>
        <w:r>
          <w:fldChar w:fldCharType="end"/>
        </w:r>
      </w:hyperlink>
    </w:p>
    <w:p>
      <w:pPr>
        <w:pStyle w:val="TOC2"/>
        <w:tabs>
          <w:tab w:val="right" w:leader="dot" w:pos="8306"/>
        </w:tabs>
      </w:pPr>
      <w:hyperlink w:anchor="_Toc20584" w:history="1">
        <w:r>
          <w:rPr>
            <w:rFonts w:ascii="仿宋" w:eastAsia="仿宋" w:hAnsi="仿宋" w:cs="仿宋" w:hint="eastAsia"/>
            <w:lang w:eastAsia="zh-CN"/>
          </w:rPr>
          <w:t>(一)、经济费用效益或费用效果分析</w:t>
        </w:r>
        <w:r>
          <w:tab/>
        </w:r>
        <w:r>
          <w:fldChar w:fldCharType="begin"/>
        </w:r>
        <w:r>
          <w:instrText xml:space="preserve"> PAGEREF _Toc20584 \h </w:instrText>
        </w:r>
        <w:r>
          <w:fldChar w:fldCharType="separate"/>
        </w:r>
        <w:r>
          <w:t>19</w:t>
        </w:r>
        <w:r>
          <w:fldChar w:fldCharType="end"/>
        </w:r>
      </w:hyperlink>
    </w:p>
    <w:p>
      <w:pPr>
        <w:pStyle w:val="TOC2"/>
        <w:tabs>
          <w:tab w:val="right" w:leader="dot" w:pos="8306"/>
        </w:tabs>
      </w:pPr>
      <w:hyperlink w:anchor="_Toc2364" w:history="1">
        <w:r>
          <w:rPr>
            <w:rFonts w:ascii="仿宋" w:eastAsia="仿宋" w:hAnsi="仿宋" w:cs="仿宋" w:hint="eastAsia"/>
            <w:lang w:eastAsia="zh-CN"/>
          </w:rPr>
          <w:t>(二)、行业影响分析</w:t>
        </w:r>
        <w:r>
          <w:tab/>
        </w:r>
        <w:r>
          <w:fldChar w:fldCharType="begin"/>
        </w:r>
        <w:r>
          <w:instrText xml:space="preserve"> PAGEREF _Toc2364 \h </w:instrText>
        </w:r>
        <w:r>
          <w:fldChar w:fldCharType="separate"/>
        </w:r>
        <w:r>
          <w:t>21</w:t>
        </w:r>
        <w:r>
          <w:fldChar w:fldCharType="end"/>
        </w:r>
      </w:hyperlink>
    </w:p>
    <w:p>
      <w:pPr>
        <w:pStyle w:val="TOC2"/>
        <w:tabs>
          <w:tab w:val="right" w:leader="dot" w:pos="8306"/>
        </w:tabs>
      </w:pPr>
      <w:hyperlink w:anchor="_Toc19493" w:history="1">
        <w:r>
          <w:rPr>
            <w:rFonts w:ascii="仿宋" w:eastAsia="仿宋" w:hAnsi="仿宋" w:cs="仿宋" w:hint="eastAsia"/>
            <w:lang w:eastAsia="zh-CN"/>
          </w:rPr>
          <w:t>(三)、区域经济影响分析</w:t>
        </w:r>
        <w:r>
          <w:tab/>
        </w:r>
        <w:r>
          <w:fldChar w:fldCharType="begin"/>
        </w:r>
        <w:r>
          <w:instrText xml:space="preserve"> PAGEREF _Toc19493 \h </w:instrText>
        </w:r>
        <w:r>
          <w:fldChar w:fldCharType="separate"/>
        </w:r>
        <w:r>
          <w:t>23</w:t>
        </w:r>
        <w:r>
          <w:fldChar w:fldCharType="end"/>
        </w:r>
      </w:hyperlink>
    </w:p>
    <w:p>
      <w:pPr>
        <w:pStyle w:val="TOC2"/>
        <w:tabs>
          <w:tab w:val="right" w:leader="dot" w:pos="8306"/>
        </w:tabs>
      </w:pPr>
      <w:hyperlink w:anchor="_Toc1198" w:history="1">
        <w:r>
          <w:rPr>
            <w:rFonts w:ascii="仿宋" w:eastAsia="仿宋" w:hAnsi="仿宋" w:cs="仿宋" w:hint="eastAsia"/>
            <w:lang w:eastAsia="zh-CN"/>
          </w:rPr>
          <w:t>(四)、宏观经济影响分析</w:t>
        </w:r>
        <w:r>
          <w:tab/>
        </w:r>
        <w:r>
          <w:fldChar w:fldCharType="begin"/>
        </w:r>
        <w:r>
          <w:instrText xml:space="preserve"> PAGEREF _Toc1198 \h </w:instrText>
        </w:r>
        <w:r>
          <w:fldChar w:fldCharType="separate"/>
        </w:r>
        <w:r>
          <w:t>24</w:t>
        </w:r>
        <w:r>
          <w:fldChar w:fldCharType="end"/>
        </w:r>
      </w:hyperlink>
    </w:p>
    <w:p>
      <w:pPr>
        <w:pStyle w:val="TOC1"/>
        <w:tabs>
          <w:tab w:val="right" w:leader="dot" w:pos="8306"/>
        </w:tabs>
      </w:pPr>
      <w:hyperlink w:anchor="_Toc15091" w:history="1">
        <w:r>
          <w:rPr>
            <w:rFonts w:ascii="仿宋" w:eastAsia="仿宋" w:hAnsi="仿宋" w:cs="仿宋" w:hint="eastAsia"/>
            <w:lang w:eastAsia="zh-CN"/>
          </w:rPr>
          <w:t>七、环境保护与治理方案</w:t>
        </w:r>
        <w:r>
          <w:tab/>
        </w:r>
        <w:r>
          <w:fldChar w:fldCharType="begin"/>
        </w:r>
        <w:r>
          <w:instrText xml:space="preserve"> PAGEREF _Toc15091 \h </w:instrText>
        </w:r>
        <w:r>
          <w:fldChar w:fldCharType="separate"/>
        </w:r>
        <w:r>
          <w:t>26</w:t>
        </w:r>
        <w:r>
          <w:fldChar w:fldCharType="end"/>
        </w:r>
      </w:hyperlink>
    </w:p>
    <w:p>
      <w:pPr>
        <w:pStyle w:val="TOC2"/>
        <w:tabs>
          <w:tab w:val="right" w:leader="dot" w:pos="8306"/>
        </w:tabs>
      </w:pPr>
      <w:hyperlink w:anchor="_Toc3443" w:history="1">
        <w:r>
          <w:rPr>
            <w:rFonts w:ascii="仿宋" w:eastAsia="仿宋" w:hAnsi="仿宋" w:cs="仿宋" w:hint="eastAsia"/>
            <w:lang w:eastAsia="zh-CN"/>
          </w:rPr>
          <w:t>(一)、项目环境影响评估</w:t>
        </w:r>
        <w:r>
          <w:tab/>
        </w:r>
        <w:r>
          <w:fldChar w:fldCharType="begin"/>
        </w:r>
        <w:r>
          <w:instrText xml:space="preserve"> PAGEREF _Toc3443 \h </w:instrText>
        </w:r>
        <w:r>
          <w:fldChar w:fldCharType="separate"/>
        </w:r>
        <w:r>
          <w:t>26</w:t>
        </w:r>
        <w:r>
          <w:fldChar w:fldCharType="end"/>
        </w:r>
      </w:hyperlink>
    </w:p>
    <w:p>
      <w:pPr>
        <w:pStyle w:val="TOC2"/>
        <w:tabs>
          <w:tab w:val="right" w:leader="dot" w:pos="8306"/>
        </w:tabs>
      </w:pPr>
      <w:hyperlink w:anchor="_Toc14137" w:history="1">
        <w:r>
          <w:rPr>
            <w:rFonts w:ascii="仿宋" w:eastAsia="仿宋" w:hAnsi="仿宋" w:cs="仿宋" w:hint="eastAsia"/>
            <w:lang w:eastAsia="zh-CN"/>
          </w:rPr>
          <w:t>(二)、环境保护措施与治理方案</w:t>
        </w:r>
        <w:r>
          <w:tab/>
        </w:r>
        <w:r>
          <w:fldChar w:fldCharType="begin"/>
        </w:r>
        <w:r>
          <w:instrText xml:space="preserve"> PAGEREF _Toc14137 \h </w:instrText>
        </w:r>
        <w:r>
          <w:fldChar w:fldCharType="separate"/>
        </w:r>
        <w:r>
          <w:t>26</w:t>
        </w:r>
        <w:r>
          <w:fldChar w:fldCharType="end"/>
        </w:r>
      </w:hyperlink>
    </w:p>
    <w:p>
      <w:pPr>
        <w:pStyle w:val="TOC1"/>
        <w:tabs>
          <w:tab w:val="right" w:leader="dot" w:pos="8306"/>
        </w:tabs>
      </w:pPr>
      <w:hyperlink w:anchor="_Toc4746" w:history="1">
        <w:r>
          <w:rPr>
            <w:rFonts w:ascii="仿宋" w:eastAsia="仿宋" w:hAnsi="仿宋" w:cs="仿宋" w:hint="eastAsia"/>
            <w:lang w:eastAsia="zh-CN"/>
          </w:rPr>
          <w:t>八、环境保护与绿色发展</w:t>
        </w:r>
        <w:r>
          <w:tab/>
        </w:r>
        <w:r>
          <w:fldChar w:fldCharType="begin"/>
        </w:r>
        <w:r>
          <w:instrText xml:space="preserve"> PAGEREF _Toc4746 \h </w:instrText>
        </w:r>
        <w:r>
          <w:fldChar w:fldCharType="separate"/>
        </w:r>
        <w:r>
          <w:t>27</w:t>
        </w:r>
        <w:r>
          <w:fldChar w:fldCharType="end"/>
        </w:r>
      </w:hyperlink>
    </w:p>
    <w:p>
      <w:pPr>
        <w:pStyle w:val="TOC2"/>
        <w:tabs>
          <w:tab w:val="right" w:leader="dot" w:pos="8306"/>
        </w:tabs>
      </w:pPr>
      <w:hyperlink w:anchor="_Toc351" w:history="1">
        <w:r>
          <w:rPr>
            <w:rFonts w:ascii="仿宋" w:eastAsia="仿宋" w:hAnsi="仿宋" w:cs="仿宋" w:hint="eastAsia"/>
            <w:lang w:eastAsia="zh-CN"/>
          </w:rPr>
          <w:t>(一)、环境保护措施</w:t>
        </w:r>
        <w:r>
          <w:tab/>
        </w:r>
        <w:r>
          <w:fldChar w:fldCharType="begin"/>
        </w:r>
        <w:r>
          <w:instrText xml:space="preserve"> PAGEREF _Toc351 \h </w:instrText>
        </w:r>
        <w:r>
          <w:fldChar w:fldCharType="separate"/>
        </w:r>
        <w:r>
          <w:t>27</w:t>
        </w:r>
        <w:r>
          <w:fldChar w:fldCharType="end"/>
        </w:r>
      </w:hyperlink>
    </w:p>
    <w:p>
      <w:pPr>
        <w:pStyle w:val="TOC2"/>
        <w:tabs>
          <w:tab w:val="right" w:leader="dot" w:pos="8306"/>
        </w:tabs>
      </w:pPr>
      <w:hyperlink w:anchor="_Toc21113" w:history="1">
        <w:r>
          <w:rPr>
            <w:rFonts w:ascii="仿宋" w:eastAsia="仿宋" w:hAnsi="仿宋" w:cs="仿宋" w:hint="eastAsia"/>
            <w:lang w:eastAsia="zh-CN"/>
          </w:rPr>
          <w:t>(二)、绿色发展与可持续发展策略</w:t>
        </w:r>
        <w:r>
          <w:tab/>
        </w:r>
        <w:r>
          <w:fldChar w:fldCharType="begin"/>
        </w:r>
        <w:r>
          <w:instrText xml:space="preserve"> PAGEREF _Toc21113 \h </w:instrText>
        </w:r>
        <w:r>
          <w:fldChar w:fldCharType="separate"/>
        </w:r>
        <w:r>
          <w:t>29</w:t>
        </w:r>
        <w:r>
          <w:fldChar w:fldCharType="end"/>
        </w:r>
      </w:hyperlink>
    </w:p>
    <w:p>
      <w:pPr>
        <w:pStyle w:val="TOC1"/>
        <w:tabs>
          <w:tab w:val="right" w:leader="dot" w:pos="8306"/>
        </w:tabs>
      </w:pPr>
      <w:hyperlink w:anchor="_Toc26250" w:history="1">
        <w:r>
          <w:rPr>
            <w:rFonts w:ascii="仿宋" w:eastAsia="仿宋" w:hAnsi="仿宋" w:cs="仿宋" w:hint="eastAsia"/>
            <w:lang w:eastAsia="zh-CN"/>
          </w:rPr>
          <w:t>九、项目进度计划</w:t>
        </w:r>
        <w:r>
          <w:tab/>
        </w:r>
        <w:r>
          <w:fldChar w:fldCharType="begin"/>
        </w:r>
        <w:r>
          <w:instrText xml:space="preserve"> PAGEREF _Toc26250 \h </w:instrText>
        </w:r>
        <w:r>
          <w:fldChar w:fldCharType="separate"/>
        </w:r>
        <w:r>
          <w:t>30</w:t>
        </w:r>
        <w:r>
          <w:fldChar w:fldCharType="end"/>
        </w:r>
      </w:hyperlink>
    </w:p>
    <w:p>
      <w:pPr>
        <w:pStyle w:val="TOC2"/>
        <w:tabs>
          <w:tab w:val="right" w:leader="dot" w:pos="8306"/>
        </w:tabs>
      </w:pPr>
      <w:hyperlink w:anchor="_Toc13221" w:history="1">
        <w:r>
          <w:rPr>
            <w:rFonts w:ascii="仿宋" w:eastAsia="仿宋" w:hAnsi="仿宋" w:cs="仿宋" w:hint="eastAsia"/>
            <w:lang w:eastAsia="zh-CN"/>
          </w:rPr>
          <w:t>(一)、建设周期</w:t>
        </w:r>
        <w:r>
          <w:tab/>
        </w:r>
        <w:r>
          <w:fldChar w:fldCharType="begin"/>
        </w:r>
        <w:r>
          <w:instrText xml:space="preserve"> PAGEREF _Toc13221 \h </w:instrText>
        </w:r>
        <w:r>
          <w:fldChar w:fldCharType="separate"/>
        </w:r>
        <w:r>
          <w:t>30</w:t>
        </w:r>
        <w:r>
          <w:fldChar w:fldCharType="end"/>
        </w:r>
      </w:hyperlink>
    </w:p>
    <w:p>
      <w:pPr>
        <w:pStyle w:val="TOC2"/>
        <w:tabs>
          <w:tab w:val="right" w:leader="dot" w:pos="8306"/>
        </w:tabs>
      </w:pPr>
      <w:hyperlink w:anchor="_Toc4639" w:history="1">
        <w:r>
          <w:rPr>
            <w:rFonts w:ascii="仿宋" w:eastAsia="仿宋" w:hAnsi="仿宋" w:cs="仿宋" w:hint="eastAsia"/>
            <w:lang w:eastAsia="zh-CN"/>
          </w:rPr>
          <w:t>(二)、建设进度</w:t>
        </w:r>
        <w:r>
          <w:tab/>
        </w:r>
        <w:r>
          <w:fldChar w:fldCharType="begin"/>
        </w:r>
        <w:r>
          <w:instrText xml:space="preserve"> PAGEREF _Toc4639 \h </w:instrText>
        </w:r>
        <w:r>
          <w:fldChar w:fldCharType="separate"/>
        </w:r>
        <w:r>
          <w:t>30</w:t>
        </w:r>
        <w:r>
          <w:fldChar w:fldCharType="end"/>
        </w:r>
      </w:hyperlink>
    </w:p>
    <w:p>
      <w:pPr>
        <w:pStyle w:val="TOC2"/>
        <w:tabs>
          <w:tab w:val="right" w:leader="dot" w:pos="8306"/>
        </w:tabs>
      </w:pPr>
      <w:hyperlink w:anchor="_Toc16450" w:history="1">
        <w:r>
          <w:rPr>
            <w:rFonts w:ascii="仿宋" w:eastAsia="仿宋" w:hAnsi="仿宋" w:cs="仿宋" w:hint="eastAsia"/>
            <w:lang w:eastAsia="zh-CN"/>
          </w:rPr>
          <w:t>(三)、进度安排注意事项</w:t>
        </w:r>
        <w:r>
          <w:tab/>
        </w:r>
        <w:r>
          <w:fldChar w:fldCharType="begin"/>
        </w:r>
        <w:r>
          <w:instrText xml:space="preserve"> PAGEREF _Toc16450 \h </w:instrText>
        </w:r>
        <w:r>
          <w:fldChar w:fldCharType="separate"/>
        </w:r>
        <w:r>
          <w:t>31</w:t>
        </w:r>
        <w:r>
          <w:fldChar w:fldCharType="end"/>
        </w:r>
      </w:hyperlink>
    </w:p>
    <w:p>
      <w:pPr>
        <w:pStyle w:val="TOC2"/>
        <w:tabs>
          <w:tab w:val="right" w:leader="dot" w:pos="8306"/>
        </w:tabs>
      </w:pPr>
      <w:hyperlink w:anchor="_Toc18514" w:history="1">
        <w:r>
          <w:rPr>
            <w:rFonts w:ascii="仿宋" w:eastAsia="仿宋" w:hAnsi="仿宋" w:cs="仿宋" w:hint="eastAsia"/>
            <w:lang w:eastAsia="zh-CN"/>
          </w:rPr>
          <w:t>(四)、人力资源配置</w:t>
        </w:r>
        <w:r>
          <w:tab/>
        </w:r>
        <w:r>
          <w:fldChar w:fldCharType="begin"/>
        </w:r>
        <w:r>
          <w:instrText xml:space="preserve"> PAGEREF _Toc18514 \h </w:instrText>
        </w:r>
        <w:r>
          <w:fldChar w:fldCharType="separate"/>
        </w:r>
        <w:r>
          <w:t>32</w:t>
        </w:r>
        <w:r>
          <w:fldChar w:fldCharType="end"/>
        </w:r>
      </w:hyperlink>
    </w:p>
    <w:p>
      <w:pPr>
        <w:pStyle w:val="TOC2"/>
        <w:tabs>
          <w:tab w:val="right" w:leader="dot" w:pos="8306"/>
        </w:tabs>
      </w:pPr>
      <w:hyperlink w:anchor="_Toc27428" w:history="1">
        <w:r>
          <w:rPr>
            <w:rFonts w:ascii="仿宋" w:eastAsia="仿宋" w:hAnsi="仿宋" w:cs="仿宋" w:hint="eastAsia"/>
            <w:lang w:eastAsia="zh-CN"/>
          </w:rPr>
          <w:t>(五)、员工培训</w:t>
        </w:r>
        <w:r>
          <w:tab/>
        </w:r>
        <w:r>
          <w:fldChar w:fldCharType="begin"/>
        </w:r>
        <w:r>
          <w:instrText xml:space="preserve"> PAGEREF _Toc27428 \h </w:instrText>
        </w:r>
        <w:r>
          <w:fldChar w:fldCharType="separate"/>
        </w:r>
        <w:r>
          <w:t>34</w:t>
        </w:r>
        <w:r>
          <w:fldChar w:fldCharType="end"/>
        </w:r>
      </w:hyperlink>
    </w:p>
    <w:p>
      <w:pPr>
        <w:pStyle w:val="TOC2"/>
        <w:tabs>
          <w:tab w:val="right" w:leader="dot" w:pos="8306"/>
        </w:tabs>
      </w:pPr>
      <w:hyperlink w:anchor="_Toc14935" w:history="1">
        <w:r>
          <w:rPr>
            <w:rFonts w:ascii="仿宋" w:eastAsia="仿宋" w:hAnsi="仿宋" w:cs="仿宋" w:hint="eastAsia"/>
            <w:lang w:eastAsia="zh-CN"/>
          </w:rPr>
          <w:t>(六)、项目实施保障</w:t>
        </w:r>
        <w:r>
          <w:tab/>
        </w:r>
        <w:r>
          <w:fldChar w:fldCharType="begin"/>
        </w:r>
        <w:r>
          <w:instrText xml:space="preserve"> PAGEREF _Toc14935 \h </w:instrText>
        </w:r>
        <w:r>
          <w:fldChar w:fldCharType="separate"/>
        </w:r>
        <w:r>
          <w:t>35</w:t>
        </w:r>
        <w:r>
          <w:fldChar w:fldCharType="end"/>
        </w:r>
      </w:hyperlink>
    </w:p>
    <w:p>
      <w:pPr>
        <w:pStyle w:val="TOC2"/>
        <w:tabs>
          <w:tab w:val="right" w:leader="dot" w:pos="8306"/>
        </w:tabs>
      </w:pPr>
      <w:hyperlink w:anchor="_Toc11189" w:history="1">
        <w:r>
          <w:rPr>
            <w:rFonts w:ascii="仿宋" w:eastAsia="仿宋" w:hAnsi="仿宋" w:cs="仿宋" w:hint="eastAsia"/>
            <w:lang w:eastAsia="zh-CN"/>
          </w:rPr>
          <w:t>(七)、安全规范管理</w:t>
        </w:r>
        <w:r>
          <w:tab/>
        </w:r>
        <w:r>
          <w:fldChar w:fldCharType="begin"/>
        </w:r>
        <w:r>
          <w:instrText xml:space="preserve"> PAGEREF _Toc11189 \h </w:instrText>
        </w:r>
        <w:r>
          <w:fldChar w:fldCharType="separate"/>
        </w:r>
        <w:r>
          <w:t>36</w:t>
        </w:r>
        <w:r>
          <w:fldChar w:fldCharType="end"/>
        </w:r>
      </w:hyperlink>
    </w:p>
    <w:p>
      <w:pPr>
        <w:pStyle w:val="TOC1"/>
        <w:tabs>
          <w:tab w:val="right" w:leader="dot" w:pos="8306"/>
        </w:tabs>
      </w:pPr>
      <w:hyperlink w:anchor="_Toc26859" w:history="1">
        <w:r>
          <w:rPr>
            <w:rFonts w:ascii="仿宋" w:eastAsia="仿宋" w:hAnsi="仿宋" w:cs="仿宋" w:hint="eastAsia"/>
            <w:lang w:eastAsia="zh-CN"/>
          </w:rPr>
          <w:t>十、项目变更管理</w:t>
        </w:r>
        <w:r>
          <w:tab/>
        </w:r>
        <w:r>
          <w:fldChar w:fldCharType="begin"/>
        </w:r>
        <w:r>
          <w:instrText xml:space="preserve"> PAGEREF _Toc26859 \h </w:instrText>
        </w:r>
        <w:r>
          <w:fldChar w:fldCharType="separate"/>
        </w:r>
        <w:r>
          <w:t>37</w:t>
        </w:r>
        <w:r>
          <w:fldChar w:fldCharType="end"/>
        </w:r>
      </w:hyperlink>
    </w:p>
    <w:p>
      <w:pPr>
        <w:pStyle w:val="TOC2"/>
        <w:tabs>
          <w:tab w:val="right" w:leader="dot" w:pos="8306"/>
        </w:tabs>
      </w:pPr>
      <w:hyperlink w:anchor="_Toc13004" w:history="1">
        <w:r>
          <w:rPr>
            <w:rFonts w:ascii="仿宋" w:eastAsia="仿宋" w:hAnsi="仿宋" w:cs="仿宋" w:hint="eastAsia"/>
            <w:lang w:eastAsia="zh-CN"/>
          </w:rPr>
          <w:t>(一)、变更控制流程</w:t>
        </w:r>
        <w:r>
          <w:tab/>
        </w:r>
        <w:r>
          <w:fldChar w:fldCharType="begin"/>
        </w:r>
        <w:r>
          <w:instrText xml:space="preserve"> PAGEREF _Toc13004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48" w:history="1">
        <w:r>
          <w:rPr>
            <w:rFonts w:ascii="仿宋" w:eastAsia="仿宋" w:hAnsi="仿宋" w:cs="仿宋" w:hint="eastAsia"/>
            <w:lang w:eastAsia="zh-CN"/>
          </w:rPr>
          <w:t>(二)、影响评估与处理</w:t>
        </w:r>
        <w:r>
          <w:tab/>
        </w:r>
        <w:r>
          <w:fldChar w:fldCharType="begin"/>
        </w:r>
        <w:r>
          <w:instrText xml:space="preserve"> PAGEREF _Toc28748 \h </w:instrText>
        </w:r>
        <w:r>
          <w:fldChar w:fldCharType="separate"/>
        </w:r>
        <w:r>
          <w:t>38</w:t>
        </w:r>
        <w:r>
          <w:fldChar w:fldCharType="end"/>
        </w:r>
      </w:hyperlink>
    </w:p>
    <w:p>
      <w:pPr>
        <w:pStyle w:val="TOC2"/>
        <w:tabs>
          <w:tab w:val="right" w:leader="dot" w:pos="8306"/>
        </w:tabs>
      </w:pPr>
      <w:hyperlink w:anchor="_Toc18257" w:history="1">
        <w:r>
          <w:rPr>
            <w:rFonts w:ascii="仿宋" w:eastAsia="仿宋" w:hAnsi="仿宋" w:cs="仿宋" w:hint="eastAsia"/>
            <w:lang w:eastAsia="zh-CN"/>
          </w:rPr>
          <w:t>(三)、变更记录与追踪</w:t>
        </w:r>
        <w:r>
          <w:tab/>
        </w:r>
        <w:r>
          <w:fldChar w:fldCharType="begin"/>
        </w:r>
        <w:r>
          <w:instrText xml:space="preserve"> PAGEREF _Toc18257 \h </w:instrText>
        </w:r>
        <w:r>
          <w:fldChar w:fldCharType="separate"/>
        </w:r>
        <w:r>
          <w:t>40</w:t>
        </w:r>
        <w:r>
          <w:fldChar w:fldCharType="end"/>
        </w:r>
      </w:hyperlink>
    </w:p>
    <w:p>
      <w:pPr>
        <w:pStyle w:val="TOC2"/>
        <w:tabs>
          <w:tab w:val="right" w:leader="dot" w:pos="8306"/>
        </w:tabs>
      </w:pPr>
      <w:hyperlink w:anchor="_Toc12514" w:history="1">
        <w:r>
          <w:rPr>
            <w:rFonts w:ascii="仿宋" w:eastAsia="仿宋" w:hAnsi="仿宋" w:cs="仿宋" w:hint="eastAsia"/>
            <w:lang w:eastAsia="zh-CN"/>
          </w:rPr>
          <w:t>(四)、变更管理策略</w:t>
        </w:r>
        <w:r>
          <w:tab/>
        </w:r>
        <w:r>
          <w:fldChar w:fldCharType="begin"/>
        </w:r>
        <w:r>
          <w:instrText xml:space="preserve"> PAGEREF _Toc12514 \h </w:instrText>
        </w:r>
        <w:r>
          <w:fldChar w:fldCharType="separate"/>
        </w:r>
        <w:r>
          <w:t>41</w:t>
        </w:r>
        <w:r>
          <w:fldChar w:fldCharType="end"/>
        </w:r>
      </w:hyperlink>
    </w:p>
    <w:p>
      <w:pPr>
        <w:pStyle w:val="TOC1"/>
        <w:tabs>
          <w:tab w:val="right" w:leader="dot" w:pos="8306"/>
        </w:tabs>
      </w:pPr>
      <w:hyperlink w:anchor="_Toc4291" w:history="1">
        <w:r>
          <w:rPr>
            <w:rFonts w:ascii="仿宋" w:eastAsia="仿宋" w:hAnsi="仿宋" w:cs="仿宋" w:hint="eastAsia"/>
            <w:lang w:eastAsia="zh-CN"/>
          </w:rPr>
          <w:t>十一、资金管理与财务规划</w:t>
        </w:r>
        <w:r>
          <w:tab/>
        </w:r>
        <w:r>
          <w:fldChar w:fldCharType="begin"/>
        </w:r>
        <w:r>
          <w:instrText xml:space="preserve"> PAGEREF _Toc4291 \h </w:instrText>
        </w:r>
        <w:r>
          <w:fldChar w:fldCharType="separate"/>
        </w:r>
        <w:r>
          <w:t>43</w:t>
        </w:r>
        <w:r>
          <w:fldChar w:fldCharType="end"/>
        </w:r>
      </w:hyperlink>
    </w:p>
    <w:p>
      <w:pPr>
        <w:pStyle w:val="TOC2"/>
        <w:tabs>
          <w:tab w:val="right" w:leader="dot" w:pos="8306"/>
        </w:tabs>
      </w:pPr>
      <w:hyperlink w:anchor="_Toc8730" w:history="1">
        <w:r>
          <w:rPr>
            <w:rFonts w:ascii="仿宋" w:eastAsia="仿宋" w:hAnsi="仿宋" w:cs="仿宋" w:hint="eastAsia"/>
            <w:lang w:eastAsia="zh-CN"/>
          </w:rPr>
          <w:t>(一)、项目资金来源与筹措</w:t>
        </w:r>
        <w:r>
          <w:tab/>
        </w:r>
        <w:r>
          <w:fldChar w:fldCharType="begin"/>
        </w:r>
        <w:r>
          <w:instrText xml:space="preserve"> PAGEREF _Toc8730 \h </w:instrText>
        </w:r>
        <w:r>
          <w:fldChar w:fldCharType="separate"/>
        </w:r>
        <w:r>
          <w:t>43</w:t>
        </w:r>
        <w:r>
          <w:fldChar w:fldCharType="end"/>
        </w:r>
      </w:hyperlink>
    </w:p>
    <w:p>
      <w:pPr>
        <w:pStyle w:val="TOC2"/>
        <w:tabs>
          <w:tab w:val="right" w:leader="dot" w:pos="8306"/>
        </w:tabs>
      </w:pPr>
      <w:hyperlink w:anchor="_Toc1814" w:history="1">
        <w:r>
          <w:rPr>
            <w:rFonts w:ascii="仿宋" w:eastAsia="仿宋" w:hAnsi="仿宋" w:cs="仿宋" w:hint="eastAsia"/>
            <w:lang w:eastAsia="zh-CN"/>
          </w:rPr>
          <w:t>(二)、资金使用与监管</w:t>
        </w:r>
        <w:r>
          <w:tab/>
        </w:r>
        <w:r>
          <w:fldChar w:fldCharType="begin"/>
        </w:r>
        <w:r>
          <w:instrText xml:space="preserve"> PAGEREF _Toc1814 \h </w:instrText>
        </w:r>
        <w:r>
          <w:fldChar w:fldCharType="separate"/>
        </w:r>
        <w:r>
          <w:t>45</w:t>
        </w:r>
        <w:r>
          <w:fldChar w:fldCharType="end"/>
        </w:r>
      </w:hyperlink>
    </w:p>
    <w:p>
      <w:pPr>
        <w:pStyle w:val="TOC2"/>
        <w:tabs>
          <w:tab w:val="right" w:leader="dot" w:pos="8306"/>
        </w:tabs>
      </w:pPr>
      <w:hyperlink w:anchor="_Toc18764" w:history="1">
        <w:r>
          <w:rPr>
            <w:rFonts w:ascii="仿宋" w:eastAsia="仿宋" w:hAnsi="仿宋" w:cs="仿宋" w:hint="eastAsia"/>
            <w:lang w:eastAsia="zh-CN"/>
          </w:rPr>
          <w:t>(三)、财务规划与预测</w:t>
        </w:r>
        <w:r>
          <w:tab/>
        </w:r>
        <w:r>
          <w:fldChar w:fldCharType="begin"/>
        </w:r>
        <w:r>
          <w:instrText xml:space="preserve"> PAGEREF _Toc18764 \h </w:instrText>
        </w:r>
        <w:r>
          <w:fldChar w:fldCharType="separate"/>
        </w:r>
        <w:r>
          <w:t>46</w:t>
        </w:r>
        <w:r>
          <w:fldChar w:fldCharType="end"/>
        </w:r>
      </w:hyperlink>
    </w:p>
    <w:p>
      <w:pPr>
        <w:pStyle w:val="TOC1"/>
        <w:tabs>
          <w:tab w:val="right" w:leader="dot" w:pos="8306"/>
        </w:tabs>
      </w:pPr>
      <w:hyperlink w:anchor="_Toc14998" w:history="1">
        <w:r>
          <w:rPr>
            <w:rFonts w:ascii="仿宋" w:eastAsia="仿宋" w:hAnsi="仿宋" w:cs="仿宋" w:hint="eastAsia"/>
            <w:lang w:eastAsia="zh-CN"/>
          </w:rPr>
          <w:t>十二、土地利用与规划方案</w:t>
        </w:r>
        <w:r>
          <w:tab/>
        </w:r>
        <w:r>
          <w:fldChar w:fldCharType="begin"/>
        </w:r>
        <w:r>
          <w:instrText xml:space="preserve"> PAGEREF _Toc14998 \h </w:instrText>
        </w:r>
        <w:r>
          <w:fldChar w:fldCharType="separate"/>
        </w:r>
        <w:r>
          <w:t>47</w:t>
        </w:r>
        <w:r>
          <w:fldChar w:fldCharType="end"/>
        </w:r>
      </w:hyperlink>
    </w:p>
    <w:p>
      <w:pPr>
        <w:pStyle w:val="TOC2"/>
        <w:tabs>
          <w:tab w:val="right" w:leader="dot" w:pos="8306"/>
        </w:tabs>
      </w:pPr>
      <w:hyperlink w:anchor="_Toc23717" w:history="1">
        <w:r>
          <w:rPr>
            <w:rFonts w:ascii="仿宋" w:eastAsia="仿宋" w:hAnsi="仿宋" w:cs="仿宋" w:hint="eastAsia"/>
            <w:lang w:eastAsia="zh-CN"/>
          </w:rPr>
          <w:t>(一)、项目用地情况分析</w:t>
        </w:r>
        <w:r>
          <w:tab/>
        </w:r>
        <w:r>
          <w:fldChar w:fldCharType="begin"/>
        </w:r>
        <w:r>
          <w:instrText xml:space="preserve"> PAGEREF _Toc23717 \h </w:instrText>
        </w:r>
        <w:r>
          <w:fldChar w:fldCharType="separate"/>
        </w:r>
        <w:r>
          <w:t>47</w:t>
        </w:r>
        <w:r>
          <w:fldChar w:fldCharType="end"/>
        </w:r>
      </w:hyperlink>
    </w:p>
    <w:p>
      <w:pPr>
        <w:pStyle w:val="TOC2"/>
        <w:tabs>
          <w:tab w:val="right" w:leader="dot" w:pos="8306"/>
        </w:tabs>
      </w:pPr>
      <w:hyperlink w:anchor="_Toc31651" w:history="1">
        <w:r>
          <w:rPr>
            <w:rFonts w:ascii="仿宋" w:eastAsia="仿宋" w:hAnsi="仿宋" w:cs="仿宋" w:hint="eastAsia"/>
            <w:lang w:eastAsia="zh-CN"/>
          </w:rPr>
          <w:t>(二)、土地利用规划方案</w:t>
        </w:r>
        <w:r>
          <w:tab/>
        </w:r>
        <w:r>
          <w:fldChar w:fldCharType="begin"/>
        </w:r>
        <w:r>
          <w:instrText xml:space="preserve"> PAGEREF _Toc31651 \h </w:instrText>
        </w:r>
        <w:r>
          <w:fldChar w:fldCharType="separate"/>
        </w:r>
        <w:r>
          <w:t>48</w:t>
        </w:r>
        <w:r>
          <w:fldChar w:fldCharType="end"/>
        </w:r>
      </w:hyperlink>
    </w:p>
    <w:p>
      <w:pPr>
        <w:pStyle w:val="TOC1"/>
        <w:tabs>
          <w:tab w:val="right" w:leader="dot" w:pos="8306"/>
        </w:tabs>
      </w:pPr>
      <w:hyperlink w:anchor="_Toc6749" w:history="1">
        <w:r>
          <w:rPr>
            <w:rFonts w:ascii="仿宋" w:eastAsia="仿宋" w:hAnsi="仿宋" w:cs="仿宋" w:hint="eastAsia"/>
            <w:lang w:eastAsia="zh-CN"/>
          </w:rPr>
          <w:t>十三、企业合规与伦理</w:t>
        </w:r>
        <w:r>
          <w:tab/>
        </w:r>
        <w:r>
          <w:fldChar w:fldCharType="begin"/>
        </w:r>
        <w:r>
          <w:instrText xml:space="preserve"> PAGEREF _Toc6749 \h </w:instrText>
        </w:r>
        <w:r>
          <w:fldChar w:fldCharType="separate"/>
        </w:r>
        <w:r>
          <w:t>49</w:t>
        </w:r>
        <w:r>
          <w:fldChar w:fldCharType="end"/>
        </w:r>
      </w:hyperlink>
    </w:p>
    <w:p>
      <w:pPr>
        <w:pStyle w:val="TOC2"/>
        <w:tabs>
          <w:tab w:val="right" w:leader="dot" w:pos="8306"/>
        </w:tabs>
      </w:pPr>
      <w:hyperlink w:anchor="_Toc27008" w:history="1">
        <w:r>
          <w:rPr>
            <w:rFonts w:ascii="仿宋" w:eastAsia="仿宋" w:hAnsi="仿宋" w:cs="仿宋" w:hint="eastAsia"/>
            <w:lang w:eastAsia="zh-CN"/>
          </w:rPr>
          <w:t>(一)、合规政策与程序</w:t>
        </w:r>
        <w:r>
          <w:tab/>
        </w:r>
        <w:r>
          <w:fldChar w:fldCharType="begin"/>
        </w:r>
        <w:r>
          <w:instrText xml:space="preserve"> PAGEREF _Toc27008 \h </w:instrText>
        </w:r>
        <w:r>
          <w:fldChar w:fldCharType="separate"/>
        </w:r>
        <w:r>
          <w:t>49</w:t>
        </w:r>
        <w:r>
          <w:fldChar w:fldCharType="end"/>
        </w:r>
      </w:hyperlink>
    </w:p>
    <w:p>
      <w:pPr>
        <w:pStyle w:val="TOC2"/>
        <w:tabs>
          <w:tab w:val="right" w:leader="dot" w:pos="8306"/>
        </w:tabs>
      </w:pPr>
      <w:hyperlink w:anchor="_Toc24273" w:history="1">
        <w:r>
          <w:rPr>
            <w:rFonts w:ascii="仿宋" w:eastAsia="仿宋" w:hAnsi="仿宋" w:cs="仿宋" w:hint="eastAsia"/>
            <w:lang w:eastAsia="zh-CN"/>
          </w:rPr>
          <w:t>(二)、伦理规范与培训</w:t>
        </w:r>
        <w:r>
          <w:tab/>
        </w:r>
        <w:r>
          <w:fldChar w:fldCharType="begin"/>
        </w:r>
        <w:r>
          <w:instrText xml:space="preserve"> PAGEREF _Toc24273 \h </w:instrText>
        </w:r>
        <w:r>
          <w:fldChar w:fldCharType="separate"/>
        </w:r>
        <w:r>
          <w:t>50</w:t>
        </w:r>
        <w:r>
          <w:fldChar w:fldCharType="end"/>
        </w:r>
      </w:hyperlink>
    </w:p>
    <w:p>
      <w:pPr>
        <w:pStyle w:val="TOC2"/>
        <w:tabs>
          <w:tab w:val="right" w:leader="dot" w:pos="8306"/>
        </w:tabs>
      </w:pPr>
      <w:hyperlink w:anchor="_Toc26780" w:history="1">
        <w:r>
          <w:rPr>
            <w:rFonts w:ascii="仿宋" w:eastAsia="仿宋" w:hAnsi="仿宋" w:cs="仿宋" w:hint="eastAsia"/>
            <w:lang w:eastAsia="zh-CN"/>
          </w:rPr>
          <w:t>(三)、合规风险评估</w:t>
        </w:r>
        <w:r>
          <w:tab/>
        </w:r>
        <w:r>
          <w:fldChar w:fldCharType="begin"/>
        </w:r>
        <w:r>
          <w:instrText xml:space="preserve"> PAGEREF _Toc26780 \h </w:instrText>
        </w:r>
        <w:r>
          <w:fldChar w:fldCharType="separate"/>
        </w:r>
        <w:r>
          <w:t>51</w:t>
        </w:r>
        <w:r>
          <w:fldChar w:fldCharType="end"/>
        </w:r>
      </w:hyperlink>
    </w:p>
    <w:p>
      <w:pPr>
        <w:pStyle w:val="TOC2"/>
        <w:tabs>
          <w:tab w:val="right" w:leader="dot" w:pos="8306"/>
        </w:tabs>
      </w:pPr>
      <w:hyperlink w:anchor="_Toc6198" w:history="1">
        <w:r>
          <w:rPr>
            <w:rFonts w:ascii="仿宋" w:eastAsia="仿宋" w:hAnsi="仿宋" w:cs="仿宋" w:hint="eastAsia"/>
            <w:lang w:eastAsia="zh-CN"/>
          </w:rPr>
          <w:t>(四)、合规监督与执行</w:t>
        </w:r>
        <w:r>
          <w:tab/>
        </w:r>
        <w:r>
          <w:fldChar w:fldCharType="begin"/>
        </w:r>
        <w:r>
          <w:instrText xml:space="preserve"> PAGEREF _Toc6198 \h </w:instrText>
        </w:r>
        <w:r>
          <w:fldChar w:fldCharType="separate"/>
        </w:r>
        <w:r>
          <w:t>52</w:t>
        </w:r>
        <w:r>
          <w:fldChar w:fldCharType="end"/>
        </w:r>
      </w:hyperlink>
    </w:p>
    <w:p>
      <w:pPr>
        <w:pStyle w:val="TOC1"/>
        <w:tabs>
          <w:tab w:val="right" w:leader="dot" w:pos="8306"/>
        </w:tabs>
      </w:pPr>
      <w:hyperlink w:anchor="_Toc17386" w:history="1">
        <w:r>
          <w:rPr>
            <w:rFonts w:ascii="仿宋" w:eastAsia="仿宋" w:hAnsi="仿宋" w:cs="仿宋" w:hint="eastAsia"/>
            <w:lang w:eastAsia="zh-CN"/>
          </w:rPr>
          <w:t>十四、产业协同与集群发展</w:t>
        </w:r>
        <w:r>
          <w:tab/>
        </w:r>
        <w:r>
          <w:fldChar w:fldCharType="begin"/>
        </w:r>
        <w:r>
          <w:instrText xml:space="preserve"> PAGEREF _Toc17386 \h </w:instrText>
        </w:r>
        <w:r>
          <w:fldChar w:fldCharType="separate"/>
        </w:r>
        <w:r>
          <w:t>53</w:t>
        </w:r>
        <w:r>
          <w:fldChar w:fldCharType="end"/>
        </w:r>
      </w:hyperlink>
    </w:p>
    <w:p>
      <w:pPr>
        <w:pStyle w:val="TOC2"/>
        <w:tabs>
          <w:tab w:val="right" w:leader="dot" w:pos="8306"/>
        </w:tabs>
      </w:pPr>
      <w:hyperlink w:anchor="_Toc27894" w:history="1">
        <w:r>
          <w:rPr>
            <w:rFonts w:ascii="仿宋" w:eastAsia="仿宋" w:hAnsi="仿宋" w:cs="仿宋" w:hint="eastAsia"/>
            <w:lang w:eastAsia="zh-CN"/>
          </w:rPr>
          <w:t>(一)、产业协同机制建设</w:t>
        </w:r>
        <w:r>
          <w:tab/>
        </w:r>
        <w:r>
          <w:fldChar w:fldCharType="begin"/>
        </w:r>
        <w:r>
          <w:instrText xml:space="preserve"> PAGEREF _Toc27894 \h </w:instrText>
        </w:r>
        <w:r>
          <w:fldChar w:fldCharType="separate"/>
        </w:r>
        <w:r>
          <w:t>53</w:t>
        </w:r>
        <w:r>
          <w:fldChar w:fldCharType="end"/>
        </w:r>
      </w:hyperlink>
    </w:p>
    <w:p>
      <w:pPr>
        <w:pStyle w:val="TOC2"/>
        <w:tabs>
          <w:tab w:val="right" w:leader="dot" w:pos="8306"/>
        </w:tabs>
      </w:pPr>
      <w:hyperlink w:anchor="_Toc6734" w:history="1">
        <w:r>
          <w:rPr>
            <w:rFonts w:ascii="仿宋" w:eastAsia="仿宋" w:hAnsi="仿宋" w:cs="仿宋" w:hint="eastAsia"/>
            <w:lang w:eastAsia="zh-CN"/>
          </w:rPr>
          <w:t>(二)、产业集群培育与发展</w:t>
        </w:r>
        <w:r>
          <w:tab/>
        </w:r>
        <w:r>
          <w:fldChar w:fldCharType="begin"/>
        </w:r>
        <w:r>
          <w:instrText xml:space="preserve"> PAGEREF _Toc6734 \h </w:instrText>
        </w:r>
        <w:r>
          <w:fldChar w:fldCharType="separate"/>
        </w:r>
        <w:r>
          <w:t>54</w:t>
        </w:r>
        <w:r>
          <w:fldChar w:fldCharType="end"/>
        </w:r>
      </w:hyperlink>
    </w:p>
    <w:p>
      <w:pPr>
        <w:pStyle w:val="TOC1"/>
        <w:tabs>
          <w:tab w:val="right" w:leader="dot" w:pos="8306"/>
        </w:tabs>
      </w:pPr>
      <w:hyperlink w:anchor="_Toc20991" w:history="1">
        <w:r>
          <w:rPr>
            <w:rFonts w:ascii="仿宋" w:eastAsia="仿宋" w:hAnsi="仿宋" w:cs="仿宋" w:hint="eastAsia"/>
            <w:lang w:eastAsia="zh-CN"/>
          </w:rPr>
          <w:t>十五、合作与交流机制建立</w:t>
        </w:r>
        <w:r>
          <w:tab/>
        </w:r>
        <w:r>
          <w:fldChar w:fldCharType="begin"/>
        </w:r>
        <w:r>
          <w:instrText xml:space="preserve"> PAGEREF _Toc20991 \h </w:instrText>
        </w:r>
        <w:r>
          <w:fldChar w:fldCharType="separate"/>
        </w:r>
        <w:r>
          <w:t>55</w:t>
        </w:r>
        <w:r>
          <w:fldChar w:fldCharType="end"/>
        </w:r>
      </w:hyperlink>
    </w:p>
    <w:p>
      <w:pPr>
        <w:pStyle w:val="TOC2"/>
        <w:tabs>
          <w:tab w:val="right" w:leader="dot" w:pos="8306"/>
        </w:tabs>
      </w:pPr>
      <w:hyperlink w:anchor="_Toc46" w:history="1">
        <w:r>
          <w:rPr>
            <w:rFonts w:ascii="仿宋" w:eastAsia="仿宋" w:hAnsi="仿宋" w:cs="仿宋" w:hint="eastAsia"/>
            <w:lang w:eastAsia="zh-CN"/>
          </w:rPr>
          <w:t>(一)、合作伙伴选择与合作方式</w:t>
        </w:r>
        <w:r>
          <w:tab/>
        </w:r>
        <w:r>
          <w:fldChar w:fldCharType="begin"/>
        </w:r>
        <w:r>
          <w:instrText xml:space="preserve"> PAGEREF _Toc46 \h </w:instrText>
        </w:r>
        <w:r>
          <w:fldChar w:fldCharType="separate"/>
        </w:r>
        <w:r>
          <w:t>55</w:t>
        </w:r>
        <w:r>
          <w:fldChar w:fldCharType="end"/>
        </w:r>
      </w:hyperlink>
    </w:p>
    <w:p>
      <w:pPr>
        <w:pStyle w:val="TOC2"/>
        <w:tabs>
          <w:tab w:val="right" w:leader="dot" w:pos="8306"/>
        </w:tabs>
      </w:pPr>
      <w:hyperlink w:anchor="_Toc30862" w:history="1">
        <w:r>
          <w:rPr>
            <w:rFonts w:ascii="仿宋" w:eastAsia="仿宋" w:hAnsi="仿宋" w:cs="仿宋" w:hint="eastAsia"/>
            <w:lang w:eastAsia="zh-CN"/>
          </w:rPr>
          <w:t>(二)、交流与合作平台搭建</w:t>
        </w:r>
        <w:r>
          <w:tab/>
        </w:r>
        <w:r>
          <w:fldChar w:fldCharType="begin"/>
        </w:r>
        <w:r>
          <w:instrText xml:space="preserve"> PAGEREF _Toc30862 \h </w:instrText>
        </w:r>
        <w:r>
          <w:fldChar w:fldCharType="separate"/>
        </w:r>
        <w:r>
          <w:t>56</w:t>
        </w:r>
        <w:r>
          <w:fldChar w:fldCharType="end"/>
        </w:r>
      </w:hyperlink>
    </w:p>
    <w:p>
      <w:pPr>
        <w:pStyle w:val="TOC1"/>
        <w:tabs>
          <w:tab w:val="right" w:leader="dot" w:pos="8306"/>
        </w:tabs>
      </w:pPr>
      <w:hyperlink w:anchor="_Toc16022" w:history="1">
        <w:r>
          <w:rPr>
            <w:rFonts w:ascii="仿宋" w:eastAsia="仿宋" w:hAnsi="仿宋" w:cs="仿宋" w:hint="eastAsia"/>
            <w:lang w:eastAsia="zh-CN"/>
          </w:rPr>
          <w:t>十六、人力资源管理与开发</w:t>
        </w:r>
        <w:r>
          <w:tab/>
        </w:r>
        <w:r>
          <w:fldChar w:fldCharType="begin"/>
        </w:r>
        <w:r>
          <w:instrText xml:space="preserve"> PAGEREF _Toc16022 \h </w:instrText>
        </w:r>
        <w:r>
          <w:fldChar w:fldCharType="separate"/>
        </w:r>
        <w:r>
          <w:t>58</w:t>
        </w:r>
        <w:r>
          <w:fldChar w:fldCharType="end"/>
        </w:r>
      </w:hyperlink>
    </w:p>
    <w:p>
      <w:pPr>
        <w:pStyle w:val="TOC2"/>
        <w:tabs>
          <w:tab w:val="right" w:leader="dot" w:pos="8306"/>
        </w:tabs>
      </w:pPr>
      <w:hyperlink w:anchor="_Toc30518" w:history="1">
        <w:r>
          <w:rPr>
            <w:rFonts w:ascii="仿宋" w:eastAsia="仿宋" w:hAnsi="仿宋" w:cs="仿宋" w:hint="eastAsia"/>
            <w:lang w:eastAsia="zh-CN"/>
          </w:rPr>
          <w:t>(一)、人力资源规划</w:t>
        </w:r>
        <w:r>
          <w:tab/>
        </w:r>
        <w:r>
          <w:fldChar w:fldCharType="begin"/>
        </w:r>
        <w:r>
          <w:instrText xml:space="preserve"> PAGEREF _Toc30518 \h </w:instrText>
        </w:r>
        <w:r>
          <w:fldChar w:fldCharType="separate"/>
        </w:r>
        <w:r>
          <w:t>58</w:t>
        </w:r>
        <w:r>
          <w:fldChar w:fldCharType="end"/>
        </w:r>
      </w:hyperlink>
    </w:p>
    <w:p>
      <w:pPr>
        <w:pStyle w:val="TOC2"/>
        <w:tabs>
          <w:tab w:val="right" w:leader="dot" w:pos="8306"/>
        </w:tabs>
      </w:pPr>
      <w:hyperlink w:anchor="_Toc9376" w:history="1">
        <w:r>
          <w:rPr>
            <w:rFonts w:ascii="仿宋" w:eastAsia="仿宋" w:hAnsi="仿宋" w:cs="仿宋" w:hint="eastAsia"/>
            <w:lang w:eastAsia="zh-CN"/>
          </w:rPr>
          <w:t>(二)、人力资源开发与培训</w:t>
        </w:r>
        <w:r>
          <w:tab/>
        </w:r>
        <w:r>
          <w:fldChar w:fldCharType="begin"/>
        </w:r>
        <w:r>
          <w:instrText xml:space="preserve"> PAGEREF _Toc9376 \h </w:instrText>
        </w:r>
        <w:r>
          <w:fldChar w:fldCharType="separate"/>
        </w:r>
        <w:r>
          <w:t>60</w:t>
        </w:r>
        <w:r>
          <w:fldChar w:fldCharType="end"/>
        </w:r>
      </w:hyperlink>
    </w:p>
    <w:p>
      <w:pPr>
        <w:pStyle w:val="TOC1"/>
        <w:tabs>
          <w:tab w:val="right" w:leader="dot" w:pos="8306"/>
        </w:tabs>
      </w:pPr>
      <w:hyperlink w:anchor="_Toc28721" w:history="1">
        <w:r>
          <w:rPr>
            <w:rFonts w:ascii="仿宋" w:eastAsia="仿宋" w:hAnsi="仿宋" w:cs="仿宋" w:hint="eastAsia"/>
            <w:lang w:eastAsia="zh-CN"/>
          </w:rPr>
          <w:t>十七、知识产权管理与保护</w:t>
        </w:r>
        <w:r>
          <w:tab/>
        </w:r>
        <w:r>
          <w:fldChar w:fldCharType="begin"/>
        </w:r>
        <w:r>
          <w:instrText xml:space="preserve"> PAGEREF _Toc28721 \h </w:instrText>
        </w:r>
        <w:r>
          <w:fldChar w:fldCharType="separate"/>
        </w:r>
        <w:r>
          <w:t>62</w:t>
        </w:r>
        <w:r>
          <w:fldChar w:fldCharType="end"/>
        </w:r>
      </w:hyperlink>
    </w:p>
    <w:p>
      <w:pPr>
        <w:pStyle w:val="TOC2"/>
        <w:tabs>
          <w:tab w:val="right" w:leader="dot" w:pos="8306"/>
        </w:tabs>
      </w:pPr>
      <w:hyperlink w:anchor="_Toc17662" w:history="1">
        <w:r>
          <w:rPr>
            <w:rFonts w:ascii="仿宋" w:eastAsia="仿宋" w:hAnsi="仿宋" w:cs="仿宋" w:hint="eastAsia"/>
            <w:lang w:eastAsia="zh-CN"/>
          </w:rPr>
          <w:t>(一)、知识产权管理体系建设</w:t>
        </w:r>
        <w:r>
          <w:tab/>
        </w:r>
        <w:r>
          <w:fldChar w:fldCharType="begin"/>
        </w:r>
        <w:r>
          <w:instrText xml:space="preserve"> PAGEREF _Toc17662 \h </w:instrText>
        </w:r>
        <w:r>
          <w:fldChar w:fldCharType="separate"/>
        </w:r>
        <w:r>
          <w:t>62</w:t>
        </w:r>
        <w:r>
          <w:fldChar w:fldCharType="end"/>
        </w:r>
      </w:hyperlink>
    </w:p>
    <w:p>
      <w:pPr>
        <w:pStyle w:val="TOC2"/>
        <w:tabs>
          <w:tab w:val="right" w:leader="dot" w:pos="8306"/>
        </w:tabs>
      </w:pPr>
      <w:hyperlink w:anchor="_Toc18246" w:history="1">
        <w:r>
          <w:rPr>
            <w:rFonts w:ascii="仿宋" w:eastAsia="仿宋" w:hAnsi="仿宋" w:cs="仿宋" w:hint="eastAsia"/>
            <w:lang w:eastAsia="zh-CN"/>
          </w:rPr>
          <w:t>(二)、知识产权保护措施</w:t>
        </w:r>
        <w:r>
          <w:tab/>
        </w:r>
        <w:r>
          <w:fldChar w:fldCharType="begin"/>
        </w:r>
        <w:r>
          <w:instrText xml:space="preserve"> PAGEREF _Toc18246 \h </w:instrText>
        </w:r>
        <w:r>
          <w:fldChar w:fldCharType="separate"/>
        </w:r>
        <w:r>
          <w:t>63</w:t>
        </w:r>
        <w:r>
          <w:fldChar w:fldCharType="end"/>
        </w:r>
      </w:hyperlink>
    </w:p>
    <w:p>
      <w:pPr>
        <w:pStyle w:val="TOC1"/>
        <w:tabs>
          <w:tab w:val="right" w:leader="dot" w:pos="8306"/>
        </w:tabs>
      </w:pPr>
      <w:hyperlink w:anchor="_Toc2255" w:history="1">
        <w:r>
          <w:rPr>
            <w:rFonts w:ascii="仿宋" w:eastAsia="仿宋" w:hAnsi="仿宋" w:cs="仿宋" w:hint="eastAsia"/>
            <w:lang w:eastAsia="zh-CN"/>
          </w:rPr>
          <w:t>十八、法律法规与政策遵循</w:t>
        </w:r>
        <w:r>
          <w:tab/>
        </w:r>
        <w:r>
          <w:fldChar w:fldCharType="begin"/>
        </w:r>
        <w:r>
          <w:instrText xml:space="preserve"> PAGEREF _Toc2255 \h </w:instrText>
        </w:r>
        <w:r>
          <w:fldChar w:fldCharType="separate"/>
        </w:r>
        <w:r>
          <w:t>65</w:t>
        </w:r>
        <w:r>
          <w:fldChar w:fldCharType="end"/>
        </w:r>
      </w:hyperlink>
    </w:p>
    <w:p>
      <w:pPr>
        <w:pStyle w:val="TOC2"/>
        <w:tabs>
          <w:tab w:val="right" w:leader="dot" w:pos="8306"/>
        </w:tabs>
      </w:pPr>
      <w:hyperlink w:anchor="_Toc19396" w:history="1">
        <w:r>
          <w:rPr>
            <w:rFonts w:ascii="仿宋" w:eastAsia="仿宋" w:hAnsi="仿宋" w:cs="仿宋" w:hint="eastAsia"/>
            <w:lang w:eastAsia="zh-CN"/>
          </w:rPr>
          <w:t>(一)、法律法规遵守</w:t>
        </w:r>
        <w:r>
          <w:tab/>
        </w:r>
        <w:r>
          <w:fldChar w:fldCharType="begin"/>
        </w:r>
        <w:r>
          <w:instrText xml:space="preserve"> PAGEREF _Toc19396 \h </w:instrText>
        </w:r>
        <w:r>
          <w:fldChar w:fldCharType="separate"/>
        </w:r>
        <w:r>
          <w:t>65</w:t>
        </w:r>
        <w:r>
          <w:fldChar w:fldCharType="end"/>
        </w:r>
      </w:hyperlink>
    </w:p>
    <w:p>
      <w:pPr>
        <w:pStyle w:val="TOC2"/>
        <w:tabs>
          <w:tab w:val="right" w:leader="dot" w:pos="8306"/>
        </w:tabs>
      </w:pPr>
      <w:hyperlink w:anchor="_Toc2602" w:history="1">
        <w:r>
          <w:rPr>
            <w:rFonts w:ascii="仿宋" w:eastAsia="仿宋" w:hAnsi="仿宋" w:cs="仿宋" w:hint="eastAsia"/>
            <w:lang w:eastAsia="zh-CN"/>
          </w:rPr>
          <w:t>(二)、政策导向与利用</w:t>
        </w:r>
        <w:r>
          <w:tab/>
        </w:r>
        <w:r>
          <w:fldChar w:fldCharType="begin"/>
        </w:r>
        <w:r>
          <w:instrText xml:space="preserve"> PAGEREF _Toc2602 \h </w:instrText>
        </w:r>
        <w:r>
          <w:fldChar w:fldCharType="separate"/>
        </w:r>
        <w:r>
          <w:t>66</w:t>
        </w:r>
        <w:r>
          <w:fldChar w:fldCharType="end"/>
        </w:r>
      </w:hyperlink>
    </w:p>
    <w:p>
      <w:pPr>
        <w:pStyle w:val="TOC1"/>
        <w:tabs>
          <w:tab w:val="right" w:leader="dot" w:pos="8306"/>
        </w:tabs>
      </w:pPr>
      <w:hyperlink w:anchor="_Toc8028" w:history="1">
        <w:r>
          <w:rPr>
            <w:rFonts w:ascii="仿宋" w:eastAsia="仿宋" w:hAnsi="仿宋" w:cs="仿宋" w:hint="eastAsia"/>
            <w:lang w:eastAsia="zh-CN"/>
          </w:rPr>
          <w:t>十九、成果转化与推广应用</w:t>
        </w:r>
        <w:r>
          <w:tab/>
        </w:r>
        <w:r>
          <w:fldChar w:fldCharType="begin"/>
        </w:r>
        <w:r>
          <w:instrText xml:space="preserve"> PAGEREF _Toc8028 \h </w:instrText>
        </w:r>
        <w:r>
          <w:fldChar w:fldCharType="separate"/>
        </w:r>
        <w:r>
          <w:t>67</w:t>
        </w:r>
        <w:r>
          <w:fldChar w:fldCharType="end"/>
        </w:r>
      </w:hyperlink>
    </w:p>
    <w:p>
      <w:pPr>
        <w:pStyle w:val="TOC2"/>
        <w:tabs>
          <w:tab w:val="right" w:leader="dot" w:pos="8306"/>
        </w:tabs>
      </w:pPr>
      <w:hyperlink w:anchor="_Toc31752" w:history="1">
        <w:r>
          <w:rPr>
            <w:rFonts w:ascii="仿宋" w:eastAsia="仿宋" w:hAnsi="仿宋" w:cs="仿宋" w:hint="eastAsia"/>
            <w:lang w:eastAsia="zh-CN"/>
          </w:rPr>
          <w:t>(一)、成果转化策略制定</w:t>
        </w:r>
        <w:r>
          <w:tab/>
        </w:r>
        <w:r>
          <w:fldChar w:fldCharType="begin"/>
        </w:r>
        <w:r>
          <w:instrText xml:space="preserve"> PAGEREF _Toc31752 \h </w:instrText>
        </w:r>
        <w:r>
          <w:fldChar w:fldCharType="separate"/>
        </w:r>
        <w:r>
          <w:t>67</w:t>
        </w:r>
        <w:r>
          <w:fldChar w:fldCharType="end"/>
        </w:r>
      </w:hyperlink>
    </w:p>
    <w:p>
      <w:pPr>
        <w:pStyle w:val="TOC2"/>
        <w:tabs>
          <w:tab w:val="right" w:leader="dot" w:pos="8306"/>
        </w:tabs>
      </w:pPr>
      <w:hyperlink w:anchor="_Toc10477" w:history="1">
        <w:r>
          <w:rPr>
            <w:rFonts w:ascii="仿宋" w:eastAsia="仿宋" w:hAnsi="仿宋" w:cs="仿宋" w:hint="eastAsia"/>
            <w:lang w:eastAsia="zh-CN"/>
          </w:rPr>
          <w:t>(二)、成果推广应用方案</w:t>
        </w:r>
        <w:r>
          <w:tab/>
        </w:r>
        <w:r>
          <w:fldChar w:fldCharType="begin"/>
        </w:r>
        <w:r>
          <w:instrText xml:space="preserve"> PAGEREF _Toc10477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06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80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废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废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废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废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714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废铁项目的必要性在当前经济和社会背景下表现得尤为重要，其对市场需求的满足、技术创新的推动、社会经济发展的促进以及环境可持续性的提高，共同构成了项目建设的核心价值和必要性。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在全球经济快速发展和科技日新月异的今天，市场对创新技术和环保解决方案的需求日益增长。废铁项目恰好聚焦于这一趋势，提供涵盖人工智能、大数据分析和可持续能源等领域的高效、先进产品和服务。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废铁项目在其专注的领域内，特别是在人工智能和数据科学方面，有望推动显著的技术革新。项目的研发活动不仅有望孕育出改变行业运作方式的新技术，还可能在长远中影响整个技术生态系统。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废铁项目还致力于提升当地居民的技能和就业能力，通过与当地教育机构合作提供培训和教育机会，从而提高社区整体的生活水平和社会福祉。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废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502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废铁项目的建设和发展得益于一系列有利条件，这些条件涵盖了技术优势、市场潜力、政策支持、人力资源、基础设施以及投资和合作伙伴的支持，共同构成了项目成功的坚实基础。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废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废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392"/>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1560"/>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9424"/>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31951"/>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6174"/>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25066"/>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一、废铁项目的技术资源开发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废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二、废铁项目的人力资源管理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人力资源方面，废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三、废铁项目的资金资源筹措与优化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废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8544"/>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废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废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废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3" w:name="_Toc31857"/>
      <w:r>
        <w:rPr>
          <w:rFonts w:ascii="仿宋" w:eastAsia="仿宋" w:hAnsi="仿宋" w:cs="仿宋" w:hint="eastAsia"/>
          <w:sz w:val="28"/>
          <w:lang w:eastAsia="zh-CN"/>
        </w:rPr>
        <w:t>(三)、资源节约措施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废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https://d.book118.com/187114031103006053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B61042"/>
    <w:rsid w:val="40B610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7114031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2024-03-08T04:22:00Z</dcterms:created>
  <dcterms:modified xsi:type="dcterms:W3CDTF">2024-03-08T04:23:20Z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F20823657CA84D3A86D6B3F64C07451A_11</vt:lpwstr>
  </property>
  <property fmtid="{D5CDD505-2E9C-101B-9397-08002B2CF9AE}" pid="3" name="KSOProductBuildVer">
    <vt:lpwstr>2052-12.1.0.16250</vt:lpwstr>
  </property>
</Properties>
</file>