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工程射灯项目计划设计方案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26" w:history="1">
        <w:r>
          <w:rPr>
            <w:rFonts w:ascii="仿宋" w:eastAsia="仿宋" w:hAnsi="仿宋" w:cs="仿宋" w:hint="eastAsia"/>
            <w:lang w:eastAsia="zh-CN"/>
          </w:rPr>
          <w:t>序言</w:t>
        </w:r>
        <w:r>
          <w:tab/>
        </w:r>
        <w:r>
          <w:fldChar w:fldCharType="begin"/>
        </w:r>
        <w:r>
          <w:instrText xml:space="preserve"> PAGEREF _Toc26126 \h </w:instrText>
        </w:r>
        <w:r>
          <w:fldChar w:fldCharType="separate"/>
        </w:r>
        <w:r>
          <w:t>3</w:t>
        </w:r>
        <w:r>
          <w:fldChar w:fldCharType="end"/>
        </w:r>
      </w:hyperlink>
    </w:p>
    <w:p>
      <w:pPr>
        <w:pStyle w:val="TOC1"/>
        <w:tabs>
          <w:tab w:val="right" w:leader="dot" w:pos="8306"/>
        </w:tabs>
      </w:pPr>
      <w:hyperlink w:anchor="_Toc14781" w:history="1">
        <w:r>
          <w:rPr>
            <w:rFonts w:ascii="仿宋" w:eastAsia="仿宋" w:hAnsi="仿宋" w:cs="仿宋" w:hint="eastAsia"/>
            <w:lang w:eastAsia="zh-CN"/>
          </w:rPr>
          <w:t>一、产品规划分析</w:t>
        </w:r>
        <w:r>
          <w:tab/>
        </w:r>
        <w:r>
          <w:fldChar w:fldCharType="begin"/>
        </w:r>
        <w:r>
          <w:instrText xml:space="preserve"> PAGEREF _Toc14781 \h </w:instrText>
        </w:r>
        <w:r>
          <w:fldChar w:fldCharType="separate"/>
        </w:r>
        <w:r>
          <w:t>3</w:t>
        </w:r>
        <w:r>
          <w:fldChar w:fldCharType="end"/>
        </w:r>
      </w:hyperlink>
    </w:p>
    <w:p>
      <w:pPr>
        <w:pStyle w:val="TOC2"/>
        <w:tabs>
          <w:tab w:val="right" w:leader="dot" w:pos="8306"/>
        </w:tabs>
      </w:pPr>
      <w:hyperlink w:anchor="_Toc23911" w:history="1">
        <w:r>
          <w:rPr>
            <w:rFonts w:ascii="仿宋" w:eastAsia="仿宋" w:hAnsi="仿宋" w:cs="仿宋" w:hint="eastAsia"/>
            <w:lang w:eastAsia="zh-CN"/>
          </w:rPr>
          <w:t>(一)、产品规划</w:t>
        </w:r>
        <w:r>
          <w:tab/>
        </w:r>
        <w:r>
          <w:fldChar w:fldCharType="begin"/>
        </w:r>
        <w:r>
          <w:instrText xml:space="preserve"> PAGEREF _Toc23911 \h </w:instrText>
        </w:r>
        <w:r>
          <w:fldChar w:fldCharType="separate"/>
        </w:r>
        <w:r>
          <w:t>3</w:t>
        </w:r>
        <w:r>
          <w:fldChar w:fldCharType="end"/>
        </w:r>
      </w:hyperlink>
    </w:p>
    <w:p>
      <w:pPr>
        <w:pStyle w:val="TOC2"/>
        <w:tabs>
          <w:tab w:val="right" w:leader="dot" w:pos="8306"/>
        </w:tabs>
      </w:pPr>
      <w:hyperlink w:anchor="_Toc822" w:history="1">
        <w:r>
          <w:rPr>
            <w:rFonts w:ascii="仿宋" w:eastAsia="仿宋" w:hAnsi="仿宋" w:cs="仿宋" w:hint="eastAsia"/>
            <w:lang w:eastAsia="zh-CN"/>
          </w:rPr>
          <w:t>(二)、建设规模</w:t>
        </w:r>
        <w:r>
          <w:tab/>
        </w:r>
        <w:r>
          <w:fldChar w:fldCharType="begin"/>
        </w:r>
        <w:r>
          <w:instrText xml:space="preserve"> PAGEREF _Toc822 \h </w:instrText>
        </w:r>
        <w:r>
          <w:fldChar w:fldCharType="separate"/>
        </w:r>
        <w:r>
          <w:t>4</w:t>
        </w:r>
        <w:r>
          <w:fldChar w:fldCharType="end"/>
        </w:r>
      </w:hyperlink>
    </w:p>
    <w:p>
      <w:pPr>
        <w:pStyle w:val="TOC1"/>
        <w:tabs>
          <w:tab w:val="right" w:leader="dot" w:pos="8306"/>
        </w:tabs>
      </w:pPr>
      <w:hyperlink w:anchor="_Toc22675" w:history="1">
        <w:r>
          <w:rPr>
            <w:rFonts w:ascii="仿宋" w:eastAsia="仿宋" w:hAnsi="仿宋" w:cs="仿宋" w:hint="eastAsia"/>
            <w:lang w:eastAsia="zh-CN"/>
          </w:rPr>
          <w:t>二、工程射灯项目文档管理</w:t>
        </w:r>
        <w:r>
          <w:tab/>
        </w:r>
        <w:r>
          <w:fldChar w:fldCharType="begin"/>
        </w:r>
        <w:r>
          <w:instrText xml:space="preserve"> PAGEREF _Toc22675 \h </w:instrText>
        </w:r>
        <w:r>
          <w:fldChar w:fldCharType="separate"/>
        </w:r>
        <w:r>
          <w:t>5</w:t>
        </w:r>
        <w:r>
          <w:fldChar w:fldCharType="end"/>
        </w:r>
      </w:hyperlink>
    </w:p>
    <w:p>
      <w:pPr>
        <w:pStyle w:val="TOC2"/>
        <w:tabs>
          <w:tab w:val="right" w:leader="dot" w:pos="8306"/>
        </w:tabs>
      </w:pPr>
      <w:hyperlink w:anchor="_Toc22669" w:history="1">
        <w:r>
          <w:rPr>
            <w:rFonts w:ascii="仿宋" w:eastAsia="仿宋" w:hAnsi="仿宋" w:cs="仿宋" w:hint="eastAsia"/>
            <w:lang w:eastAsia="zh-CN"/>
          </w:rPr>
          <w:t>(一)、文档编制与审查</w:t>
        </w:r>
        <w:r>
          <w:tab/>
        </w:r>
        <w:r>
          <w:fldChar w:fldCharType="begin"/>
        </w:r>
        <w:r>
          <w:instrText xml:space="preserve"> PAGEREF _Toc22669 \h </w:instrText>
        </w:r>
        <w:r>
          <w:fldChar w:fldCharType="separate"/>
        </w:r>
        <w:r>
          <w:t>5</w:t>
        </w:r>
        <w:r>
          <w:fldChar w:fldCharType="end"/>
        </w:r>
      </w:hyperlink>
    </w:p>
    <w:p>
      <w:pPr>
        <w:pStyle w:val="TOC2"/>
        <w:tabs>
          <w:tab w:val="right" w:leader="dot" w:pos="8306"/>
        </w:tabs>
      </w:pPr>
      <w:hyperlink w:anchor="_Toc6941" w:history="1">
        <w:r>
          <w:rPr>
            <w:rFonts w:ascii="仿宋" w:eastAsia="仿宋" w:hAnsi="仿宋" w:cs="仿宋" w:hint="eastAsia"/>
            <w:lang w:eastAsia="zh-CN"/>
          </w:rPr>
          <w:t>(二)、文档发布与分发</w:t>
        </w:r>
        <w:r>
          <w:tab/>
        </w:r>
        <w:r>
          <w:fldChar w:fldCharType="begin"/>
        </w:r>
        <w:r>
          <w:instrText xml:space="preserve"> PAGEREF _Toc6941 \h </w:instrText>
        </w:r>
        <w:r>
          <w:fldChar w:fldCharType="separate"/>
        </w:r>
        <w:r>
          <w:t>6</w:t>
        </w:r>
        <w:r>
          <w:fldChar w:fldCharType="end"/>
        </w:r>
      </w:hyperlink>
    </w:p>
    <w:p>
      <w:pPr>
        <w:pStyle w:val="TOC2"/>
        <w:tabs>
          <w:tab w:val="right" w:leader="dot" w:pos="8306"/>
        </w:tabs>
      </w:pPr>
      <w:hyperlink w:anchor="_Toc997" w:history="1">
        <w:r>
          <w:rPr>
            <w:rFonts w:ascii="仿宋" w:eastAsia="仿宋" w:hAnsi="仿宋" w:cs="仿宋" w:hint="eastAsia"/>
            <w:lang w:eastAsia="zh-CN"/>
          </w:rPr>
          <w:t>(三)、文档存档与归档</w:t>
        </w:r>
        <w:r>
          <w:tab/>
        </w:r>
        <w:r>
          <w:fldChar w:fldCharType="begin"/>
        </w:r>
        <w:r>
          <w:instrText xml:space="preserve"> PAGEREF _Toc997 \h </w:instrText>
        </w:r>
        <w:r>
          <w:fldChar w:fldCharType="separate"/>
        </w:r>
        <w:r>
          <w:t>7</w:t>
        </w:r>
        <w:r>
          <w:fldChar w:fldCharType="end"/>
        </w:r>
      </w:hyperlink>
    </w:p>
    <w:p>
      <w:pPr>
        <w:pStyle w:val="TOC1"/>
        <w:tabs>
          <w:tab w:val="right" w:leader="dot" w:pos="8306"/>
        </w:tabs>
      </w:pPr>
      <w:hyperlink w:anchor="_Toc4181" w:history="1">
        <w:r>
          <w:rPr>
            <w:rFonts w:ascii="仿宋" w:eastAsia="仿宋" w:hAnsi="仿宋" w:cs="仿宋" w:hint="eastAsia"/>
            <w:lang w:eastAsia="zh-CN"/>
          </w:rPr>
          <w:t>三、工程射灯项目可持续发展</w:t>
        </w:r>
        <w:r>
          <w:tab/>
        </w:r>
        <w:r>
          <w:fldChar w:fldCharType="begin"/>
        </w:r>
        <w:r>
          <w:instrText xml:space="preserve"> PAGEREF _Toc4181 \h </w:instrText>
        </w:r>
        <w:r>
          <w:fldChar w:fldCharType="separate"/>
        </w:r>
        <w:r>
          <w:t>8</w:t>
        </w:r>
        <w:r>
          <w:fldChar w:fldCharType="end"/>
        </w:r>
      </w:hyperlink>
    </w:p>
    <w:p>
      <w:pPr>
        <w:pStyle w:val="TOC2"/>
        <w:tabs>
          <w:tab w:val="right" w:leader="dot" w:pos="8306"/>
        </w:tabs>
      </w:pPr>
      <w:hyperlink w:anchor="_Toc19998" w:history="1">
        <w:r>
          <w:rPr>
            <w:rFonts w:ascii="仿宋" w:eastAsia="仿宋" w:hAnsi="仿宋" w:cs="仿宋" w:hint="eastAsia"/>
            <w:lang w:eastAsia="zh-CN"/>
          </w:rPr>
          <w:t>(一)、可持续战略与实践</w:t>
        </w:r>
        <w:r>
          <w:tab/>
        </w:r>
        <w:r>
          <w:fldChar w:fldCharType="begin"/>
        </w:r>
        <w:r>
          <w:instrText xml:space="preserve"> PAGEREF _Toc19998 \h </w:instrText>
        </w:r>
        <w:r>
          <w:fldChar w:fldCharType="separate"/>
        </w:r>
        <w:r>
          <w:t>8</w:t>
        </w:r>
        <w:r>
          <w:fldChar w:fldCharType="end"/>
        </w:r>
      </w:hyperlink>
    </w:p>
    <w:p>
      <w:pPr>
        <w:pStyle w:val="TOC2"/>
        <w:tabs>
          <w:tab w:val="right" w:leader="dot" w:pos="8306"/>
        </w:tabs>
      </w:pPr>
      <w:hyperlink w:anchor="_Toc1317" w:history="1">
        <w:r>
          <w:rPr>
            <w:rFonts w:ascii="仿宋" w:eastAsia="仿宋" w:hAnsi="仿宋" w:cs="仿宋" w:hint="eastAsia"/>
            <w:lang w:eastAsia="zh-CN"/>
          </w:rPr>
          <w:t>(二)、环保与社会责任</w:t>
        </w:r>
        <w:r>
          <w:tab/>
        </w:r>
        <w:r>
          <w:fldChar w:fldCharType="begin"/>
        </w:r>
        <w:r>
          <w:instrText xml:space="preserve"> PAGEREF _Toc1317 \h </w:instrText>
        </w:r>
        <w:r>
          <w:fldChar w:fldCharType="separate"/>
        </w:r>
        <w:r>
          <w:t>9</w:t>
        </w:r>
        <w:r>
          <w:fldChar w:fldCharType="end"/>
        </w:r>
      </w:hyperlink>
    </w:p>
    <w:p>
      <w:pPr>
        <w:pStyle w:val="TOC1"/>
        <w:tabs>
          <w:tab w:val="right" w:leader="dot" w:pos="8306"/>
        </w:tabs>
      </w:pPr>
      <w:hyperlink w:anchor="_Toc479" w:history="1">
        <w:r>
          <w:rPr>
            <w:rFonts w:ascii="仿宋" w:eastAsia="仿宋" w:hAnsi="仿宋" w:cs="仿宋" w:hint="eastAsia"/>
            <w:lang w:eastAsia="zh-CN"/>
          </w:rPr>
          <w:t>四、工程射灯项目概论</w:t>
        </w:r>
        <w:r>
          <w:tab/>
        </w:r>
        <w:r>
          <w:fldChar w:fldCharType="begin"/>
        </w:r>
        <w:r>
          <w:instrText xml:space="preserve"> PAGEREF _Toc479 \h </w:instrText>
        </w:r>
        <w:r>
          <w:fldChar w:fldCharType="separate"/>
        </w:r>
        <w:r>
          <w:t>10</w:t>
        </w:r>
        <w:r>
          <w:fldChar w:fldCharType="end"/>
        </w:r>
      </w:hyperlink>
    </w:p>
    <w:p>
      <w:pPr>
        <w:pStyle w:val="TOC2"/>
        <w:tabs>
          <w:tab w:val="right" w:leader="dot" w:pos="8306"/>
        </w:tabs>
      </w:pPr>
      <w:hyperlink w:anchor="_Toc3440" w:history="1">
        <w:r>
          <w:rPr>
            <w:rFonts w:ascii="仿宋" w:eastAsia="仿宋" w:hAnsi="仿宋" w:cs="仿宋" w:hint="eastAsia"/>
            <w:lang w:eastAsia="zh-CN"/>
          </w:rPr>
          <w:t>(一)、工程射灯项目概况</w:t>
        </w:r>
        <w:r>
          <w:tab/>
        </w:r>
        <w:r>
          <w:fldChar w:fldCharType="begin"/>
        </w:r>
        <w:r>
          <w:instrText xml:space="preserve"> PAGEREF _Toc3440 \h </w:instrText>
        </w:r>
        <w:r>
          <w:fldChar w:fldCharType="separate"/>
        </w:r>
        <w:r>
          <w:t>10</w:t>
        </w:r>
        <w:r>
          <w:fldChar w:fldCharType="end"/>
        </w:r>
      </w:hyperlink>
    </w:p>
    <w:p>
      <w:pPr>
        <w:pStyle w:val="TOC2"/>
        <w:tabs>
          <w:tab w:val="right" w:leader="dot" w:pos="8306"/>
        </w:tabs>
      </w:pPr>
      <w:hyperlink w:anchor="_Toc28654" w:history="1">
        <w:r>
          <w:rPr>
            <w:rFonts w:ascii="仿宋" w:eastAsia="仿宋" w:hAnsi="仿宋" w:cs="仿宋" w:hint="eastAsia"/>
            <w:lang w:eastAsia="zh-CN"/>
          </w:rPr>
          <w:t>(二)、工程射灯项目目标</w:t>
        </w:r>
        <w:r>
          <w:tab/>
        </w:r>
        <w:r>
          <w:fldChar w:fldCharType="begin"/>
        </w:r>
        <w:r>
          <w:instrText xml:space="preserve"> PAGEREF _Toc28654 \h </w:instrText>
        </w:r>
        <w:r>
          <w:fldChar w:fldCharType="separate"/>
        </w:r>
        <w:r>
          <w:t>12</w:t>
        </w:r>
        <w:r>
          <w:fldChar w:fldCharType="end"/>
        </w:r>
      </w:hyperlink>
    </w:p>
    <w:p>
      <w:pPr>
        <w:pStyle w:val="TOC2"/>
        <w:tabs>
          <w:tab w:val="right" w:leader="dot" w:pos="8306"/>
        </w:tabs>
      </w:pPr>
      <w:hyperlink w:anchor="_Toc22931" w:history="1">
        <w:r>
          <w:rPr>
            <w:rFonts w:ascii="仿宋" w:eastAsia="仿宋" w:hAnsi="仿宋" w:cs="仿宋" w:hint="eastAsia"/>
            <w:lang w:eastAsia="zh-CN"/>
          </w:rPr>
          <w:t>(三)、工程射灯项目提出的理由</w:t>
        </w:r>
        <w:r>
          <w:tab/>
        </w:r>
        <w:r>
          <w:fldChar w:fldCharType="begin"/>
        </w:r>
        <w:r>
          <w:instrText xml:space="preserve"> PAGEREF _Toc22931 \h </w:instrText>
        </w:r>
        <w:r>
          <w:fldChar w:fldCharType="separate"/>
        </w:r>
        <w:r>
          <w:t>13</w:t>
        </w:r>
        <w:r>
          <w:fldChar w:fldCharType="end"/>
        </w:r>
      </w:hyperlink>
    </w:p>
    <w:p>
      <w:pPr>
        <w:pStyle w:val="TOC2"/>
        <w:tabs>
          <w:tab w:val="right" w:leader="dot" w:pos="8306"/>
        </w:tabs>
      </w:pPr>
      <w:hyperlink w:anchor="_Toc18232" w:history="1">
        <w:r>
          <w:rPr>
            <w:rFonts w:ascii="仿宋" w:eastAsia="仿宋" w:hAnsi="仿宋" w:cs="仿宋" w:hint="eastAsia"/>
            <w:lang w:eastAsia="zh-CN"/>
          </w:rPr>
          <w:t>(四)、工程射灯项目意义</w:t>
        </w:r>
        <w:r>
          <w:tab/>
        </w:r>
        <w:r>
          <w:fldChar w:fldCharType="begin"/>
        </w:r>
        <w:r>
          <w:instrText xml:space="preserve"> PAGEREF _Toc18232 \h </w:instrText>
        </w:r>
        <w:r>
          <w:fldChar w:fldCharType="separate"/>
        </w:r>
        <w:r>
          <w:t>14</w:t>
        </w:r>
        <w:r>
          <w:fldChar w:fldCharType="end"/>
        </w:r>
      </w:hyperlink>
    </w:p>
    <w:p>
      <w:pPr>
        <w:pStyle w:val="TOC2"/>
        <w:tabs>
          <w:tab w:val="right" w:leader="dot" w:pos="8306"/>
        </w:tabs>
      </w:pPr>
      <w:hyperlink w:anchor="_Toc9407" w:history="1">
        <w:r>
          <w:rPr>
            <w:rFonts w:ascii="仿宋" w:eastAsia="仿宋" w:hAnsi="仿宋" w:cs="仿宋" w:hint="eastAsia"/>
            <w:lang w:eastAsia="zh-CN"/>
          </w:rPr>
          <w:t>(五)、工程射灯项目背景</w:t>
        </w:r>
        <w:r>
          <w:tab/>
        </w:r>
        <w:r>
          <w:fldChar w:fldCharType="begin"/>
        </w:r>
        <w:r>
          <w:instrText xml:space="preserve"> PAGEREF _Toc9407 \h </w:instrText>
        </w:r>
        <w:r>
          <w:fldChar w:fldCharType="separate"/>
        </w:r>
        <w:r>
          <w:t>15</w:t>
        </w:r>
        <w:r>
          <w:fldChar w:fldCharType="end"/>
        </w:r>
      </w:hyperlink>
    </w:p>
    <w:p>
      <w:pPr>
        <w:pStyle w:val="TOC1"/>
        <w:tabs>
          <w:tab w:val="right" w:leader="dot" w:pos="8306"/>
        </w:tabs>
      </w:pPr>
      <w:hyperlink w:anchor="_Toc26171" w:history="1">
        <w:r>
          <w:rPr>
            <w:rFonts w:ascii="仿宋" w:eastAsia="仿宋" w:hAnsi="仿宋" w:cs="仿宋" w:hint="eastAsia"/>
            <w:lang w:eastAsia="zh-CN"/>
          </w:rPr>
          <w:t>五、工程射灯项目建设单位说明</w:t>
        </w:r>
        <w:r>
          <w:tab/>
        </w:r>
        <w:r>
          <w:fldChar w:fldCharType="begin"/>
        </w:r>
        <w:r>
          <w:instrText xml:space="preserve"> PAGEREF _Toc26171 \h </w:instrText>
        </w:r>
        <w:r>
          <w:fldChar w:fldCharType="separate"/>
        </w:r>
        <w:r>
          <w:t>16</w:t>
        </w:r>
        <w:r>
          <w:fldChar w:fldCharType="end"/>
        </w:r>
      </w:hyperlink>
    </w:p>
    <w:p>
      <w:pPr>
        <w:pStyle w:val="TOC2"/>
        <w:tabs>
          <w:tab w:val="right" w:leader="dot" w:pos="8306"/>
        </w:tabs>
      </w:pPr>
      <w:hyperlink w:anchor="_Toc27455" w:history="1">
        <w:r>
          <w:rPr>
            <w:rFonts w:ascii="仿宋" w:eastAsia="仿宋" w:hAnsi="仿宋" w:cs="仿宋" w:hint="eastAsia"/>
            <w:lang w:eastAsia="zh-CN"/>
          </w:rPr>
          <w:t>(一)、工程射灯项目承办单位基本情况</w:t>
        </w:r>
        <w:r>
          <w:tab/>
        </w:r>
        <w:r>
          <w:fldChar w:fldCharType="begin"/>
        </w:r>
        <w:r>
          <w:instrText xml:space="preserve"> PAGEREF _Toc27455 \h </w:instrText>
        </w:r>
        <w:r>
          <w:fldChar w:fldCharType="separate"/>
        </w:r>
        <w:r>
          <w:t>16</w:t>
        </w:r>
        <w:r>
          <w:fldChar w:fldCharType="end"/>
        </w:r>
      </w:hyperlink>
    </w:p>
    <w:p>
      <w:pPr>
        <w:pStyle w:val="TOC2"/>
        <w:tabs>
          <w:tab w:val="right" w:leader="dot" w:pos="8306"/>
        </w:tabs>
      </w:pPr>
      <w:hyperlink w:anchor="_Toc14520" w:history="1">
        <w:r>
          <w:rPr>
            <w:rFonts w:ascii="仿宋" w:eastAsia="仿宋" w:hAnsi="仿宋" w:cs="仿宋" w:hint="eastAsia"/>
            <w:lang w:eastAsia="zh-CN"/>
          </w:rPr>
          <w:t>(二)、公司经济效益分析</w:t>
        </w:r>
        <w:r>
          <w:tab/>
        </w:r>
        <w:r>
          <w:fldChar w:fldCharType="begin"/>
        </w:r>
        <w:r>
          <w:instrText xml:space="preserve"> PAGEREF _Toc14520 \h </w:instrText>
        </w:r>
        <w:r>
          <w:fldChar w:fldCharType="separate"/>
        </w:r>
        <w:r>
          <w:t>17</w:t>
        </w:r>
        <w:r>
          <w:fldChar w:fldCharType="end"/>
        </w:r>
      </w:hyperlink>
    </w:p>
    <w:p>
      <w:pPr>
        <w:pStyle w:val="TOC1"/>
        <w:tabs>
          <w:tab w:val="right" w:leader="dot" w:pos="8306"/>
        </w:tabs>
      </w:pPr>
      <w:hyperlink w:anchor="_Toc20465" w:history="1">
        <w:r>
          <w:rPr>
            <w:rFonts w:ascii="仿宋" w:eastAsia="仿宋" w:hAnsi="仿宋" w:cs="仿宋" w:hint="eastAsia"/>
            <w:lang w:eastAsia="zh-CN"/>
          </w:rPr>
          <w:t>六、工艺说明</w:t>
        </w:r>
        <w:r>
          <w:tab/>
        </w:r>
        <w:r>
          <w:fldChar w:fldCharType="begin"/>
        </w:r>
        <w:r>
          <w:instrText xml:space="preserve"> PAGEREF _Toc20465 \h </w:instrText>
        </w:r>
        <w:r>
          <w:fldChar w:fldCharType="separate"/>
        </w:r>
        <w:r>
          <w:t>18</w:t>
        </w:r>
        <w:r>
          <w:fldChar w:fldCharType="end"/>
        </w:r>
      </w:hyperlink>
    </w:p>
    <w:p>
      <w:pPr>
        <w:pStyle w:val="TOC2"/>
        <w:tabs>
          <w:tab w:val="right" w:leader="dot" w:pos="8306"/>
        </w:tabs>
      </w:pPr>
      <w:hyperlink w:anchor="_Toc3015" w:history="1">
        <w:r>
          <w:rPr>
            <w:rFonts w:ascii="仿宋" w:eastAsia="仿宋" w:hAnsi="仿宋" w:cs="仿宋" w:hint="eastAsia"/>
            <w:lang w:eastAsia="zh-CN"/>
          </w:rPr>
          <w:t>(一)、技术管理特点</w:t>
        </w:r>
        <w:r>
          <w:tab/>
        </w:r>
        <w:r>
          <w:fldChar w:fldCharType="begin"/>
        </w:r>
        <w:r>
          <w:instrText xml:space="preserve"> PAGEREF _Toc3015 \h </w:instrText>
        </w:r>
        <w:r>
          <w:fldChar w:fldCharType="separate"/>
        </w:r>
        <w:r>
          <w:t>18</w:t>
        </w:r>
        <w:r>
          <w:fldChar w:fldCharType="end"/>
        </w:r>
      </w:hyperlink>
    </w:p>
    <w:p>
      <w:pPr>
        <w:pStyle w:val="TOC2"/>
        <w:tabs>
          <w:tab w:val="right" w:leader="dot" w:pos="8306"/>
        </w:tabs>
      </w:pPr>
      <w:hyperlink w:anchor="_Toc4725" w:history="1">
        <w:r>
          <w:rPr>
            <w:rFonts w:ascii="仿宋" w:eastAsia="仿宋" w:hAnsi="仿宋" w:cs="仿宋" w:hint="eastAsia"/>
            <w:lang w:eastAsia="zh-CN"/>
          </w:rPr>
          <w:t>(二)、工程射灯项目工艺技术设计方案</w:t>
        </w:r>
        <w:r>
          <w:tab/>
        </w:r>
        <w:r>
          <w:fldChar w:fldCharType="begin"/>
        </w:r>
        <w:r>
          <w:instrText xml:space="preserve"> PAGEREF _Toc4725 \h </w:instrText>
        </w:r>
        <w:r>
          <w:fldChar w:fldCharType="separate"/>
        </w:r>
        <w:r>
          <w:t>19</w:t>
        </w:r>
        <w:r>
          <w:fldChar w:fldCharType="end"/>
        </w:r>
      </w:hyperlink>
    </w:p>
    <w:p>
      <w:pPr>
        <w:pStyle w:val="TOC2"/>
        <w:tabs>
          <w:tab w:val="right" w:leader="dot" w:pos="8306"/>
        </w:tabs>
      </w:pPr>
      <w:hyperlink w:anchor="_Toc21450" w:history="1">
        <w:r>
          <w:rPr>
            <w:rFonts w:ascii="仿宋" w:eastAsia="仿宋" w:hAnsi="仿宋" w:cs="仿宋" w:hint="eastAsia"/>
            <w:lang w:eastAsia="zh-CN"/>
          </w:rPr>
          <w:t>(三)、设备选型方案</w:t>
        </w:r>
        <w:r>
          <w:tab/>
        </w:r>
        <w:r>
          <w:fldChar w:fldCharType="begin"/>
        </w:r>
        <w:r>
          <w:instrText xml:space="preserve"> PAGEREF _Toc21450 \h </w:instrText>
        </w:r>
        <w:r>
          <w:fldChar w:fldCharType="separate"/>
        </w:r>
        <w:r>
          <w:t>20</w:t>
        </w:r>
        <w:r>
          <w:fldChar w:fldCharType="end"/>
        </w:r>
      </w:hyperlink>
    </w:p>
    <w:p>
      <w:pPr>
        <w:pStyle w:val="TOC1"/>
        <w:tabs>
          <w:tab w:val="right" w:leader="dot" w:pos="8306"/>
        </w:tabs>
      </w:pPr>
      <w:hyperlink w:anchor="_Toc17375" w:history="1">
        <w:r>
          <w:rPr>
            <w:rFonts w:ascii="仿宋" w:eastAsia="仿宋" w:hAnsi="仿宋" w:cs="仿宋" w:hint="eastAsia"/>
            <w:lang w:eastAsia="zh-CN"/>
          </w:rPr>
          <w:t>七、工程射灯项目创新与研发</w:t>
        </w:r>
        <w:r>
          <w:tab/>
        </w:r>
        <w:r>
          <w:fldChar w:fldCharType="begin"/>
        </w:r>
        <w:r>
          <w:instrText xml:space="preserve"> PAGEREF _Toc17375 \h </w:instrText>
        </w:r>
        <w:r>
          <w:fldChar w:fldCharType="separate"/>
        </w:r>
        <w:r>
          <w:t>22</w:t>
        </w:r>
        <w:r>
          <w:fldChar w:fldCharType="end"/>
        </w:r>
      </w:hyperlink>
    </w:p>
    <w:p>
      <w:pPr>
        <w:pStyle w:val="TOC2"/>
        <w:tabs>
          <w:tab w:val="right" w:leader="dot" w:pos="8306"/>
        </w:tabs>
      </w:pPr>
      <w:hyperlink w:anchor="_Toc31449" w:history="1">
        <w:r>
          <w:rPr>
            <w:rFonts w:ascii="仿宋" w:eastAsia="仿宋" w:hAnsi="仿宋" w:cs="仿宋" w:hint="eastAsia"/>
            <w:lang w:eastAsia="zh-CN"/>
          </w:rPr>
          <w:t>(一)、创新策略与方向</w:t>
        </w:r>
        <w:r>
          <w:tab/>
        </w:r>
        <w:r>
          <w:fldChar w:fldCharType="begin"/>
        </w:r>
        <w:r>
          <w:instrText xml:space="preserve"> PAGEREF _Toc31449 \h </w:instrText>
        </w:r>
        <w:r>
          <w:fldChar w:fldCharType="separate"/>
        </w:r>
        <w:r>
          <w:t>22</w:t>
        </w:r>
        <w:r>
          <w:fldChar w:fldCharType="end"/>
        </w:r>
      </w:hyperlink>
    </w:p>
    <w:p>
      <w:pPr>
        <w:pStyle w:val="TOC2"/>
        <w:tabs>
          <w:tab w:val="right" w:leader="dot" w:pos="8306"/>
        </w:tabs>
      </w:pPr>
      <w:hyperlink w:anchor="_Toc5614" w:history="1">
        <w:r>
          <w:rPr>
            <w:rFonts w:ascii="仿宋" w:eastAsia="仿宋" w:hAnsi="仿宋" w:cs="仿宋" w:hint="eastAsia"/>
            <w:lang w:eastAsia="zh-CN"/>
          </w:rPr>
          <w:t>(二)、研发规划与投入</w:t>
        </w:r>
        <w:r>
          <w:tab/>
        </w:r>
        <w:r>
          <w:fldChar w:fldCharType="begin"/>
        </w:r>
        <w:r>
          <w:instrText xml:space="preserve"> PAGEREF _Toc5614 \h </w:instrText>
        </w:r>
        <w:r>
          <w:fldChar w:fldCharType="separate"/>
        </w:r>
        <w:r>
          <w:t>23</w:t>
        </w:r>
        <w:r>
          <w:fldChar w:fldCharType="end"/>
        </w:r>
      </w:hyperlink>
    </w:p>
    <w:p>
      <w:pPr>
        <w:pStyle w:val="TOC1"/>
        <w:tabs>
          <w:tab w:val="right" w:leader="dot" w:pos="8306"/>
        </w:tabs>
      </w:pPr>
      <w:hyperlink w:anchor="_Toc17300" w:history="1">
        <w:r>
          <w:rPr>
            <w:rFonts w:ascii="仿宋" w:eastAsia="仿宋" w:hAnsi="仿宋" w:cs="仿宋" w:hint="eastAsia"/>
            <w:lang w:eastAsia="zh-CN"/>
          </w:rPr>
          <w:t>八、工程射灯项目环境影响分析</w:t>
        </w:r>
        <w:r>
          <w:tab/>
        </w:r>
        <w:r>
          <w:fldChar w:fldCharType="begin"/>
        </w:r>
        <w:r>
          <w:instrText xml:space="preserve"> PAGEREF _Toc17300 \h </w:instrText>
        </w:r>
        <w:r>
          <w:fldChar w:fldCharType="separate"/>
        </w:r>
        <w:r>
          <w:t>25</w:t>
        </w:r>
        <w:r>
          <w:fldChar w:fldCharType="end"/>
        </w:r>
      </w:hyperlink>
    </w:p>
    <w:p>
      <w:pPr>
        <w:pStyle w:val="TOC2"/>
        <w:tabs>
          <w:tab w:val="right" w:leader="dot" w:pos="8306"/>
        </w:tabs>
      </w:pPr>
      <w:hyperlink w:anchor="_Toc16668" w:history="1">
        <w:r>
          <w:rPr>
            <w:rFonts w:ascii="仿宋" w:eastAsia="仿宋" w:hAnsi="仿宋" w:cs="仿宋" w:hint="eastAsia"/>
            <w:lang w:eastAsia="zh-CN"/>
          </w:rPr>
          <w:t>(一)、建设区域环境质量现状</w:t>
        </w:r>
        <w:r>
          <w:tab/>
        </w:r>
        <w:r>
          <w:fldChar w:fldCharType="begin"/>
        </w:r>
        <w:r>
          <w:instrText xml:space="preserve"> PAGEREF _Toc16668 \h </w:instrText>
        </w:r>
        <w:r>
          <w:fldChar w:fldCharType="separate"/>
        </w:r>
        <w:r>
          <w:t>25</w:t>
        </w:r>
        <w:r>
          <w:fldChar w:fldCharType="end"/>
        </w:r>
      </w:hyperlink>
    </w:p>
    <w:p>
      <w:pPr>
        <w:pStyle w:val="TOC2"/>
        <w:tabs>
          <w:tab w:val="right" w:leader="dot" w:pos="8306"/>
        </w:tabs>
      </w:pPr>
      <w:hyperlink w:anchor="_Toc27524" w:history="1">
        <w:r>
          <w:rPr>
            <w:rFonts w:ascii="仿宋" w:eastAsia="仿宋" w:hAnsi="仿宋" w:cs="仿宋" w:hint="eastAsia"/>
            <w:lang w:eastAsia="zh-CN"/>
          </w:rPr>
          <w:t>(二)、建设期环境保护</w:t>
        </w:r>
        <w:r>
          <w:tab/>
        </w:r>
        <w:r>
          <w:fldChar w:fldCharType="begin"/>
        </w:r>
        <w:r>
          <w:instrText xml:space="preserve"> PAGEREF _Toc27524 \h </w:instrText>
        </w:r>
        <w:r>
          <w:fldChar w:fldCharType="separate"/>
        </w:r>
        <w:r>
          <w:t>26</w:t>
        </w:r>
        <w:r>
          <w:fldChar w:fldCharType="end"/>
        </w:r>
      </w:hyperlink>
    </w:p>
    <w:p>
      <w:pPr>
        <w:pStyle w:val="TOC2"/>
        <w:tabs>
          <w:tab w:val="right" w:leader="dot" w:pos="8306"/>
        </w:tabs>
      </w:pPr>
      <w:hyperlink w:anchor="_Toc8191" w:history="1">
        <w:r>
          <w:rPr>
            <w:rFonts w:ascii="仿宋" w:eastAsia="仿宋" w:hAnsi="仿宋" w:cs="仿宋" w:hint="eastAsia"/>
            <w:lang w:eastAsia="zh-CN"/>
          </w:rPr>
          <w:t>(三)、运营期环境保护</w:t>
        </w:r>
        <w:r>
          <w:tab/>
        </w:r>
        <w:r>
          <w:fldChar w:fldCharType="begin"/>
        </w:r>
        <w:r>
          <w:instrText xml:space="preserve"> PAGEREF _Toc8191 \h </w:instrText>
        </w:r>
        <w:r>
          <w:fldChar w:fldCharType="separate"/>
        </w:r>
        <w:r>
          <w:t>28</w:t>
        </w:r>
        <w:r>
          <w:fldChar w:fldCharType="end"/>
        </w:r>
      </w:hyperlink>
    </w:p>
    <w:p>
      <w:pPr>
        <w:pStyle w:val="TOC2"/>
        <w:tabs>
          <w:tab w:val="right" w:leader="dot" w:pos="8306"/>
        </w:tabs>
      </w:pPr>
      <w:hyperlink w:anchor="_Toc20840" w:history="1">
        <w:r>
          <w:rPr>
            <w:rFonts w:ascii="仿宋" w:eastAsia="仿宋" w:hAnsi="仿宋" w:cs="仿宋" w:hint="eastAsia"/>
            <w:lang w:eastAsia="zh-CN"/>
          </w:rPr>
          <w:t>(四)、工程射灯项目建设对区域经济的影响</w:t>
        </w:r>
        <w:r>
          <w:tab/>
        </w:r>
        <w:r>
          <w:fldChar w:fldCharType="begin"/>
        </w:r>
        <w:r>
          <w:instrText xml:space="preserve"> PAGEREF _Toc20840 \h </w:instrText>
        </w:r>
        <w:r>
          <w:fldChar w:fldCharType="separate"/>
        </w:r>
        <w:r>
          <w:t>29</w:t>
        </w:r>
        <w:r>
          <w:fldChar w:fldCharType="end"/>
        </w:r>
      </w:hyperlink>
    </w:p>
    <w:p>
      <w:pPr>
        <w:pStyle w:val="TOC2"/>
        <w:tabs>
          <w:tab w:val="right" w:leader="dot" w:pos="8306"/>
        </w:tabs>
      </w:pPr>
      <w:hyperlink w:anchor="_Toc21198" w:history="1">
        <w:r>
          <w:rPr>
            <w:rFonts w:ascii="仿宋" w:eastAsia="仿宋" w:hAnsi="仿宋" w:cs="仿宋" w:hint="eastAsia"/>
            <w:lang w:eastAsia="zh-CN"/>
          </w:rPr>
          <w:t>(五)、废弃物处理</w:t>
        </w:r>
        <w:r>
          <w:tab/>
        </w:r>
        <w:r>
          <w:fldChar w:fldCharType="begin"/>
        </w:r>
        <w:r>
          <w:instrText xml:space="preserve"> PAGEREF _Toc21198 \h </w:instrText>
        </w:r>
        <w:r>
          <w:fldChar w:fldCharType="separate"/>
        </w:r>
        <w:r>
          <w:t>31</w:t>
        </w:r>
        <w:r>
          <w:fldChar w:fldCharType="end"/>
        </w:r>
      </w:hyperlink>
    </w:p>
    <w:p>
      <w:pPr>
        <w:pStyle w:val="TOC2"/>
        <w:tabs>
          <w:tab w:val="right" w:leader="dot" w:pos="8306"/>
        </w:tabs>
      </w:pPr>
      <w:hyperlink w:anchor="_Toc18219" w:history="1">
        <w:r>
          <w:rPr>
            <w:rFonts w:ascii="仿宋" w:eastAsia="仿宋" w:hAnsi="仿宋" w:cs="仿宋" w:hint="eastAsia"/>
            <w:lang w:eastAsia="zh-CN"/>
          </w:rPr>
          <w:t>(六)、特殊环境影响分析</w:t>
        </w:r>
        <w:r>
          <w:tab/>
        </w:r>
        <w:r>
          <w:fldChar w:fldCharType="begin"/>
        </w:r>
        <w:r>
          <w:instrText xml:space="preserve"> PAGEREF _Toc18219 \h </w:instrText>
        </w:r>
        <w:r>
          <w:fldChar w:fldCharType="separate"/>
        </w:r>
        <w:r>
          <w:t>32</w:t>
        </w:r>
        <w:r>
          <w:fldChar w:fldCharType="end"/>
        </w:r>
      </w:hyperlink>
    </w:p>
    <w:p>
      <w:pPr>
        <w:pStyle w:val="TOC2"/>
        <w:tabs>
          <w:tab w:val="right" w:leader="dot" w:pos="8306"/>
        </w:tabs>
      </w:pPr>
      <w:hyperlink w:anchor="_Toc5137" w:history="1">
        <w:r>
          <w:rPr>
            <w:rFonts w:ascii="仿宋" w:eastAsia="仿宋" w:hAnsi="仿宋" w:cs="仿宋" w:hint="eastAsia"/>
            <w:lang w:eastAsia="zh-CN"/>
          </w:rPr>
          <w:t>(七)、清洁生产</w:t>
        </w:r>
        <w:r>
          <w:tab/>
        </w:r>
        <w:r>
          <w:fldChar w:fldCharType="begin"/>
        </w:r>
        <w:r>
          <w:instrText xml:space="preserve"> PAGEREF _Toc5137 \h </w:instrText>
        </w:r>
        <w:r>
          <w:fldChar w:fldCharType="separate"/>
        </w:r>
        <w:r>
          <w:t>33</w:t>
        </w:r>
        <w:r>
          <w:fldChar w:fldCharType="end"/>
        </w:r>
      </w:hyperlink>
    </w:p>
    <w:p>
      <w:pPr>
        <w:pStyle w:val="TOC2"/>
        <w:tabs>
          <w:tab w:val="right" w:leader="dot" w:pos="8306"/>
        </w:tabs>
      </w:pPr>
      <w:hyperlink w:anchor="_Toc13403" w:history="1">
        <w:r>
          <w:rPr>
            <w:rFonts w:ascii="仿宋" w:eastAsia="仿宋" w:hAnsi="仿宋" w:cs="仿宋" w:hint="eastAsia"/>
            <w:lang w:eastAsia="zh-CN"/>
          </w:rPr>
          <w:t>(八)、环境保护综合评价</w:t>
        </w:r>
        <w:r>
          <w:tab/>
        </w:r>
        <w:r>
          <w:fldChar w:fldCharType="begin"/>
        </w:r>
        <w:r>
          <w:instrText xml:space="preserve"> PAGEREF _Toc13403 \h </w:instrText>
        </w:r>
        <w:r>
          <w:fldChar w:fldCharType="separate"/>
        </w:r>
        <w:r>
          <w:t>34</w:t>
        </w:r>
        <w:r>
          <w:fldChar w:fldCharType="end"/>
        </w:r>
      </w:hyperlink>
    </w:p>
    <w:p>
      <w:pPr>
        <w:pStyle w:val="TOC1"/>
        <w:tabs>
          <w:tab w:val="right" w:leader="dot" w:pos="8306"/>
        </w:tabs>
      </w:pPr>
      <w:hyperlink w:anchor="_Toc28605" w:history="1">
        <w:r>
          <w:rPr>
            <w:rFonts w:ascii="仿宋" w:eastAsia="仿宋" w:hAnsi="仿宋" w:cs="仿宋" w:hint="eastAsia"/>
            <w:lang w:eastAsia="zh-CN"/>
          </w:rPr>
          <w:t>九、工程射灯项目人力资源管理</w:t>
        </w:r>
        <w:r>
          <w:tab/>
        </w:r>
        <w:r>
          <w:fldChar w:fldCharType="begin"/>
        </w:r>
        <w:r>
          <w:instrText xml:space="preserve"> PAGEREF _Toc28605 \h </w:instrText>
        </w:r>
        <w:r>
          <w:fldChar w:fldCharType="separate"/>
        </w:r>
        <w:r>
          <w:t>35</w:t>
        </w:r>
        <w:r>
          <w:fldChar w:fldCharType="end"/>
        </w:r>
      </w:hyperlink>
    </w:p>
    <w:p>
      <w:pPr>
        <w:pStyle w:val="TOC2"/>
        <w:tabs>
          <w:tab w:val="right" w:leader="dot" w:pos="8306"/>
        </w:tabs>
      </w:pPr>
      <w:hyperlink w:anchor="_Toc5445" w:history="1">
        <w:r>
          <w:rPr>
            <w:rFonts w:ascii="仿宋" w:eastAsia="仿宋" w:hAnsi="仿宋" w:cs="仿宋" w:hint="eastAsia"/>
            <w:lang w:eastAsia="zh-CN"/>
          </w:rPr>
          <w:t>(一)、建立健全的预算管理制度</w:t>
        </w:r>
        <w:r>
          <w:tab/>
        </w:r>
        <w:r>
          <w:fldChar w:fldCharType="begin"/>
        </w:r>
        <w:r>
          <w:instrText xml:space="preserve"> PAGEREF _Toc5445 \h </w:instrText>
        </w:r>
        <w:r>
          <w:fldChar w:fldCharType="separate"/>
        </w:r>
        <w:r>
          <w:t>35</w:t>
        </w:r>
        <w:r>
          <w:fldChar w:fldCharType="end"/>
        </w:r>
      </w:hyperlink>
    </w:p>
    <w:p>
      <w:pPr>
        <w:pStyle w:val="TOC2"/>
        <w:tabs>
          <w:tab w:val="right" w:leader="dot" w:pos="8306"/>
        </w:tabs>
      </w:pPr>
      <w:hyperlink w:anchor="_Toc22609" w:history="1">
        <w:r>
          <w:rPr>
            <w:rFonts w:ascii="仿宋" w:eastAsia="仿宋" w:hAnsi="仿宋" w:cs="仿宋" w:hint="eastAsia"/>
            <w:lang w:eastAsia="zh-CN"/>
          </w:rPr>
          <w:t>(二)、加强资金流动监控</w:t>
        </w:r>
        <w:r>
          <w:tab/>
        </w:r>
        <w:r>
          <w:fldChar w:fldCharType="begin"/>
        </w:r>
        <w:r>
          <w:instrText xml:space="preserve"> PAGEREF _Toc22609 \h </w:instrText>
        </w:r>
        <w:r>
          <w:fldChar w:fldCharType="separate"/>
        </w:r>
        <w:r>
          <w:t>37</w:t>
        </w:r>
        <w:r>
          <w:fldChar w:fldCharType="end"/>
        </w:r>
      </w:hyperlink>
    </w:p>
    <w:p>
      <w:pPr>
        <w:pStyle w:val="TOC2"/>
        <w:tabs>
          <w:tab w:val="right" w:leader="dot" w:pos="8306"/>
        </w:tabs>
      </w:pPr>
      <w:hyperlink w:anchor="_Toc1075" w:history="1">
        <w:r>
          <w:rPr>
            <w:rFonts w:ascii="仿宋" w:eastAsia="仿宋" w:hAnsi="仿宋" w:cs="仿宋" w:hint="eastAsia"/>
            <w:lang w:eastAsia="zh-CN"/>
          </w:rPr>
          <w:t>(三)、制定完善的风险控制机制</w:t>
        </w:r>
        <w:r>
          <w:tab/>
        </w:r>
        <w:r>
          <w:fldChar w:fldCharType="begin"/>
        </w:r>
        <w:r>
          <w:instrText xml:space="preserve"> PAGEREF _Toc1075 \h </w:instrText>
        </w:r>
        <w:r>
          <w:fldChar w:fldCharType="separate"/>
        </w:r>
        <w:r>
          <w:t>38</w:t>
        </w:r>
        <w:r>
          <w:fldChar w:fldCharType="end"/>
        </w:r>
      </w:hyperlink>
    </w:p>
    <w:p>
      <w:pPr>
        <w:pStyle w:val="TOC2"/>
        <w:tabs>
          <w:tab w:val="right" w:leader="dot" w:pos="8306"/>
        </w:tabs>
      </w:pPr>
      <w:hyperlink w:anchor="_Toc12714" w:history="1">
        <w:r>
          <w:rPr>
            <w:rFonts w:ascii="仿宋" w:eastAsia="仿宋" w:hAnsi="仿宋" w:cs="仿宋" w:hint="eastAsia"/>
            <w:lang w:eastAsia="zh-CN"/>
          </w:rPr>
          <w:t>(四)、优化成本管理</w:t>
        </w:r>
        <w:r>
          <w:tab/>
        </w:r>
        <w:r>
          <w:fldChar w:fldCharType="begin"/>
        </w:r>
        <w:r>
          <w:instrText xml:space="preserve"> PAGEREF _Toc12714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66" w:history="1">
        <w:r>
          <w:rPr>
            <w:rFonts w:ascii="仿宋" w:eastAsia="仿宋" w:hAnsi="仿宋" w:cs="仿宋" w:hint="eastAsia"/>
            <w:lang w:eastAsia="zh-CN"/>
          </w:rPr>
          <w:t>十、生产安全保护</w:t>
        </w:r>
        <w:r>
          <w:tab/>
        </w:r>
        <w:r>
          <w:fldChar w:fldCharType="begin"/>
        </w:r>
        <w:r>
          <w:instrText xml:space="preserve"> PAGEREF _Toc9566 \h </w:instrText>
        </w:r>
        <w:r>
          <w:fldChar w:fldCharType="separate"/>
        </w:r>
        <w:r>
          <w:t>41</w:t>
        </w:r>
        <w:r>
          <w:fldChar w:fldCharType="end"/>
        </w:r>
      </w:hyperlink>
    </w:p>
    <w:p>
      <w:pPr>
        <w:pStyle w:val="TOC2"/>
        <w:tabs>
          <w:tab w:val="right" w:leader="dot" w:pos="8306"/>
        </w:tabs>
      </w:pPr>
      <w:hyperlink w:anchor="_Toc26537" w:history="1">
        <w:r>
          <w:rPr>
            <w:rFonts w:ascii="仿宋" w:eastAsia="仿宋" w:hAnsi="仿宋" w:cs="仿宋" w:hint="eastAsia"/>
            <w:lang w:eastAsia="zh-CN"/>
          </w:rPr>
          <w:t>(一)、消防安全</w:t>
        </w:r>
        <w:r>
          <w:tab/>
        </w:r>
        <w:r>
          <w:fldChar w:fldCharType="begin"/>
        </w:r>
        <w:r>
          <w:instrText xml:space="preserve"> PAGEREF _Toc26537 \h </w:instrText>
        </w:r>
        <w:r>
          <w:fldChar w:fldCharType="separate"/>
        </w:r>
        <w:r>
          <w:t>41</w:t>
        </w:r>
        <w:r>
          <w:fldChar w:fldCharType="end"/>
        </w:r>
      </w:hyperlink>
    </w:p>
    <w:p>
      <w:pPr>
        <w:pStyle w:val="TOC2"/>
        <w:tabs>
          <w:tab w:val="right" w:leader="dot" w:pos="8306"/>
        </w:tabs>
      </w:pPr>
      <w:hyperlink w:anchor="_Toc21383" w:history="1">
        <w:r>
          <w:rPr>
            <w:rFonts w:ascii="仿宋" w:eastAsia="仿宋" w:hAnsi="仿宋" w:cs="仿宋" w:hint="eastAsia"/>
            <w:lang w:eastAsia="zh-CN"/>
          </w:rPr>
          <w:t>(二)、防火防爆总图布置措施</w:t>
        </w:r>
        <w:r>
          <w:tab/>
        </w:r>
        <w:r>
          <w:fldChar w:fldCharType="begin"/>
        </w:r>
        <w:r>
          <w:instrText xml:space="preserve"> PAGEREF _Toc21383 \h </w:instrText>
        </w:r>
        <w:r>
          <w:fldChar w:fldCharType="separate"/>
        </w:r>
        <w:r>
          <w:t>42</w:t>
        </w:r>
        <w:r>
          <w:fldChar w:fldCharType="end"/>
        </w:r>
      </w:hyperlink>
    </w:p>
    <w:p>
      <w:pPr>
        <w:pStyle w:val="TOC2"/>
        <w:tabs>
          <w:tab w:val="right" w:leader="dot" w:pos="8306"/>
        </w:tabs>
      </w:pPr>
      <w:hyperlink w:anchor="_Toc5858" w:history="1">
        <w:r>
          <w:rPr>
            <w:rFonts w:ascii="仿宋" w:eastAsia="仿宋" w:hAnsi="仿宋" w:cs="仿宋" w:hint="eastAsia"/>
            <w:lang w:eastAsia="zh-CN"/>
          </w:rPr>
          <w:t>(三)、自然灾害防范措施</w:t>
        </w:r>
        <w:r>
          <w:tab/>
        </w:r>
        <w:r>
          <w:fldChar w:fldCharType="begin"/>
        </w:r>
        <w:r>
          <w:instrText xml:space="preserve"> PAGEREF _Toc5858 \h </w:instrText>
        </w:r>
        <w:r>
          <w:fldChar w:fldCharType="separate"/>
        </w:r>
        <w:r>
          <w:t>43</w:t>
        </w:r>
        <w:r>
          <w:fldChar w:fldCharType="end"/>
        </w:r>
      </w:hyperlink>
    </w:p>
    <w:p>
      <w:pPr>
        <w:pStyle w:val="TOC2"/>
        <w:tabs>
          <w:tab w:val="right" w:leader="dot" w:pos="8306"/>
        </w:tabs>
      </w:pPr>
      <w:hyperlink w:anchor="_Toc6750" w:history="1">
        <w:r>
          <w:rPr>
            <w:rFonts w:ascii="仿宋" w:eastAsia="仿宋" w:hAnsi="仿宋" w:cs="仿宋" w:hint="eastAsia"/>
            <w:lang w:eastAsia="zh-CN"/>
          </w:rPr>
          <w:t>(四)、安全色及安全标志使用要求</w:t>
        </w:r>
        <w:r>
          <w:tab/>
        </w:r>
        <w:r>
          <w:fldChar w:fldCharType="begin"/>
        </w:r>
        <w:r>
          <w:instrText xml:space="preserve"> PAGEREF _Toc6750 \h </w:instrText>
        </w:r>
        <w:r>
          <w:fldChar w:fldCharType="separate"/>
        </w:r>
        <w:r>
          <w:t>44</w:t>
        </w:r>
        <w:r>
          <w:fldChar w:fldCharType="end"/>
        </w:r>
      </w:hyperlink>
    </w:p>
    <w:p>
      <w:pPr>
        <w:pStyle w:val="TOC2"/>
        <w:tabs>
          <w:tab w:val="right" w:leader="dot" w:pos="8306"/>
        </w:tabs>
      </w:pPr>
      <w:hyperlink w:anchor="_Toc16366" w:history="1">
        <w:r>
          <w:rPr>
            <w:rFonts w:ascii="仿宋" w:eastAsia="仿宋" w:hAnsi="仿宋" w:cs="仿宋" w:hint="eastAsia"/>
            <w:lang w:eastAsia="zh-CN"/>
          </w:rPr>
          <w:t>(五)、防尘防毒措施</w:t>
        </w:r>
        <w:r>
          <w:tab/>
        </w:r>
        <w:r>
          <w:fldChar w:fldCharType="begin"/>
        </w:r>
        <w:r>
          <w:instrText xml:space="preserve"> PAGEREF _Toc16366 \h </w:instrText>
        </w:r>
        <w:r>
          <w:fldChar w:fldCharType="separate"/>
        </w:r>
        <w:r>
          <w:t>45</w:t>
        </w:r>
        <w:r>
          <w:fldChar w:fldCharType="end"/>
        </w:r>
      </w:hyperlink>
    </w:p>
    <w:p>
      <w:pPr>
        <w:pStyle w:val="TOC2"/>
        <w:tabs>
          <w:tab w:val="right" w:leader="dot" w:pos="8306"/>
        </w:tabs>
      </w:pPr>
      <w:hyperlink w:anchor="_Toc13601" w:history="1">
        <w:r>
          <w:rPr>
            <w:rFonts w:ascii="仿宋" w:eastAsia="仿宋" w:hAnsi="仿宋" w:cs="仿宋" w:hint="eastAsia"/>
            <w:lang w:eastAsia="zh-CN"/>
          </w:rPr>
          <w:t>(六)、防静电、触电防护及防雷措施</w:t>
        </w:r>
        <w:r>
          <w:tab/>
        </w:r>
        <w:r>
          <w:fldChar w:fldCharType="begin"/>
        </w:r>
        <w:r>
          <w:instrText xml:space="preserve"> PAGEREF _Toc13601 \h </w:instrText>
        </w:r>
        <w:r>
          <w:fldChar w:fldCharType="separate"/>
        </w:r>
        <w:r>
          <w:t>46</w:t>
        </w:r>
        <w:r>
          <w:fldChar w:fldCharType="end"/>
        </w:r>
      </w:hyperlink>
    </w:p>
    <w:p>
      <w:pPr>
        <w:pStyle w:val="TOC2"/>
        <w:tabs>
          <w:tab w:val="right" w:leader="dot" w:pos="8306"/>
        </w:tabs>
      </w:pPr>
      <w:hyperlink w:anchor="_Toc531" w:history="1">
        <w:r>
          <w:rPr>
            <w:rFonts w:ascii="仿宋" w:eastAsia="仿宋" w:hAnsi="仿宋" w:cs="仿宋" w:hint="eastAsia"/>
            <w:lang w:eastAsia="zh-CN"/>
          </w:rPr>
          <w:t>(七)、机械设备安全保障措施</w:t>
        </w:r>
        <w:r>
          <w:tab/>
        </w:r>
        <w:r>
          <w:fldChar w:fldCharType="begin"/>
        </w:r>
        <w:r>
          <w:instrText xml:space="preserve"> PAGEREF _Toc531 \h </w:instrText>
        </w:r>
        <w:r>
          <w:fldChar w:fldCharType="separate"/>
        </w:r>
        <w:r>
          <w:t>47</w:t>
        </w:r>
        <w:r>
          <w:fldChar w:fldCharType="end"/>
        </w:r>
      </w:hyperlink>
    </w:p>
    <w:p>
      <w:pPr>
        <w:pStyle w:val="TOC1"/>
        <w:tabs>
          <w:tab w:val="right" w:leader="dot" w:pos="8306"/>
        </w:tabs>
      </w:pPr>
      <w:hyperlink w:anchor="_Toc15118" w:history="1">
        <w:r>
          <w:rPr>
            <w:rFonts w:ascii="仿宋" w:eastAsia="仿宋" w:hAnsi="仿宋" w:cs="仿宋" w:hint="eastAsia"/>
            <w:lang w:eastAsia="zh-CN"/>
          </w:rPr>
          <w:t>十一、工程射灯项目技术管理</w:t>
        </w:r>
        <w:r>
          <w:tab/>
        </w:r>
        <w:r>
          <w:fldChar w:fldCharType="begin"/>
        </w:r>
        <w:r>
          <w:instrText xml:space="preserve"> PAGEREF _Toc15118 \h </w:instrText>
        </w:r>
        <w:r>
          <w:fldChar w:fldCharType="separate"/>
        </w:r>
        <w:r>
          <w:t>48</w:t>
        </w:r>
        <w:r>
          <w:fldChar w:fldCharType="end"/>
        </w:r>
      </w:hyperlink>
    </w:p>
    <w:p>
      <w:pPr>
        <w:pStyle w:val="TOC2"/>
        <w:tabs>
          <w:tab w:val="right" w:leader="dot" w:pos="8306"/>
        </w:tabs>
      </w:pPr>
      <w:hyperlink w:anchor="_Toc91" w:history="1">
        <w:r>
          <w:rPr>
            <w:rFonts w:ascii="仿宋" w:eastAsia="仿宋" w:hAnsi="仿宋" w:cs="仿宋" w:hint="eastAsia"/>
            <w:lang w:eastAsia="zh-CN"/>
          </w:rPr>
          <w:t>(一)、技术方案选用方向</w:t>
        </w:r>
        <w:r>
          <w:tab/>
        </w:r>
        <w:r>
          <w:fldChar w:fldCharType="begin"/>
        </w:r>
        <w:r>
          <w:instrText xml:space="preserve"> PAGEREF _Toc91 \h </w:instrText>
        </w:r>
        <w:r>
          <w:fldChar w:fldCharType="separate"/>
        </w:r>
        <w:r>
          <w:t>48</w:t>
        </w:r>
        <w:r>
          <w:fldChar w:fldCharType="end"/>
        </w:r>
      </w:hyperlink>
    </w:p>
    <w:p>
      <w:pPr>
        <w:pStyle w:val="TOC2"/>
        <w:tabs>
          <w:tab w:val="right" w:leader="dot" w:pos="8306"/>
        </w:tabs>
      </w:pPr>
      <w:hyperlink w:anchor="_Toc12455" w:history="1">
        <w:r>
          <w:rPr>
            <w:rFonts w:ascii="仿宋" w:eastAsia="仿宋" w:hAnsi="仿宋" w:cs="仿宋" w:hint="eastAsia"/>
            <w:lang w:eastAsia="zh-CN"/>
          </w:rPr>
          <w:t>(二)、工艺技术方案选用原则</w:t>
        </w:r>
        <w:r>
          <w:tab/>
        </w:r>
        <w:r>
          <w:fldChar w:fldCharType="begin"/>
        </w:r>
        <w:r>
          <w:instrText xml:space="preserve"> PAGEREF _Toc12455 \h </w:instrText>
        </w:r>
        <w:r>
          <w:fldChar w:fldCharType="separate"/>
        </w:r>
        <w:r>
          <w:t>50</w:t>
        </w:r>
        <w:r>
          <w:fldChar w:fldCharType="end"/>
        </w:r>
      </w:hyperlink>
    </w:p>
    <w:p>
      <w:pPr>
        <w:pStyle w:val="TOC2"/>
        <w:tabs>
          <w:tab w:val="right" w:leader="dot" w:pos="8306"/>
        </w:tabs>
      </w:pPr>
      <w:hyperlink w:anchor="_Toc27741" w:history="1">
        <w:r>
          <w:rPr>
            <w:rFonts w:ascii="仿宋" w:eastAsia="仿宋" w:hAnsi="仿宋" w:cs="仿宋" w:hint="eastAsia"/>
            <w:lang w:eastAsia="zh-CN"/>
          </w:rPr>
          <w:t>(三)、工艺技术方案要求</w:t>
        </w:r>
        <w:r>
          <w:tab/>
        </w:r>
        <w:r>
          <w:fldChar w:fldCharType="begin"/>
        </w:r>
        <w:r>
          <w:instrText xml:space="preserve"> PAGEREF _Toc27741 \h </w:instrText>
        </w:r>
        <w:r>
          <w:fldChar w:fldCharType="separate"/>
        </w:r>
        <w:r>
          <w:t>52</w:t>
        </w:r>
        <w:r>
          <w:fldChar w:fldCharType="end"/>
        </w:r>
      </w:hyperlink>
    </w:p>
    <w:p>
      <w:pPr>
        <w:pStyle w:val="TOC1"/>
        <w:tabs>
          <w:tab w:val="right" w:leader="dot" w:pos="8306"/>
        </w:tabs>
      </w:pPr>
      <w:hyperlink w:anchor="_Toc11224" w:history="1">
        <w:r>
          <w:rPr>
            <w:rFonts w:ascii="仿宋" w:eastAsia="仿宋" w:hAnsi="仿宋" w:cs="仿宋" w:hint="eastAsia"/>
            <w:lang w:eastAsia="zh-CN"/>
          </w:rPr>
          <w:t>十二、工程射灯项目风险管理</w:t>
        </w:r>
        <w:r>
          <w:tab/>
        </w:r>
        <w:r>
          <w:fldChar w:fldCharType="begin"/>
        </w:r>
        <w:r>
          <w:instrText xml:space="preserve"> PAGEREF _Toc11224 \h </w:instrText>
        </w:r>
        <w:r>
          <w:fldChar w:fldCharType="separate"/>
        </w:r>
        <w:r>
          <w:t>55</w:t>
        </w:r>
        <w:r>
          <w:fldChar w:fldCharType="end"/>
        </w:r>
      </w:hyperlink>
    </w:p>
    <w:p>
      <w:pPr>
        <w:pStyle w:val="TOC2"/>
        <w:tabs>
          <w:tab w:val="right" w:leader="dot" w:pos="8306"/>
        </w:tabs>
      </w:pPr>
      <w:hyperlink w:anchor="_Toc19518" w:history="1">
        <w:r>
          <w:rPr>
            <w:rFonts w:ascii="仿宋" w:eastAsia="仿宋" w:hAnsi="仿宋" w:cs="仿宋" w:hint="eastAsia"/>
            <w:lang w:eastAsia="zh-CN"/>
          </w:rPr>
          <w:t>(一)、风险识别与评估</w:t>
        </w:r>
        <w:r>
          <w:tab/>
        </w:r>
        <w:r>
          <w:fldChar w:fldCharType="begin"/>
        </w:r>
        <w:r>
          <w:instrText xml:space="preserve"> PAGEREF _Toc19518 \h </w:instrText>
        </w:r>
        <w:r>
          <w:fldChar w:fldCharType="separate"/>
        </w:r>
        <w:r>
          <w:t>55</w:t>
        </w:r>
        <w:r>
          <w:fldChar w:fldCharType="end"/>
        </w:r>
      </w:hyperlink>
    </w:p>
    <w:p>
      <w:pPr>
        <w:pStyle w:val="TOC2"/>
        <w:tabs>
          <w:tab w:val="right" w:leader="dot" w:pos="8306"/>
        </w:tabs>
      </w:pPr>
      <w:hyperlink w:anchor="_Toc27259" w:history="1">
        <w:r>
          <w:rPr>
            <w:rFonts w:ascii="仿宋" w:eastAsia="仿宋" w:hAnsi="仿宋" w:cs="仿宋" w:hint="eastAsia"/>
            <w:lang w:eastAsia="zh-CN"/>
          </w:rPr>
          <w:t>(二)、风险应对策略</w:t>
        </w:r>
        <w:r>
          <w:tab/>
        </w:r>
        <w:r>
          <w:fldChar w:fldCharType="begin"/>
        </w:r>
        <w:r>
          <w:instrText xml:space="preserve"> PAGEREF _Toc27259 \h </w:instrText>
        </w:r>
        <w:r>
          <w:fldChar w:fldCharType="separate"/>
        </w:r>
        <w:r>
          <w:t>56</w:t>
        </w:r>
        <w:r>
          <w:fldChar w:fldCharType="end"/>
        </w:r>
      </w:hyperlink>
    </w:p>
    <w:p>
      <w:pPr>
        <w:pStyle w:val="TOC2"/>
        <w:tabs>
          <w:tab w:val="right" w:leader="dot" w:pos="8306"/>
        </w:tabs>
      </w:pPr>
      <w:hyperlink w:anchor="_Toc32172" w:history="1">
        <w:r>
          <w:rPr>
            <w:rFonts w:ascii="仿宋" w:eastAsia="仿宋" w:hAnsi="仿宋" w:cs="仿宋" w:hint="eastAsia"/>
            <w:lang w:eastAsia="zh-CN"/>
          </w:rPr>
          <w:t>(三)、风险监控与控制</w:t>
        </w:r>
        <w:r>
          <w:tab/>
        </w:r>
        <w:r>
          <w:fldChar w:fldCharType="begin"/>
        </w:r>
        <w:r>
          <w:instrText xml:space="preserve"> PAGEREF _Toc32172 \h </w:instrText>
        </w:r>
        <w:r>
          <w:fldChar w:fldCharType="separate"/>
        </w:r>
        <w:r>
          <w:t>58</w:t>
        </w:r>
        <w:r>
          <w:fldChar w:fldCharType="end"/>
        </w:r>
      </w:hyperlink>
    </w:p>
    <w:p>
      <w:pPr>
        <w:pStyle w:val="TOC1"/>
        <w:tabs>
          <w:tab w:val="right" w:leader="dot" w:pos="8306"/>
        </w:tabs>
      </w:pPr>
      <w:hyperlink w:anchor="_Toc30159" w:history="1">
        <w:r>
          <w:rPr>
            <w:rFonts w:ascii="仿宋" w:eastAsia="仿宋" w:hAnsi="仿宋" w:cs="仿宋" w:hint="eastAsia"/>
            <w:lang w:eastAsia="zh-CN"/>
          </w:rPr>
          <w:t>十三、利益相关者分析与沟通计划</w:t>
        </w:r>
        <w:r>
          <w:tab/>
        </w:r>
        <w:r>
          <w:fldChar w:fldCharType="begin"/>
        </w:r>
        <w:r>
          <w:instrText xml:space="preserve"> PAGEREF _Toc30159 \h </w:instrText>
        </w:r>
        <w:r>
          <w:fldChar w:fldCharType="separate"/>
        </w:r>
        <w:r>
          <w:t>59</w:t>
        </w:r>
        <w:r>
          <w:fldChar w:fldCharType="end"/>
        </w:r>
      </w:hyperlink>
    </w:p>
    <w:p>
      <w:pPr>
        <w:pStyle w:val="TOC2"/>
        <w:tabs>
          <w:tab w:val="right" w:leader="dot" w:pos="8306"/>
        </w:tabs>
      </w:pPr>
      <w:hyperlink w:anchor="_Toc17905" w:history="1">
        <w:r>
          <w:rPr>
            <w:rFonts w:ascii="仿宋" w:eastAsia="仿宋" w:hAnsi="仿宋" w:cs="仿宋" w:hint="eastAsia"/>
            <w:lang w:eastAsia="zh-CN"/>
          </w:rPr>
          <w:t>(一)、利益相关者分析</w:t>
        </w:r>
        <w:r>
          <w:tab/>
        </w:r>
        <w:r>
          <w:fldChar w:fldCharType="begin"/>
        </w:r>
        <w:r>
          <w:instrText xml:space="preserve"> PAGEREF _Toc17905 \h </w:instrText>
        </w:r>
        <w:r>
          <w:fldChar w:fldCharType="separate"/>
        </w:r>
        <w:r>
          <w:t>59</w:t>
        </w:r>
        <w:r>
          <w:fldChar w:fldCharType="end"/>
        </w:r>
      </w:hyperlink>
    </w:p>
    <w:p>
      <w:pPr>
        <w:pStyle w:val="TOC2"/>
        <w:tabs>
          <w:tab w:val="right" w:leader="dot" w:pos="8306"/>
        </w:tabs>
      </w:pPr>
      <w:hyperlink w:anchor="_Toc735" w:history="1">
        <w:r>
          <w:rPr>
            <w:rFonts w:ascii="仿宋" w:eastAsia="仿宋" w:hAnsi="仿宋" w:cs="仿宋" w:hint="eastAsia"/>
            <w:lang w:eastAsia="zh-CN"/>
          </w:rPr>
          <w:t>(二)、沟通计划</w:t>
        </w:r>
        <w:r>
          <w:tab/>
        </w:r>
        <w:r>
          <w:fldChar w:fldCharType="begin"/>
        </w:r>
        <w:r>
          <w:instrText xml:space="preserve"> PAGEREF _Toc735 \h </w:instrText>
        </w:r>
        <w:r>
          <w:fldChar w:fldCharType="separate"/>
        </w:r>
        <w:r>
          <w:t>60</w:t>
        </w:r>
        <w:r>
          <w:fldChar w:fldCharType="end"/>
        </w:r>
      </w:hyperlink>
    </w:p>
    <w:p>
      <w:pPr>
        <w:pStyle w:val="TOC1"/>
        <w:tabs>
          <w:tab w:val="right" w:leader="dot" w:pos="8306"/>
        </w:tabs>
      </w:pPr>
      <w:hyperlink w:anchor="_Toc32582" w:history="1">
        <w:r>
          <w:rPr>
            <w:rFonts w:ascii="仿宋" w:eastAsia="仿宋" w:hAnsi="仿宋" w:cs="仿宋" w:hint="eastAsia"/>
            <w:lang w:eastAsia="zh-CN"/>
          </w:rPr>
          <w:t>十四、风险识别与分类</w:t>
        </w:r>
        <w:r>
          <w:tab/>
        </w:r>
        <w:r>
          <w:fldChar w:fldCharType="begin"/>
        </w:r>
        <w:r>
          <w:instrText xml:space="preserve"> PAGEREF _Toc32582 \h </w:instrText>
        </w:r>
        <w:r>
          <w:fldChar w:fldCharType="separate"/>
        </w:r>
        <w:r>
          <w:t>61</w:t>
        </w:r>
        <w:r>
          <w:fldChar w:fldCharType="end"/>
        </w:r>
      </w:hyperlink>
    </w:p>
    <w:p>
      <w:pPr>
        <w:pStyle w:val="TOC2"/>
        <w:tabs>
          <w:tab w:val="right" w:leader="dot" w:pos="8306"/>
        </w:tabs>
      </w:pPr>
      <w:hyperlink w:anchor="_Toc32495" w:history="1">
        <w:r>
          <w:rPr>
            <w:rFonts w:ascii="仿宋" w:eastAsia="仿宋" w:hAnsi="仿宋" w:cs="仿宋" w:hint="eastAsia"/>
            <w:lang w:eastAsia="zh-CN"/>
          </w:rPr>
          <w:t>(一)、风险识别</w:t>
        </w:r>
        <w:r>
          <w:tab/>
        </w:r>
        <w:r>
          <w:fldChar w:fldCharType="begin"/>
        </w:r>
        <w:r>
          <w:instrText xml:space="preserve"> PAGEREF _Toc32495 \h </w:instrText>
        </w:r>
        <w:r>
          <w:fldChar w:fldCharType="separate"/>
        </w:r>
        <w:r>
          <w:t>61</w:t>
        </w:r>
        <w:r>
          <w:fldChar w:fldCharType="end"/>
        </w:r>
      </w:hyperlink>
    </w:p>
    <w:p>
      <w:pPr>
        <w:pStyle w:val="TOC2"/>
        <w:tabs>
          <w:tab w:val="right" w:leader="dot" w:pos="8306"/>
        </w:tabs>
      </w:pPr>
      <w:hyperlink w:anchor="_Toc13836" w:history="1">
        <w:r>
          <w:rPr>
            <w:rFonts w:ascii="仿宋" w:eastAsia="仿宋" w:hAnsi="仿宋" w:cs="仿宋" w:hint="eastAsia"/>
            <w:lang w:eastAsia="zh-CN"/>
          </w:rPr>
          <w:t>(二)、风险分类</w:t>
        </w:r>
        <w:r>
          <w:tab/>
        </w:r>
        <w:r>
          <w:fldChar w:fldCharType="begin"/>
        </w:r>
        <w:r>
          <w:instrText xml:space="preserve"> PAGEREF _Toc13836 \h </w:instrText>
        </w:r>
        <w:r>
          <w:fldChar w:fldCharType="separate"/>
        </w:r>
        <w:r>
          <w:t>62</w:t>
        </w:r>
        <w:r>
          <w:fldChar w:fldCharType="end"/>
        </w:r>
      </w:hyperlink>
    </w:p>
    <w:p>
      <w:pPr>
        <w:pStyle w:val="TOC1"/>
        <w:tabs>
          <w:tab w:val="right" w:leader="dot" w:pos="8306"/>
        </w:tabs>
      </w:pPr>
      <w:hyperlink w:anchor="_Toc28765" w:history="1">
        <w:r>
          <w:rPr>
            <w:rFonts w:ascii="仿宋" w:eastAsia="仿宋" w:hAnsi="仿宋" w:cs="仿宋" w:hint="eastAsia"/>
            <w:lang w:eastAsia="zh-CN"/>
          </w:rPr>
          <w:t>十五、工程射灯项目变更管理</w:t>
        </w:r>
        <w:r>
          <w:tab/>
        </w:r>
        <w:r>
          <w:fldChar w:fldCharType="begin"/>
        </w:r>
        <w:r>
          <w:instrText xml:space="preserve"> PAGEREF _Toc28765 \h </w:instrText>
        </w:r>
        <w:r>
          <w:fldChar w:fldCharType="separate"/>
        </w:r>
        <w:r>
          <w:t>64</w:t>
        </w:r>
        <w:r>
          <w:fldChar w:fldCharType="end"/>
        </w:r>
      </w:hyperlink>
    </w:p>
    <w:p>
      <w:pPr>
        <w:pStyle w:val="TOC2"/>
        <w:tabs>
          <w:tab w:val="right" w:leader="dot" w:pos="8306"/>
        </w:tabs>
      </w:pPr>
      <w:hyperlink w:anchor="_Toc23712" w:history="1">
        <w:r>
          <w:rPr>
            <w:rFonts w:ascii="仿宋" w:eastAsia="仿宋" w:hAnsi="仿宋" w:cs="仿宋" w:hint="eastAsia"/>
            <w:lang w:eastAsia="zh-CN"/>
          </w:rPr>
          <w:t>(一)、变更申请与评估</w:t>
        </w:r>
        <w:r>
          <w:tab/>
        </w:r>
        <w:r>
          <w:fldChar w:fldCharType="begin"/>
        </w:r>
        <w:r>
          <w:instrText xml:space="preserve"> PAGEREF _Toc23712 \h </w:instrText>
        </w:r>
        <w:r>
          <w:fldChar w:fldCharType="separate"/>
        </w:r>
        <w:r>
          <w:t>64</w:t>
        </w:r>
        <w:r>
          <w:fldChar w:fldCharType="end"/>
        </w:r>
      </w:hyperlink>
    </w:p>
    <w:p>
      <w:pPr>
        <w:pStyle w:val="TOC2"/>
        <w:tabs>
          <w:tab w:val="right" w:leader="dot" w:pos="8306"/>
        </w:tabs>
      </w:pPr>
      <w:hyperlink w:anchor="_Toc22437" w:history="1">
        <w:r>
          <w:rPr>
            <w:rFonts w:ascii="仿宋" w:eastAsia="仿宋" w:hAnsi="仿宋" w:cs="仿宋" w:hint="eastAsia"/>
            <w:lang w:eastAsia="zh-CN"/>
          </w:rPr>
          <w:t>(二)、变更实施与控制</w:t>
        </w:r>
        <w:r>
          <w:tab/>
        </w:r>
        <w:r>
          <w:fldChar w:fldCharType="begin"/>
        </w:r>
        <w:r>
          <w:instrText xml:space="preserve"> PAGEREF _Toc22437 \h </w:instrText>
        </w:r>
        <w:r>
          <w:fldChar w:fldCharType="separate"/>
        </w:r>
        <w:r>
          <w:t>65</w:t>
        </w:r>
        <w:r>
          <w:fldChar w:fldCharType="end"/>
        </w:r>
      </w:hyperlink>
    </w:p>
    <w:p>
      <w:pPr>
        <w:pStyle w:val="TOC1"/>
        <w:tabs>
          <w:tab w:val="right" w:leader="dot" w:pos="8306"/>
        </w:tabs>
      </w:pPr>
      <w:hyperlink w:anchor="_Toc13017" w:history="1">
        <w:r>
          <w:rPr>
            <w:rFonts w:ascii="仿宋" w:eastAsia="仿宋" w:hAnsi="仿宋" w:cs="仿宋" w:hint="eastAsia"/>
            <w:lang w:eastAsia="zh-CN"/>
          </w:rPr>
          <w:t>十六、工程射灯项目工程方案分析</w:t>
        </w:r>
        <w:r>
          <w:tab/>
        </w:r>
        <w:r>
          <w:fldChar w:fldCharType="begin"/>
        </w:r>
        <w:r>
          <w:instrText xml:space="preserve"> PAGEREF _Toc13017 \h </w:instrText>
        </w:r>
        <w:r>
          <w:fldChar w:fldCharType="separate"/>
        </w:r>
        <w:r>
          <w:t>65</w:t>
        </w:r>
        <w:r>
          <w:fldChar w:fldCharType="end"/>
        </w:r>
      </w:hyperlink>
    </w:p>
    <w:p>
      <w:pPr>
        <w:pStyle w:val="TOC2"/>
        <w:tabs>
          <w:tab w:val="right" w:leader="dot" w:pos="8306"/>
        </w:tabs>
      </w:pPr>
      <w:hyperlink w:anchor="_Toc22886" w:history="1">
        <w:r>
          <w:rPr>
            <w:rFonts w:ascii="仿宋" w:eastAsia="仿宋" w:hAnsi="仿宋" w:cs="仿宋" w:hint="eastAsia"/>
            <w:lang w:eastAsia="zh-CN"/>
          </w:rPr>
          <w:t>(一)、建筑工程设计原则</w:t>
        </w:r>
        <w:r>
          <w:tab/>
        </w:r>
        <w:r>
          <w:fldChar w:fldCharType="begin"/>
        </w:r>
        <w:r>
          <w:instrText xml:space="preserve"> PAGEREF _Toc22886 \h </w:instrText>
        </w:r>
        <w:r>
          <w:fldChar w:fldCharType="separate"/>
        </w:r>
        <w:r>
          <w:t>65</w:t>
        </w:r>
        <w:r>
          <w:fldChar w:fldCharType="end"/>
        </w:r>
      </w:hyperlink>
    </w:p>
    <w:p>
      <w:pPr>
        <w:pStyle w:val="TOC2"/>
        <w:tabs>
          <w:tab w:val="right" w:leader="dot" w:pos="8306"/>
        </w:tabs>
      </w:pPr>
      <w:hyperlink w:anchor="_Toc9846" w:history="1">
        <w:r>
          <w:rPr>
            <w:rFonts w:ascii="仿宋" w:eastAsia="仿宋" w:hAnsi="仿宋" w:cs="仿宋" w:hint="eastAsia"/>
            <w:lang w:eastAsia="zh-CN"/>
          </w:rPr>
          <w:t>(二)、土建工程建设指标</w:t>
        </w:r>
        <w:r>
          <w:tab/>
        </w:r>
        <w:r>
          <w:fldChar w:fldCharType="begin"/>
        </w:r>
        <w:r>
          <w:instrText xml:space="preserve"> PAGEREF _Toc9846 \h </w:instrText>
        </w:r>
        <w:r>
          <w:fldChar w:fldCharType="separate"/>
        </w:r>
        <w:r>
          <w:t>68</w:t>
        </w:r>
        <w:r>
          <w:fldChar w:fldCharType="end"/>
        </w:r>
      </w:hyperlink>
    </w:p>
    <w:p>
      <w:pPr>
        <w:pStyle w:val="TOC1"/>
        <w:tabs>
          <w:tab w:val="right" w:leader="dot" w:pos="8306"/>
        </w:tabs>
      </w:pPr>
      <w:hyperlink w:anchor="_Toc402" w:history="1">
        <w:r>
          <w:rPr>
            <w:rFonts w:ascii="仿宋" w:eastAsia="仿宋" w:hAnsi="仿宋" w:cs="仿宋" w:hint="eastAsia"/>
            <w:lang w:eastAsia="zh-CN"/>
          </w:rPr>
          <w:t>十七、营销与推广策略</w:t>
        </w:r>
        <w:r>
          <w:tab/>
        </w:r>
        <w:r>
          <w:fldChar w:fldCharType="begin"/>
        </w:r>
        <w:r>
          <w:instrText xml:space="preserve"> PAGEREF _Toc402 \h </w:instrText>
        </w:r>
        <w:r>
          <w:fldChar w:fldCharType="separate"/>
        </w:r>
        <w:r>
          <w:t>70</w:t>
        </w:r>
        <w:r>
          <w:fldChar w:fldCharType="end"/>
        </w:r>
      </w:hyperlink>
    </w:p>
    <w:p>
      <w:pPr>
        <w:pStyle w:val="TOC2"/>
        <w:tabs>
          <w:tab w:val="right" w:leader="dot" w:pos="8306"/>
        </w:tabs>
      </w:pPr>
      <w:hyperlink w:anchor="_Toc23560" w:history="1">
        <w:r>
          <w:rPr>
            <w:rFonts w:ascii="仿宋" w:eastAsia="仿宋" w:hAnsi="仿宋" w:cs="仿宋" w:hint="eastAsia"/>
            <w:lang w:eastAsia="zh-CN"/>
          </w:rPr>
          <w:t>(一)、产品/服务定位与特点</w:t>
        </w:r>
        <w:r>
          <w:tab/>
        </w:r>
        <w:r>
          <w:fldChar w:fldCharType="begin"/>
        </w:r>
        <w:r>
          <w:instrText xml:space="preserve"> PAGEREF _Toc23560 \h </w:instrText>
        </w:r>
        <w:r>
          <w:fldChar w:fldCharType="separate"/>
        </w:r>
        <w:r>
          <w:t>70</w:t>
        </w:r>
        <w:r>
          <w:fldChar w:fldCharType="end"/>
        </w:r>
      </w:hyperlink>
    </w:p>
    <w:p>
      <w:pPr>
        <w:pStyle w:val="TOC2"/>
        <w:tabs>
          <w:tab w:val="right" w:leader="dot" w:pos="8306"/>
        </w:tabs>
      </w:pPr>
      <w:hyperlink w:anchor="_Toc12601" w:history="1">
        <w:r>
          <w:rPr>
            <w:rFonts w:ascii="仿宋" w:eastAsia="仿宋" w:hAnsi="仿宋" w:cs="仿宋" w:hint="eastAsia"/>
            <w:lang w:eastAsia="zh-CN"/>
          </w:rPr>
          <w:t>(二)、市场定位与竞争分析</w:t>
        </w:r>
        <w:r>
          <w:tab/>
        </w:r>
        <w:r>
          <w:fldChar w:fldCharType="begin"/>
        </w:r>
        <w:r>
          <w:instrText xml:space="preserve"> PAGEREF _Toc12601 \h </w:instrText>
        </w:r>
        <w:r>
          <w:fldChar w:fldCharType="separate"/>
        </w:r>
        <w:r>
          <w:t>71</w:t>
        </w:r>
        <w:r>
          <w:fldChar w:fldCharType="end"/>
        </w:r>
      </w:hyperlink>
    </w:p>
    <w:p>
      <w:pPr>
        <w:pStyle w:val="TOC2"/>
        <w:tabs>
          <w:tab w:val="right" w:leader="dot" w:pos="8306"/>
        </w:tabs>
      </w:pPr>
      <w:hyperlink w:anchor="_Toc19482" w:history="1">
        <w:r>
          <w:rPr>
            <w:rFonts w:ascii="仿宋" w:eastAsia="仿宋" w:hAnsi="仿宋" w:cs="仿宋" w:hint="eastAsia"/>
            <w:lang w:eastAsia="zh-CN"/>
          </w:rPr>
          <w:t>(三)、营销渠道与策略</w:t>
        </w:r>
        <w:r>
          <w:tab/>
        </w:r>
        <w:r>
          <w:fldChar w:fldCharType="begin"/>
        </w:r>
        <w:r>
          <w:instrText xml:space="preserve"> PAGEREF _Toc19482 \h </w:instrText>
        </w:r>
        <w:r>
          <w:fldChar w:fldCharType="separate"/>
        </w:r>
        <w:r>
          <w:t>73</w:t>
        </w:r>
        <w:r>
          <w:fldChar w:fldCharType="end"/>
        </w:r>
      </w:hyperlink>
    </w:p>
    <w:p>
      <w:pPr>
        <w:pStyle w:val="TOC2"/>
        <w:tabs>
          <w:tab w:val="right" w:leader="dot" w:pos="8306"/>
        </w:tabs>
      </w:pPr>
      <w:hyperlink w:anchor="_Toc5004" w:history="1">
        <w:r>
          <w:rPr>
            <w:rFonts w:ascii="仿宋" w:eastAsia="仿宋" w:hAnsi="仿宋" w:cs="仿宋" w:hint="eastAsia"/>
            <w:lang w:eastAsia="zh-CN"/>
          </w:rPr>
          <w:t>(四)、推广与宣传活动</w:t>
        </w:r>
        <w:r>
          <w:tab/>
        </w:r>
        <w:r>
          <w:fldChar w:fldCharType="begin"/>
        </w:r>
        <w:r>
          <w:instrText xml:space="preserve"> PAGEREF _Toc5004 \h </w:instrText>
        </w:r>
        <w:r>
          <w:fldChar w:fldCharType="separate"/>
        </w:r>
        <w:r>
          <w:t>74</w:t>
        </w:r>
        <w:r>
          <w:fldChar w:fldCharType="end"/>
        </w:r>
      </w:hyperlink>
    </w:p>
    <w:p>
      <w:pPr>
        <w:pStyle w:val="TOC1"/>
        <w:tabs>
          <w:tab w:val="right" w:leader="dot" w:pos="8306"/>
        </w:tabs>
      </w:pPr>
      <w:hyperlink w:anchor="_Toc32420" w:history="1">
        <w:r>
          <w:rPr>
            <w:rFonts w:ascii="仿宋" w:eastAsia="仿宋" w:hAnsi="仿宋" w:cs="仿宋" w:hint="eastAsia"/>
            <w:lang w:eastAsia="zh-CN"/>
          </w:rPr>
          <w:t>十八、工程射灯项目治理与监督</w:t>
        </w:r>
        <w:r>
          <w:tab/>
        </w:r>
        <w:r>
          <w:fldChar w:fldCharType="begin"/>
        </w:r>
        <w:r>
          <w:instrText xml:space="preserve"> PAGEREF _Toc32420 \h </w:instrText>
        </w:r>
        <w:r>
          <w:fldChar w:fldCharType="separate"/>
        </w:r>
        <w:r>
          <w:t>79</w:t>
        </w:r>
        <w:r>
          <w:fldChar w:fldCharType="end"/>
        </w:r>
      </w:hyperlink>
    </w:p>
    <w:p>
      <w:pPr>
        <w:pStyle w:val="TOC2"/>
        <w:tabs>
          <w:tab w:val="right" w:leader="dot" w:pos="8306"/>
        </w:tabs>
      </w:pPr>
      <w:hyperlink w:anchor="_Toc7174" w:history="1">
        <w:r>
          <w:rPr>
            <w:rFonts w:ascii="仿宋" w:eastAsia="仿宋" w:hAnsi="仿宋" w:cs="仿宋" w:hint="eastAsia"/>
            <w:lang w:eastAsia="zh-CN"/>
          </w:rPr>
          <w:t>(一)、工程射灯项目治理结构</w:t>
        </w:r>
        <w:r>
          <w:tab/>
        </w:r>
        <w:r>
          <w:fldChar w:fldCharType="begin"/>
        </w:r>
        <w:r>
          <w:instrText xml:space="preserve"> PAGEREF _Toc7174 \h </w:instrText>
        </w:r>
        <w:r>
          <w:fldChar w:fldCharType="separate"/>
        </w:r>
        <w:r>
          <w:t>79</w:t>
        </w:r>
        <w:r>
          <w:fldChar w:fldCharType="end"/>
        </w:r>
      </w:hyperlink>
    </w:p>
    <w:p>
      <w:pPr>
        <w:pStyle w:val="TOC2"/>
        <w:tabs>
          <w:tab w:val="right" w:leader="dot" w:pos="8306"/>
        </w:tabs>
      </w:pPr>
      <w:hyperlink w:anchor="_Toc32525" w:history="1">
        <w:r>
          <w:rPr>
            <w:rFonts w:ascii="仿宋" w:eastAsia="仿宋" w:hAnsi="仿宋" w:cs="仿宋" w:hint="eastAsia"/>
            <w:lang w:eastAsia="zh-CN"/>
          </w:rPr>
          <w:t>(二)、监督与审计</w:t>
        </w:r>
        <w:r>
          <w:tab/>
        </w:r>
        <w:r>
          <w:fldChar w:fldCharType="begin"/>
        </w:r>
        <w:r>
          <w:instrText xml:space="preserve"> PAGEREF _Toc32525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78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91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工程射灯项目的主要产品是XXXX，预计年产值为XXX万元。这一产品在市场中占据着重要的地位，其广泛的应用范围使得该工程射灯项目的市场前景非常广阔。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程射灯项目的xxx产品作为重要的原材料之一，将在多个领域发挥关键作用。其在建筑、交通、能源等方面的广泛应用将为整个产业链提供强大的支持，形成产业协同效应。工程射灯项目的年产值XXX万XXX万XXX万万元不仅反映了其在市场上的巨大潜力，更预示着它对国民经济的积极贡献。这种关联度高、涉及面广的产业关系，使得该工程射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2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总征地面积为XXXX平方米，相当于约XX.XX亩，其中净用地面积为XXXX平方米，红线范围内相当于约XX.XX亩。这一用地规模充分考虑了工程射灯项目的建设需求，保障了工程射灯项目在合适的空间内得以充分发展。工程射灯项目规划的总建筑面积为XXXX平方米，其中主体工程建设占XXXX平方米，计容建筑面积达XXXX平方米。预计建筑工程的投资将达到XXXX万元，为工程射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计划购置的设备共计XXXX台（套），设备购置费用为XXXX万元。这一设备购置计划充分考虑到工程射灯项目的生产需求和技术要求，确保了工程射灯项目在生产运营中具备先进的技术装备和高效的生产能力。设备的合理配置将为工程射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计划总投资为XXXX万元，预计年实现营业收入为XXXX万元。这一产能规模的设定旨在确保工程射灯项目能够在投资与回报之间取得平衡，实现长期可持续的发展。工程射灯项目的总投资充分考虑到各个方面的需求，包括用地建设、设备购置等多个环节，以确保工程射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675"/>
      <w:r>
        <w:rPr>
          <w:rFonts w:ascii="仿宋" w:eastAsia="仿宋" w:hAnsi="仿宋" w:cs="仿宋" w:hint="eastAsia"/>
          <w:sz w:val="28"/>
          <w:lang w:eastAsia="zh-CN"/>
        </w:rPr>
        <w:t>二、工程射灯项目文档管理</w:t>
      </w:r>
      <w:bookmarkEnd w:id="5"/>
    </w:p>
    <w:p>
      <w:pPr>
        <w:pStyle w:val="Heading2"/>
        <w:rPr>
          <w:rFonts w:ascii="仿宋" w:eastAsia="仿宋" w:hAnsi="仿宋" w:cs="仿宋" w:hint="eastAsia"/>
          <w:lang w:eastAsia="zh-CN"/>
        </w:rPr>
      </w:pPr>
      <w:bookmarkStart w:id="6" w:name="_Toc2266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工程射灯项目高度重视文档的质量和准确性，以支持工程射灯项目的各项活动和决策。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文档的编制始于工程射灯项目计划的初期，我们制定了详细的文档编制计划，明确了每个文档的内容、格式和编写责任人。在工程射灯项目启动阶段，我们首先编制了工程射灯项目章程，明确定义了工程射灯项目的目标、范围、风险等关键要素。随后，工程射灯项目团队根据计划陆续编制了需求文档、设计文档、测试文档等各类文档，确保工程射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程射灯项目管理中的重要环节，旨在确保工程射灯项目文档符合质量标准和工程射灯项目需求。在工程射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除了内部审查，我们还进行了外部审查，邀请工程射灯项目相关利益方和专业领域的专家对文档进行独立审查。这有助于获取更全面、客观的反馈，确保工程射灯项目文档不仅符合内部标准，也满足外部需求。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工程射灯项目在文档编制与审查方面建立了严格的管理机制，通过规范的流程和多维度的审查，确保工程射灯项目文档的质量、准确性和可靠性，为工程射灯项目的顺利推进提供了有力支持。</w:t>
      </w:r>
    </w:p>
    <w:p>
      <w:pPr>
        <w:pStyle w:val="Heading2"/>
        <w:ind w:firstLine="560" w:firstLineChars="200"/>
        <w:rPr>
          <w:rFonts w:ascii="仿宋" w:eastAsia="仿宋" w:hAnsi="仿宋" w:cs="仿宋" w:hint="eastAsia"/>
          <w:sz w:val="28"/>
          <w:lang w:eastAsia="zh-CN"/>
        </w:rPr>
      </w:pPr>
      <w:bookmarkStart w:id="7" w:name="_Toc694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在工程射灯项目中，我们致力于优化文档发布与分发过程，以确保信息的高效传递和团队间协作的顺畅进行。以下是我们采取的关键优化策略：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我们通过多渠道发布文档，包括电子邮件、工程射灯项目管理平台、内部网站等，以满足不同团队成员的偏好和需求。多渠道发布确保了信息的全面覆盖。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我们采用了精细的权限控制，确保只有授权人员可以访问敏感信息。这种安全措施保护了工程射灯项目文档的机密性，防止了未经授权的信息泄露。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9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文档存档与归档是工程射灯项目生命周期中一个至关重要的环节，直接关系到工程射灯项目信息的长期保存和历史记录的完整性。在工程射灯项目中，我们实施了一系列有效的文档存档与归档管理策略：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181"/>
      <w:r>
        <w:rPr>
          <w:rFonts w:ascii="仿宋" w:eastAsia="仿宋" w:hAnsi="仿宋" w:cs="仿宋" w:hint="eastAsia"/>
          <w:sz w:val="28"/>
          <w:lang w:eastAsia="zh-CN"/>
        </w:rPr>
        <w:t>三、工程射灯项目可持续发展</w:t>
      </w:r>
      <w:bookmarkEnd w:id="9"/>
    </w:p>
    <w:p>
      <w:pPr>
        <w:pStyle w:val="Heading2"/>
        <w:rPr>
          <w:rFonts w:ascii="仿宋" w:eastAsia="仿宋" w:hAnsi="仿宋" w:cs="仿宋" w:hint="eastAsia"/>
          <w:lang w:eastAsia="zh-CN"/>
        </w:rPr>
      </w:pPr>
      <w:bookmarkStart w:id="10" w:name="_Toc1999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射灯项目中，工程射灯项目团队着眼于未来，明确了可持续发展的战略方向。制定的具体可持续发展目标包括降低资源使用、采用环保技术、最大化社会效益等。这一步骤不仅有助于工程射灯项目在环保和社会责任方面达到最高标准，也为未来提供了明确的指引，确保工程射灯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可持续实践的融入工程射灯项目管理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程射灯项目管理周期。从工程射灯项目规划开始，工程射灯项目团队就考虑了环境和社会的因素。在执行阶段，工程射灯项目团队积极推动绿色技术的应用，优化资源利用。此外，关注员工的社会责任，通过培训和沟通活动提高员工对可持续发展的认知，使他们能够在日常工作中践行可持续实践。这些举措不仅为工程射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31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扎根于工程射灯项目的可持续发展理念，我们深信环保与社会责任是工程射灯项目成功的关键支柱。在工程射灯项目的每一步，我们都致力于通过创新和实践，履行对环境和社会的坚定责任。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团队通过引入先进的环保技术、建立高效的废物处理系统以及推动能源节约措施，积极履行环保责任。定期的环保监测和评估确保工程射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不仅致力于自身可持续发展，还注重对社会的回馈。通过支持社区工程射灯项目、参与慈善事业、提供培训机会等方式，工程射灯项目积极履行社会责任。与当地社区建立积极互动，关注员工的工作与生活平衡，以及员工的身心健康，是工程射灯项目在社会责任层面的关键举措。这样的实践不仅增强了工程射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479"/>
      <w:r>
        <w:rPr>
          <w:rFonts w:ascii="仿宋" w:eastAsia="仿宋" w:hAnsi="仿宋" w:cs="仿宋" w:hint="eastAsia"/>
          <w:sz w:val="28"/>
          <w:lang w:eastAsia="zh-CN"/>
        </w:rPr>
        <w:t>四、工程射灯项目概论</w:t>
      </w:r>
      <w:bookmarkEnd w:id="12"/>
    </w:p>
    <w:p>
      <w:pPr>
        <w:pStyle w:val="Heading2"/>
        <w:rPr>
          <w:rFonts w:ascii="仿宋" w:eastAsia="仿宋" w:hAnsi="仿宋" w:cs="仿宋" w:hint="eastAsia"/>
          <w:lang w:eastAsia="zh-CN"/>
        </w:rPr>
      </w:pPr>
      <w:bookmarkStart w:id="13" w:name="_Toc3440"/>
      <w:r>
        <w:rPr>
          <w:rFonts w:ascii="仿宋" w:eastAsia="仿宋" w:hAnsi="仿宋" w:cs="仿宋" w:hint="eastAsia"/>
          <w:lang w:eastAsia="zh-CN"/>
        </w:rPr>
        <w:t>(一)、工程射灯项目概况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的起源追溯至对市场的深入洞察。市场的不断演变与变革为工程射灯项目提供了难得的机遇。当前市场存在的需求缺口和变革的大环境共同构成了工程射灯项目的背景。这个工程射灯项目旨在充分利用市场机遇，填补行业中尚未满足的需求，为客户提供全新的解决方案。市场的变革和需求的增长使得这个工程射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工程射灯项目名称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正式命名为工程射灯。这个名称不仅仅是一个标识，更代表了工程射灯项目的核心理念和愿景。它蕴含着工程射灯项目所要解决问题的关键字，具有强烈的表达和辨识度，为工程射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工程射灯项目目标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的核心目标是提供一种全新、高效的解决方案，满足客户日益增长的需求。工程射灯项目追求的不仅仅是满足市场需求，更是在市场中获得卓越的竞争优势。通过不断提升产品或服务的质量和创新水平，工程射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工程射灯项目范围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全面涵盖了产品研发、制造、市场推广和售后服务，确保从产品设计到最终用户体验的全方位关注。这一全面的工程射灯项目范围是为了确保工程射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工程射灯项目时间表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工程射灯项目计划在未来18个月内完成，包括研发、测试、市场试点和正式推出等不同阶段。这个时间表的合理设计是为了确保工程射灯项目各个阶段的顺利推进，以便按时交付高质量的成果。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工程射灯项目预算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工程射灯项目总预算估算为XX百万美元，主要分配在研发、市场推广、人员培训和运营等方面。这一充足的预算为工程射灯项目提供了充足的资源，确保工程射灯项目在各个方面都能取得优异的表现。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工程射灯项目风险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工程射灯项目可能面临的风险包括市场接受度低、技术难题、竞争激烈等。工程射灯项目团队已经制定了相应的风险应对计划，通过前瞻性的风险管理，确保工程射灯项目在面对不确定性时能够迅速做出应对。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工程射灯项目团队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工程射灯项目汇聚了一支经验丰富、多领域专业素养的核心团队，确保工程射灯项目在各个方面都能拥有高水平的执行力。团队的协同作战是工程射灯项目成功的关键因素之一。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工程射灯项目背景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工程射灯项目的背景根植于市场对更高效、创新产品的渴望，同时也受到科技发展对行业格局的深刻改变的影响。这为工程射灯项目提供了广阔的发展空间和市场需求。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工程射灯项目现状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截至目前，工程射灯项目已完成市场调研和技术验证，取得了初步的成功。这为工程射灯项目在未来的发展奠定了坚实的基础，为更远大的目标打下了坚实的基石。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8654"/>
      <w:r>
        <w:rPr>
          <w:rFonts w:ascii="仿宋" w:eastAsia="仿宋" w:hAnsi="仿宋" w:cs="仿宋" w:hint="eastAsia"/>
          <w:sz w:val="28"/>
          <w:lang w:eastAsia="zh-CN"/>
        </w:rPr>
        <w:t>(二)、工程射灯项目目标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keyword》工程射灯项目首要业务目标是在市场中占据有利地位，实现产品/服务的成功推广和销售。通过不断提升产品质量、创新性，工程射灯项目追求成为行业中的领导者，赢得更多客户的青睐。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在科技迅速发展的时代，工程射灯项目着眼于技术创新。通过持续的研发和技术升级，工程射灯项目旨在推出更具创新性的产品或服务，以满足市场对新鲜、先进解决方案的需求。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为了建立可持续的客户关系，工程射灯项目设定了客户满意度目标。通过提供卓越的产品质量和优质的客户服务，工程射灯项目追求赢得客户的信任和忠诚度，确保他们的满意度达到行业领先水平。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工程射灯项目注重社会责任和可持续发展。通过实施环保、社会责任工程射灯项目，工程射灯项目致力于在经济发展的同时保护环境，促进社会公平，实现可持续经营。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工程射灯项目的团队是实现目标的核心驱动力。因此，工程射灯项目设定了团队发展目标，包括提升团队成员的专业技能、培养领导力，以及搭建协同高效的团队工作氛围。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2931"/>
      <w:r>
        <w:rPr>
          <w:rFonts w:ascii="仿宋" w:eastAsia="仿宋" w:hAnsi="仿宋" w:cs="仿宋" w:hint="eastAsia"/>
          <w:sz w:val="28"/>
          <w:lang w:eastAsia="zh-CN"/>
        </w:rPr>
        <w:t>(三)、工程射灯项目提出的理由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工程射灯项目提出的理由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的提出源于对市场机遇的深刻洞察。当前市场中存在的需求缺口和行业发展趋势表明，有巨大的商业机会等待被开发。通过准确捕捉市场机遇，工程射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的理念基于对技术创新的信仰。通过持续的研发和技术投入，工程射灯项目有望推出更具创新性的产品或服务。在科技飞速发展的当下，工程射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工程射灯项目的提出是为了增强企业的行业竞争力。通过提升产品或服务的质量和独特性，工程射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响应了消费者需求的变化。随着社会和科技的不断发展，消费者对产品和服务的需求也在发生变化。通过深入了解并及时回应消费者的新需求，工程射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工程射灯项目的提出是企业战略发展规划的一部分。在面对日益激烈的市场竞争和不断变化的商业环境中，工程射灯项目作为企业战略的一环，旨在为企业开辟新的增长领域，巩固企业在行业中的地位。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的提出不仅仅是基于商业考量，还注重社会责任。通过推出环保、社会责任等方面的工程射灯项目，工程射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工程射灯项目的提出反映了对利益相关者期望的关注。包括客户、员工、投资者等利益相关者在企业发展中都有着各自的期望，工程射灯项目力求在满足这些期望的同时，取得更大的共赢。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8232"/>
      <w:r>
        <w:rPr>
          <w:rFonts w:ascii="仿宋" w:eastAsia="仿宋" w:hAnsi="仿宋" w:cs="仿宋" w:hint="eastAsia"/>
          <w:sz w:val="28"/>
          <w:lang w:eastAsia="zh-CN"/>
        </w:rPr>
        <w:t>(四)、工程射灯项目意义</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在实施工程射灯项目的过程中，我们不仅仅是在追逐商业成功，更是为企业和社会的多个层面创造了深远的意义。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射灯项目的首要意义在于提升企业的市场竞争力。通过持续的创新和对产品质量的高标准要求，工程射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程射灯项目的推进将促使行业技术水平的提升。通过引入先进技术和创新性解决方案，工程射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程射灯项目不仅创造了大量就业机会，提高了就业水平，还注重社会责任和环保。通过参与社会公益事业和推动环保工程射灯项目，工程射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综合而言，工程射灯项目意义重大，不仅推动了企业的发展，也为行业和社会的进步贡献了积极力量。这是一个全面而深刻的影响，将在未来产生可持续的正面效应。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9407"/>
      <w:r>
        <w:rPr>
          <w:rFonts w:ascii="仿宋" w:eastAsia="仿宋" w:hAnsi="仿宋" w:cs="仿宋" w:hint="eastAsia"/>
          <w:sz w:val="28"/>
          <w:lang w:eastAsia="zh-CN"/>
        </w:rPr>
        <w:t>(五)、工程射灯项目背景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在当今迅猛发展的商业环境中，工程射灯项目的动因根植于对多方面因素的审慎考量。这个工程射灯项目的提出并非孤立的决策，而是对企业所处背景深入思考的产物。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市场的不断演变是工程射灯项目背后的首要原因。科技的迅速发展和全球市场的快速变化使得企业必须灵活应对。工程射灯项目应运而生，旨在通过创新性的解决方案迎合市场的多变需求，赢得竞争中的先机。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竞争的激烈程度也是工程射灯项目背景中不可忽视的一环。企业需要在激烈竞争中脱颖而出，为此，工程射灯项目致力于打破常规，提供独特的价值主张，以吸引客户并确保市场份额的增长。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技术的迅速发展为企业带来了机遇与挑战。作为工程射灯项目启动的背景之一，对新兴技术的应用将有助于提升企业的技术水平，使其在不断演进的商业环境中保持竞争优势。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此外，社会对企业责任的期望也在逐渐升高。工程射灯项目充分融入了社会责任的理念，通过可持续经营和社会公益工程射灯项目，企图为社会贡献一份力量，在商业成功的同时关注社会价值。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6171"/>
      <w:r>
        <w:rPr>
          <w:rFonts w:ascii="仿宋" w:eastAsia="仿宋" w:hAnsi="仿宋" w:cs="仿宋" w:hint="eastAsia"/>
          <w:sz w:val="28"/>
          <w:lang w:eastAsia="zh-CN"/>
        </w:rPr>
        <w:t>五、工程射灯项目建设单位说明</w:t>
      </w:r>
      <w:bookmarkEnd w:id="18"/>
    </w:p>
    <w:p>
      <w:pPr>
        <w:pStyle w:val="Heading2"/>
        <w:rPr>
          <w:rFonts w:ascii="仿宋" w:eastAsia="仿宋" w:hAnsi="仿宋" w:cs="仿宋" w:hint="eastAsia"/>
          <w:lang w:eastAsia="zh-CN"/>
        </w:rPr>
      </w:pPr>
      <w:bookmarkStart w:id="19" w:name="_Toc27455"/>
      <w:r>
        <w:rPr>
          <w:rFonts w:ascii="仿宋" w:eastAsia="仿宋" w:hAnsi="仿宋" w:cs="仿宋" w:hint="eastAsia"/>
          <w:lang w:eastAsia="zh-CN"/>
        </w:rPr>
        <w:t>(一)、工程射灯项目承办单位基本情况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https://d.book118.com/187126063061006045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工程射灯项目计划设计方案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工程射灯项目计划设计方案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工程射灯项目计划设计方案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工程射灯项目计划设计方案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工程射灯项目计划设计方案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工程射灯项目计划设计方案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工程射灯项目计划设计方案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工程射灯项目计划设计方案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工程射灯项目计划设计方案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工程射灯项目计划设计方案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工程射灯项目计划设计方案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工程射灯项目计划设计方案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工程射灯项目计划设计方案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工程射灯项目计划设计方案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工程射灯项目计划设计方案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工程射灯项目计划设计方案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工程射灯项目计划设计方案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84260C"/>
    <w:rsid w:val="648426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126063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2024-02-23T03:28:00Z</dcterms:created>
  <dcterms:modified xsi:type="dcterms:W3CDTF">2024-02-23T03:29:17Z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D5D4EFBF271F4AA6859F1EF891220B93_11</vt:lpwstr>
  </property>
  <property fmtid="{D5CDD505-2E9C-101B-9397-08002B2CF9AE}" pid="3" name="KSOProductBuildVer">
    <vt:lpwstr>2052-12.1.0.16250</vt:lpwstr>
  </property>
</Properties>
</file>