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3" w:history="1">
        <w:r>
          <w:rPr>
            <w:rFonts w:ascii="仿宋" w:eastAsia="仿宋" w:hAnsi="仿宋" w:cs="仿宋" w:hint="eastAsia"/>
            <w:lang w:eastAsia="zh-CN"/>
          </w:rPr>
          <w:t>概论</w:t>
        </w:r>
        <w:r>
          <w:tab/>
        </w:r>
        <w:r>
          <w:fldChar w:fldCharType="begin"/>
        </w:r>
        <w:r>
          <w:instrText xml:space="preserve"> PAGEREF _Toc8123 \h </w:instrText>
        </w:r>
        <w:r>
          <w:fldChar w:fldCharType="separate"/>
        </w:r>
        <w:r>
          <w:t>3</w:t>
        </w:r>
        <w:r>
          <w:fldChar w:fldCharType="end"/>
        </w:r>
      </w:hyperlink>
    </w:p>
    <w:p>
      <w:pPr>
        <w:pStyle w:val="TOC1"/>
        <w:tabs>
          <w:tab w:val="right" w:leader="dot" w:pos="8306"/>
        </w:tabs>
      </w:pPr>
      <w:hyperlink w:anchor="_Toc9831" w:history="1">
        <w:r>
          <w:rPr>
            <w:rFonts w:ascii="仿宋" w:eastAsia="仿宋" w:hAnsi="仿宋" w:cs="仿宋" w:hint="eastAsia"/>
            <w:lang w:eastAsia="zh-CN"/>
          </w:rPr>
          <w:t>一、经济影响分析</w:t>
        </w:r>
        <w:r>
          <w:tab/>
        </w:r>
        <w:r>
          <w:fldChar w:fldCharType="begin"/>
        </w:r>
        <w:r>
          <w:instrText xml:space="preserve"> PAGEREF _Toc9831 \h </w:instrText>
        </w:r>
        <w:r>
          <w:fldChar w:fldCharType="separate"/>
        </w:r>
        <w:r>
          <w:t>3</w:t>
        </w:r>
        <w:r>
          <w:fldChar w:fldCharType="end"/>
        </w:r>
      </w:hyperlink>
    </w:p>
    <w:p>
      <w:pPr>
        <w:pStyle w:val="TOC2"/>
        <w:tabs>
          <w:tab w:val="right" w:leader="dot" w:pos="8306"/>
        </w:tabs>
      </w:pPr>
      <w:hyperlink w:anchor="_Toc14668" w:history="1">
        <w:r>
          <w:rPr>
            <w:rFonts w:ascii="仿宋" w:eastAsia="仿宋" w:hAnsi="仿宋" w:cs="仿宋" w:hint="eastAsia"/>
            <w:lang w:eastAsia="zh-CN"/>
          </w:rPr>
          <w:t>(一)、经济费用效益或费用效果分析</w:t>
        </w:r>
        <w:r>
          <w:tab/>
        </w:r>
        <w:r>
          <w:fldChar w:fldCharType="begin"/>
        </w:r>
        <w:r>
          <w:instrText xml:space="preserve"> PAGEREF _Toc14668 \h </w:instrText>
        </w:r>
        <w:r>
          <w:fldChar w:fldCharType="separate"/>
        </w:r>
        <w:r>
          <w:t>3</w:t>
        </w:r>
        <w:r>
          <w:fldChar w:fldCharType="end"/>
        </w:r>
      </w:hyperlink>
    </w:p>
    <w:p>
      <w:pPr>
        <w:pStyle w:val="TOC2"/>
        <w:tabs>
          <w:tab w:val="right" w:leader="dot" w:pos="8306"/>
        </w:tabs>
      </w:pPr>
      <w:hyperlink w:anchor="_Toc32015" w:history="1">
        <w:r>
          <w:rPr>
            <w:rFonts w:ascii="仿宋" w:eastAsia="仿宋" w:hAnsi="仿宋" w:cs="仿宋" w:hint="eastAsia"/>
            <w:lang w:eastAsia="zh-CN"/>
          </w:rPr>
          <w:t>(二)、行业影响分析</w:t>
        </w:r>
        <w:r>
          <w:tab/>
        </w:r>
        <w:r>
          <w:fldChar w:fldCharType="begin"/>
        </w:r>
        <w:r>
          <w:instrText xml:space="preserve"> PAGEREF _Toc32015 \h </w:instrText>
        </w:r>
        <w:r>
          <w:fldChar w:fldCharType="separate"/>
        </w:r>
        <w:r>
          <w:t>5</w:t>
        </w:r>
        <w:r>
          <w:fldChar w:fldCharType="end"/>
        </w:r>
      </w:hyperlink>
    </w:p>
    <w:p>
      <w:pPr>
        <w:pStyle w:val="TOC2"/>
        <w:tabs>
          <w:tab w:val="right" w:leader="dot" w:pos="8306"/>
        </w:tabs>
      </w:pPr>
      <w:hyperlink w:anchor="_Toc10468" w:history="1">
        <w:r>
          <w:rPr>
            <w:rFonts w:ascii="仿宋" w:eastAsia="仿宋" w:hAnsi="仿宋" w:cs="仿宋" w:hint="eastAsia"/>
            <w:lang w:eastAsia="zh-CN"/>
          </w:rPr>
          <w:t>(三)、区域经济影响分析</w:t>
        </w:r>
        <w:r>
          <w:tab/>
        </w:r>
        <w:r>
          <w:fldChar w:fldCharType="begin"/>
        </w:r>
        <w:r>
          <w:instrText xml:space="preserve"> PAGEREF _Toc10468 \h </w:instrText>
        </w:r>
        <w:r>
          <w:fldChar w:fldCharType="separate"/>
        </w:r>
        <w:r>
          <w:t>7</w:t>
        </w:r>
        <w:r>
          <w:fldChar w:fldCharType="end"/>
        </w:r>
      </w:hyperlink>
    </w:p>
    <w:p>
      <w:pPr>
        <w:pStyle w:val="TOC2"/>
        <w:tabs>
          <w:tab w:val="right" w:leader="dot" w:pos="8306"/>
        </w:tabs>
      </w:pPr>
      <w:hyperlink w:anchor="_Toc15034" w:history="1">
        <w:r>
          <w:rPr>
            <w:rFonts w:ascii="仿宋" w:eastAsia="仿宋" w:hAnsi="仿宋" w:cs="仿宋" w:hint="eastAsia"/>
            <w:lang w:eastAsia="zh-CN"/>
          </w:rPr>
          <w:t>(四)、宏观经济影响分析</w:t>
        </w:r>
        <w:r>
          <w:tab/>
        </w:r>
        <w:r>
          <w:fldChar w:fldCharType="begin"/>
        </w:r>
        <w:r>
          <w:instrText xml:space="preserve"> PAGEREF _Toc15034 \h </w:instrText>
        </w:r>
        <w:r>
          <w:fldChar w:fldCharType="separate"/>
        </w:r>
        <w:r>
          <w:t>8</w:t>
        </w:r>
        <w:r>
          <w:fldChar w:fldCharType="end"/>
        </w:r>
      </w:hyperlink>
    </w:p>
    <w:p>
      <w:pPr>
        <w:pStyle w:val="TOC1"/>
        <w:tabs>
          <w:tab w:val="right" w:leader="dot" w:pos="8306"/>
        </w:tabs>
      </w:pPr>
      <w:hyperlink w:anchor="_Toc5422" w:history="1">
        <w:r>
          <w:rPr>
            <w:rFonts w:ascii="仿宋" w:eastAsia="仿宋" w:hAnsi="仿宋" w:cs="仿宋" w:hint="eastAsia"/>
            <w:lang w:eastAsia="zh-CN"/>
          </w:rPr>
          <w:t>二、游乐场设备项目概论</w:t>
        </w:r>
        <w:r>
          <w:tab/>
        </w:r>
        <w:r>
          <w:fldChar w:fldCharType="begin"/>
        </w:r>
        <w:r>
          <w:instrText xml:space="preserve"> PAGEREF _Toc5422 \h </w:instrText>
        </w:r>
        <w:r>
          <w:fldChar w:fldCharType="separate"/>
        </w:r>
        <w:r>
          <w:t>9</w:t>
        </w:r>
        <w:r>
          <w:fldChar w:fldCharType="end"/>
        </w:r>
      </w:hyperlink>
    </w:p>
    <w:p>
      <w:pPr>
        <w:pStyle w:val="TOC2"/>
        <w:tabs>
          <w:tab w:val="right" w:leader="dot" w:pos="8306"/>
        </w:tabs>
      </w:pPr>
      <w:hyperlink w:anchor="_Toc9759" w:history="1">
        <w:r>
          <w:rPr>
            <w:rFonts w:ascii="仿宋" w:eastAsia="仿宋" w:hAnsi="仿宋" w:cs="仿宋" w:hint="eastAsia"/>
            <w:lang w:eastAsia="zh-CN"/>
          </w:rPr>
          <w:t>(一)、项目申报单位概况</w:t>
        </w:r>
        <w:r>
          <w:tab/>
        </w:r>
        <w:r>
          <w:fldChar w:fldCharType="begin"/>
        </w:r>
        <w:r>
          <w:instrText xml:space="preserve"> PAGEREF _Toc9759 \h </w:instrText>
        </w:r>
        <w:r>
          <w:fldChar w:fldCharType="separate"/>
        </w:r>
        <w:r>
          <w:t>9</w:t>
        </w:r>
        <w:r>
          <w:fldChar w:fldCharType="end"/>
        </w:r>
      </w:hyperlink>
    </w:p>
    <w:p>
      <w:pPr>
        <w:pStyle w:val="TOC2"/>
        <w:tabs>
          <w:tab w:val="right" w:leader="dot" w:pos="8306"/>
        </w:tabs>
      </w:pPr>
      <w:hyperlink w:anchor="_Toc25045" w:history="1">
        <w:r>
          <w:rPr>
            <w:rFonts w:ascii="仿宋" w:eastAsia="仿宋" w:hAnsi="仿宋" w:cs="仿宋" w:hint="eastAsia"/>
            <w:lang w:eastAsia="zh-CN"/>
          </w:rPr>
          <w:t>(二)、项目概况</w:t>
        </w:r>
        <w:r>
          <w:tab/>
        </w:r>
        <w:r>
          <w:fldChar w:fldCharType="begin"/>
        </w:r>
        <w:r>
          <w:instrText xml:space="preserve"> PAGEREF _Toc25045 \h </w:instrText>
        </w:r>
        <w:r>
          <w:fldChar w:fldCharType="separate"/>
        </w:r>
        <w:r>
          <w:t>10</w:t>
        </w:r>
        <w:r>
          <w:fldChar w:fldCharType="end"/>
        </w:r>
      </w:hyperlink>
    </w:p>
    <w:p>
      <w:pPr>
        <w:pStyle w:val="TOC1"/>
        <w:tabs>
          <w:tab w:val="right" w:leader="dot" w:pos="8306"/>
        </w:tabs>
      </w:pPr>
      <w:hyperlink w:anchor="_Toc13512" w:history="1">
        <w:r>
          <w:rPr>
            <w:rFonts w:ascii="仿宋" w:eastAsia="仿宋" w:hAnsi="仿宋" w:cs="仿宋" w:hint="eastAsia"/>
            <w:lang w:eastAsia="zh-CN"/>
          </w:rPr>
          <w:t>三、社会影响分析</w:t>
        </w:r>
        <w:r>
          <w:tab/>
        </w:r>
        <w:r>
          <w:fldChar w:fldCharType="begin"/>
        </w:r>
        <w:r>
          <w:instrText xml:space="preserve"> PAGEREF _Toc13512 \h </w:instrText>
        </w:r>
        <w:r>
          <w:fldChar w:fldCharType="separate"/>
        </w:r>
        <w:r>
          <w:t>13</w:t>
        </w:r>
        <w:r>
          <w:fldChar w:fldCharType="end"/>
        </w:r>
      </w:hyperlink>
    </w:p>
    <w:p>
      <w:pPr>
        <w:pStyle w:val="TOC2"/>
        <w:tabs>
          <w:tab w:val="right" w:leader="dot" w:pos="8306"/>
        </w:tabs>
      </w:pPr>
      <w:hyperlink w:anchor="_Toc29852" w:history="1">
        <w:r>
          <w:rPr>
            <w:rFonts w:ascii="仿宋" w:eastAsia="仿宋" w:hAnsi="仿宋" w:cs="仿宋" w:hint="eastAsia"/>
            <w:lang w:eastAsia="zh-CN"/>
          </w:rPr>
          <w:t>(一)、社会影响效果分析</w:t>
        </w:r>
        <w:r>
          <w:tab/>
        </w:r>
        <w:r>
          <w:fldChar w:fldCharType="begin"/>
        </w:r>
        <w:r>
          <w:instrText xml:space="preserve"> PAGEREF _Toc29852 \h </w:instrText>
        </w:r>
        <w:r>
          <w:fldChar w:fldCharType="separate"/>
        </w:r>
        <w:r>
          <w:t>13</w:t>
        </w:r>
        <w:r>
          <w:fldChar w:fldCharType="end"/>
        </w:r>
      </w:hyperlink>
    </w:p>
    <w:p>
      <w:pPr>
        <w:pStyle w:val="TOC2"/>
        <w:tabs>
          <w:tab w:val="right" w:leader="dot" w:pos="8306"/>
        </w:tabs>
      </w:pPr>
      <w:hyperlink w:anchor="_Toc27206" w:history="1">
        <w:r>
          <w:rPr>
            <w:rFonts w:ascii="仿宋" w:eastAsia="仿宋" w:hAnsi="仿宋" w:cs="仿宋" w:hint="eastAsia"/>
            <w:lang w:eastAsia="zh-CN"/>
          </w:rPr>
          <w:t>(二)、社会适应性分析</w:t>
        </w:r>
        <w:r>
          <w:tab/>
        </w:r>
        <w:r>
          <w:fldChar w:fldCharType="begin"/>
        </w:r>
        <w:r>
          <w:instrText xml:space="preserve"> PAGEREF _Toc27206 \h </w:instrText>
        </w:r>
        <w:r>
          <w:fldChar w:fldCharType="separate"/>
        </w:r>
        <w:r>
          <w:t>16</w:t>
        </w:r>
        <w:r>
          <w:fldChar w:fldCharType="end"/>
        </w:r>
      </w:hyperlink>
    </w:p>
    <w:p>
      <w:pPr>
        <w:pStyle w:val="TOC2"/>
        <w:tabs>
          <w:tab w:val="right" w:leader="dot" w:pos="8306"/>
        </w:tabs>
      </w:pPr>
      <w:hyperlink w:anchor="_Toc3143" w:history="1">
        <w:r>
          <w:rPr>
            <w:rFonts w:ascii="仿宋" w:eastAsia="仿宋" w:hAnsi="仿宋" w:cs="仿宋" w:hint="eastAsia"/>
            <w:lang w:eastAsia="zh-CN"/>
          </w:rPr>
          <w:t>(三)、社会风险及对策分析</w:t>
        </w:r>
        <w:r>
          <w:tab/>
        </w:r>
        <w:r>
          <w:fldChar w:fldCharType="begin"/>
        </w:r>
        <w:r>
          <w:instrText xml:space="preserve"> PAGEREF _Toc3143 \h </w:instrText>
        </w:r>
        <w:r>
          <w:fldChar w:fldCharType="separate"/>
        </w:r>
        <w:r>
          <w:t>17</w:t>
        </w:r>
        <w:r>
          <w:fldChar w:fldCharType="end"/>
        </w:r>
      </w:hyperlink>
    </w:p>
    <w:p>
      <w:pPr>
        <w:pStyle w:val="TOC1"/>
        <w:tabs>
          <w:tab w:val="right" w:leader="dot" w:pos="8306"/>
        </w:tabs>
      </w:pPr>
      <w:hyperlink w:anchor="_Toc30202" w:history="1">
        <w:r>
          <w:rPr>
            <w:rFonts w:ascii="仿宋" w:eastAsia="仿宋" w:hAnsi="仿宋" w:cs="仿宋" w:hint="eastAsia"/>
            <w:lang w:eastAsia="zh-CN"/>
          </w:rPr>
          <w:t>四、环境和生态影响分析</w:t>
        </w:r>
        <w:r>
          <w:tab/>
        </w:r>
        <w:r>
          <w:fldChar w:fldCharType="begin"/>
        </w:r>
        <w:r>
          <w:instrText xml:space="preserve"> PAGEREF _Toc30202 \h </w:instrText>
        </w:r>
        <w:r>
          <w:fldChar w:fldCharType="separate"/>
        </w:r>
        <w:r>
          <w:t>21</w:t>
        </w:r>
        <w:r>
          <w:fldChar w:fldCharType="end"/>
        </w:r>
      </w:hyperlink>
    </w:p>
    <w:p>
      <w:pPr>
        <w:pStyle w:val="TOC2"/>
        <w:tabs>
          <w:tab w:val="right" w:leader="dot" w:pos="8306"/>
        </w:tabs>
      </w:pPr>
      <w:hyperlink w:anchor="_Toc32690" w:history="1">
        <w:r>
          <w:rPr>
            <w:rFonts w:ascii="仿宋" w:eastAsia="仿宋" w:hAnsi="仿宋" w:cs="仿宋" w:hint="eastAsia"/>
            <w:lang w:eastAsia="zh-CN"/>
          </w:rPr>
          <w:t>(一)、环境和生态现状</w:t>
        </w:r>
        <w:r>
          <w:tab/>
        </w:r>
        <w:r>
          <w:fldChar w:fldCharType="begin"/>
        </w:r>
        <w:r>
          <w:instrText xml:space="preserve"> PAGEREF _Toc32690 \h </w:instrText>
        </w:r>
        <w:r>
          <w:fldChar w:fldCharType="separate"/>
        </w:r>
        <w:r>
          <w:t>21</w:t>
        </w:r>
        <w:r>
          <w:fldChar w:fldCharType="end"/>
        </w:r>
      </w:hyperlink>
    </w:p>
    <w:p>
      <w:pPr>
        <w:pStyle w:val="TOC2"/>
        <w:tabs>
          <w:tab w:val="right" w:leader="dot" w:pos="8306"/>
        </w:tabs>
      </w:pPr>
      <w:hyperlink w:anchor="_Toc11331" w:history="1">
        <w:r>
          <w:rPr>
            <w:rFonts w:ascii="仿宋" w:eastAsia="仿宋" w:hAnsi="仿宋" w:cs="仿宋" w:hint="eastAsia"/>
            <w:lang w:eastAsia="zh-CN"/>
          </w:rPr>
          <w:t>(二)、生态环境影响分析</w:t>
        </w:r>
        <w:r>
          <w:tab/>
        </w:r>
        <w:r>
          <w:fldChar w:fldCharType="begin"/>
        </w:r>
        <w:r>
          <w:instrText xml:space="preserve"> PAGEREF _Toc11331 \h </w:instrText>
        </w:r>
        <w:r>
          <w:fldChar w:fldCharType="separate"/>
        </w:r>
        <w:r>
          <w:t>22</w:t>
        </w:r>
        <w:r>
          <w:fldChar w:fldCharType="end"/>
        </w:r>
      </w:hyperlink>
    </w:p>
    <w:p>
      <w:pPr>
        <w:pStyle w:val="TOC2"/>
        <w:tabs>
          <w:tab w:val="right" w:leader="dot" w:pos="8306"/>
        </w:tabs>
      </w:pPr>
      <w:hyperlink w:anchor="_Toc11985" w:history="1">
        <w:r>
          <w:rPr>
            <w:rFonts w:ascii="仿宋" w:eastAsia="仿宋" w:hAnsi="仿宋" w:cs="仿宋" w:hint="eastAsia"/>
            <w:lang w:eastAsia="zh-CN"/>
          </w:rPr>
          <w:t>(三)、生态环境保护措施</w:t>
        </w:r>
        <w:r>
          <w:tab/>
        </w:r>
        <w:r>
          <w:fldChar w:fldCharType="begin"/>
        </w:r>
        <w:r>
          <w:instrText xml:space="preserve"> PAGEREF _Toc11985 \h </w:instrText>
        </w:r>
        <w:r>
          <w:fldChar w:fldCharType="separate"/>
        </w:r>
        <w:r>
          <w:t>24</w:t>
        </w:r>
        <w:r>
          <w:fldChar w:fldCharType="end"/>
        </w:r>
      </w:hyperlink>
    </w:p>
    <w:p>
      <w:pPr>
        <w:pStyle w:val="TOC2"/>
        <w:tabs>
          <w:tab w:val="right" w:leader="dot" w:pos="8306"/>
        </w:tabs>
      </w:pPr>
      <w:hyperlink w:anchor="_Toc7703" w:history="1">
        <w:r>
          <w:rPr>
            <w:rFonts w:ascii="仿宋" w:eastAsia="仿宋" w:hAnsi="仿宋" w:cs="仿宋" w:hint="eastAsia"/>
            <w:lang w:eastAsia="zh-CN"/>
          </w:rPr>
          <w:t>(四)、地质灾害影响分析</w:t>
        </w:r>
        <w:r>
          <w:tab/>
        </w:r>
        <w:r>
          <w:fldChar w:fldCharType="begin"/>
        </w:r>
        <w:r>
          <w:instrText xml:space="preserve"> PAGEREF _Toc7703 \h </w:instrText>
        </w:r>
        <w:r>
          <w:fldChar w:fldCharType="separate"/>
        </w:r>
        <w:r>
          <w:t>25</w:t>
        </w:r>
        <w:r>
          <w:fldChar w:fldCharType="end"/>
        </w:r>
      </w:hyperlink>
    </w:p>
    <w:p>
      <w:pPr>
        <w:pStyle w:val="TOC2"/>
        <w:tabs>
          <w:tab w:val="right" w:leader="dot" w:pos="8306"/>
        </w:tabs>
      </w:pPr>
      <w:hyperlink w:anchor="_Toc31845" w:history="1">
        <w:r>
          <w:rPr>
            <w:rFonts w:ascii="仿宋" w:eastAsia="仿宋" w:hAnsi="仿宋" w:cs="仿宋" w:hint="eastAsia"/>
            <w:lang w:eastAsia="zh-CN"/>
          </w:rPr>
          <w:t>(五)、特殊环境影响</w:t>
        </w:r>
        <w:r>
          <w:tab/>
        </w:r>
        <w:r>
          <w:fldChar w:fldCharType="begin"/>
        </w:r>
        <w:r>
          <w:instrText xml:space="preserve"> PAGEREF _Toc31845 \h </w:instrText>
        </w:r>
        <w:r>
          <w:fldChar w:fldCharType="separate"/>
        </w:r>
        <w:r>
          <w:t>27</w:t>
        </w:r>
        <w:r>
          <w:fldChar w:fldCharType="end"/>
        </w:r>
      </w:hyperlink>
    </w:p>
    <w:p>
      <w:pPr>
        <w:pStyle w:val="TOC1"/>
        <w:tabs>
          <w:tab w:val="right" w:leader="dot" w:pos="8306"/>
        </w:tabs>
      </w:pPr>
      <w:hyperlink w:anchor="_Toc27207" w:history="1">
        <w:r>
          <w:rPr>
            <w:rFonts w:ascii="仿宋" w:eastAsia="仿宋" w:hAnsi="仿宋" w:cs="仿宋" w:hint="eastAsia"/>
            <w:lang w:eastAsia="zh-CN"/>
          </w:rPr>
          <w:t>五、发展规划、产业政策和行业准入分析</w:t>
        </w:r>
        <w:r>
          <w:tab/>
        </w:r>
        <w:r>
          <w:fldChar w:fldCharType="begin"/>
        </w:r>
        <w:r>
          <w:instrText xml:space="preserve"> PAGEREF _Toc27207 \h </w:instrText>
        </w:r>
        <w:r>
          <w:fldChar w:fldCharType="separate"/>
        </w:r>
        <w:r>
          <w:t>28</w:t>
        </w:r>
        <w:r>
          <w:fldChar w:fldCharType="end"/>
        </w:r>
      </w:hyperlink>
    </w:p>
    <w:p>
      <w:pPr>
        <w:pStyle w:val="TOC2"/>
        <w:tabs>
          <w:tab w:val="right" w:leader="dot" w:pos="8306"/>
        </w:tabs>
      </w:pPr>
      <w:hyperlink w:anchor="_Toc7854" w:history="1">
        <w:r>
          <w:rPr>
            <w:rFonts w:ascii="仿宋" w:eastAsia="仿宋" w:hAnsi="仿宋" w:cs="仿宋" w:hint="eastAsia"/>
            <w:lang w:eastAsia="zh-CN"/>
          </w:rPr>
          <w:t>(一)、发展规划分析</w:t>
        </w:r>
        <w:r>
          <w:tab/>
        </w:r>
        <w:r>
          <w:fldChar w:fldCharType="begin"/>
        </w:r>
        <w:r>
          <w:instrText xml:space="preserve"> PAGEREF _Toc7854 \h </w:instrText>
        </w:r>
        <w:r>
          <w:fldChar w:fldCharType="separate"/>
        </w:r>
        <w:r>
          <w:t>28</w:t>
        </w:r>
        <w:r>
          <w:fldChar w:fldCharType="end"/>
        </w:r>
      </w:hyperlink>
    </w:p>
    <w:p>
      <w:pPr>
        <w:pStyle w:val="TOC2"/>
        <w:tabs>
          <w:tab w:val="right" w:leader="dot" w:pos="8306"/>
        </w:tabs>
      </w:pPr>
      <w:hyperlink w:anchor="_Toc32256" w:history="1">
        <w:r>
          <w:rPr>
            <w:rFonts w:ascii="仿宋" w:eastAsia="仿宋" w:hAnsi="仿宋" w:cs="仿宋" w:hint="eastAsia"/>
            <w:lang w:eastAsia="zh-CN"/>
          </w:rPr>
          <w:t>(二)、产业政策分析</w:t>
        </w:r>
        <w:r>
          <w:tab/>
        </w:r>
        <w:r>
          <w:fldChar w:fldCharType="begin"/>
        </w:r>
        <w:r>
          <w:instrText xml:space="preserve"> PAGEREF _Toc32256 \h </w:instrText>
        </w:r>
        <w:r>
          <w:fldChar w:fldCharType="separate"/>
        </w:r>
        <w:r>
          <w:t>30</w:t>
        </w:r>
        <w:r>
          <w:fldChar w:fldCharType="end"/>
        </w:r>
      </w:hyperlink>
    </w:p>
    <w:p>
      <w:pPr>
        <w:pStyle w:val="TOC2"/>
        <w:tabs>
          <w:tab w:val="right" w:leader="dot" w:pos="8306"/>
        </w:tabs>
      </w:pPr>
      <w:hyperlink w:anchor="_Toc18022" w:history="1">
        <w:r>
          <w:rPr>
            <w:rFonts w:ascii="仿宋" w:eastAsia="仿宋" w:hAnsi="仿宋" w:cs="仿宋" w:hint="eastAsia"/>
            <w:lang w:eastAsia="zh-CN"/>
          </w:rPr>
          <w:t>(三)、行业准入分析</w:t>
        </w:r>
        <w:r>
          <w:tab/>
        </w:r>
        <w:r>
          <w:fldChar w:fldCharType="begin"/>
        </w:r>
        <w:r>
          <w:instrText xml:space="preserve"> PAGEREF _Toc18022 \h </w:instrText>
        </w:r>
        <w:r>
          <w:fldChar w:fldCharType="separate"/>
        </w:r>
        <w:r>
          <w:t>31</w:t>
        </w:r>
        <w:r>
          <w:fldChar w:fldCharType="end"/>
        </w:r>
      </w:hyperlink>
    </w:p>
    <w:p>
      <w:pPr>
        <w:pStyle w:val="TOC1"/>
        <w:tabs>
          <w:tab w:val="right" w:leader="dot" w:pos="8306"/>
        </w:tabs>
      </w:pPr>
      <w:hyperlink w:anchor="_Toc26189" w:history="1">
        <w:r>
          <w:rPr>
            <w:rFonts w:ascii="仿宋" w:eastAsia="仿宋" w:hAnsi="仿宋" w:cs="仿宋" w:hint="eastAsia"/>
            <w:lang w:eastAsia="zh-CN"/>
          </w:rPr>
          <w:t>六、项目监理与质量保证</w:t>
        </w:r>
        <w:r>
          <w:tab/>
        </w:r>
        <w:r>
          <w:fldChar w:fldCharType="begin"/>
        </w:r>
        <w:r>
          <w:instrText xml:space="preserve"> PAGEREF _Toc26189 \h </w:instrText>
        </w:r>
        <w:r>
          <w:fldChar w:fldCharType="separate"/>
        </w:r>
        <w:r>
          <w:t>32</w:t>
        </w:r>
        <w:r>
          <w:fldChar w:fldCharType="end"/>
        </w:r>
      </w:hyperlink>
    </w:p>
    <w:p>
      <w:pPr>
        <w:pStyle w:val="TOC2"/>
        <w:tabs>
          <w:tab w:val="right" w:leader="dot" w:pos="8306"/>
        </w:tabs>
      </w:pPr>
      <w:hyperlink w:anchor="_Toc22209" w:history="1">
        <w:r>
          <w:rPr>
            <w:rFonts w:ascii="仿宋" w:eastAsia="仿宋" w:hAnsi="仿宋" w:cs="仿宋" w:hint="eastAsia"/>
            <w:lang w:eastAsia="zh-CN"/>
          </w:rPr>
          <w:t>(一)、监理体系构建</w:t>
        </w:r>
        <w:r>
          <w:tab/>
        </w:r>
        <w:r>
          <w:fldChar w:fldCharType="begin"/>
        </w:r>
        <w:r>
          <w:instrText xml:space="preserve"> PAGEREF _Toc22209 \h </w:instrText>
        </w:r>
        <w:r>
          <w:fldChar w:fldCharType="separate"/>
        </w:r>
        <w:r>
          <w:t>32</w:t>
        </w:r>
        <w:r>
          <w:fldChar w:fldCharType="end"/>
        </w:r>
      </w:hyperlink>
    </w:p>
    <w:p>
      <w:pPr>
        <w:pStyle w:val="TOC2"/>
        <w:tabs>
          <w:tab w:val="right" w:leader="dot" w:pos="8306"/>
        </w:tabs>
      </w:pPr>
      <w:hyperlink w:anchor="_Toc8863" w:history="1">
        <w:r>
          <w:rPr>
            <w:rFonts w:ascii="仿宋" w:eastAsia="仿宋" w:hAnsi="仿宋" w:cs="仿宋" w:hint="eastAsia"/>
            <w:lang w:eastAsia="zh-CN"/>
          </w:rPr>
          <w:t>(二)、质量保证体系实施</w:t>
        </w:r>
        <w:r>
          <w:tab/>
        </w:r>
        <w:r>
          <w:fldChar w:fldCharType="begin"/>
        </w:r>
        <w:r>
          <w:instrText xml:space="preserve"> PAGEREF _Toc8863 \h </w:instrText>
        </w:r>
        <w:r>
          <w:fldChar w:fldCharType="separate"/>
        </w:r>
        <w:r>
          <w:t>33</w:t>
        </w:r>
        <w:r>
          <w:fldChar w:fldCharType="end"/>
        </w:r>
      </w:hyperlink>
    </w:p>
    <w:p>
      <w:pPr>
        <w:pStyle w:val="TOC2"/>
        <w:tabs>
          <w:tab w:val="right" w:leader="dot" w:pos="8306"/>
        </w:tabs>
      </w:pPr>
      <w:hyperlink w:anchor="_Toc32329" w:history="1">
        <w:r>
          <w:rPr>
            <w:rFonts w:ascii="仿宋" w:eastAsia="仿宋" w:hAnsi="仿宋" w:cs="仿宋" w:hint="eastAsia"/>
            <w:lang w:eastAsia="zh-CN"/>
          </w:rPr>
          <w:t>(三)、监理与质量控制流程</w:t>
        </w:r>
        <w:r>
          <w:tab/>
        </w:r>
        <w:r>
          <w:fldChar w:fldCharType="begin"/>
        </w:r>
        <w:r>
          <w:instrText xml:space="preserve"> PAGEREF _Toc32329 \h </w:instrText>
        </w:r>
        <w:r>
          <w:fldChar w:fldCharType="separate"/>
        </w:r>
        <w:r>
          <w:t>34</w:t>
        </w:r>
        <w:r>
          <w:fldChar w:fldCharType="end"/>
        </w:r>
      </w:hyperlink>
    </w:p>
    <w:p>
      <w:pPr>
        <w:pStyle w:val="TOC1"/>
        <w:tabs>
          <w:tab w:val="right" w:leader="dot" w:pos="8306"/>
        </w:tabs>
      </w:pPr>
      <w:hyperlink w:anchor="_Toc10410" w:history="1">
        <w:r>
          <w:rPr>
            <w:rFonts w:ascii="仿宋" w:eastAsia="仿宋" w:hAnsi="仿宋" w:cs="仿宋" w:hint="eastAsia"/>
            <w:lang w:eastAsia="zh-CN"/>
          </w:rPr>
          <w:t>七、安全与应急管理</w:t>
        </w:r>
        <w:r>
          <w:tab/>
        </w:r>
        <w:r>
          <w:fldChar w:fldCharType="begin"/>
        </w:r>
        <w:r>
          <w:instrText xml:space="preserve"> PAGEREF _Toc10410 \h </w:instrText>
        </w:r>
        <w:r>
          <w:fldChar w:fldCharType="separate"/>
        </w:r>
        <w:r>
          <w:t>34</w:t>
        </w:r>
        <w:r>
          <w:fldChar w:fldCharType="end"/>
        </w:r>
      </w:hyperlink>
    </w:p>
    <w:p>
      <w:pPr>
        <w:pStyle w:val="TOC2"/>
        <w:tabs>
          <w:tab w:val="right" w:leader="dot" w:pos="8306"/>
        </w:tabs>
      </w:pPr>
      <w:hyperlink w:anchor="_Toc16342" w:history="1">
        <w:r>
          <w:rPr>
            <w:rFonts w:ascii="仿宋" w:eastAsia="仿宋" w:hAnsi="仿宋" w:cs="仿宋" w:hint="eastAsia"/>
            <w:lang w:eastAsia="zh-CN"/>
          </w:rPr>
          <w:t>(一)、安全生产管理</w:t>
        </w:r>
        <w:r>
          <w:tab/>
        </w:r>
        <w:r>
          <w:fldChar w:fldCharType="begin"/>
        </w:r>
        <w:r>
          <w:instrText xml:space="preserve"> PAGEREF _Toc16342 \h </w:instrText>
        </w:r>
        <w:r>
          <w:fldChar w:fldCharType="separate"/>
        </w:r>
        <w:r>
          <w:t>34</w:t>
        </w:r>
        <w:r>
          <w:fldChar w:fldCharType="end"/>
        </w:r>
      </w:hyperlink>
    </w:p>
    <w:p>
      <w:pPr>
        <w:pStyle w:val="TOC2"/>
        <w:tabs>
          <w:tab w:val="right" w:leader="dot" w:pos="8306"/>
        </w:tabs>
      </w:pPr>
      <w:hyperlink w:anchor="_Toc3098" w:history="1">
        <w:r>
          <w:rPr>
            <w:rFonts w:ascii="仿宋" w:eastAsia="仿宋" w:hAnsi="仿宋" w:cs="仿宋" w:hint="eastAsia"/>
            <w:lang w:eastAsia="zh-CN"/>
          </w:rPr>
          <w:t>(二)、应急预案与响应</w:t>
        </w:r>
        <w:r>
          <w:tab/>
        </w:r>
        <w:r>
          <w:fldChar w:fldCharType="begin"/>
        </w:r>
        <w:r>
          <w:instrText xml:space="preserve"> PAGEREF _Toc3098 \h </w:instrText>
        </w:r>
        <w:r>
          <w:fldChar w:fldCharType="separate"/>
        </w:r>
        <w:r>
          <w:t>36</w:t>
        </w:r>
        <w:r>
          <w:fldChar w:fldCharType="end"/>
        </w:r>
      </w:hyperlink>
    </w:p>
    <w:p>
      <w:pPr>
        <w:pStyle w:val="TOC1"/>
        <w:tabs>
          <w:tab w:val="right" w:leader="dot" w:pos="8306"/>
        </w:tabs>
      </w:pPr>
      <w:hyperlink w:anchor="_Toc13287" w:history="1">
        <w:r>
          <w:rPr>
            <w:rFonts w:ascii="仿宋" w:eastAsia="仿宋" w:hAnsi="仿宋" w:cs="仿宋" w:hint="eastAsia"/>
            <w:lang w:eastAsia="zh-CN"/>
          </w:rPr>
          <w:t>八、环境保护与绿色发展</w:t>
        </w:r>
        <w:r>
          <w:tab/>
        </w:r>
        <w:r>
          <w:fldChar w:fldCharType="begin"/>
        </w:r>
        <w:r>
          <w:instrText xml:space="preserve"> PAGEREF _Toc13287 \h </w:instrText>
        </w:r>
        <w:r>
          <w:fldChar w:fldCharType="separate"/>
        </w:r>
        <w:r>
          <w:t>38</w:t>
        </w:r>
        <w:r>
          <w:fldChar w:fldCharType="end"/>
        </w:r>
      </w:hyperlink>
    </w:p>
    <w:p>
      <w:pPr>
        <w:pStyle w:val="TOC2"/>
        <w:tabs>
          <w:tab w:val="right" w:leader="dot" w:pos="8306"/>
        </w:tabs>
      </w:pPr>
      <w:hyperlink w:anchor="_Toc4325" w:history="1">
        <w:r>
          <w:rPr>
            <w:rFonts w:ascii="仿宋" w:eastAsia="仿宋" w:hAnsi="仿宋" w:cs="仿宋" w:hint="eastAsia"/>
            <w:lang w:eastAsia="zh-CN"/>
          </w:rPr>
          <w:t>(一)、环境保护措施</w:t>
        </w:r>
        <w:r>
          <w:tab/>
        </w:r>
        <w:r>
          <w:fldChar w:fldCharType="begin"/>
        </w:r>
        <w:r>
          <w:instrText xml:space="preserve"> PAGEREF _Toc4325 \h </w:instrText>
        </w:r>
        <w:r>
          <w:fldChar w:fldCharType="separate"/>
        </w:r>
        <w:r>
          <w:t>38</w:t>
        </w:r>
        <w:r>
          <w:fldChar w:fldCharType="end"/>
        </w:r>
      </w:hyperlink>
    </w:p>
    <w:p>
      <w:pPr>
        <w:pStyle w:val="TOC2"/>
        <w:tabs>
          <w:tab w:val="right" w:leader="dot" w:pos="8306"/>
        </w:tabs>
      </w:pPr>
      <w:hyperlink w:anchor="_Toc20011" w:history="1">
        <w:r>
          <w:rPr>
            <w:rFonts w:ascii="仿宋" w:eastAsia="仿宋" w:hAnsi="仿宋" w:cs="仿宋" w:hint="eastAsia"/>
            <w:lang w:eastAsia="zh-CN"/>
          </w:rPr>
          <w:t>(二)、绿色发展与可持续发展策略</w:t>
        </w:r>
        <w:r>
          <w:tab/>
        </w:r>
        <w:r>
          <w:fldChar w:fldCharType="begin"/>
        </w:r>
        <w:r>
          <w:instrText xml:space="preserve"> PAGEREF _Toc20011 \h </w:instrText>
        </w:r>
        <w:r>
          <w:fldChar w:fldCharType="separate"/>
        </w:r>
        <w:r>
          <w:t>39</w:t>
        </w:r>
        <w:r>
          <w:fldChar w:fldCharType="end"/>
        </w:r>
      </w:hyperlink>
    </w:p>
    <w:p>
      <w:pPr>
        <w:pStyle w:val="TOC1"/>
        <w:tabs>
          <w:tab w:val="right" w:leader="dot" w:pos="8306"/>
        </w:tabs>
      </w:pPr>
      <w:hyperlink w:anchor="_Toc25932" w:history="1">
        <w:r>
          <w:rPr>
            <w:rFonts w:ascii="仿宋" w:eastAsia="仿宋" w:hAnsi="仿宋" w:cs="仿宋" w:hint="eastAsia"/>
            <w:lang w:eastAsia="zh-CN"/>
          </w:rPr>
          <w:t>九、环境保护与治理方案</w:t>
        </w:r>
        <w:r>
          <w:tab/>
        </w:r>
        <w:r>
          <w:fldChar w:fldCharType="begin"/>
        </w:r>
        <w:r>
          <w:instrText xml:space="preserve"> PAGEREF _Toc25932 \h </w:instrText>
        </w:r>
        <w:r>
          <w:fldChar w:fldCharType="separate"/>
        </w:r>
        <w:r>
          <w:t>41</w:t>
        </w:r>
        <w:r>
          <w:fldChar w:fldCharType="end"/>
        </w:r>
      </w:hyperlink>
    </w:p>
    <w:p>
      <w:pPr>
        <w:pStyle w:val="TOC2"/>
        <w:tabs>
          <w:tab w:val="right" w:leader="dot" w:pos="8306"/>
        </w:tabs>
      </w:pPr>
      <w:hyperlink w:anchor="_Toc4097" w:history="1">
        <w:r>
          <w:rPr>
            <w:rFonts w:ascii="仿宋" w:eastAsia="仿宋" w:hAnsi="仿宋" w:cs="仿宋" w:hint="eastAsia"/>
            <w:lang w:eastAsia="zh-CN"/>
          </w:rPr>
          <w:t>(一)、项目环境影响评估</w:t>
        </w:r>
        <w:r>
          <w:tab/>
        </w:r>
        <w:r>
          <w:fldChar w:fldCharType="begin"/>
        </w:r>
        <w:r>
          <w:instrText xml:space="preserve"> PAGEREF _Toc4097 \h </w:instrText>
        </w:r>
        <w:r>
          <w:fldChar w:fldCharType="separate"/>
        </w:r>
        <w:r>
          <w:t>41</w:t>
        </w:r>
        <w:r>
          <w:fldChar w:fldCharType="end"/>
        </w:r>
      </w:hyperlink>
    </w:p>
    <w:p>
      <w:pPr>
        <w:pStyle w:val="TOC2"/>
        <w:tabs>
          <w:tab w:val="right" w:leader="dot" w:pos="8306"/>
        </w:tabs>
      </w:pPr>
      <w:hyperlink w:anchor="_Toc26824" w:history="1">
        <w:r>
          <w:rPr>
            <w:rFonts w:ascii="仿宋" w:eastAsia="仿宋" w:hAnsi="仿宋" w:cs="仿宋" w:hint="eastAsia"/>
            <w:lang w:eastAsia="zh-CN"/>
          </w:rPr>
          <w:t>(二)、环境保护措施与治理方案</w:t>
        </w:r>
        <w:r>
          <w:tab/>
        </w:r>
        <w:r>
          <w:fldChar w:fldCharType="begin"/>
        </w:r>
        <w:r>
          <w:instrText xml:space="preserve"> PAGEREF _Toc26824 \h </w:instrText>
        </w:r>
        <w:r>
          <w:fldChar w:fldCharType="separate"/>
        </w:r>
        <w:r>
          <w:t>41</w:t>
        </w:r>
        <w:r>
          <w:fldChar w:fldCharType="end"/>
        </w:r>
      </w:hyperlink>
    </w:p>
    <w:p>
      <w:pPr>
        <w:pStyle w:val="TOC1"/>
        <w:tabs>
          <w:tab w:val="right" w:leader="dot" w:pos="8306"/>
        </w:tabs>
      </w:pPr>
      <w:hyperlink w:anchor="_Toc6191" w:history="1">
        <w:r>
          <w:rPr>
            <w:rFonts w:ascii="仿宋" w:eastAsia="仿宋" w:hAnsi="仿宋" w:cs="仿宋" w:hint="eastAsia"/>
            <w:lang w:eastAsia="zh-CN"/>
          </w:rPr>
          <w:t>十、土地利用与规划方案</w:t>
        </w:r>
        <w:r>
          <w:tab/>
        </w:r>
        <w:r>
          <w:fldChar w:fldCharType="begin"/>
        </w:r>
        <w:r>
          <w:instrText xml:space="preserve"> PAGEREF _Toc6191 \h </w:instrText>
        </w:r>
        <w:r>
          <w:fldChar w:fldCharType="separate"/>
        </w:r>
        <w:r>
          <w:t>42</w:t>
        </w:r>
        <w:r>
          <w:fldChar w:fldCharType="end"/>
        </w:r>
      </w:hyperlink>
    </w:p>
    <w:p>
      <w:pPr>
        <w:pStyle w:val="TOC2"/>
        <w:tabs>
          <w:tab w:val="right" w:leader="dot" w:pos="8306"/>
        </w:tabs>
      </w:pPr>
      <w:hyperlink w:anchor="_Toc20341" w:history="1">
        <w:r>
          <w:rPr>
            <w:rFonts w:ascii="仿宋" w:eastAsia="仿宋" w:hAnsi="仿宋" w:cs="仿宋" w:hint="eastAsia"/>
            <w:lang w:eastAsia="zh-CN"/>
          </w:rPr>
          <w:t>(一)、项目用地情况分析</w:t>
        </w:r>
        <w:r>
          <w:tab/>
        </w:r>
        <w:r>
          <w:fldChar w:fldCharType="begin"/>
        </w:r>
        <w:r>
          <w:instrText xml:space="preserve"> PAGEREF _Toc20341 \h </w:instrText>
        </w:r>
        <w:r>
          <w:fldChar w:fldCharType="separate"/>
        </w:r>
        <w:r>
          <w:t>42</w:t>
        </w:r>
        <w:r>
          <w:fldChar w:fldCharType="end"/>
        </w:r>
      </w:hyperlink>
    </w:p>
    <w:p>
      <w:pPr>
        <w:pStyle w:val="TOC2"/>
        <w:tabs>
          <w:tab w:val="right" w:leader="dot" w:pos="8306"/>
        </w:tabs>
      </w:pPr>
      <w:hyperlink w:anchor="_Toc16678" w:history="1">
        <w:r>
          <w:rPr>
            <w:rFonts w:ascii="仿宋" w:eastAsia="仿宋" w:hAnsi="仿宋" w:cs="仿宋" w:hint="eastAsia"/>
            <w:lang w:eastAsia="zh-CN"/>
          </w:rPr>
          <w:t>(二)、土地利用规划方案</w:t>
        </w:r>
        <w:r>
          <w:tab/>
        </w:r>
        <w:r>
          <w:fldChar w:fldCharType="begin"/>
        </w:r>
        <w:r>
          <w:instrText xml:space="preserve"> PAGEREF _Toc16678 \h </w:instrText>
        </w:r>
        <w:r>
          <w:fldChar w:fldCharType="separate"/>
        </w:r>
        <w:r>
          <w:t>43</w:t>
        </w:r>
        <w:r>
          <w:fldChar w:fldCharType="end"/>
        </w:r>
      </w:hyperlink>
    </w:p>
    <w:p>
      <w:pPr>
        <w:pStyle w:val="TOC1"/>
        <w:tabs>
          <w:tab w:val="right" w:leader="dot" w:pos="8306"/>
        </w:tabs>
      </w:pPr>
      <w:hyperlink w:anchor="_Toc11703" w:history="1">
        <w:r>
          <w:rPr>
            <w:rFonts w:ascii="仿宋" w:eastAsia="仿宋" w:hAnsi="仿宋" w:cs="仿宋" w:hint="eastAsia"/>
            <w:lang w:eastAsia="zh-CN"/>
          </w:rPr>
          <w:t>十一、项目进度计划</w:t>
        </w:r>
        <w:r>
          <w:tab/>
        </w:r>
        <w:r>
          <w:fldChar w:fldCharType="begin"/>
        </w:r>
        <w:r>
          <w:instrText xml:space="preserve"> PAGEREF _Toc11703 \h </w:instrText>
        </w:r>
        <w:r>
          <w:fldChar w:fldCharType="separate"/>
        </w:r>
        <w:r>
          <w:t>44</w:t>
        </w:r>
        <w:r>
          <w:fldChar w:fldCharType="end"/>
        </w:r>
      </w:hyperlink>
    </w:p>
    <w:p>
      <w:pPr>
        <w:pStyle w:val="TOC2"/>
        <w:tabs>
          <w:tab w:val="right" w:leader="dot" w:pos="8306"/>
        </w:tabs>
      </w:pPr>
      <w:hyperlink w:anchor="_Toc19081" w:history="1">
        <w:r>
          <w:rPr>
            <w:rFonts w:ascii="仿宋" w:eastAsia="仿宋" w:hAnsi="仿宋" w:cs="仿宋" w:hint="eastAsia"/>
            <w:lang w:eastAsia="zh-CN"/>
          </w:rPr>
          <w:t>(一)、建设周期</w:t>
        </w:r>
        <w:r>
          <w:tab/>
        </w:r>
        <w:r>
          <w:fldChar w:fldCharType="begin"/>
        </w:r>
        <w:r>
          <w:instrText xml:space="preserve"> PAGEREF _Toc19081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0" w:history="1">
        <w:r>
          <w:rPr>
            <w:rFonts w:ascii="仿宋" w:eastAsia="仿宋" w:hAnsi="仿宋" w:cs="仿宋" w:hint="eastAsia"/>
            <w:lang w:eastAsia="zh-CN"/>
          </w:rPr>
          <w:t>(二)、建设进度</w:t>
        </w:r>
        <w:r>
          <w:tab/>
        </w:r>
        <w:r>
          <w:fldChar w:fldCharType="begin"/>
        </w:r>
        <w:r>
          <w:instrText xml:space="preserve"> PAGEREF _Toc5680 \h </w:instrText>
        </w:r>
        <w:r>
          <w:fldChar w:fldCharType="separate"/>
        </w:r>
        <w:r>
          <w:t>44</w:t>
        </w:r>
        <w:r>
          <w:fldChar w:fldCharType="end"/>
        </w:r>
      </w:hyperlink>
    </w:p>
    <w:p>
      <w:pPr>
        <w:pStyle w:val="TOC2"/>
        <w:tabs>
          <w:tab w:val="right" w:leader="dot" w:pos="8306"/>
        </w:tabs>
      </w:pPr>
      <w:hyperlink w:anchor="_Toc12246" w:history="1">
        <w:r>
          <w:rPr>
            <w:rFonts w:ascii="仿宋" w:eastAsia="仿宋" w:hAnsi="仿宋" w:cs="仿宋" w:hint="eastAsia"/>
            <w:lang w:eastAsia="zh-CN"/>
          </w:rPr>
          <w:t>(三)、进度安排注意事项</w:t>
        </w:r>
        <w:r>
          <w:tab/>
        </w:r>
        <w:r>
          <w:fldChar w:fldCharType="begin"/>
        </w:r>
        <w:r>
          <w:instrText xml:space="preserve"> PAGEREF _Toc12246 \h </w:instrText>
        </w:r>
        <w:r>
          <w:fldChar w:fldCharType="separate"/>
        </w:r>
        <w:r>
          <w:t>46</w:t>
        </w:r>
        <w:r>
          <w:fldChar w:fldCharType="end"/>
        </w:r>
      </w:hyperlink>
    </w:p>
    <w:p>
      <w:pPr>
        <w:pStyle w:val="TOC2"/>
        <w:tabs>
          <w:tab w:val="right" w:leader="dot" w:pos="8306"/>
        </w:tabs>
      </w:pPr>
      <w:hyperlink w:anchor="_Toc1089" w:history="1">
        <w:r>
          <w:rPr>
            <w:rFonts w:ascii="仿宋" w:eastAsia="仿宋" w:hAnsi="仿宋" w:cs="仿宋" w:hint="eastAsia"/>
            <w:lang w:eastAsia="zh-CN"/>
          </w:rPr>
          <w:t>(四)、人力资源配置</w:t>
        </w:r>
        <w:r>
          <w:tab/>
        </w:r>
        <w:r>
          <w:fldChar w:fldCharType="begin"/>
        </w:r>
        <w:r>
          <w:instrText xml:space="preserve"> PAGEREF _Toc1089 \h </w:instrText>
        </w:r>
        <w:r>
          <w:fldChar w:fldCharType="separate"/>
        </w:r>
        <w:r>
          <w:t>46</w:t>
        </w:r>
        <w:r>
          <w:fldChar w:fldCharType="end"/>
        </w:r>
      </w:hyperlink>
    </w:p>
    <w:p>
      <w:pPr>
        <w:pStyle w:val="TOC2"/>
        <w:tabs>
          <w:tab w:val="right" w:leader="dot" w:pos="8306"/>
        </w:tabs>
      </w:pPr>
      <w:hyperlink w:anchor="_Toc7516" w:history="1">
        <w:r>
          <w:rPr>
            <w:rFonts w:ascii="仿宋" w:eastAsia="仿宋" w:hAnsi="仿宋" w:cs="仿宋" w:hint="eastAsia"/>
            <w:lang w:eastAsia="zh-CN"/>
          </w:rPr>
          <w:t>(五)、员工培训</w:t>
        </w:r>
        <w:r>
          <w:tab/>
        </w:r>
        <w:r>
          <w:fldChar w:fldCharType="begin"/>
        </w:r>
        <w:r>
          <w:instrText xml:space="preserve"> PAGEREF _Toc7516 \h </w:instrText>
        </w:r>
        <w:r>
          <w:fldChar w:fldCharType="separate"/>
        </w:r>
        <w:r>
          <w:t>48</w:t>
        </w:r>
        <w:r>
          <w:fldChar w:fldCharType="end"/>
        </w:r>
      </w:hyperlink>
    </w:p>
    <w:p>
      <w:pPr>
        <w:pStyle w:val="TOC2"/>
        <w:tabs>
          <w:tab w:val="right" w:leader="dot" w:pos="8306"/>
        </w:tabs>
      </w:pPr>
      <w:hyperlink w:anchor="_Toc24486" w:history="1">
        <w:r>
          <w:rPr>
            <w:rFonts w:ascii="仿宋" w:eastAsia="仿宋" w:hAnsi="仿宋" w:cs="仿宋" w:hint="eastAsia"/>
            <w:lang w:eastAsia="zh-CN"/>
          </w:rPr>
          <w:t>(六)、项目实施保障</w:t>
        </w:r>
        <w:r>
          <w:tab/>
        </w:r>
        <w:r>
          <w:fldChar w:fldCharType="begin"/>
        </w:r>
        <w:r>
          <w:instrText xml:space="preserve"> PAGEREF _Toc24486 \h </w:instrText>
        </w:r>
        <w:r>
          <w:fldChar w:fldCharType="separate"/>
        </w:r>
        <w:r>
          <w:t>49</w:t>
        </w:r>
        <w:r>
          <w:fldChar w:fldCharType="end"/>
        </w:r>
      </w:hyperlink>
    </w:p>
    <w:p>
      <w:pPr>
        <w:pStyle w:val="TOC2"/>
        <w:tabs>
          <w:tab w:val="right" w:leader="dot" w:pos="8306"/>
        </w:tabs>
      </w:pPr>
      <w:hyperlink w:anchor="_Toc15847" w:history="1">
        <w:r>
          <w:rPr>
            <w:rFonts w:ascii="仿宋" w:eastAsia="仿宋" w:hAnsi="仿宋" w:cs="仿宋" w:hint="eastAsia"/>
            <w:lang w:eastAsia="zh-CN"/>
          </w:rPr>
          <w:t>(七)、安全规范管理</w:t>
        </w:r>
        <w:r>
          <w:tab/>
        </w:r>
        <w:r>
          <w:fldChar w:fldCharType="begin"/>
        </w:r>
        <w:r>
          <w:instrText xml:space="preserve"> PAGEREF _Toc15847 \h </w:instrText>
        </w:r>
        <w:r>
          <w:fldChar w:fldCharType="separate"/>
        </w:r>
        <w:r>
          <w:t>50</w:t>
        </w:r>
        <w:r>
          <w:fldChar w:fldCharType="end"/>
        </w:r>
      </w:hyperlink>
    </w:p>
    <w:p>
      <w:pPr>
        <w:pStyle w:val="TOC1"/>
        <w:tabs>
          <w:tab w:val="right" w:leader="dot" w:pos="8306"/>
        </w:tabs>
      </w:pPr>
      <w:hyperlink w:anchor="_Toc2549" w:history="1">
        <w:r>
          <w:rPr>
            <w:rFonts w:ascii="仿宋" w:eastAsia="仿宋" w:hAnsi="仿宋" w:cs="仿宋" w:hint="eastAsia"/>
            <w:lang w:eastAsia="zh-CN"/>
          </w:rPr>
          <w:t>十二、客户关系管理与市场拓展</w:t>
        </w:r>
        <w:r>
          <w:tab/>
        </w:r>
        <w:r>
          <w:fldChar w:fldCharType="begin"/>
        </w:r>
        <w:r>
          <w:instrText xml:space="preserve"> PAGEREF _Toc2549 \h </w:instrText>
        </w:r>
        <w:r>
          <w:fldChar w:fldCharType="separate"/>
        </w:r>
        <w:r>
          <w:t>52</w:t>
        </w:r>
        <w:r>
          <w:fldChar w:fldCharType="end"/>
        </w:r>
      </w:hyperlink>
    </w:p>
    <w:p>
      <w:pPr>
        <w:pStyle w:val="TOC2"/>
        <w:tabs>
          <w:tab w:val="right" w:leader="dot" w:pos="8306"/>
        </w:tabs>
      </w:pPr>
      <w:hyperlink w:anchor="_Toc11977" w:history="1">
        <w:r>
          <w:rPr>
            <w:rFonts w:ascii="仿宋" w:eastAsia="仿宋" w:hAnsi="仿宋" w:cs="仿宋" w:hint="eastAsia"/>
            <w:lang w:eastAsia="zh-CN"/>
          </w:rPr>
          <w:t>(一)、客户关系管理策略</w:t>
        </w:r>
        <w:r>
          <w:tab/>
        </w:r>
        <w:r>
          <w:fldChar w:fldCharType="begin"/>
        </w:r>
        <w:r>
          <w:instrText xml:space="preserve"> PAGEREF _Toc11977 \h </w:instrText>
        </w:r>
        <w:r>
          <w:fldChar w:fldCharType="separate"/>
        </w:r>
        <w:r>
          <w:t>52</w:t>
        </w:r>
        <w:r>
          <w:fldChar w:fldCharType="end"/>
        </w:r>
      </w:hyperlink>
    </w:p>
    <w:p>
      <w:pPr>
        <w:pStyle w:val="TOC2"/>
        <w:tabs>
          <w:tab w:val="right" w:leader="dot" w:pos="8306"/>
        </w:tabs>
      </w:pPr>
      <w:hyperlink w:anchor="_Toc11522" w:history="1">
        <w:r>
          <w:rPr>
            <w:rFonts w:ascii="仿宋" w:eastAsia="仿宋" w:hAnsi="仿宋" w:cs="仿宋" w:hint="eastAsia"/>
            <w:lang w:eastAsia="zh-CN"/>
          </w:rPr>
          <w:t>(二)、市场拓展方案</w:t>
        </w:r>
        <w:r>
          <w:tab/>
        </w:r>
        <w:r>
          <w:fldChar w:fldCharType="begin"/>
        </w:r>
        <w:r>
          <w:instrText xml:space="preserve"> PAGEREF _Toc11522 \h </w:instrText>
        </w:r>
        <w:r>
          <w:fldChar w:fldCharType="separate"/>
        </w:r>
        <w:r>
          <w:t>53</w:t>
        </w:r>
        <w:r>
          <w:fldChar w:fldCharType="end"/>
        </w:r>
      </w:hyperlink>
    </w:p>
    <w:p>
      <w:pPr>
        <w:pStyle w:val="TOC1"/>
        <w:tabs>
          <w:tab w:val="right" w:leader="dot" w:pos="8306"/>
        </w:tabs>
      </w:pPr>
      <w:hyperlink w:anchor="_Toc5416" w:history="1">
        <w:r>
          <w:rPr>
            <w:rFonts w:ascii="仿宋" w:eastAsia="仿宋" w:hAnsi="仿宋" w:cs="仿宋" w:hint="eastAsia"/>
            <w:lang w:eastAsia="zh-CN"/>
          </w:rPr>
          <w:t>十三、创新驱动与持续发展</w:t>
        </w:r>
        <w:r>
          <w:tab/>
        </w:r>
        <w:r>
          <w:fldChar w:fldCharType="begin"/>
        </w:r>
        <w:r>
          <w:instrText xml:space="preserve"> PAGEREF _Toc5416 \h </w:instrText>
        </w:r>
        <w:r>
          <w:fldChar w:fldCharType="separate"/>
        </w:r>
        <w:r>
          <w:t>54</w:t>
        </w:r>
        <w:r>
          <w:fldChar w:fldCharType="end"/>
        </w:r>
      </w:hyperlink>
    </w:p>
    <w:p>
      <w:pPr>
        <w:pStyle w:val="TOC2"/>
        <w:tabs>
          <w:tab w:val="right" w:leader="dot" w:pos="8306"/>
        </w:tabs>
      </w:pPr>
      <w:hyperlink w:anchor="_Toc31095" w:history="1">
        <w:r>
          <w:rPr>
            <w:rFonts w:ascii="仿宋" w:eastAsia="仿宋" w:hAnsi="仿宋" w:cs="仿宋" w:hint="eastAsia"/>
            <w:lang w:eastAsia="zh-CN"/>
          </w:rPr>
          <w:t>(一)、创新驱动战略实施</w:t>
        </w:r>
        <w:r>
          <w:tab/>
        </w:r>
        <w:r>
          <w:fldChar w:fldCharType="begin"/>
        </w:r>
        <w:r>
          <w:instrText xml:space="preserve"> PAGEREF _Toc31095 \h </w:instrText>
        </w:r>
        <w:r>
          <w:fldChar w:fldCharType="separate"/>
        </w:r>
        <w:r>
          <w:t>54</w:t>
        </w:r>
        <w:r>
          <w:fldChar w:fldCharType="end"/>
        </w:r>
      </w:hyperlink>
    </w:p>
    <w:p>
      <w:pPr>
        <w:pStyle w:val="TOC2"/>
        <w:tabs>
          <w:tab w:val="right" w:leader="dot" w:pos="8306"/>
        </w:tabs>
      </w:pPr>
      <w:hyperlink w:anchor="_Toc26294" w:history="1">
        <w:r>
          <w:rPr>
            <w:rFonts w:ascii="仿宋" w:eastAsia="仿宋" w:hAnsi="仿宋" w:cs="仿宋" w:hint="eastAsia"/>
            <w:lang w:eastAsia="zh-CN"/>
          </w:rPr>
          <w:t>(二)、持续发展路径探索</w:t>
        </w:r>
        <w:r>
          <w:tab/>
        </w:r>
        <w:r>
          <w:fldChar w:fldCharType="begin"/>
        </w:r>
        <w:r>
          <w:instrText xml:space="preserve"> PAGEREF _Toc26294 \h </w:instrText>
        </w:r>
        <w:r>
          <w:fldChar w:fldCharType="separate"/>
        </w:r>
        <w:r>
          <w:t>56</w:t>
        </w:r>
        <w:r>
          <w:fldChar w:fldCharType="end"/>
        </w:r>
      </w:hyperlink>
    </w:p>
    <w:p>
      <w:pPr>
        <w:pStyle w:val="TOC1"/>
        <w:tabs>
          <w:tab w:val="right" w:leader="dot" w:pos="8306"/>
        </w:tabs>
      </w:pPr>
      <w:hyperlink w:anchor="_Toc16165" w:history="1">
        <w:r>
          <w:rPr>
            <w:rFonts w:ascii="仿宋" w:eastAsia="仿宋" w:hAnsi="仿宋" w:cs="仿宋" w:hint="eastAsia"/>
            <w:lang w:eastAsia="zh-CN"/>
          </w:rPr>
          <w:t>十四、合作与交流机制建立</w:t>
        </w:r>
        <w:r>
          <w:tab/>
        </w:r>
        <w:r>
          <w:fldChar w:fldCharType="begin"/>
        </w:r>
        <w:r>
          <w:instrText xml:space="preserve"> PAGEREF _Toc16165 \h </w:instrText>
        </w:r>
        <w:r>
          <w:fldChar w:fldCharType="separate"/>
        </w:r>
        <w:r>
          <w:t>60</w:t>
        </w:r>
        <w:r>
          <w:fldChar w:fldCharType="end"/>
        </w:r>
      </w:hyperlink>
    </w:p>
    <w:p>
      <w:pPr>
        <w:pStyle w:val="TOC2"/>
        <w:tabs>
          <w:tab w:val="right" w:leader="dot" w:pos="8306"/>
        </w:tabs>
      </w:pPr>
      <w:hyperlink w:anchor="_Toc18757" w:history="1">
        <w:r>
          <w:rPr>
            <w:rFonts w:ascii="仿宋" w:eastAsia="仿宋" w:hAnsi="仿宋" w:cs="仿宋" w:hint="eastAsia"/>
            <w:lang w:eastAsia="zh-CN"/>
          </w:rPr>
          <w:t>(一)、合作伙伴选择与合作方式</w:t>
        </w:r>
        <w:r>
          <w:tab/>
        </w:r>
        <w:r>
          <w:fldChar w:fldCharType="begin"/>
        </w:r>
        <w:r>
          <w:instrText xml:space="preserve"> PAGEREF _Toc18757 \h </w:instrText>
        </w:r>
        <w:r>
          <w:fldChar w:fldCharType="separate"/>
        </w:r>
        <w:r>
          <w:t>60</w:t>
        </w:r>
        <w:r>
          <w:fldChar w:fldCharType="end"/>
        </w:r>
      </w:hyperlink>
    </w:p>
    <w:p>
      <w:pPr>
        <w:pStyle w:val="TOC2"/>
        <w:tabs>
          <w:tab w:val="right" w:leader="dot" w:pos="8306"/>
        </w:tabs>
      </w:pPr>
      <w:hyperlink w:anchor="_Toc21715" w:history="1">
        <w:r>
          <w:rPr>
            <w:rFonts w:ascii="仿宋" w:eastAsia="仿宋" w:hAnsi="仿宋" w:cs="仿宋" w:hint="eastAsia"/>
            <w:lang w:eastAsia="zh-CN"/>
          </w:rPr>
          <w:t>(二)、交流与合作平台搭建</w:t>
        </w:r>
        <w:r>
          <w:tab/>
        </w:r>
        <w:r>
          <w:fldChar w:fldCharType="begin"/>
        </w:r>
        <w:r>
          <w:instrText xml:space="preserve"> PAGEREF _Toc21715 \h </w:instrText>
        </w:r>
        <w:r>
          <w:fldChar w:fldCharType="separate"/>
        </w:r>
        <w:r>
          <w:t>61</w:t>
        </w:r>
        <w:r>
          <w:fldChar w:fldCharType="end"/>
        </w:r>
      </w:hyperlink>
    </w:p>
    <w:p>
      <w:pPr>
        <w:pStyle w:val="TOC1"/>
        <w:tabs>
          <w:tab w:val="right" w:leader="dot" w:pos="8306"/>
        </w:tabs>
      </w:pPr>
      <w:hyperlink w:anchor="_Toc18382" w:history="1">
        <w:r>
          <w:rPr>
            <w:rFonts w:ascii="仿宋" w:eastAsia="仿宋" w:hAnsi="仿宋" w:cs="仿宋" w:hint="eastAsia"/>
            <w:lang w:eastAsia="zh-CN"/>
          </w:rPr>
          <w:t>十五、成果转化与推广应用</w:t>
        </w:r>
        <w:r>
          <w:tab/>
        </w:r>
        <w:r>
          <w:fldChar w:fldCharType="begin"/>
        </w:r>
        <w:r>
          <w:instrText xml:space="preserve"> PAGEREF _Toc18382 \h </w:instrText>
        </w:r>
        <w:r>
          <w:fldChar w:fldCharType="separate"/>
        </w:r>
        <w:r>
          <w:t>63</w:t>
        </w:r>
        <w:r>
          <w:fldChar w:fldCharType="end"/>
        </w:r>
      </w:hyperlink>
    </w:p>
    <w:p>
      <w:pPr>
        <w:pStyle w:val="TOC2"/>
        <w:tabs>
          <w:tab w:val="right" w:leader="dot" w:pos="8306"/>
        </w:tabs>
      </w:pPr>
      <w:hyperlink w:anchor="_Toc13210" w:history="1">
        <w:r>
          <w:rPr>
            <w:rFonts w:ascii="仿宋" w:eastAsia="仿宋" w:hAnsi="仿宋" w:cs="仿宋" w:hint="eastAsia"/>
            <w:lang w:eastAsia="zh-CN"/>
          </w:rPr>
          <w:t>(一)、成果转化策略制定</w:t>
        </w:r>
        <w:r>
          <w:tab/>
        </w:r>
        <w:r>
          <w:fldChar w:fldCharType="begin"/>
        </w:r>
        <w:r>
          <w:instrText xml:space="preserve"> PAGEREF _Toc13210 \h </w:instrText>
        </w:r>
        <w:r>
          <w:fldChar w:fldCharType="separate"/>
        </w:r>
        <w:r>
          <w:t>63</w:t>
        </w:r>
        <w:r>
          <w:fldChar w:fldCharType="end"/>
        </w:r>
      </w:hyperlink>
    </w:p>
    <w:p>
      <w:pPr>
        <w:pStyle w:val="TOC2"/>
        <w:tabs>
          <w:tab w:val="right" w:leader="dot" w:pos="8306"/>
        </w:tabs>
      </w:pPr>
      <w:hyperlink w:anchor="_Toc20714" w:history="1">
        <w:r>
          <w:rPr>
            <w:rFonts w:ascii="仿宋" w:eastAsia="仿宋" w:hAnsi="仿宋" w:cs="仿宋" w:hint="eastAsia"/>
            <w:lang w:eastAsia="zh-CN"/>
          </w:rPr>
          <w:t>(二)、成果推广应用方案</w:t>
        </w:r>
        <w:r>
          <w:tab/>
        </w:r>
        <w:r>
          <w:fldChar w:fldCharType="begin"/>
        </w:r>
        <w:r>
          <w:instrText xml:space="preserve"> PAGEREF _Toc20714 \h </w:instrText>
        </w:r>
        <w:r>
          <w:fldChar w:fldCharType="separate"/>
        </w:r>
        <w:r>
          <w:t>64</w:t>
        </w:r>
        <w:r>
          <w:fldChar w:fldCharType="end"/>
        </w:r>
      </w:hyperlink>
    </w:p>
    <w:p>
      <w:pPr>
        <w:pStyle w:val="TOC1"/>
        <w:tabs>
          <w:tab w:val="right" w:leader="dot" w:pos="8306"/>
        </w:tabs>
      </w:pPr>
      <w:hyperlink w:anchor="_Toc2576" w:history="1">
        <w:r>
          <w:rPr>
            <w:rFonts w:ascii="仿宋" w:eastAsia="仿宋" w:hAnsi="仿宋" w:cs="仿宋" w:hint="eastAsia"/>
            <w:lang w:eastAsia="zh-CN"/>
          </w:rPr>
          <w:t>十六、法律法规与政策遵循</w:t>
        </w:r>
        <w:r>
          <w:tab/>
        </w:r>
        <w:r>
          <w:fldChar w:fldCharType="begin"/>
        </w:r>
        <w:r>
          <w:instrText xml:space="preserve"> PAGEREF _Toc2576 \h </w:instrText>
        </w:r>
        <w:r>
          <w:fldChar w:fldCharType="separate"/>
        </w:r>
        <w:r>
          <w:t>66</w:t>
        </w:r>
        <w:r>
          <w:fldChar w:fldCharType="end"/>
        </w:r>
      </w:hyperlink>
    </w:p>
    <w:p>
      <w:pPr>
        <w:pStyle w:val="TOC2"/>
        <w:tabs>
          <w:tab w:val="right" w:leader="dot" w:pos="8306"/>
        </w:tabs>
      </w:pPr>
      <w:hyperlink w:anchor="_Toc20937" w:history="1">
        <w:r>
          <w:rPr>
            <w:rFonts w:ascii="仿宋" w:eastAsia="仿宋" w:hAnsi="仿宋" w:cs="仿宋" w:hint="eastAsia"/>
            <w:lang w:eastAsia="zh-CN"/>
          </w:rPr>
          <w:t>(一)、法律法规遵守</w:t>
        </w:r>
        <w:r>
          <w:tab/>
        </w:r>
        <w:r>
          <w:fldChar w:fldCharType="begin"/>
        </w:r>
        <w:r>
          <w:instrText xml:space="preserve"> PAGEREF _Toc20937 \h </w:instrText>
        </w:r>
        <w:r>
          <w:fldChar w:fldCharType="separate"/>
        </w:r>
        <w:r>
          <w:t>66</w:t>
        </w:r>
        <w:r>
          <w:fldChar w:fldCharType="end"/>
        </w:r>
      </w:hyperlink>
    </w:p>
    <w:p>
      <w:pPr>
        <w:pStyle w:val="TOC2"/>
        <w:tabs>
          <w:tab w:val="right" w:leader="dot" w:pos="8306"/>
        </w:tabs>
      </w:pPr>
      <w:hyperlink w:anchor="_Toc28108" w:history="1">
        <w:r>
          <w:rPr>
            <w:rFonts w:ascii="仿宋" w:eastAsia="仿宋" w:hAnsi="仿宋" w:cs="仿宋" w:hint="eastAsia"/>
            <w:lang w:eastAsia="zh-CN"/>
          </w:rPr>
          <w:t>(二)、政策导向与利用</w:t>
        </w:r>
        <w:r>
          <w:tab/>
        </w:r>
        <w:r>
          <w:fldChar w:fldCharType="begin"/>
        </w:r>
        <w:r>
          <w:instrText xml:space="preserve"> PAGEREF _Toc28108 \h </w:instrText>
        </w:r>
        <w:r>
          <w:fldChar w:fldCharType="separate"/>
        </w:r>
        <w:r>
          <w:t>67</w:t>
        </w:r>
        <w:r>
          <w:fldChar w:fldCharType="end"/>
        </w:r>
      </w:hyperlink>
    </w:p>
    <w:p>
      <w:pPr>
        <w:pStyle w:val="TOC1"/>
        <w:tabs>
          <w:tab w:val="right" w:leader="dot" w:pos="8306"/>
        </w:tabs>
      </w:pPr>
      <w:hyperlink w:anchor="_Toc6699" w:history="1">
        <w:r>
          <w:rPr>
            <w:rFonts w:ascii="仿宋" w:eastAsia="仿宋" w:hAnsi="仿宋" w:cs="仿宋" w:hint="eastAsia"/>
            <w:lang w:eastAsia="zh-CN"/>
          </w:rPr>
          <w:t>十七、产业协同与集群发展</w:t>
        </w:r>
        <w:r>
          <w:tab/>
        </w:r>
        <w:r>
          <w:fldChar w:fldCharType="begin"/>
        </w:r>
        <w:r>
          <w:instrText xml:space="preserve"> PAGEREF _Toc6699 \h </w:instrText>
        </w:r>
        <w:r>
          <w:fldChar w:fldCharType="separate"/>
        </w:r>
        <w:r>
          <w:t>68</w:t>
        </w:r>
        <w:r>
          <w:fldChar w:fldCharType="end"/>
        </w:r>
      </w:hyperlink>
    </w:p>
    <w:p>
      <w:pPr>
        <w:pStyle w:val="TOC2"/>
        <w:tabs>
          <w:tab w:val="right" w:leader="dot" w:pos="8306"/>
        </w:tabs>
      </w:pPr>
      <w:hyperlink w:anchor="_Toc17929" w:history="1">
        <w:r>
          <w:rPr>
            <w:rFonts w:ascii="仿宋" w:eastAsia="仿宋" w:hAnsi="仿宋" w:cs="仿宋" w:hint="eastAsia"/>
            <w:lang w:eastAsia="zh-CN"/>
          </w:rPr>
          <w:t>(一)、产业协同机制建设</w:t>
        </w:r>
        <w:r>
          <w:tab/>
        </w:r>
        <w:r>
          <w:fldChar w:fldCharType="begin"/>
        </w:r>
        <w:r>
          <w:instrText xml:space="preserve"> PAGEREF _Toc17929 \h </w:instrText>
        </w:r>
        <w:r>
          <w:fldChar w:fldCharType="separate"/>
        </w:r>
        <w:r>
          <w:t>68</w:t>
        </w:r>
        <w:r>
          <w:fldChar w:fldCharType="end"/>
        </w:r>
      </w:hyperlink>
    </w:p>
    <w:p>
      <w:pPr>
        <w:pStyle w:val="TOC2"/>
        <w:tabs>
          <w:tab w:val="right" w:leader="dot" w:pos="8306"/>
        </w:tabs>
      </w:pPr>
      <w:hyperlink w:anchor="_Toc22766" w:history="1">
        <w:r>
          <w:rPr>
            <w:rFonts w:ascii="仿宋" w:eastAsia="仿宋" w:hAnsi="仿宋" w:cs="仿宋" w:hint="eastAsia"/>
            <w:lang w:eastAsia="zh-CN"/>
          </w:rPr>
          <w:t>(二)、产业集群培育与发展</w:t>
        </w:r>
        <w:r>
          <w:tab/>
        </w:r>
        <w:r>
          <w:fldChar w:fldCharType="begin"/>
        </w:r>
        <w:r>
          <w:instrText xml:space="preserve"> PAGEREF _Toc22766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66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直接收益：假设游乐场设备项目的产品或服务年销售收入为XX万元。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若游乐场设备项目成功推广新型环保产品，比如采用可回收材料的包装，可能会激发消费者对可持续产品的需求。这种需求的增长可能迫使整个行业转向更环保的产品设计和生产方法。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4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0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游乐场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游乐场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游乐场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422"/>
      <w:r>
        <w:rPr>
          <w:rFonts w:ascii="仿宋" w:eastAsia="仿宋" w:hAnsi="仿宋" w:cs="仿宋" w:hint="eastAsia"/>
          <w:sz w:val="28"/>
          <w:lang w:eastAsia="zh-CN"/>
        </w:rPr>
        <w:t>二、游乐场设备项目概论</w:t>
      </w:r>
      <w:bookmarkEnd w:id="7"/>
    </w:p>
    <w:p>
      <w:pPr>
        <w:pStyle w:val="Heading2"/>
        <w:rPr>
          <w:rFonts w:ascii="仿宋" w:eastAsia="仿宋" w:hAnsi="仿宋" w:cs="仿宋" w:hint="eastAsia"/>
          <w:lang w:eastAsia="zh-CN"/>
        </w:rPr>
      </w:pPr>
      <w:bookmarkStart w:id="8" w:name="_Toc975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游乐场设备项目的申报单位是“XXX实业发展公司”，这是一家在其所处行业内备受尊敬的企业。公司自成立以来，通过其在游乐场设备项目中表现出的创新精神和卓越执行力，在市场上赢得了显著的地位。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该公司的法定代表人秦XX，在游乐场设备项目及其他多个行业领域中都有着显著的贡献。秦XX以其出色的领导才能和敏锐的商业洞察力，带领公司在游乐场设备项目等多个领域实现了持续的成长和成功。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游乐场设备项目的重要合作伙伴。公司专注于[行业名称]领域，以创新作为驱动力，不断推动技术进步和市场扩张。在游乐场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游乐场设备项目中展现了强劲的增长和稳定的财务表现。公司通过有效的策略，在游乐场设备项目中扩大了其市场份额并增强了盈利能力。同时，公司积极承担社会责任，参与各类社会公益项目，增强了其在游乐场设备项目中的品牌形象和社会影响力。</w:t>
      </w:r>
    </w:p>
    <w:p>
      <w:pPr>
        <w:pStyle w:val="Heading2"/>
        <w:ind w:firstLine="560" w:firstLineChars="200"/>
        <w:rPr>
          <w:rFonts w:ascii="仿宋" w:eastAsia="仿宋" w:hAnsi="仿宋" w:cs="仿宋" w:hint="eastAsia"/>
          <w:sz w:val="28"/>
          <w:lang w:eastAsia="zh-CN"/>
        </w:rPr>
      </w:pPr>
      <w:bookmarkStart w:id="9" w:name="_Toc25045"/>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https://d.book118.com/187133105065006042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C6CF3"/>
    <w:rsid w:val="227C6C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3310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2024-02-01T05:56:00Z</dcterms:created>
  <dcterms:modified xsi:type="dcterms:W3CDTF">2024-02-01T05:56:21Z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734F9AFDE9A846EDB69950F9B14488BE_11</vt:lpwstr>
  </property>
  <property fmtid="{D5CDD505-2E9C-101B-9397-08002B2CF9AE}" pid="3" name="KSOProductBuildVer">
    <vt:lpwstr>2052-12.1.0.16250</vt:lpwstr>
  </property>
</Properties>
</file>