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青岛市李沧区2023-2024学年九年级上学期期末物理强化卷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（2020年秋•莒县期末）如图，下列说法正确的是（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pt;height:10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.当只闭合S</w:t>
      </w:r>
      <w:r w:rsidRPr="004E0094">
        <w:rPr>
          <w:vertAlign w:val="subscript"/>
        </w:rPr>
        <w:t>1</w:t>
      </w:r>
      <w:r>
        <w:t>时，电阻R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.当只闭合S</w:t>
      </w:r>
      <w:r w:rsidRPr="004E0094">
        <w:rPr>
          <w:vertAlign w:val="subscript"/>
        </w:rPr>
        <w:t>1</w:t>
      </w:r>
      <w:r>
        <w:t>时，电阻R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均闭合时，电流表测的是流经R</w:t>
      </w:r>
      <w:r w:rsidRPr="004E0094">
        <w:rPr>
          <w:vertAlign w:val="subscript"/>
        </w:rPr>
        <w:t>1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均闭合时，电流表测的是R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的总电流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家用手电筒的小电珠的电阻接近（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.1000欧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（2020秋•鼓楼区期中）根据所学的知识，判断以下选项的说法中正确的是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8" type="#_x0000_t75" style="width:50pt;height:50pt">
            <v:imagedata r:id="rId12" o:title="2"/>
          </v:shape>
        </w:pict>
      </w:r>
      <w:r>
        <w:t>在宾馆中插卡取电时，房卡的作用相当于电源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77pt;height:52pt">
            <v:imagedata r:id="rId13" o:title="2"/>
          </v:shape>
        </w:pict>
      </w:r>
      <w:r>
        <w:t>划擦火柴而使之点燃，是通过热传递的方式改变内能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64pt;height:75pt">
            <v:imagedata r:id="rId14" o:title="2"/>
          </v:shape>
        </w:pict>
      </w:r>
      <w:r>
        <w:t>通过图中箭头的示意，可说明白天“海陆风”形成的原理图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108pt;height:45pt">
            <v:imagedata r:id="rId15" o:title="2"/>
          </v:shape>
        </w:pict>
      </w:r>
      <w:r>
        <w:t>直接搬动物体和利用光滑斜面推动物体到同一高度所做的功相等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（2003•福州）在图中，导体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​是由同种材料做成的，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​和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​等长，但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​比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​的横截面积大，当</w:t>
      </w:r>
      <w:r>
        <w:pict>
          <v:shape id="_x0000_i103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​闭合后，在相同时间内，下列叙述正确的是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2pt;height:4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.电流通过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4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​所做的功是</w:t>
      </w:r>
      <w:r>
        <w:pict>
          <v:shape id="_x0000_i1044" type="#_x0000_t75" style="width:41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W&lt;/m:t&gt;&lt;/m:r&gt;&lt;/m:e&gt;&lt;m:sub&gt;&lt;m:r&gt;&lt;m:t&gt;A&lt;/m:t&gt;&lt;/m:r&gt;&lt;/m:sub&gt;&lt;/m:sSub&gt;&lt;m:r&gt;&lt;m:t&gt;​&amp;gt;&lt;/m:t&gt;&lt;/m:r&gt;&lt;m:sSub&gt;&lt;m:e&gt;&lt;m:r&gt;&lt;m:t&gt;​W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.电流通过</w:t>
      </w:r>
      <w:r>
        <w:pict>
          <v:shape id="_x0000_i104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4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​所做的功是</w:t>
      </w:r>
      <w:r>
        <w:pict>
          <v:shape id="_x0000_i1047" type="#_x0000_t75" style="width:183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W&lt;/m:t&gt;&lt;/m:r&gt;&lt;/m:e&gt;&lt;m:sub&gt;&lt;m:r&gt;&lt;m:t&gt;A&lt;/m:t&gt;&lt;/m:r&gt;&lt;/m:sub&gt;&lt;/m:sSub&gt;&lt;m:r&gt;&lt;m:t&gt;C&lt;/m:t&gt;&lt;/m:r&gt;&lt;m:sSub&gt;&lt;m:e&gt;&lt;m:r&gt;&lt;m:t&gt;​​.&lt;/m:t&gt;&lt;/m:r&gt;&lt;m:r&gt;&lt;m:rPr&gt;&lt;m:sty m:val=&quot;p&quot; /&gt;&lt;/m:rPr&gt;&lt;m:t&gt;电流通过&lt;/m:t&gt;&lt;/m:r&gt;&lt;m:r&gt;&lt;m:t&gt;​A​​、​B​​&lt;/m:t&gt;&lt;/m:r&gt;&lt;m:r&gt;&lt;m:rPr&gt;&lt;m:sty m:val=&quot;p&quot; /&gt;&lt;/m:rPr&gt;&lt;m:t&gt;所做的功是&lt;/m:t&gt;&lt;/m:r&gt;&lt;m:r&gt;&lt;m:t&gt;​W&lt;/m:t&gt;&lt;/m:r&gt;&lt;/m:e&gt;&lt;m:sub&gt;&lt;m:r&gt;&lt;m:t&gt;A&lt;/m:t&gt;&lt;/m:r&gt;&lt;/m:sub&gt;&lt;/m:sSub&gt;&lt;m:r&gt;&lt;m:t&gt;​&lt;/m:t&gt;&lt;/m:r&gt;&lt;m:sSub&gt;&lt;m:e&gt;&lt;m:r&gt;&lt;m:t&gt;​=W&lt;/m:t&gt;&lt;/m:r&gt;&lt;/m:e&gt;&lt;m:sub&gt;&lt;m:r&gt;&lt;m:t&gt;B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.无法比较电流通过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4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​时做功的大小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（2020秋•沙坪坝区校级期中）如图所示的实物电路，电源电压恒为</w:t>
      </w:r>
      <w:r>
        <w:pict>
          <v:shape id="_x0000_i105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​，定值电阻</w:t>
      </w:r>
      <w:r>
        <w:pict>
          <v:shape id="_x0000_i1051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52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3&lt;/m:t&gt;&lt;/m:r&gt;&lt;/m:sub&gt;&lt;/m:sSub&gt;&lt;m:r&gt;&lt;m:t&gt;​=4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​，滑动变阻器</w:t>
      </w:r>
      <w:r>
        <w:pict>
          <v:shape id="_x0000_i105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​的规格为“</w:t>
      </w:r>
      <w:r>
        <w:pict>
          <v:shape id="_x0000_i1054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  <w:r>
        <w:pict>
          <v:shape id="_x0000_i105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​”，下列说法错误的是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156pt;height:108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.只闭合开关</w:t>
      </w:r>
      <w:r>
        <w:pict>
          <v:shape id="_x0000_i105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​，滑动变阻器的滑片</w:t>
      </w:r>
      <w:r>
        <w:pict>
          <v:shape id="_x0000_i106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​向左移动过程中，电压表示数变大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.只闭合开关</w:t>
      </w:r>
      <w:r>
        <w:pict>
          <v:shape id="_x0000_i106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​，滑动变阻器的滑片移动过程中，电压表示数变化量与电流表</w:t>
      </w:r>
      <w:r>
        <w:pict>
          <v:shape id="_x0000_i1062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​示数变化量的比值保持不变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.只闭合开关</w:t>
      </w:r>
      <w:r>
        <w:pict>
          <v:shape id="_x0000_i106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​，调节滑片</w:t>
      </w:r>
      <w:r>
        <w:pict>
          <v:shape id="_x0000_i106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​的位置并保证电路安全，则电流表</w:t>
      </w:r>
      <w:r>
        <w:pict>
          <v:shape id="_x0000_i1065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​的示数变化范围是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https://d.book118.com/187140130024006034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3"/>
      <w:headerReference w:type="default" r:id="rId34"/>
      <w:footerReference w:type="even" r:id="rId35"/>
      <w:footerReference w:type="default" r:id="rId3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hyperlink" Target="https://d.book118.com/187140130024006034" TargetMode="External" /><Relationship Id="rId33" Type="http://schemas.openxmlformats.org/officeDocument/2006/relationships/header" Target="header3.xml" /><Relationship Id="rId34" Type="http://schemas.openxmlformats.org/officeDocument/2006/relationships/header" Target="header4.xml" /><Relationship Id="rId35" Type="http://schemas.openxmlformats.org/officeDocument/2006/relationships/footer" Target="footer3.xml" /><Relationship Id="rId36" Type="http://schemas.openxmlformats.org/officeDocument/2006/relationships/footer" Target="footer4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