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74CB1">
      <w:pPr>
        <w:widowControl/>
        <w:jc w:val="left"/>
        <w:rPr>
          <w:rFonts w:ascii="仿宋" w:eastAsia="仿宋" w:hAnsi="仿宋"/>
          <w:b/>
          <w:sz w:val="40"/>
        </w:rPr>
      </w:pPr>
      <w:bookmarkStart w:id="0" w:name="_GoBack"/>
      <w:bookmarkEnd w:id="0"/>
    </w:p>
    <w:p w:rsidR="00F74CB1">
      <w:pPr>
        <w:widowControl/>
        <w:jc w:val="left"/>
        <w:rPr>
          <w:rFonts w:ascii="仿宋" w:eastAsia="仿宋" w:hAnsi="仿宋"/>
          <w:b/>
          <w:sz w:val="40"/>
        </w:rPr>
      </w:pPr>
    </w:p>
    <w:p w:rsidR="00F74CB1">
      <w:pPr>
        <w:widowControl/>
        <w:jc w:val="left"/>
        <w:rPr>
          <w:rFonts w:ascii="仿宋" w:eastAsia="仿宋" w:hAnsi="仿宋"/>
          <w:b/>
          <w:sz w:val="40"/>
        </w:rPr>
      </w:pPr>
    </w:p>
    <w:p w:rsidR="00F74CB1" w:rsidRPr="00F74CB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74CB1">
        <w:rPr>
          <w:rFonts w:ascii="宋体" w:eastAsia="宋体" w:hAnsi="宋体" w:hint="eastAsia"/>
          <w:b/>
          <w:sz w:val="60"/>
        </w:rPr>
        <w:t>电缆桥架风险评估与管理报告</w:t>
      </w:r>
    </w:p>
    <w:p w:rsidR="00F74CB1" w:rsidP="00F74CB1">
      <w:pPr>
        <w:widowControl/>
        <w:jc w:val="center"/>
        <w:rPr>
          <w:rFonts w:ascii="仿宋" w:eastAsia="仿宋" w:hAnsi="仿宋" w:hint="eastAsia"/>
          <w:b/>
          <w:sz w:val="40"/>
        </w:rPr>
      </w:pPr>
      <w:r w:rsidRPr="00F74CB1">
        <w:rPr>
          <w:rFonts w:ascii="仿宋" w:eastAsia="仿宋" w:hAnsi="仿宋" w:hint="eastAsia"/>
          <w:b/>
          <w:sz w:val="40"/>
        </w:rPr>
        <w:t>目录</w:t>
      </w:r>
    </w:p>
    <w:p w:rsidR="00F74CB1">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_Toc156001613 \h </w:instrText>
      </w:r>
      <w:r>
        <w:rPr>
          <w:noProof/>
        </w:rPr>
        <w:fldChar w:fldCharType="separate"/>
      </w:r>
      <w:r>
        <w:rPr>
          <w:noProof/>
        </w:rPr>
        <w:t>3</w:t>
      </w:r>
      <w:r>
        <w:rPr>
          <w:noProof/>
        </w:rPr>
        <w:fldChar w:fldCharType="end"/>
      </w:r>
    </w:p>
    <w:p w:rsidR="00F74CB1">
      <w:pPr>
        <w:pStyle w:val="TOC1"/>
        <w:tabs>
          <w:tab w:val="right" w:leader="dot" w:pos="8296"/>
        </w:tabs>
        <w:rPr>
          <w:noProof/>
        </w:rPr>
      </w:pPr>
      <w:r>
        <w:rPr>
          <w:rFonts w:hint="eastAsia"/>
          <w:noProof/>
        </w:rPr>
        <w:t>一、电缆桥架项目质量管理方案</w:t>
      </w:r>
      <w:r>
        <w:rPr>
          <w:noProof/>
        </w:rPr>
        <w:tab/>
      </w:r>
      <w:r>
        <w:rPr>
          <w:noProof/>
        </w:rPr>
        <w:fldChar w:fldCharType="begin"/>
      </w:r>
      <w:r>
        <w:rPr>
          <w:noProof/>
        </w:rPr>
        <w:instrText xml:space="preserve"> PAGEREF _Toc156001614 \h </w:instrText>
      </w:r>
      <w:r>
        <w:rPr>
          <w:noProof/>
        </w:rPr>
        <w:fldChar w:fldCharType="separate"/>
      </w:r>
      <w:r>
        <w:rPr>
          <w:noProof/>
        </w:rPr>
        <w:t>3</w:t>
      </w:r>
      <w:r>
        <w:rPr>
          <w:noProof/>
        </w:rPr>
        <w:fldChar w:fldCharType="end"/>
      </w:r>
    </w:p>
    <w:p w:rsidR="00F74CB1">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_Toc156001615 \h </w:instrText>
      </w:r>
      <w:r>
        <w:rPr>
          <w:noProof/>
        </w:rPr>
        <w:fldChar w:fldCharType="separate"/>
      </w:r>
      <w:r>
        <w:rPr>
          <w:noProof/>
        </w:rPr>
        <w:t>3</w:t>
      </w:r>
      <w:r>
        <w:rPr>
          <w:noProof/>
        </w:rPr>
        <w:fldChar w:fldCharType="end"/>
      </w:r>
    </w:p>
    <w:p w:rsidR="00F74CB1">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_Toc156001616 \h </w:instrText>
      </w:r>
      <w:r>
        <w:rPr>
          <w:noProof/>
        </w:rPr>
        <w:fldChar w:fldCharType="separate"/>
      </w:r>
      <w:r>
        <w:rPr>
          <w:noProof/>
        </w:rPr>
        <w:t>7</w:t>
      </w:r>
      <w:r>
        <w:rPr>
          <w:noProof/>
        </w:rPr>
        <w:fldChar w:fldCharType="end"/>
      </w:r>
    </w:p>
    <w:p w:rsidR="00F74CB1">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_Toc156001617 \h </w:instrText>
      </w:r>
      <w:r>
        <w:rPr>
          <w:noProof/>
        </w:rPr>
        <w:fldChar w:fldCharType="separate"/>
      </w:r>
      <w:r>
        <w:rPr>
          <w:noProof/>
        </w:rPr>
        <w:t>9</w:t>
      </w:r>
      <w:r>
        <w:rPr>
          <w:noProof/>
        </w:rPr>
        <w:fldChar w:fldCharType="end"/>
      </w:r>
    </w:p>
    <w:p w:rsidR="00F74CB1">
      <w:pPr>
        <w:pStyle w:val="TOC1"/>
        <w:tabs>
          <w:tab w:val="right" w:leader="dot" w:pos="8296"/>
        </w:tabs>
        <w:rPr>
          <w:noProof/>
        </w:rPr>
      </w:pPr>
      <w:r>
        <w:rPr>
          <w:rFonts w:hint="eastAsia"/>
          <w:noProof/>
        </w:rPr>
        <w:t>二、电缆桥架项目运营管理方案</w:t>
      </w:r>
      <w:r>
        <w:rPr>
          <w:noProof/>
        </w:rPr>
        <w:tab/>
      </w:r>
      <w:r>
        <w:rPr>
          <w:noProof/>
        </w:rPr>
        <w:fldChar w:fldCharType="begin"/>
      </w:r>
      <w:r>
        <w:rPr>
          <w:noProof/>
        </w:rPr>
        <w:instrText xml:space="preserve"> PAGEREF _Toc156001618 \h </w:instrText>
      </w:r>
      <w:r>
        <w:rPr>
          <w:noProof/>
        </w:rPr>
        <w:fldChar w:fldCharType="separate"/>
      </w:r>
      <w:r>
        <w:rPr>
          <w:noProof/>
        </w:rPr>
        <w:t>11</w:t>
      </w:r>
      <w:r>
        <w:rPr>
          <w:noProof/>
        </w:rPr>
        <w:fldChar w:fldCharType="end"/>
      </w:r>
    </w:p>
    <w:p w:rsidR="00F74CB1">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_Toc156001619 \h </w:instrText>
      </w:r>
      <w:r>
        <w:rPr>
          <w:noProof/>
        </w:rPr>
        <w:fldChar w:fldCharType="separate"/>
      </w:r>
      <w:r>
        <w:rPr>
          <w:noProof/>
        </w:rPr>
        <w:t>11</w:t>
      </w:r>
      <w:r>
        <w:rPr>
          <w:noProof/>
        </w:rPr>
        <w:fldChar w:fldCharType="end"/>
      </w:r>
    </w:p>
    <w:p w:rsidR="00F74CB1">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_Toc156001620 \h </w:instrText>
      </w:r>
      <w:r>
        <w:rPr>
          <w:noProof/>
        </w:rPr>
        <w:fldChar w:fldCharType="separate"/>
      </w:r>
      <w:r>
        <w:rPr>
          <w:noProof/>
        </w:rPr>
        <w:t>13</w:t>
      </w:r>
      <w:r>
        <w:rPr>
          <w:noProof/>
        </w:rPr>
        <w:fldChar w:fldCharType="end"/>
      </w:r>
    </w:p>
    <w:p w:rsidR="00F74CB1">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_Toc156001621 \h </w:instrText>
      </w:r>
      <w:r>
        <w:rPr>
          <w:noProof/>
        </w:rPr>
        <w:fldChar w:fldCharType="separate"/>
      </w:r>
      <w:r>
        <w:rPr>
          <w:noProof/>
        </w:rPr>
        <w:t>15</w:t>
      </w:r>
      <w:r>
        <w:rPr>
          <w:noProof/>
        </w:rPr>
        <w:fldChar w:fldCharType="end"/>
      </w:r>
    </w:p>
    <w:p w:rsidR="00F74CB1">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_Toc156001622 \h </w:instrText>
      </w:r>
      <w:r>
        <w:rPr>
          <w:noProof/>
        </w:rPr>
        <w:fldChar w:fldCharType="separate"/>
      </w:r>
      <w:r>
        <w:rPr>
          <w:noProof/>
        </w:rPr>
        <w:t>17</w:t>
      </w:r>
      <w:r>
        <w:rPr>
          <w:noProof/>
        </w:rPr>
        <w:fldChar w:fldCharType="end"/>
      </w:r>
    </w:p>
    <w:p w:rsidR="00F74CB1">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_Toc156001623 \h </w:instrText>
      </w:r>
      <w:r>
        <w:rPr>
          <w:noProof/>
        </w:rPr>
        <w:fldChar w:fldCharType="separate"/>
      </w:r>
      <w:r>
        <w:rPr>
          <w:noProof/>
        </w:rPr>
        <w:t>19</w:t>
      </w:r>
      <w:r>
        <w:rPr>
          <w:noProof/>
        </w:rPr>
        <w:fldChar w:fldCharType="end"/>
      </w:r>
    </w:p>
    <w:p w:rsidR="00F74CB1">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_Toc156001624 \h </w:instrText>
      </w:r>
      <w:r>
        <w:rPr>
          <w:noProof/>
        </w:rPr>
        <w:fldChar w:fldCharType="separate"/>
      </w:r>
      <w:r>
        <w:rPr>
          <w:noProof/>
        </w:rPr>
        <w:t>21</w:t>
      </w:r>
      <w:r>
        <w:rPr>
          <w:noProof/>
        </w:rPr>
        <w:fldChar w:fldCharType="end"/>
      </w:r>
    </w:p>
    <w:p w:rsidR="00F74CB1">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_Toc156001625 \h </w:instrText>
      </w:r>
      <w:r>
        <w:rPr>
          <w:noProof/>
        </w:rPr>
        <w:fldChar w:fldCharType="separate"/>
      </w:r>
      <w:r>
        <w:rPr>
          <w:noProof/>
        </w:rPr>
        <w:t>23</w:t>
      </w:r>
      <w:r>
        <w:rPr>
          <w:noProof/>
        </w:rPr>
        <w:fldChar w:fldCharType="end"/>
      </w:r>
    </w:p>
    <w:p w:rsidR="00F74CB1">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_Toc156001626 \h </w:instrText>
      </w:r>
      <w:r>
        <w:rPr>
          <w:noProof/>
        </w:rPr>
        <w:fldChar w:fldCharType="separate"/>
      </w:r>
      <w:r>
        <w:rPr>
          <w:noProof/>
        </w:rPr>
        <w:t>26</w:t>
      </w:r>
      <w:r>
        <w:rPr>
          <w:noProof/>
        </w:rPr>
        <w:fldChar w:fldCharType="end"/>
      </w:r>
    </w:p>
    <w:p w:rsidR="00F74CB1">
      <w:pPr>
        <w:pStyle w:val="TOC1"/>
        <w:tabs>
          <w:tab w:val="right" w:leader="dot" w:pos="8296"/>
        </w:tabs>
        <w:rPr>
          <w:noProof/>
        </w:rPr>
      </w:pPr>
      <w:r>
        <w:rPr>
          <w:rFonts w:hint="eastAsia"/>
          <w:noProof/>
        </w:rPr>
        <w:t>三、电缆桥架项目建筑工程方案</w:t>
      </w:r>
      <w:r>
        <w:rPr>
          <w:noProof/>
        </w:rPr>
        <w:tab/>
      </w:r>
      <w:r>
        <w:rPr>
          <w:noProof/>
        </w:rPr>
        <w:fldChar w:fldCharType="begin"/>
      </w:r>
      <w:r>
        <w:rPr>
          <w:noProof/>
        </w:rPr>
        <w:instrText xml:space="preserve"> PAGEREF _Toc156001627 \h </w:instrText>
      </w:r>
      <w:r>
        <w:rPr>
          <w:noProof/>
        </w:rPr>
        <w:fldChar w:fldCharType="separate"/>
      </w:r>
      <w:r>
        <w:rPr>
          <w:noProof/>
        </w:rPr>
        <w:t>27</w:t>
      </w:r>
      <w:r>
        <w:rPr>
          <w:noProof/>
        </w:rPr>
        <w:fldChar w:fldCharType="end"/>
      </w:r>
    </w:p>
    <w:p w:rsidR="00F74CB1">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_Toc156001628 \h </w:instrText>
      </w:r>
      <w:r>
        <w:rPr>
          <w:noProof/>
        </w:rPr>
        <w:fldChar w:fldCharType="separate"/>
      </w:r>
      <w:r>
        <w:rPr>
          <w:noProof/>
        </w:rPr>
        <w:t>27</w:t>
      </w:r>
      <w:r>
        <w:rPr>
          <w:noProof/>
        </w:rPr>
        <w:fldChar w:fldCharType="end"/>
      </w:r>
    </w:p>
    <w:p w:rsidR="00F74CB1">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_Toc156001629 \h </w:instrText>
      </w:r>
      <w:r>
        <w:rPr>
          <w:noProof/>
        </w:rPr>
        <w:fldChar w:fldCharType="separate"/>
      </w:r>
      <w:r>
        <w:rPr>
          <w:noProof/>
        </w:rPr>
        <w:t>29</w:t>
      </w:r>
      <w:r>
        <w:rPr>
          <w:noProof/>
        </w:rPr>
        <w:fldChar w:fldCharType="end"/>
      </w:r>
    </w:p>
    <w:p w:rsidR="00F74CB1">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_Toc156001630 \h </w:instrText>
      </w:r>
      <w:r>
        <w:rPr>
          <w:noProof/>
        </w:rPr>
        <w:fldChar w:fldCharType="separate"/>
      </w:r>
      <w:r>
        <w:rPr>
          <w:noProof/>
        </w:rPr>
        <w:t>31</w:t>
      </w:r>
      <w:r>
        <w:rPr>
          <w:noProof/>
        </w:rPr>
        <w:fldChar w:fldCharType="end"/>
      </w:r>
    </w:p>
    <w:p w:rsidR="00F74CB1">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_Toc156001631 \h </w:instrText>
      </w:r>
      <w:r>
        <w:rPr>
          <w:noProof/>
        </w:rPr>
        <w:fldChar w:fldCharType="separate"/>
      </w:r>
      <w:r>
        <w:rPr>
          <w:noProof/>
        </w:rPr>
        <w:t>32</w:t>
      </w:r>
      <w:r>
        <w:rPr>
          <w:noProof/>
        </w:rPr>
        <w:fldChar w:fldCharType="end"/>
      </w:r>
    </w:p>
    <w:p w:rsidR="00F74CB1">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_Toc156001632 \h </w:instrText>
      </w:r>
      <w:r>
        <w:rPr>
          <w:noProof/>
        </w:rPr>
        <w:fldChar w:fldCharType="separate"/>
      </w:r>
      <w:r>
        <w:rPr>
          <w:noProof/>
        </w:rPr>
        <w:t>33</w:t>
      </w:r>
      <w:r>
        <w:rPr>
          <w:noProof/>
        </w:rPr>
        <w:fldChar w:fldCharType="end"/>
      </w:r>
    </w:p>
    <w:p w:rsidR="00F74CB1">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_Toc156001633 \h </w:instrText>
      </w:r>
      <w:r>
        <w:rPr>
          <w:noProof/>
        </w:rPr>
        <w:fldChar w:fldCharType="separate"/>
      </w:r>
      <w:r>
        <w:rPr>
          <w:noProof/>
        </w:rPr>
        <w:t>35</w:t>
      </w:r>
      <w:r>
        <w:rPr>
          <w:noProof/>
        </w:rPr>
        <w:fldChar w:fldCharType="end"/>
      </w:r>
    </w:p>
    <w:p w:rsidR="00F74CB1">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_Toc156001634 \h </w:instrText>
      </w:r>
      <w:r>
        <w:rPr>
          <w:noProof/>
        </w:rPr>
        <w:fldChar w:fldCharType="separate"/>
      </w:r>
      <w:r>
        <w:rPr>
          <w:noProof/>
        </w:rPr>
        <w:t>37</w:t>
      </w:r>
      <w:r>
        <w:rPr>
          <w:noProof/>
        </w:rPr>
        <w:fldChar w:fldCharType="end"/>
      </w:r>
    </w:p>
    <w:p w:rsidR="00F74CB1">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_Toc156001635 \h </w:instrText>
      </w:r>
      <w:r>
        <w:rPr>
          <w:noProof/>
        </w:rPr>
        <w:fldChar w:fldCharType="separate"/>
      </w:r>
      <w:r>
        <w:rPr>
          <w:noProof/>
        </w:rPr>
        <w:t>37</w:t>
      </w:r>
      <w:r>
        <w:rPr>
          <w:noProof/>
        </w:rPr>
        <w:fldChar w:fldCharType="end"/>
      </w:r>
    </w:p>
    <w:p w:rsidR="00F74CB1">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_Toc156001636 \h </w:instrText>
      </w:r>
      <w:r>
        <w:rPr>
          <w:noProof/>
        </w:rPr>
        <w:fldChar w:fldCharType="separate"/>
      </w:r>
      <w:r>
        <w:rPr>
          <w:noProof/>
        </w:rPr>
        <w:t>40</w:t>
      </w:r>
      <w:r>
        <w:rPr>
          <w:noProof/>
        </w:rPr>
        <w:fldChar w:fldCharType="end"/>
      </w:r>
    </w:p>
    <w:p w:rsidR="00F74CB1">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_Toc156001637 \h </w:instrText>
      </w:r>
      <w:r>
        <w:rPr>
          <w:noProof/>
        </w:rPr>
        <w:fldChar w:fldCharType="separate"/>
      </w:r>
      <w:r>
        <w:rPr>
          <w:noProof/>
        </w:rPr>
        <w:t>42</w:t>
      </w:r>
      <w:r>
        <w:rPr>
          <w:noProof/>
        </w:rPr>
        <w:fldChar w:fldCharType="end"/>
      </w:r>
    </w:p>
    <w:p w:rsidR="00F74CB1">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_Toc156001638 \h </w:instrText>
      </w:r>
      <w:r>
        <w:rPr>
          <w:noProof/>
        </w:rPr>
        <w:fldChar w:fldCharType="separate"/>
      </w:r>
      <w:r>
        <w:rPr>
          <w:noProof/>
        </w:rPr>
        <w:t>42</w:t>
      </w:r>
      <w:r>
        <w:rPr>
          <w:noProof/>
        </w:rPr>
        <w:fldChar w:fldCharType="end"/>
      </w:r>
    </w:p>
    <w:p w:rsidR="00F74CB1">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_Toc156001639 \h </w:instrText>
      </w:r>
      <w:r>
        <w:rPr>
          <w:noProof/>
        </w:rPr>
        <w:fldChar w:fldCharType="separate"/>
      </w:r>
      <w:r>
        <w:rPr>
          <w:noProof/>
        </w:rPr>
        <w:t>43</w:t>
      </w:r>
      <w:r>
        <w:rPr>
          <w:noProof/>
        </w:rPr>
        <w:fldChar w:fldCharType="end"/>
      </w:r>
    </w:p>
    <w:p w:rsidR="00F74CB1">
      <w:pPr>
        <w:pStyle w:val="TOC2"/>
        <w:tabs>
          <w:tab w:val="right" w:leader="dot" w:pos="8296"/>
        </w:tabs>
        <w:rPr>
          <w:noProof/>
        </w:rPr>
      </w:pPr>
      <w:r>
        <w:rPr>
          <w:noProof/>
        </w:rPr>
        <w:t>(</w:t>
      </w:r>
      <w:r>
        <w:rPr>
          <w:rFonts w:hint="eastAsia"/>
          <w:noProof/>
        </w:rPr>
        <w:t>三</w:t>
      </w:r>
      <w:r>
        <w:rPr>
          <w:noProof/>
        </w:rPr>
        <w:t>)</w:t>
      </w:r>
      <w:r>
        <w:rPr>
          <w:rFonts w:hint="eastAsia"/>
          <w:noProof/>
        </w:rPr>
        <w:t>、电缆桥架项目工艺技术设计方案</w:t>
      </w:r>
      <w:r>
        <w:rPr>
          <w:noProof/>
        </w:rPr>
        <w:tab/>
      </w:r>
      <w:r>
        <w:rPr>
          <w:noProof/>
        </w:rPr>
        <w:fldChar w:fldCharType="begin"/>
      </w:r>
      <w:r>
        <w:rPr>
          <w:noProof/>
        </w:rPr>
        <w:instrText xml:space="preserve"> PAGEREF _Toc156001640 \h </w:instrText>
      </w:r>
      <w:r>
        <w:rPr>
          <w:noProof/>
        </w:rPr>
        <w:fldChar w:fldCharType="separate"/>
      </w:r>
      <w:r>
        <w:rPr>
          <w:noProof/>
        </w:rPr>
        <w:t>45</w:t>
      </w:r>
      <w:r>
        <w:rPr>
          <w:noProof/>
        </w:rPr>
        <w:fldChar w:fldCharType="end"/>
      </w:r>
    </w:p>
    <w:p w:rsidR="00F74CB1">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_Toc156001641 \h </w:instrText>
      </w:r>
      <w:r>
        <w:rPr>
          <w:noProof/>
        </w:rPr>
        <w:fldChar w:fldCharType="separate"/>
      </w:r>
      <w:r>
        <w:rPr>
          <w:noProof/>
        </w:rPr>
        <w:t>46</w:t>
      </w:r>
      <w:r>
        <w:rPr>
          <w:noProof/>
        </w:rPr>
        <w:fldChar w:fldCharType="end"/>
      </w:r>
    </w:p>
    <w:p w:rsidR="00F74CB1">
      <w:pPr>
        <w:pStyle w:val="TOC1"/>
        <w:tabs>
          <w:tab w:val="right" w:leader="dot" w:pos="8296"/>
        </w:tabs>
        <w:rPr>
          <w:noProof/>
        </w:rPr>
      </w:pPr>
      <w:r>
        <w:rPr>
          <w:rFonts w:hint="eastAsia"/>
          <w:noProof/>
        </w:rPr>
        <w:t>六、电缆桥架项目经济评价分析</w:t>
      </w:r>
      <w:r>
        <w:rPr>
          <w:noProof/>
        </w:rPr>
        <w:tab/>
      </w:r>
      <w:r>
        <w:rPr>
          <w:noProof/>
        </w:rPr>
        <w:fldChar w:fldCharType="begin"/>
      </w:r>
      <w:r>
        <w:rPr>
          <w:noProof/>
        </w:rPr>
        <w:instrText xml:space="preserve"> PAGEREF _Toc156001642 \h </w:instrText>
      </w:r>
      <w:r>
        <w:rPr>
          <w:noProof/>
        </w:rPr>
        <w:fldChar w:fldCharType="separate"/>
      </w:r>
      <w:r>
        <w:rPr>
          <w:noProof/>
        </w:rPr>
        <w:t>46</w:t>
      </w:r>
      <w:r>
        <w:rPr>
          <w:noProof/>
        </w:rPr>
        <w:fldChar w:fldCharType="end"/>
      </w:r>
    </w:p>
    <w:p w:rsidR="00F74CB1">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_Toc156001643 \h </w:instrText>
      </w:r>
      <w:r>
        <w:rPr>
          <w:noProof/>
        </w:rPr>
        <w:fldChar w:fldCharType="separate"/>
      </w:r>
      <w:r>
        <w:rPr>
          <w:noProof/>
        </w:rPr>
        <w:t>46</w:t>
      </w:r>
      <w:r>
        <w:rPr>
          <w:noProof/>
        </w:rPr>
        <w:fldChar w:fldCharType="end"/>
      </w:r>
    </w:p>
    <w:p w:rsidR="00F74CB1">
      <w:pPr>
        <w:pStyle w:val="TOC2"/>
        <w:tabs>
          <w:tab w:val="right" w:leader="dot" w:pos="8296"/>
        </w:tabs>
        <w:rPr>
          <w:noProof/>
        </w:rPr>
      </w:pPr>
      <w:r>
        <w:rPr>
          <w:noProof/>
        </w:rPr>
        <w:t>(</w:t>
      </w:r>
      <w:r>
        <w:rPr>
          <w:rFonts w:hint="eastAsia"/>
          <w:noProof/>
        </w:rPr>
        <w:t>二</w:t>
      </w:r>
      <w:r>
        <w:rPr>
          <w:noProof/>
        </w:rPr>
        <w:t>)</w:t>
      </w:r>
      <w:r>
        <w:rPr>
          <w:rFonts w:hint="eastAsia"/>
          <w:noProof/>
        </w:rPr>
        <w:t>、电缆桥架项目盈利能力分析</w:t>
      </w:r>
      <w:r>
        <w:rPr>
          <w:noProof/>
        </w:rPr>
        <w:tab/>
      </w:r>
      <w:r>
        <w:rPr>
          <w:noProof/>
        </w:rPr>
        <w:fldChar w:fldCharType="begin"/>
      </w:r>
      <w:r>
        <w:rPr>
          <w:noProof/>
        </w:rPr>
        <w:instrText xml:space="preserve"> PAGEREF _Toc156001644 \h </w:instrText>
      </w:r>
      <w:r>
        <w:rPr>
          <w:noProof/>
        </w:rPr>
        <w:fldChar w:fldCharType="separate"/>
      </w:r>
      <w:r>
        <w:rPr>
          <w:noProof/>
        </w:rPr>
        <w:t>48</w:t>
      </w:r>
      <w:r>
        <w:rPr>
          <w:noProof/>
        </w:rPr>
        <w:fldChar w:fldCharType="end"/>
      </w:r>
    </w:p>
    <w:p w:rsidR="00F74CB1">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_Toc156001645 \h </w:instrText>
      </w:r>
      <w:r>
        <w:rPr>
          <w:noProof/>
        </w:rPr>
        <w:fldChar w:fldCharType="separate"/>
      </w:r>
      <w:r>
        <w:rPr>
          <w:noProof/>
        </w:rPr>
        <w:t>49</w:t>
      </w:r>
      <w:r>
        <w:rPr>
          <w:noProof/>
        </w:rPr>
        <w:fldChar w:fldCharType="end"/>
      </w:r>
    </w:p>
    <w:p w:rsidR="00F74CB1">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_Toc156001646 \h </w:instrText>
      </w:r>
      <w:r>
        <w:rPr>
          <w:noProof/>
        </w:rPr>
        <w:fldChar w:fldCharType="separate"/>
      </w:r>
      <w:r>
        <w:rPr>
          <w:noProof/>
        </w:rPr>
        <w:t>49</w:t>
      </w:r>
      <w:r>
        <w:rPr>
          <w:noProof/>
        </w:rPr>
        <w:fldChar w:fldCharType="end"/>
      </w:r>
    </w:p>
    <w:p w:rsidR="00F74CB1">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_Toc156001647 \h </w:instrText>
      </w:r>
      <w:r>
        <w:rPr>
          <w:noProof/>
        </w:rPr>
        <w:fldChar w:fldCharType="separate"/>
      </w:r>
      <w:r>
        <w:rPr>
          <w:noProof/>
        </w:rPr>
        <w:t>51</w:t>
      </w:r>
      <w:r>
        <w:rPr>
          <w:noProof/>
        </w:rPr>
        <w:fldChar w:fldCharType="end"/>
      </w:r>
    </w:p>
    <w:p w:rsidR="00F74CB1">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_Toc156001648 \h </w:instrText>
      </w:r>
      <w:r>
        <w:rPr>
          <w:noProof/>
        </w:rPr>
        <w:fldChar w:fldCharType="separate"/>
      </w:r>
      <w:r>
        <w:rPr>
          <w:noProof/>
        </w:rPr>
        <w:t>52</w:t>
      </w:r>
      <w:r>
        <w:rPr>
          <w:noProof/>
        </w:rPr>
        <w:fldChar w:fldCharType="end"/>
      </w:r>
    </w:p>
    <w:p w:rsidR="00F74CB1">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_Toc156001649 \h </w:instrText>
      </w:r>
      <w:r>
        <w:rPr>
          <w:noProof/>
        </w:rPr>
        <w:fldChar w:fldCharType="separate"/>
      </w:r>
      <w:r>
        <w:rPr>
          <w:noProof/>
        </w:rPr>
        <w:t>53</w:t>
      </w:r>
      <w:r>
        <w:rPr>
          <w:noProof/>
        </w:rPr>
        <w:fldChar w:fldCharType="end"/>
      </w:r>
    </w:p>
    <w:p w:rsidR="00F74CB1">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_Toc156001650 \h </w:instrText>
      </w:r>
      <w:r>
        <w:rPr>
          <w:noProof/>
        </w:rPr>
        <w:fldChar w:fldCharType="separate"/>
      </w:r>
      <w:r>
        <w:rPr>
          <w:noProof/>
        </w:rPr>
        <w:t>55</w:t>
      </w:r>
      <w:r>
        <w:rPr>
          <w:noProof/>
        </w:rPr>
        <w:fldChar w:fldCharType="end"/>
      </w:r>
    </w:p>
    <w:p w:rsidR="00F74CB1">
      <w:pPr>
        <w:pStyle w:val="TOC2"/>
        <w:tabs>
          <w:tab w:val="right" w:leader="dot" w:pos="8296"/>
        </w:tabs>
        <w:rPr>
          <w:noProof/>
        </w:rPr>
      </w:pPr>
      <w:r>
        <w:rPr>
          <w:noProof/>
        </w:rPr>
        <w:t>(</w:t>
      </w:r>
      <w:r>
        <w:rPr>
          <w:rFonts w:hint="eastAsia"/>
          <w:noProof/>
        </w:rPr>
        <w:t>六</w:t>
      </w:r>
      <w:r>
        <w:rPr>
          <w:noProof/>
        </w:rPr>
        <w:t>)</w:t>
      </w:r>
      <w:r>
        <w:rPr>
          <w:rFonts w:hint="eastAsia"/>
          <w:noProof/>
        </w:rPr>
        <w:t>、电缆桥架项目实施保障</w:t>
      </w:r>
      <w:r>
        <w:rPr>
          <w:noProof/>
        </w:rPr>
        <w:tab/>
      </w:r>
      <w:r>
        <w:rPr>
          <w:noProof/>
        </w:rPr>
        <w:fldChar w:fldCharType="begin"/>
      </w:r>
      <w:r>
        <w:rPr>
          <w:noProof/>
        </w:rPr>
        <w:instrText xml:space="preserve"> PAGEREF _Toc156001651 \h </w:instrText>
      </w:r>
      <w:r>
        <w:rPr>
          <w:noProof/>
        </w:rPr>
        <w:fldChar w:fldCharType="separate"/>
      </w:r>
      <w:r>
        <w:rPr>
          <w:noProof/>
        </w:rPr>
        <w:t>58</w:t>
      </w:r>
      <w:r>
        <w:rPr>
          <w:noProof/>
        </w:rPr>
        <w:fldChar w:fldCharType="end"/>
      </w:r>
    </w:p>
    <w:p w:rsidR="00F74CB1">
      <w:pPr>
        <w:pStyle w:val="TOC1"/>
        <w:tabs>
          <w:tab w:val="right" w:leader="dot" w:pos="8296"/>
        </w:tabs>
        <w:rPr>
          <w:noProof/>
        </w:rPr>
      </w:pPr>
      <w:r>
        <w:rPr>
          <w:rFonts w:hint="eastAsia"/>
          <w:noProof/>
        </w:rPr>
        <w:t>八、电缆桥架项目概要与评估</w:t>
      </w:r>
      <w:r>
        <w:rPr>
          <w:noProof/>
        </w:rPr>
        <w:tab/>
      </w:r>
      <w:r>
        <w:rPr>
          <w:noProof/>
        </w:rPr>
        <w:fldChar w:fldCharType="begin"/>
      </w:r>
      <w:r>
        <w:rPr>
          <w:noProof/>
        </w:rPr>
        <w:instrText xml:space="preserve"> PAGEREF _Toc156001652 \h </w:instrText>
      </w:r>
      <w:r>
        <w:rPr>
          <w:noProof/>
        </w:rPr>
        <w:fldChar w:fldCharType="separate"/>
      </w:r>
      <w:r>
        <w:rPr>
          <w:noProof/>
        </w:rPr>
        <w:t>60</w:t>
      </w:r>
      <w:r>
        <w:rPr>
          <w:noProof/>
        </w:rPr>
        <w:fldChar w:fldCharType="end"/>
      </w:r>
    </w:p>
    <w:p w:rsidR="00F74CB1">
      <w:pPr>
        <w:pStyle w:val="TOC2"/>
        <w:tabs>
          <w:tab w:val="right" w:leader="dot" w:pos="8296"/>
        </w:tabs>
        <w:rPr>
          <w:noProof/>
        </w:rPr>
      </w:pPr>
      <w:r>
        <w:rPr>
          <w:noProof/>
        </w:rPr>
        <w:t>(</w:t>
      </w:r>
      <w:r>
        <w:rPr>
          <w:rFonts w:hint="eastAsia"/>
          <w:noProof/>
        </w:rPr>
        <w:t>一</w:t>
      </w:r>
      <w:r>
        <w:rPr>
          <w:noProof/>
        </w:rPr>
        <w:t>)</w:t>
      </w:r>
      <w:r>
        <w:rPr>
          <w:rFonts w:hint="eastAsia"/>
          <w:noProof/>
        </w:rPr>
        <w:t>、电缆桥架项目主办方综述</w:t>
      </w:r>
      <w:r>
        <w:rPr>
          <w:noProof/>
        </w:rPr>
        <w:tab/>
      </w:r>
      <w:r>
        <w:rPr>
          <w:noProof/>
        </w:rPr>
        <w:fldChar w:fldCharType="begin"/>
      </w:r>
      <w:r>
        <w:rPr>
          <w:noProof/>
        </w:rPr>
        <w:instrText xml:space="preserve"> PAGEREF _Toc156001653 \h </w:instrText>
      </w:r>
      <w:r>
        <w:rPr>
          <w:noProof/>
        </w:rPr>
        <w:fldChar w:fldCharType="separate"/>
      </w:r>
      <w:r>
        <w:rPr>
          <w:noProof/>
        </w:rPr>
        <w:t>60</w:t>
      </w:r>
      <w:r>
        <w:rPr>
          <w:noProof/>
        </w:rPr>
        <w:fldChar w:fldCharType="end"/>
      </w:r>
    </w:p>
    <w:p w:rsidR="00F74CB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、电缆桥架项目整体情况概述</w:t>
      </w:r>
      <w:r>
        <w:rPr>
          <w:noProof/>
        </w:rPr>
        <w:tab/>
      </w:r>
      <w:r>
        <w:rPr>
          <w:noProof/>
        </w:rPr>
        <w:fldChar w:fldCharType="begin"/>
      </w:r>
      <w:r>
        <w:rPr>
          <w:noProof/>
        </w:rPr>
        <w:instrText xml:space="preserve"> PAGEREF _Toc156001654 \h </w:instrText>
      </w:r>
      <w:r>
        <w:rPr>
          <w:noProof/>
        </w:rPr>
        <w:fldChar w:fldCharType="separate"/>
      </w:r>
      <w:r>
        <w:rPr>
          <w:noProof/>
        </w:rPr>
        <w:t>61</w:t>
      </w:r>
      <w:r>
        <w:rPr>
          <w:noProof/>
        </w:rPr>
        <w:fldChar w:fldCharType="end"/>
      </w:r>
    </w:p>
    <w:p w:rsidR="00F74CB1">
      <w:pPr>
        <w:pStyle w:val="TOC2"/>
        <w:tabs>
          <w:tab w:val="right" w:leader="dot" w:pos="8296"/>
        </w:tabs>
        <w:rPr>
          <w:noProof/>
        </w:rPr>
      </w:pPr>
      <w:r>
        <w:rPr>
          <w:noProof/>
        </w:rPr>
        <w:t>(</w:t>
      </w:r>
      <w:r>
        <w:rPr>
          <w:rFonts w:hint="eastAsia"/>
          <w:noProof/>
        </w:rPr>
        <w:t>三</w:t>
      </w:r>
      <w:r>
        <w:rPr>
          <w:noProof/>
        </w:rPr>
        <w:t>)</w:t>
      </w:r>
      <w:r>
        <w:rPr>
          <w:rFonts w:hint="eastAsia"/>
          <w:noProof/>
        </w:rPr>
        <w:t>、电缆桥架项目评估及展望</w:t>
      </w:r>
      <w:r>
        <w:rPr>
          <w:noProof/>
        </w:rPr>
        <w:tab/>
      </w:r>
      <w:r>
        <w:rPr>
          <w:noProof/>
        </w:rPr>
        <w:fldChar w:fldCharType="begin"/>
      </w:r>
      <w:r>
        <w:rPr>
          <w:noProof/>
        </w:rPr>
        <w:instrText xml:space="preserve"> PAGEREF _Toc156001655 \h </w:instrText>
      </w:r>
      <w:r>
        <w:rPr>
          <w:noProof/>
        </w:rPr>
        <w:fldChar w:fldCharType="separate"/>
      </w:r>
      <w:r>
        <w:rPr>
          <w:noProof/>
        </w:rPr>
        <w:t>64</w:t>
      </w:r>
      <w:r>
        <w:rPr>
          <w:noProof/>
        </w:rPr>
        <w:fldChar w:fldCharType="end"/>
      </w:r>
    </w:p>
    <w:p w:rsidR="00F74CB1">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_Toc156001656 \h </w:instrText>
      </w:r>
      <w:r>
        <w:rPr>
          <w:noProof/>
        </w:rPr>
        <w:fldChar w:fldCharType="separate"/>
      </w:r>
      <w:r>
        <w:rPr>
          <w:noProof/>
        </w:rPr>
        <w:t>66</w:t>
      </w:r>
      <w:r>
        <w:rPr>
          <w:noProof/>
        </w:rPr>
        <w:fldChar w:fldCharType="end"/>
      </w:r>
    </w:p>
    <w:p w:rsidR="00F74CB1">
      <w:pPr>
        <w:pStyle w:val="TOC1"/>
        <w:tabs>
          <w:tab w:val="right" w:leader="dot" w:pos="8296"/>
        </w:tabs>
        <w:rPr>
          <w:noProof/>
        </w:rPr>
      </w:pPr>
      <w:r>
        <w:rPr>
          <w:rFonts w:hint="eastAsia"/>
          <w:noProof/>
        </w:rPr>
        <w:t>九、电缆桥架项目执行风险与应对策略</w:t>
      </w:r>
      <w:r>
        <w:rPr>
          <w:noProof/>
        </w:rPr>
        <w:tab/>
      </w:r>
      <w:r>
        <w:rPr>
          <w:noProof/>
        </w:rPr>
        <w:fldChar w:fldCharType="begin"/>
      </w:r>
      <w:r>
        <w:rPr>
          <w:noProof/>
        </w:rPr>
        <w:instrText xml:space="preserve"> PAGEREF _Toc156001657 \h </w:instrText>
      </w:r>
      <w:r>
        <w:rPr>
          <w:noProof/>
        </w:rPr>
        <w:fldChar w:fldCharType="separate"/>
      </w:r>
      <w:r>
        <w:rPr>
          <w:noProof/>
        </w:rPr>
        <w:t>68</w:t>
      </w:r>
      <w:r>
        <w:rPr>
          <w:noProof/>
        </w:rPr>
        <w:fldChar w:fldCharType="end"/>
      </w:r>
    </w:p>
    <w:p w:rsidR="00F74CB1">
      <w:pPr>
        <w:pStyle w:val="TOC2"/>
        <w:tabs>
          <w:tab w:val="right" w:leader="dot" w:pos="8296"/>
        </w:tabs>
        <w:rPr>
          <w:noProof/>
        </w:rPr>
      </w:pPr>
      <w:r>
        <w:rPr>
          <w:noProof/>
        </w:rPr>
        <w:t>(</w:t>
      </w:r>
      <w:r>
        <w:rPr>
          <w:rFonts w:hint="eastAsia"/>
          <w:noProof/>
        </w:rPr>
        <w:t>一</w:t>
      </w:r>
      <w:r>
        <w:rPr>
          <w:noProof/>
        </w:rPr>
        <w:t>)</w:t>
      </w:r>
      <w:r>
        <w:rPr>
          <w:rFonts w:hint="eastAsia"/>
          <w:noProof/>
        </w:rPr>
        <w:t>、电缆桥架项目执行风险识别</w:t>
      </w:r>
      <w:r>
        <w:rPr>
          <w:noProof/>
        </w:rPr>
        <w:tab/>
      </w:r>
      <w:r>
        <w:rPr>
          <w:noProof/>
        </w:rPr>
        <w:fldChar w:fldCharType="begin"/>
      </w:r>
      <w:r>
        <w:rPr>
          <w:noProof/>
        </w:rPr>
        <w:instrText xml:space="preserve"> PAGEREF _Toc156001658 \h </w:instrText>
      </w:r>
      <w:r>
        <w:rPr>
          <w:noProof/>
        </w:rPr>
        <w:fldChar w:fldCharType="separate"/>
      </w:r>
      <w:r>
        <w:rPr>
          <w:noProof/>
        </w:rPr>
        <w:t>68</w:t>
      </w:r>
      <w:r>
        <w:rPr>
          <w:noProof/>
        </w:rPr>
        <w:fldChar w:fldCharType="end"/>
      </w:r>
    </w:p>
    <w:p w:rsidR="00F74CB1">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_Toc156001659 \h </w:instrText>
      </w:r>
      <w:r>
        <w:rPr>
          <w:noProof/>
        </w:rPr>
        <w:fldChar w:fldCharType="separate"/>
      </w:r>
      <w:r>
        <w:rPr>
          <w:noProof/>
        </w:rPr>
        <w:t>69</w:t>
      </w:r>
      <w:r>
        <w:rPr>
          <w:noProof/>
        </w:rPr>
        <w:fldChar w:fldCharType="end"/>
      </w:r>
    </w:p>
    <w:p w:rsidR="00F74CB1">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_Toc156001660 \h </w:instrText>
      </w:r>
      <w:r>
        <w:rPr>
          <w:noProof/>
        </w:rPr>
        <w:fldChar w:fldCharType="separate"/>
      </w:r>
      <w:r>
        <w:rPr>
          <w:noProof/>
        </w:rPr>
        <w:t>71</w:t>
      </w:r>
      <w:r>
        <w:rPr>
          <w:noProof/>
        </w:rPr>
        <w:fldChar w:fldCharType="end"/>
      </w:r>
    </w:p>
    <w:p w:rsidR="00F74CB1">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_Toc156001661 \h </w:instrText>
      </w:r>
      <w:r>
        <w:rPr>
          <w:noProof/>
        </w:rPr>
        <w:fldChar w:fldCharType="separate"/>
      </w:r>
      <w:r>
        <w:rPr>
          <w:noProof/>
        </w:rPr>
        <w:t>72</w:t>
      </w:r>
      <w:r>
        <w:rPr>
          <w:noProof/>
        </w:rPr>
        <w:fldChar w:fldCharType="end"/>
      </w:r>
    </w:p>
    <w:p w:rsidR="00F74CB1">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_Toc156001662 \h </w:instrText>
      </w:r>
      <w:r>
        <w:rPr>
          <w:noProof/>
        </w:rPr>
        <w:fldChar w:fldCharType="separate"/>
      </w:r>
      <w:r>
        <w:rPr>
          <w:noProof/>
        </w:rPr>
        <w:t>72</w:t>
      </w:r>
      <w:r>
        <w:rPr>
          <w:noProof/>
        </w:rPr>
        <w:fldChar w:fldCharType="end"/>
      </w:r>
    </w:p>
    <w:p w:rsidR="00F74CB1">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_Toc156001663 \h </w:instrText>
      </w:r>
      <w:r>
        <w:rPr>
          <w:noProof/>
        </w:rPr>
        <w:fldChar w:fldCharType="separate"/>
      </w:r>
      <w:r>
        <w:rPr>
          <w:noProof/>
        </w:rPr>
        <w:t>74</w:t>
      </w:r>
      <w:r>
        <w:rPr>
          <w:noProof/>
        </w:rPr>
        <w:fldChar w:fldCharType="end"/>
      </w:r>
    </w:p>
    <w:p w:rsidR="00F74CB1">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_Toc156001664 \h </w:instrText>
      </w:r>
      <w:r>
        <w:rPr>
          <w:noProof/>
        </w:rPr>
        <w:fldChar w:fldCharType="separate"/>
      </w:r>
      <w:r>
        <w:rPr>
          <w:noProof/>
        </w:rPr>
        <w:t>76</w:t>
      </w:r>
      <w:r>
        <w:rPr>
          <w:noProof/>
        </w:rPr>
        <w:fldChar w:fldCharType="end"/>
      </w:r>
    </w:p>
    <w:p w:rsidR="00F74CB1">
      <w:pPr>
        <w:pStyle w:val="TOC1"/>
        <w:tabs>
          <w:tab w:val="right" w:leader="dot" w:pos="8296"/>
        </w:tabs>
        <w:rPr>
          <w:noProof/>
        </w:rPr>
      </w:pPr>
      <w:r>
        <w:rPr>
          <w:rFonts w:hint="eastAsia"/>
          <w:noProof/>
        </w:rPr>
        <w:t>十一、电缆桥架项目执行与监控</w:t>
      </w:r>
      <w:r>
        <w:rPr>
          <w:noProof/>
        </w:rPr>
        <w:tab/>
      </w:r>
      <w:r>
        <w:rPr>
          <w:noProof/>
        </w:rPr>
        <w:fldChar w:fldCharType="begin"/>
      </w:r>
      <w:r>
        <w:rPr>
          <w:noProof/>
        </w:rPr>
        <w:instrText xml:space="preserve"> PAGEREF _Toc156001665 \h </w:instrText>
      </w:r>
      <w:r>
        <w:rPr>
          <w:noProof/>
        </w:rPr>
        <w:fldChar w:fldCharType="separate"/>
      </w:r>
      <w:r>
        <w:rPr>
          <w:noProof/>
        </w:rPr>
        <w:t>78</w:t>
      </w:r>
      <w:r>
        <w:rPr>
          <w:noProof/>
        </w:rPr>
        <w:fldChar w:fldCharType="end"/>
      </w:r>
    </w:p>
    <w:p w:rsidR="00F74CB1">
      <w:pPr>
        <w:pStyle w:val="TOC2"/>
        <w:tabs>
          <w:tab w:val="right" w:leader="dot" w:pos="8296"/>
        </w:tabs>
        <w:rPr>
          <w:noProof/>
        </w:rPr>
      </w:pPr>
      <w:r>
        <w:rPr>
          <w:noProof/>
        </w:rPr>
        <w:t>(</w:t>
      </w:r>
      <w:r>
        <w:rPr>
          <w:rFonts w:hint="eastAsia"/>
          <w:noProof/>
        </w:rPr>
        <w:t>一</w:t>
      </w:r>
      <w:r>
        <w:rPr>
          <w:noProof/>
        </w:rPr>
        <w:t>)</w:t>
      </w:r>
      <w:r>
        <w:rPr>
          <w:rFonts w:hint="eastAsia"/>
          <w:noProof/>
        </w:rPr>
        <w:t>、电缆桥架项目执行计划</w:t>
      </w:r>
      <w:r>
        <w:rPr>
          <w:noProof/>
        </w:rPr>
        <w:tab/>
      </w:r>
      <w:r>
        <w:rPr>
          <w:noProof/>
        </w:rPr>
        <w:fldChar w:fldCharType="begin"/>
      </w:r>
      <w:r>
        <w:rPr>
          <w:noProof/>
        </w:rPr>
        <w:instrText xml:space="preserve"> PAGEREF _Toc156001666 \h </w:instrText>
      </w:r>
      <w:r>
        <w:rPr>
          <w:noProof/>
        </w:rPr>
        <w:fldChar w:fldCharType="separate"/>
      </w:r>
      <w:r>
        <w:rPr>
          <w:noProof/>
        </w:rPr>
        <w:t>78</w:t>
      </w:r>
      <w:r>
        <w:rPr>
          <w:noProof/>
        </w:rPr>
        <w:fldChar w:fldCharType="end"/>
      </w:r>
    </w:p>
    <w:p w:rsidR="00F74CB1">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_Toc156001667 \h </w:instrText>
      </w:r>
      <w:r>
        <w:rPr>
          <w:noProof/>
        </w:rPr>
        <w:fldChar w:fldCharType="separate"/>
      </w:r>
      <w:r>
        <w:rPr>
          <w:noProof/>
        </w:rPr>
        <w:t>80</w:t>
      </w:r>
      <w:r>
        <w:rPr>
          <w:noProof/>
        </w:rPr>
        <w:fldChar w:fldCharType="end"/>
      </w:r>
    </w:p>
    <w:p w:rsidR="00F74CB1">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_Toc156001668 \h </w:instrText>
      </w:r>
      <w:r>
        <w:rPr>
          <w:noProof/>
        </w:rPr>
        <w:fldChar w:fldCharType="separate"/>
      </w:r>
      <w:r>
        <w:rPr>
          <w:noProof/>
        </w:rPr>
        <w:t>83</w:t>
      </w:r>
      <w:r>
        <w:rPr>
          <w:noProof/>
        </w:rPr>
        <w:fldChar w:fldCharType="end"/>
      </w:r>
    </w:p>
    <w:p w:rsidR="00F74CB1">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_Toc156001669 \h </w:instrText>
      </w:r>
      <w:r>
        <w:rPr>
          <w:noProof/>
        </w:rPr>
        <w:fldChar w:fldCharType="separate"/>
      </w:r>
      <w:r>
        <w:rPr>
          <w:noProof/>
        </w:rPr>
        <w:t>85</w:t>
      </w:r>
      <w:r>
        <w:rPr>
          <w:noProof/>
        </w:rPr>
        <w:fldChar w:fldCharType="end"/>
      </w:r>
    </w:p>
    <w:p w:rsidR="00F74CB1">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_Toc156001670 \h </w:instrText>
      </w:r>
      <w:r>
        <w:rPr>
          <w:noProof/>
        </w:rPr>
        <w:fldChar w:fldCharType="separate"/>
      </w:r>
      <w:r>
        <w:rPr>
          <w:noProof/>
        </w:rPr>
        <w:t>85</w:t>
      </w:r>
      <w:r>
        <w:rPr>
          <w:noProof/>
        </w:rPr>
        <w:fldChar w:fldCharType="end"/>
      </w:r>
    </w:p>
    <w:p w:rsidR="00F74CB1">
      <w:pPr>
        <w:pStyle w:val="TOC2"/>
        <w:tabs>
          <w:tab w:val="right" w:leader="dot" w:pos="8296"/>
        </w:tabs>
        <w:rPr>
          <w:noProof/>
        </w:rPr>
      </w:pPr>
      <w:r>
        <w:rPr>
          <w:noProof/>
        </w:rPr>
        <w:t>(</w:t>
      </w:r>
      <w:r>
        <w:rPr>
          <w:rFonts w:hint="eastAsia"/>
          <w:noProof/>
        </w:rPr>
        <w:t>二</w:t>
      </w:r>
      <w:r>
        <w:rPr>
          <w:noProof/>
        </w:rPr>
        <w:t>)</w:t>
      </w:r>
      <w:r>
        <w:rPr>
          <w:rFonts w:hint="eastAsia"/>
          <w:noProof/>
        </w:rPr>
        <w:t>、电缆桥架项目合规性评估</w:t>
      </w:r>
      <w:r>
        <w:rPr>
          <w:noProof/>
        </w:rPr>
        <w:tab/>
      </w:r>
      <w:r>
        <w:rPr>
          <w:noProof/>
        </w:rPr>
        <w:fldChar w:fldCharType="begin"/>
      </w:r>
      <w:r>
        <w:rPr>
          <w:noProof/>
        </w:rPr>
        <w:instrText xml:space="preserve"> PAGEREF _Toc156001671 \h </w:instrText>
      </w:r>
      <w:r>
        <w:rPr>
          <w:noProof/>
        </w:rPr>
        <w:fldChar w:fldCharType="separate"/>
      </w:r>
      <w:r>
        <w:rPr>
          <w:noProof/>
        </w:rPr>
        <w:t>86</w:t>
      </w:r>
      <w:r>
        <w:rPr>
          <w:noProof/>
        </w:rPr>
        <w:fldChar w:fldCharType="end"/>
      </w:r>
    </w:p>
    <w:p w:rsidR="00F74CB1">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_Toc156001672 \h </w:instrText>
      </w:r>
      <w:r>
        <w:rPr>
          <w:noProof/>
        </w:rPr>
        <w:fldChar w:fldCharType="separate"/>
      </w:r>
      <w:r>
        <w:rPr>
          <w:noProof/>
        </w:rPr>
        <w:t>87</w:t>
      </w:r>
      <w:r>
        <w:rPr>
          <w:noProof/>
        </w:rPr>
        <w:fldChar w:fldCharType="end"/>
      </w:r>
    </w:p>
    <w:p w:rsidR="00F74CB1">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_Toc156001673 \h </w:instrText>
      </w:r>
      <w:r>
        <w:rPr>
          <w:noProof/>
        </w:rPr>
        <w:fldChar w:fldCharType="separate"/>
      </w:r>
      <w:r>
        <w:rPr>
          <w:noProof/>
        </w:rPr>
        <w:t>89</w:t>
      </w:r>
      <w:r>
        <w:rPr>
          <w:noProof/>
        </w:rPr>
        <w:fldChar w:fldCharType="end"/>
      </w:r>
    </w:p>
    <w:p w:rsidR="00F74CB1">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_Toc156001674 \h </w:instrText>
      </w:r>
      <w:r>
        <w:rPr>
          <w:noProof/>
        </w:rPr>
        <w:fldChar w:fldCharType="separate"/>
      </w:r>
      <w:r>
        <w:rPr>
          <w:noProof/>
        </w:rPr>
        <w:t>89</w:t>
      </w:r>
      <w:r>
        <w:rPr>
          <w:noProof/>
        </w:rPr>
        <w:fldChar w:fldCharType="end"/>
      </w:r>
    </w:p>
    <w:p w:rsidR="00F74CB1">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_Toc156001675 \h </w:instrText>
      </w:r>
      <w:r>
        <w:rPr>
          <w:noProof/>
        </w:rPr>
        <w:fldChar w:fldCharType="separate"/>
      </w:r>
      <w:r>
        <w:rPr>
          <w:noProof/>
        </w:rPr>
        <w:t>90</w:t>
      </w:r>
      <w:r>
        <w:rPr>
          <w:noProof/>
        </w:rPr>
        <w:fldChar w:fldCharType="end"/>
      </w:r>
    </w:p>
    <w:p w:rsidR="00F74CB1">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_Toc156001676 \h </w:instrText>
      </w:r>
      <w:r>
        <w:rPr>
          <w:noProof/>
        </w:rPr>
        <w:fldChar w:fldCharType="separate"/>
      </w:r>
      <w:r>
        <w:rPr>
          <w:noProof/>
        </w:rPr>
        <w:t>91</w:t>
      </w:r>
      <w:r>
        <w:rPr>
          <w:noProof/>
        </w:rPr>
        <w:fldChar w:fldCharType="end"/>
      </w:r>
    </w:p>
    <w:p w:rsidR="00F74CB1" w:rsidP="00F74CB1">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F74CB1" w:rsidP="00F74CB1">
      <w:pPr>
        <w:pStyle w:val="Heading1"/>
        <w:jc w:val="center"/>
        <w:rPr>
          <w:rFonts w:hint="eastAsia"/>
        </w:rPr>
      </w:pPr>
      <w:bookmarkStart w:id="1" w:name="_Toc156001613"/>
      <w:r w:rsidRPr="00F74CB1">
        <w:rPr>
          <w:rFonts w:hint="eastAsia"/>
        </w:rPr>
        <w:t>序言</w:t>
      </w:r>
      <w:bookmarkEnd w:id="1"/>
    </w:p>
    <w:p w:rsidR="00F74CB1" w:rsidP="00F74CB1">
      <w:pPr>
        <w:ind w:firstLine="560" w:firstLineChars="200"/>
        <w:rPr>
          <w:rFonts w:ascii="仿宋" w:eastAsia="仿宋" w:hAnsi="仿宋" w:hint="eastAsia"/>
          <w:sz w:val="28"/>
        </w:rPr>
      </w:pPr>
      <w:r w:rsidRPr="00F74CB1">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F74CB1" w:rsidP="00F74CB1">
      <w:pPr>
        <w:pStyle w:val="Heading1"/>
        <w:rPr>
          <w:rFonts w:hint="eastAsia"/>
        </w:rPr>
      </w:pPr>
      <w:bookmarkStart w:id="2" w:name="_Toc156001614"/>
      <w:r w:rsidRPr="00F74CB1">
        <w:rPr>
          <w:rFonts w:hint="eastAsia"/>
        </w:rPr>
        <w:t>一、电缆桥架项目质量管理方案</w:t>
      </w:r>
      <w:bookmarkEnd w:id="2"/>
    </w:p>
    <w:p w:rsidR="00F74CB1" w:rsidP="00F74CB1">
      <w:pPr>
        <w:pStyle w:val="Heading2"/>
        <w:rPr>
          <w:rFonts w:hint="eastAsia"/>
        </w:rPr>
      </w:pPr>
      <w:bookmarkStart w:id="3" w:name="_Toc156001615"/>
      <w:r w:rsidRPr="00F74CB1">
        <w:rPr>
          <w:rFonts w:hint="eastAsia"/>
        </w:rPr>
        <w:t>(</w:t>
      </w:r>
      <w:r w:rsidRPr="00F74CB1">
        <w:rPr>
          <w:rFonts w:hint="eastAsia"/>
        </w:rPr>
        <w:t>一</w:t>
      </w:r>
      <w:r w:rsidRPr="00F74CB1">
        <w:rPr>
          <w:rFonts w:hint="eastAsia"/>
        </w:rPr>
        <w:t>)</w:t>
      </w:r>
      <w:r w:rsidRPr="00F74CB1">
        <w:rPr>
          <w:rFonts w:hint="eastAsia"/>
        </w:rPr>
        <w:t>、全面质量管理</w:t>
      </w:r>
      <w:bookmarkEnd w:id="3"/>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（一）全面质量管理的概念</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1. 概念解析</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2. 特点</w:t>
      </w:r>
    </w:p>
    <w:p w:rsidR="00F74CB1" w:rsidRPr="00F74CB1" w:rsidP="00F74CB1">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F74CB1">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（二）全面质量管理的原则</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1. 顾客导向</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2. 全员参与</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3. 过程管理</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4. 持续改进</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持续改进是全面质量管理的核心之一。企业应该不断寻求改进的机会，包括改进产品质量、生产过程、管理方法等，从而提高企业的绩效。</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5. 数据驱动</w:t>
      </w:r>
    </w:p>
    <w:p w:rsidR="00F74CB1" w:rsidRPr="00F74CB1" w:rsidP="00F74CB1">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F74CB1">
        <w:rPr>
          <w:rFonts w:ascii="仿宋" w:eastAsia="仿宋" w:hAnsi="仿宋" w:hint="eastAsia"/>
          <w:sz w:val="28"/>
        </w:rPr>
        <w:t>全面质量管理强调决策和改进应该以数据和实际情况为依据，而</w:t>
      </w:r>
    </w:p>
    <w:p w:rsidR="00F74CB1" w:rsidRPr="00F74CB1" w:rsidP="00F74CB1">
      <w:pPr>
        <w:ind w:firstLine="560" w:firstLineChars="200"/>
        <w:rPr>
          <w:rFonts w:ascii="仿宋" w:eastAsia="仿宋" w:hAnsi="仿宋"/>
          <w:sz w:val="28"/>
        </w:rPr>
      </w:pPr>
      <w:r w:rsidRPr="00F74CB1">
        <w:rPr>
          <w:rFonts w:ascii="仿宋" w:eastAsia="仿宋" w:hAnsi="仿宋" w:hint="eastAsia"/>
          <w:sz w:val="28"/>
        </w:rPr>
        <w:t>不是凭主观判断。通过数据分析，企业可以更好地了解产品质量状况，找出潜在问题并加以解决，提高质量水平。</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（三）全面质量管理的实施步骤</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1. 制定质量政策和目标</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企业应该明确质量政策和目标，将顾客满意度置于首位，确定质量改进的具体目标，为全面质量管理的实施提供清晰的指导方向。</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2. 规划质量管理体系</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企业需要建立健全的质量管理体系，包括质量管理组织结构、质量管理程序文件、质量目标和责任分工等，确保全面质量管理能够有序进行。</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3. 质量成本分析</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4. 质量培训与教育</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全面质量管理需要员工具备相关的知识和技能，因此企业需要加强对员工的质量培训和教育，提升员工的质量意识和专业素养。</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5. 制定质量控制计划</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企业应该制定相应的质量控制计划，包括质量标准、检验方法、质量控制点等，确保产品在生产过程中能够达到预期的质量要求。</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6. 实施全面质量管理</w:t>
      </w:r>
    </w:p>
    <w:p w:rsidR="00F74CB1" w:rsidRPr="00F74CB1" w:rsidP="00F74CB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74CB1">
        <w:rPr>
          <w:rFonts w:ascii="仿宋" w:eastAsia="仿宋" w:hAnsi="仿宋" w:hint="eastAsia"/>
          <w:sz w:val="28"/>
        </w:rPr>
        <w:t>企业应该全面推行全面质量管理，持续改进产品和生产过程。同</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时，根据实际情况对质量管理体系进行调整和优化，不断提高企业的绩效水平。</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（四）全面质量管理在智能化设备电缆桥架项目中的应用</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在智能化设备电缆桥架项目中，全面质量管理发挥着至关重要的作用。通过下面几个方面的实际应用，可以更好地理解全面质量管理在电缆桥架项目中的意义：</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1. 工艺优化和改进： 利用全面质量管理原则，电缆桥架项目团队能够深入了解生产工艺，通过全员参与的方式发现潜在的工艺问题，并不断进行持续改进，提高智能化设备的生产效率和质量水平。</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2. 全员培训与技能提升： 全面质量管理注重全员参与，电缆桥架项目团队通过质量培训和技能提升计划，确保每位成员具备必要的知识和技能，以更好地适应智能化设备制造的高标准要求。</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3. 数据驱动的质量决策： 强调以数据为依据的全面质量管理原则，在智能化设备电缆桥架项目中可以通过数据分析实时监测生产过程，准确评估产品质量，迅速做出质量决策，确保产品达到预期标准。</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4. 顾客导向的产品设计： 通过深入了解顾客需求，智能化设备电缆桥架项目可以在产品设计阶段就充分考虑顾客的期望，以顾客满意度为导向，打造更符合市场需求的智能化产品。</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5. 持续改进和创新： 全面质量管理强调持续改进，对于智能化设备电缆桥架项目而言，这意味着不断追求技术创新，优化生产流程，引入先进技术，从而提升产品质量和市场竞争力。</w:t>
      </w:r>
    </w:p>
    <w:p w:rsidR="00F74CB1" w:rsidRPr="00F74CB1" w:rsidP="00F74CB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74CB1">
        <w:rPr>
          <w:rFonts w:ascii="仿宋" w:eastAsia="仿宋" w:hAnsi="仿宋" w:hint="eastAsia"/>
          <w:sz w:val="28"/>
        </w:rPr>
        <w:t>通过将全面质量管理的理念融入智能化设备电缆桥架项目的方</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方面面，电缆桥架项目团队可以更好地应对市场变化、提高生产效率、降低成本，并在竞争激烈的行业中取得持续的成功。</w:t>
      </w:r>
    </w:p>
    <w:p w:rsidR="00F74CB1" w:rsidP="00F74CB1">
      <w:pPr>
        <w:ind w:firstLine="560" w:firstLineChars="200"/>
        <w:rPr>
          <w:rFonts w:ascii="仿宋" w:eastAsia="仿宋" w:hAnsi="仿宋" w:hint="eastAsia"/>
          <w:sz w:val="28"/>
        </w:rPr>
      </w:pPr>
      <w:r w:rsidRPr="00F74CB1">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电缆桥架项目能够更好地适应快速发展的科技环境，为企业的可持续发展打下坚实基础。</w:t>
      </w:r>
    </w:p>
    <w:p w:rsidR="00F74CB1" w:rsidP="00F74CB1">
      <w:pPr>
        <w:pStyle w:val="Heading2"/>
      </w:pPr>
      <w:bookmarkStart w:id="4" w:name="_Toc156001616"/>
      <w:r w:rsidRPr="00F74CB1">
        <w:t>(</w:t>
      </w:r>
      <w:r w:rsidRPr="00F74CB1">
        <w:t>二</w:t>
      </w:r>
      <w:r w:rsidRPr="00F74CB1">
        <w:t>)</w:t>
      </w:r>
      <w:r w:rsidRPr="00F74CB1">
        <w:t>、质量成本管理</w:t>
      </w:r>
      <w:bookmarkEnd w:id="4"/>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在电缆桥架项目执行过程中，质量成本管理是一项关键的活动，旨在全面规划、控制和管理因质量问题而产生的各项成本。在电缆桥架项目中，质量成本管理对于提升产品质量、降低生产成本以及增强竞争力具有重要意义。</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1. 质量成本的定义</w:t>
      </w:r>
    </w:p>
    <w:p w:rsidR="00F74CB1" w:rsidRPr="00F74CB1" w:rsidP="00F74CB1">
      <w:pPr>
        <w:ind w:firstLine="560" w:firstLineChars="200"/>
        <w:rPr>
          <w:rFonts w:ascii="仿宋" w:eastAsia="仿宋" w:hAnsi="仿宋"/>
          <w:sz w:val="28"/>
        </w:rPr>
      </w:pPr>
      <w:r w:rsidRPr="00F74CB1">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2. 质量成本管理的概念</w:t>
      </w:r>
    </w:p>
    <w:p w:rsidR="00F74CB1" w:rsidRPr="00F74CB1" w:rsidP="00F74CB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74CB1">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体质量成本的最小化。</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3. 质量成本管理分类</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预防成本： 投入在预防产品不合格活动上的费用，包括质量培训、工艺设计等。</w:t>
      </w:r>
    </w:p>
    <w:p w:rsidR="00F74CB1" w:rsidRPr="00F74CB1" w:rsidP="00F74CB1">
      <w:pPr>
        <w:ind w:firstLine="560" w:firstLineChars="200"/>
        <w:rPr>
          <w:rFonts w:ascii="仿宋" w:eastAsia="仿宋" w:hAnsi="仿宋"/>
          <w:sz w:val="28"/>
        </w:rPr>
      </w:pPr>
      <w:r w:rsidRPr="00F74CB1">
        <w:rPr>
          <w:rFonts w:ascii="仿宋" w:eastAsia="仿宋" w:hAnsi="仿宋"/>
          <w:sz w:val="28"/>
        </w:rPr>
        <w:t xml:space="preserve">  </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评估成本： 用于检验和测试产品以确保符合质量标准的成本，包括检验设备、测试材料等。</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内部失误成本： 由于产品不合格而产生的内部成本，包括返工、报废、维修等费用。</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外部失误成本： 由不合格产品引起的外部损失，包括退货、赔偿、声誉受损等。</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4. 质量成本管理的应用</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持续改进： 不断改进产品设计、生产工艺、质量管理体系，降低质量成本，提高产品合格率，满足客户需求，提升市场竞争力。</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5. 质量成本管理的优势</w:t>
      </w:r>
    </w:p>
    <w:p w:rsidR="00F74CB1" w:rsidRPr="00F74CB1" w:rsidP="00F74CB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74CB1">
        <w:rPr>
          <w:rFonts w:ascii="仿宋" w:eastAsia="仿宋" w:hAnsi="仿宋" w:hint="eastAsia"/>
          <w:sz w:val="28"/>
        </w:rPr>
        <w:t xml:space="preserve"> 降低生产成本： 通过降低内外部失误成本，提高产品合格率，</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从而降低生产成本。</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提高产品质量： 促使企业从源头上预防产品质量问题的发生，全员参与质量管理，提高产品质量水平。</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增强市场竞争力： 通过优化质量成本管理，提高产品性价比，提升品牌形象，增强市场竞争力。</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加强管理决策： 提供全面的质量成本数据支持，帮助管理层进行科学决策，合理配置资源，提高企业经营效益。</w:t>
      </w:r>
    </w:p>
    <w:p w:rsidR="00F74CB1" w:rsidP="00F74CB1">
      <w:pPr>
        <w:ind w:firstLine="560" w:firstLineChars="200"/>
        <w:rPr>
          <w:rFonts w:ascii="仿宋" w:eastAsia="仿宋" w:hAnsi="仿宋" w:hint="eastAsia"/>
          <w:sz w:val="28"/>
        </w:rPr>
      </w:pPr>
      <w:r w:rsidRPr="00F74CB1">
        <w:rPr>
          <w:rFonts w:ascii="仿宋" w:eastAsia="仿宋" w:hAnsi="仿宋" w:hint="eastAsia"/>
          <w:sz w:val="28"/>
        </w:rPr>
        <w:t>综合而言，质量成本管理在电缆桥架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F74CB1" w:rsidP="00F74CB1">
      <w:pPr>
        <w:pStyle w:val="Heading2"/>
      </w:pPr>
      <w:bookmarkStart w:id="5" w:name="_Toc156001617"/>
      <w:r w:rsidRPr="00F74CB1">
        <w:t>(</w:t>
      </w:r>
      <w:r w:rsidRPr="00F74CB1">
        <w:t>三</w:t>
      </w:r>
      <w:r w:rsidRPr="00F74CB1">
        <w:t>)</w:t>
      </w:r>
      <w:r w:rsidRPr="00F74CB1">
        <w:t>、服务质量管理</w:t>
      </w:r>
      <w:bookmarkEnd w:id="5"/>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1. 客户需求分析： 理解客户的期望和需求是确保服务质量的第一步。这可以通过市场调研、客户反馈和数据分析来实现。</w:t>
      </w:r>
    </w:p>
    <w:p w:rsidR="00F74CB1" w:rsidRPr="00F74CB1" w:rsidP="00F74CB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74CB1">
        <w:rPr>
          <w:rFonts w:ascii="仿宋" w:eastAsia="仿宋" w:hAnsi="仿宋" w:hint="eastAsia"/>
          <w:sz w:val="28"/>
        </w:rPr>
        <w:t>2. 服务设计： 设计阶段需要考虑如何最好地满足客户需求，包括服务流程、技术基础设施和员工培训等方面。</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3. 员工培训和发展： 员工是服务质量的关键因素。提供适当的培训和发展计划，以确保他们具备必要的技能和知识，并能够提供卓越的服务。</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4. 流程管理： 通过有效的流程管理确保服务交付的一致性和高效性。这可能包括制定标准操作程序 (SOP)、使用技术解决方案来提高效率等。</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5. 客户反馈和持续改进： 定期收集客户反馈，借此识别任何可能的问题或改进的机会。持续改进是服务质量管理的核心原则。</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6. 性能指标和测量： 制定合适的性能指标以评估服务质量。这可以涉及客户满意度、服务交付时间、问题解决速度等方面的度量。</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7. 技术支持和创新： 利用新技术和创新来提升服务质量，例如自动化、人工智能、客户关系管理系统等。</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8. 风险管理： 识别和管理可能影响服务质量的风险。这可以包括对供应链、技术故障、人力资源等方面的风险进行有效的管理。</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9. 法规和合规性： 遵守适用的法规和行业标准，以确保服务质量管理的合规性。</w:t>
      </w:r>
    </w:p>
    <w:p w:rsidR="00F74CB1" w:rsidP="00F74CB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74CB1">
        <w:rPr>
          <w:rFonts w:ascii="仿宋" w:eastAsia="仿宋" w:hAnsi="仿宋" w:hint="eastAsia"/>
          <w:sz w:val="28"/>
        </w:rPr>
        <w:t>10. 团队协作： 通过建立有效的团队协作和沟通机制来促进服务质量的提升。</w:t>
      </w:r>
    </w:p>
    <w:p w:rsidR="00F74CB1" w:rsidP="00F74CB1">
      <w:pPr>
        <w:pStyle w:val="Heading1"/>
        <w:rPr>
          <w:rFonts w:hint="eastAsia"/>
        </w:rPr>
      </w:pPr>
      <w:bookmarkStart w:id="6" w:name="_Toc156001618"/>
      <w:r w:rsidRPr="00F74CB1">
        <w:rPr>
          <w:rFonts w:hint="eastAsia"/>
        </w:rPr>
        <w:t>二、电缆桥架项目运营管理方案</w:t>
      </w:r>
      <w:bookmarkEnd w:id="6"/>
    </w:p>
    <w:p w:rsidR="00F74CB1" w:rsidP="00F74CB1">
      <w:pPr>
        <w:pStyle w:val="Heading2"/>
        <w:rPr>
          <w:rFonts w:hint="eastAsia"/>
        </w:rPr>
      </w:pPr>
      <w:bookmarkStart w:id="7" w:name="_Toc156001619"/>
      <w:r w:rsidRPr="00F74CB1">
        <w:rPr>
          <w:rFonts w:hint="eastAsia"/>
        </w:rPr>
        <w:t>(</w:t>
      </w:r>
      <w:r w:rsidRPr="00F74CB1">
        <w:rPr>
          <w:rFonts w:hint="eastAsia"/>
        </w:rPr>
        <w:t>一</w:t>
      </w:r>
      <w:r w:rsidRPr="00F74CB1">
        <w:rPr>
          <w:rFonts w:hint="eastAsia"/>
        </w:rPr>
        <w:t>)</w:t>
      </w:r>
      <w:r w:rsidRPr="00F74CB1">
        <w:rPr>
          <w:rFonts w:hint="eastAsia"/>
        </w:rPr>
        <w:t>、运营管理概述</w:t>
      </w:r>
      <w:bookmarkEnd w:id="7"/>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(一) 运营管理综述</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运营管理是一种对企业内部生产和经营活动的资源进行有序组织、规划、控制和协调的管理活动，旨在实现企业的战略目标。在电缆桥架项目中，运营管理扮演着至关重要的角色，它包括生产计划、原材料采购、生产过程管理、质量控制、供应链管理等多个方面，对企业的运营效率和市场竞争力产生直接而深远的影响。</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(二) 生产计划与进度管控</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1. 生产计划编制</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在电缆桥架项目中，编制科学合理的生产计划是运营管理的首要任务。考虑市场需求、资源供给、交货期等因素，制定出符合实际情况的生产计划，从而避免产能过剩或不足的情况，提高生产效率。</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2. 生产进度管控</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(三) 质量控制管理</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1. 质量管理体系建立</w:t>
      </w:r>
    </w:p>
    <w:p w:rsidR="00F74CB1" w:rsidRPr="00F74CB1" w:rsidP="00F74CB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74CB1">
        <w:rPr>
          <w:rFonts w:ascii="仿宋" w:eastAsia="仿宋" w:hAnsi="仿宋" w:hint="eastAsia"/>
          <w:sz w:val="28"/>
        </w:rPr>
        <w:t xml:space="preserve">   质量控制在电缆桥架项目中占据关键地位。建立健全的质量管理体系，包括质量标准的制定、质量检测流程设计、质量培训等，</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能够确保产品质量符合标准，提高生产效率和竞争力。</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2. 过程控制和改进</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(四) 供应链管理</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1. 供应商管理</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供应链管理在电缆桥架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2. 库存管理</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在电缆桥架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F74CB1" w:rsidP="00F74CB1">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74CB1">
        <w:rPr>
          <w:rFonts w:ascii="仿宋" w:eastAsia="仿宋" w:hAnsi="仿宋" w:hint="eastAsia"/>
          <w:sz w:val="28"/>
        </w:rPr>
        <w:t>运营管理在电缆桥架项目中扮演着至关重要的角色，贯穿了生产计划管理、质量控制管理、供应链管理等多个环节。只有通过科学合理的运营管理实践，企业才能在竞争激烈的市场中取得成功，实现持续发展。</w:t>
      </w:r>
    </w:p>
    <w:p w:rsidR="00F74CB1" w:rsidP="00F74CB1">
      <w:pPr>
        <w:pStyle w:val="Heading2"/>
      </w:pPr>
      <w:bookmarkStart w:id="8" w:name="_Toc156001620"/>
      <w:r w:rsidRPr="00F74CB1">
        <w:t>(</w:t>
      </w:r>
      <w:r w:rsidRPr="00F74CB1">
        <w:t>二</w:t>
      </w:r>
      <w:r w:rsidRPr="00F74CB1">
        <w:t>)</w:t>
      </w:r>
      <w:r w:rsidRPr="00F74CB1">
        <w:t>、运营战略</w:t>
      </w:r>
      <w:bookmarkEnd w:id="8"/>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(一) 优化生产流程</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1. 引入先进设备和技术：</w:t>
      </w:r>
    </w:p>
    <w:p w:rsidR="00F74CB1" w:rsidRPr="00F74CB1" w:rsidP="00F74CB1">
      <w:pPr>
        <w:ind w:firstLine="560" w:firstLineChars="200"/>
        <w:rPr>
          <w:rFonts w:ascii="仿宋" w:eastAsia="仿宋" w:hAnsi="仿宋"/>
          <w:sz w:val="28"/>
        </w:rPr>
      </w:pPr>
      <w:r w:rsidRPr="00F74CB1">
        <w:rPr>
          <w:rFonts w:ascii="仿宋" w:eastAsia="仿宋" w:hAnsi="仿宋"/>
          <w:sz w:val="28"/>
        </w:rPr>
        <w:t xml:space="preserve">   </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在电缆桥架项目中，更新生产设备和采用先进技术对提高生产效率至关重要。通过引进新的设备和技术，企业能够加速生产速度，减少生产成本，并提升产品的可靠性和一致性。</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2. 精益生产理念：</w:t>
      </w:r>
    </w:p>
    <w:p w:rsidR="00F74CB1" w:rsidRPr="00F74CB1" w:rsidP="00F74CB1">
      <w:pPr>
        <w:ind w:firstLine="560" w:firstLineChars="200"/>
        <w:rPr>
          <w:rFonts w:ascii="仿宋" w:eastAsia="仿宋" w:hAnsi="仿宋"/>
          <w:sz w:val="28"/>
        </w:rPr>
      </w:pPr>
      <w:r w:rsidRPr="00F74CB1">
        <w:rPr>
          <w:rFonts w:ascii="仿宋" w:eastAsia="仿宋" w:hAnsi="仿宋"/>
          <w:sz w:val="28"/>
        </w:rPr>
        <w:t xml:space="preserve">   </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(二) 优化供应链管理</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1. 选择合适的供应商：</w:t>
      </w:r>
    </w:p>
    <w:p w:rsidR="00F74CB1" w:rsidRPr="00F74CB1" w:rsidP="00F74CB1">
      <w:pPr>
        <w:ind w:firstLine="560" w:firstLineChars="200"/>
        <w:rPr>
          <w:rFonts w:ascii="仿宋" w:eastAsia="仿宋" w:hAnsi="仿宋"/>
          <w:sz w:val="28"/>
        </w:rPr>
      </w:pPr>
      <w:r w:rsidRPr="00F74CB1">
        <w:rPr>
          <w:rFonts w:ascii="仿宋" w:eastAsia="仿宋" w:hAnsi="仿宋"/>
          <w:sz w:val="28"/>
        </w:rPr>
        <w:t xml:space="preserve">   </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供应商的选择和合作对电缆桥架项目至关重要。企业应根据产品需求和质量标准选择适当的供应商，并建立稳定的合作关系，以确保供应链的稳定性，降低采购成本，提高产品质量。</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2. 精确的库存管理：</w:t>
      </w:r>
    </w:p>
    <w:p w:rsidR="00F74CB1" w:rsidRPr="00F74CB1" w:rsidP="00F74CB1">
      <w:pPr>
        <w:ind w:firstLine="560" w:firstLineChars="200"/>
        <w:rPr>
          <w:rFonts w:ascii="仿宋" w:eastAsia="仿宋" w:hAnsi="仿宋"/>
          <w:sz w:val="28"/>
        </w:rPr>
      </w:pPr>
      <w:r w:rsidRPr="00F74CB1">
        <w:rPr>
          <w:rFonts w:ascii="仿宋" w:eastAsia="仿宋" w:hAnsi="仿宋"/>
          <w:sz w:val="28"/>
        </w:rPr>
        <w:t xml:space="preserve">   </w:t>
      </w:r>
    </w:p>
    <w:p w:rsidR="00F74CB1" w:rsidRPr="00F74CB1" w:rsidP="00F74CB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74CB1">
        <w:rPr>
          <w:rFonts w:ascii="仿宋" w:eastAsia="仿宋" w:hAnsi="仿宋" w:hint="eastAsia"/>
          <w:sz w:val="28"/>
        </w:rPr>
        <w:t xml:space="preserve">   有效的库存管理对于电缆桥架项目至关重要。通过准确的需求预测和合理的库存控制方法，企业可以实现库存的最优管理，降低</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库存成本，避免滞销和过期产品，保持供应链的流畅性。</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(三) 强化质量控制</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1. 建立完善的质量管理体系：</w:t>
      </w:r>
    </w:p>
    <w:p w:rsidR="00F74CB1" w:rsidRPr="00F74CB1" w:rsidP="00F74CB1">
      <w:pPr>
        <w:ind w:firstLine="560" w:firstLineChars="200"/>
        <w:rPr>
          <w:rFonts w:ascii="仿宋" w:eastAsia="仿宋" w:hAnsi="仿宋"/>
          <w:sz w:val="28"/>
        </w:rPr>
      </w:pPr>
      <w:r w:rsidRPr="00F74CB1">
        <w:rPr>
          <w:rFonts w:ascii="仿宋" w:eastAsia="仿宋" w:hAnsi="仿宋"/>
          <w:sz w:val="28"/>
        </w:rPr>
        <w:t xml:space="preserve">   </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在电缆桥架项目中，建立科学的质量管理体系是确保产品质量的关键。包括质量策划、质量控制和质量改进等环节，有助于提高产品的一致性和可靠性，降低产品缺陷率，提升客户满意度。</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2. 严格的过程控制和检验：</w:t>
      </w:r>
    </w:p>
    <w:p w:rsidR="00F74CB1" w:rsidRPr="00F74CB1" w:rsidP="00F74CB1">
      <w:pPr>
        <w:ind w:firstLine="560" w:firstLineChars="200"/>
        <w:rPr>
          <w:rFonts w:ascii="仿宋" w:eastAsia="仿宋" w:hAnsi="仿宋"/>
          <w:sz w:val="28"/>
        </w:rPr>
      </w:pPr>
      <w:r w:rsidRPr="00F74CB1">
        <w:rPr>
          <w:rFonts w:ascii="仿宋" w:eastAsia="仿宋" w:hAnsi="仿宋"/>
          <w:sz w:val="28"/>
        </w:rPr>
        <w:t xml:space="preserve">   </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(四) 精细化市场营销</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1. 差异化定位：</w:t>
      </w:r>
    </w:p>
    <w:p w:rsidR="00F74CB1" w:rsidRPr="00F74CB1" w:rsidP="00F74CB1">
      <w:pPr>
        <w:ind w:firstLine="560" w:firstLineChars="200"/>
        <w:rPr>
          <w:rFonts w:ascii="仿宋" w:eastAsia="仿宋" w:hAnsi="仿宋"/>
          <w:sz w:val="28"/>
        </w:rPr>
      </w:pPr>
      <w:r w:rsidRPr="00F74CB1">
        <w:rPr>
          <w:rFonts w:ascii="仿宋" w:eastAsia="仿宋" w:hAnsi="仿宋"/>
          <w:sz w:val="28"/>
        </w:rPr>
        <w:t xml:space="preserve">   </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2. 有效的渠道管理：</w:t>
      </w:r>
    </w:p>
    <w:p w:rsidR="00F74CB1" w:rsidRPr="00F74CB1" w:rsidP="00F74CB1">
      <w:pPr>
        <w:ind w:firstLine="560" w:firstLineChars="200"/>
        <w:rPr>
          <w:rFonts w:ascii="仿宋" w:eastAsia="仿宋" w:hAnsi="仿宋"/>
          <w:sz w:val="28"/>
        </w:rPr>
      </w:pPr>
      <w:r w:rsidRPr="00F74CB1">
        <w:rPr>
          <w:rFonts w:ascii="仿宋" w:eastAsia="仿宋" w:hAnsi="仿宋"/>
          <w:sz w:val="28"/>
        </w:rPr>
        <w:t xml:space="preserve">   </w:t>
      </w:r>
    </w:p>
    <w:p w:rsidR="00F74CB1" w:rsidRPr="00F74CB1" w:rsidP="00F74CB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74CB1">
        <w:rPr>
          <w:rFonts w:ascii="仿宋" w:eastAsia="仿宋" w:hAnsi="仿宋" w:hint="eastAsia"/>
          <w:sz w:val="28"/>
        </w:rPr>
        <w:t xml:space="preserve">   为电缆桥架项目的产品建立健全的销售渠道，并与渠道商保持良好的合作关系，以增加销售渠道的覆盖率和渗透率，提高产品的</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市场份额。</w:t>
      </w:r>
    </w:p>
    <w:p w:rsidR="00F74CB1" w:rsidP="00F74CB1">
      <w:pPr>
        <w:ind w:firstLine="560" w:firstLineChars="200"/>
        <w:rPr>
          <w:rFonts w:ascii="仿宋" w:eastAsia="仿宋" w:hAnsi="仿宋" w:hint="eastAsia"/>
          <w:sz w:val="28"/>
        </w:rPr>
      </w:pPr>
      <w:r w:rsidRPr="00F74CB1">
        <w:rPr>
          <w:rFonts w:ascii="仿宋" w:eastAsia="仿宋" w:hAnsi="仿宋" w:hint="eastAsia"/>
          <w:sz w:val="28"/>
        </w:rPr>
        <w:t>综合而言，电缆桥架项目的运营战略需要在生产流程、供应链管理、质量控制和市场营销等方面做出明智的决策和行动。通过科学合理的运营战略，企业能够提升生产效率，降低成本，增强市场竞争力，最终实现电缆桥架项目的成功。</w:t>
      </w:r>
    </w:p>
    <w:p w:rsidR="00F74CB1" w:rsidP="00F74CB1">
      <w:pPr>
        <w:pStyle w:val="Heading2"/>
      </w:pPr>
      <w:bookmarkStart w:id="9" w:name="_Toc156001621"/>
      <w:r w:rsidRPr="00F74CB1">
        <w:t>(</w:t>
      </w:r>
      <w:r w:rsidRPr="00F74CB1">
        <w:t>三</w:t>
      </w:r>
      <w:r w:rsidRPr="00F74CB1">
        <w:t>)</w:t>
      </w:r>
      <w:r w:rsidRPr="00F74CB1">
        <w:t>、作业计划</w:t>
      </w:r>
      <w:bookmarkEnd w:id="9"/>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(一) 作业计划的理念</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在电缆桥架项目中，作业计划是确保生产按时完成、成本可控和质量有保障的关键环节。它涵盖了生产流程的合理安排、资源的有效分配以及任务的精细分工等方面，对于电缆桥架项目的成功实施起着至关重要的作用。</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(二) 作业计划的价值</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1. 提升执行效率：</w:t>
      </w:r>
    </w:p>
    <w:p w:rsidR="00F74CB1" w:rsidRPr="00F74CB1" w:rsidP="00F74CB1">
      <w:pPr>
        <w:ind w:firstLine="560" w:firstLineChars="200"/>
        <w:rPr>
          <w:rFonts w:ascii="仿宋" w:eastAsia="仿宋" w:hAnsi="仿宋"/>
          <w:sz w:val="28"/>
        </w:rPr>
      </w:pPr>
      <w:r w:rsidRPr="00F74CB1">
        <w:rPr>
          <w:rFonts w:ascii="仿宋" w:eastAsia="仿宋" w:hAnsi="仿宋"/>
          <w:sz w:val="28"/>
        </w:rPr>
        <w:t xml:space="preserve">   </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2. 优化资源利用：</w:t>
      </w:r>
    </w:p>
    <w:p w:rsidR="00F74CB1" w:rsidRPr="00F74CB1" w:rsidP="00F74CB1">
      <w:pPr>
        <w:ind w:firstLine="560" w:firstLineChars="200"/>
        <w:rPr>
          <w:rFonts w:ascii="仿宋" w:eastAsia="仿宋" w:hAnsi="仿宋"/>
          <w:sz w:val="28"/>
        </w:rPr>
      </w:pPr>
      <w:r w:rsidRPr="00F74CB1">
        <w:rPr>
          <w:rFonts w:ascii="仿宋" w:eastAsia="仿宋" w:hAnsi="仿宋"/>
          <w:sz w:val="28"/>
        </w:rPr>
        <w:t xml:space="preserve">   </w:t>
      </w:r>
    </w:p>
    <w:p w:rsidR="00F74CB1" w:rsidRPr="00F74CB1" w:rsidP="00F74CB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74CB1">
        <w:rPr>
          <w:rFonts w:ascii="仿宋" w:eastAsia="仿宋" w:hAnsi="仿宋" w:hint="eastAsia"/>
          <w:sz w:val="28"/>
        </w:rPr>
        <w:t xml:space="preserve">   作业计划有助于合理配置人力、物力和时间资源，实现资源的最优利用，从而有效控制生产成本。</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3. 确保产品品质：</w:t>
      </w:r>
    </w:p>
    <w:p w:rsidR="00F74CB1" w:rsidRPr="00F74CB1" w:rsidP="00F74CB1">
      <w:pPr>
        <w:ind w:firstLine="560" w:firstLineChars="200"/>
        <w:rPr>
          <w:rFonts w:ascii="仿宋" w:eastAsia="仿宋" w:hAnsi="仿宋"/>
          <w:sz w:val="28"/>
        </w:rPr>
      </w:pPr>
      <w:r w:rsidRPr="00F74CB1">
        <w:rPr>
          <w:rFonts w:ascii="仿宋" w:eastAsia="仿宋" w:hAnsi="仿宋"/>
          <w:sz w:val="28"/>
        </w:rPr>
        <w:t xml:space="preserve">   </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作业计划将检验、测试和验收等环节融入其中，确保每个生产环节都符合质量标准，为产品品质提供了可靠的保障。</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4. 协调协作关系：</w:t>
      </w:r>
    </w:p>
    <w:p w:rsidR="00F74CB1" w:rsidRPr="00F74CB1" w:rsidP="00F74CB1">
      <w:pPr>
        <w:ind w:firstLine="560" w:firstLineChars="200"/>
        <w:rPr>
          <w:rFonts w:ascii="仿宋" w:eastAsia="仿宋" w:hAnsi="仿宋"/>
          <w:sz w:val="28"/>
        </w:rPr>
      </w:pPr>
      <w:r w:rsidRPr="00F74CB1">
        <w:rPr>
          <w:rFonts w:ascii="仿宋" w:eastAsia="仿宋" w:hAnsi="仿宋"/>
          <w:sz w:val="28"/>
        </w:rPr>
        <w:t xml:space="preserve">   </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通过明确各项工作的分工和职责，作业计划促进了内部各部门之间的协作，提高了整体协同效率，确保电缆桥架项目的协调进行。</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(三) 作业计划的执行步骤</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1. 明确生产目标：</w:t>
      </w:r>
    </w:p>
    <w:p w:rsidR="00F74CB1" w:rsidRPr="00F74CB1" w:rsidP="00F74CB1">
      <w:pPr>
        <w:ind w:firstLine="560" w:firstLineChars="200"/>
        <w:rPr>
          <w:rFonts w:ascii="仿宋" w:eastAsia="仿宋" w:hAnsi="仿宋"/>
          <w:sz w:val="28"/>
        </w:rPr>
      </w:pPr>
      <w:r w:rsidRPr="00F74CB1">
        <w:rPr>
          <w:rFonts w:ascii="仿宋" w:eastAsia="仿宋" w:hAnsi="仿宋"/>
          <w:sz w:val="28"/>
        </w:rPr>
        <w:t xml:space="preserve">   </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首要任务是清晰明确生产任务的要求，包括生产数量、质量标准和交付时间等，确立明确的生产目标。</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2. 分析生产条件：</w:t>
      </w:r>
    </w:p>
    <w:p w:rsidR="00F74CB1" w:rsidRPr="00F74CB1" w:rsidP="00F74CB1">
      <w:pPr>
        <w:ind w:firstLine="560" w:firstLineChars="200"/>
        <w:rPr>
          <w:rFonts w:ascii="仿宋" w:eastAsia="仿宋" w:hAnsi="仿宋"/>
          <w:sz w:val="28"/>
        </w:rPr>
      </w:pPr>
      <w:r w:rsidRPr="00F74CB1">
        <w:rPr>
          <w:rFonts w:ascii="仿宋" w:eastAsia="仿宋" w:hAnsi="仿宋"/>
          <w:sz w:val="28"/>
        </w:rPr>
        <w:t xml:space="preserve">   </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对生产资源进行全面评估，包括人力、设备、原材料等，深入分析生产条件的具体状况和潜在限制。</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3. 制定详尽作业计划：</w:t>
      </w:r>
    </w:p>
    <w:p w:rsidR="00F74CB1" w:rsidRPr="00F74CB1" w:rsidP="00F74CB1">
      <w:pPr>
        <w:ind w:firstLine="560" w:firstLineChars="200"/>
        <w:rPr>
          <w:rFonts w:ascii="仿宋" w:eastAsia="仿宋" w:hAnsi="仿宋"/>
          <w:sz w:val="28"/>
        </w:rPr>
      </w:pPr>
      <w:r w:rsidRPr="00F74CB1">
        <w:rPr>
          <w:rFonts w:ascii="仿宋" w:eastAsia="仿宋" w:hAnsi="仿宋"/>
          <w:sz w:val="28"/>
        </w:rPr>
        <w:t xml:space="preserve">   </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结合生产目标和生产条件，制定具体细致的作业计划，包括生产流程、生产线安排以及人员调配等。</w:t>
      </w:r>
    </w:p>
    <w:p w:rsidR="00F74CB1" w:rsidRPr="00F74CB1" w:rsidP="00F74CB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74CB1">
        <w:rPr>
          <w:rFonts w:ascii="仿宋" w:eastAsia="仿宋" w:hAnsi="仿宋" w:hint="eastAsia"/>
          <w:sz w:val="28"/>
        </w:rPr>
        <w:t>4. 实施执行：</w:t>
      </w:r>
    </w:p>
    <w:p w:rsidR="00F74CB1" w:rsidRPr="00F74CB1" w:rsidP="00F74CB1">
      <w:pPr>
        <w:ind w:firstLine="560" w:firstLineChars="200"/>
        <w:rPr>
          <w:rFonts w:ascii="仿宋" w:eastAsia="仿宋" w:hAnsi="仿宋"/>
          <w:sz w:val="28"/>
        </w:rPr>
      </w:pPr>
      <w:r w:rsidRPr="00F74CB1">
        <w:rPr>
          <w:rFonts w:ascii="仿宋" w:eastAsia="仿宋" w:hAnsi="仿宋"/>
          <w:sz w:val="28"/>
        </w:rPr>
        <w:t xml:space="preserve">   </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将制定好的作业计划贯彻到实际生产中，不断监督执行情况，及时调整和优化作业计划，确保顺利执行。</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5. 评估总结：</w:t>
      </w:r>
    </w:p>
    <w:p w:rsidR="00F74CB1" w:rsidRPr="00F74CB1" w:rsidP="00F74CB1">
      <w:pPr>
        <w:ind w:firstLine="560" w:firstLineChars="200"/>
        <w:rPr>
          <w:rFonts w:ascii="仿宋" w:eastAsia="仿宋" w:hAnsi="仿宋"/>
          <w:sz w:val="28"/>
        </w:rPr>
      </w:pPr>
      <w:r w:rsidRPr="00F74CB1">
        <w:rPr>
          <w:rFonts w:ascii="仿宋" w:eastAsia="仿宋" w:hAnsi="仿宋"/>
          <w:sz w:val="28"/>
        </w:rPr>
        <w:t xml:space="preserve">   </w:t>
      </w:r>
    </w:p>
    <w:p w:rsid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F74CB1" w:rsidP="00F74CB1">
      <w:pPr>
        <w:pStyle w:val="Heading2"/>
      </w:pPr>
      <w:bookmarkStart w:id="10" w:name="_Toc156001622"/>
      <w:r w:rsidRPr="00F74CB1">
        <w:t>(</w:t>
      </w:r>
      <w:r w:rsidRPr="00F74CB1">
        <w:t>四</w:t>
      </w:r>
      <w:r w:rsidRPr="00F74CB1">
        <w:t>)</w:t>
      </w:r>
      <w:r w:rsidRPr="00F74CB1">
        <w:t>、设施布置</w:t>
      </w:r>
      <w:bookmarkEnd w:id="10"/>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(一) 设施布置的关键性</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在电缆桥架项目中，设施布置是确保电缆桥架项目顺利进行和提高生产效率的至关重要环节。它不仅仅关乎设备和工作区域的简单排列，更需要综合考虑生产流程、人员活动以及物料流动等多个因素，以确保生产过程高效运作。</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(二) 设施布置的基本原则</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1. 空间充分利用：</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2. 工序流程优化：</w:t>
      </w:r>
    </w:p>
    <w:p w:rsidR="00F74CB1" w:rsidRPr="00F74CB1" w:rsidP="00F74CB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74CB1">
        <w:rPr>
          <w:rFonts w:ascii="仿宋" w:eastAsia="仿宋" w:hAnsi="仿宋" w:hint="eastAsia"/>
          <w:sz w:val="28"/>
        </w:rPr>
        <w:t xml:space="preserve">   另一个关键原则是优化工序流程。通过对生产流程的深入分</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析和优化，可以将设施布置在最佳位置，减少物料搬运和人员移动，从而提高生产效率、降低生产成本。</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3. 安全考虑：</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(三) 设施布置的关键步骤</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1. 需求分析：</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首先，进行电缆桥架项目需求分析，包括生产规模、生产流程、设备种类和数量等。充分了解电缆桥架项目需求，才能制定出切实可行的设施布置方案。</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2. 平面布局设计：</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3. 设备选型和配置：</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根据布局设计确定设备需求，进行设备选型和配置。考虑设备的功能、性能、稳定性，以及设备之间的协调配合。</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4. 安全考虑：</w:t>
      </w:r>
    </w:p>
    <w:p w:rsidR="00F74CB1" w:rsidRPr="00F74CB1" w:rsidP="00F74CB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74CB1">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5. 实施和监控：</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最后，按照设计方案实施设施布置，并在实施过程中持续监控和调整。确保设施布置方案的有效性和可持续性。</w:t>
      </w:r>
    </w:p>
    <w:p w:rsidR="00F74CB1" w:rsidP="00F74CB1">
      <w:pPr>
        <w:ind w:firstLine="560" w:firstLineChars="200"/>
        <w:rPr>
          <w:rFonts w:ascii="仿宋" w:eastAsia="仿宋" w:hAnsi="仿宋" w:hint="eastAsia"/>
          <w:sz w:val="28"/>
        </w:rPr>
      </w:pPr>
      <w:r w:rsidRPr="00F74CB1">
        <w:rPr>
          <w:rFonts w:ascii="仿宋" w:eastAsia="仿宋" w:hAnsi="仿宋" w:hint="eastAsia"/>
          <w:sz w:val="28"/>
        </w:rPr>
        <w:t>设施布置在电缆桥架项目中具有至关重要的地位，直接关系到生产效率、安全性和整体运营成本。通过深入研究设施布置并总结实践经验，可以不断优化方案，提高生产效率，降低生产成本，增强竞争力。</w:t>
      </w:r>
    </w:p>
    <w:p w:rsidR="00F74CB1" w:rsidP="00F74CB1">
      <w:pPr>
        <w:pStyle w:val="Heading2"/>
      </w:pPr>
      <w:bookmarkStart w:id="11" w:name="_Toc156001623"/>
      <w:r w:rsidRPr="00F74CB1">
        <w:t>(</w:t>
      </w:r>
      <w:r w:rsidRPr="00F74CB1">
        <w:t>五</w:t>
      </w:r>
      <w:r w:rsidRPr="00F74CB1">
        <w:t>)</w:t>
      </w:r>
      <w:r w:rsidRPr="00F74CB1">
        <w:t>、选址规划</w:t>
      </w:r>
      <w:bookmarkEnd w:id="11"/>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(一) 市场调研与需求分析</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1. 市场定位分析：</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首要任务是确定电缆桥架项目面向的市场，包括国内和国际市场。深入调研行业发展趋势、潜在需求和竞争格局，为选址规划提供必要的数据支持。</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2. 消费者需求分析：</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了解目标市场的消费者需求和习惯，考虑产品销售和服务半径，以更好地满足消费者需求。</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3. 竞争对手分析：</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分析潜在竞争对手的选址情况，以避免选址冲突和过度竞争。</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(二) 地理环境评估</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1. 自然环境：</w:t>
      </w:r>
    </w:p>
    <w:p w:rsidR="00F74CB1" w:rsidRPr="00F74CB1" w:rsidP="00F74CB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74CB1">
        <w:rPr>
          <w:rFonts w:ascii="仿宋" w:eastAsia="仿宋" w:hAnsi="仿宋" w:hint="eastAsia"/>
          <w:sz w:val="28"/>
        </w:rPr>
        <w:t xml:space="preserve">   考虑电缆桥架项目所需的自然资源、气候条件、地形地貌等</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因素，以及它们对生产和运营的影响。</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2. 交通便捷性：</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评估选址区域的交通情况，确保原材料和产品的便捷运输，包括道路、铁路、水路和空运等交通方式。</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3. 环保要求：</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对选址区域的环保政策、环境影响评价和排放标准进行评估，确保电缆桥架项目符合法律法规要求，避免环境风险。</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(三) 人才资源和生产成本</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1. 人才储备：</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评估选址区域的人才储备情况，包括技术工人、管理人才和专业人才等，以确保电缆桥架项目后续的人才保障。</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2. 生产成本：</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分析选址区域的用工成本、土地租金、能源价格等因素，选择成本优势明显的地区，降低生产成本，提高竞争力。</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3. 政策支持：</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考虑当地政府对电缆桥架项目的支持政策，如税收优惠、土地补贴等，以及未来的发展前景和政策风险。</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(四) 安全风险评估和应对策略</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1. 自然灾害和安全隐患评估：</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对选址区域的自然灾害风险和安全隐患进行评估，确保生产活动不受重大自然灾害和安全事故的影响。</w:t>
      </w:r>
    </w:p>
    <w:p w:rsidR="00F74CB1" w:rsidRPr="00F74CB1" w:rsidP="00F74CB1">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74CB1">
        <w:rPr>
          <w:rFonts w:ascii="仿宋" w:eastAsia="仿宋" w:hAnsi="仿宋" w:hint="eastAsia"/>
          <w:sz w:val="28"/>
        </w:rPr>
        <w:t>2. 应急预案和安全设施：</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制定应急预案，加强安全设施建设，提高电缆桥架项目的抗风险能力。</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3. 社会稳定性评估：</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评估选址区域的社会稳定程度，避免因社会问题带来的不确定性和风险。</w:t>
      </w:r>
    </w:p>
    <w:p w:rsidR="00F74CB1" w:rsidP="00F74CB1">
      <w:pPr>
        <w:ind w:firstLine="560" w:firstLineChars="200"/>
        <w:rPr>
          <w:rFonts w:ascii="仿宋" w:eastAsia="仿宋" w:hAnsi="仿宋" w:hint="eastAsia"/>
          <w:sz w:val="28"/>
        </w:rPr>
      </w:pPr>
      <w:r w:rsidRPr="00F74CB1">
        <w:rPr>
          <w:rFonts w:ascii="仿宋" w:eastAsia="仿宋" w:hAnsi="仿宋" w:hint="eastAsia"/>
          <w:sz w:val="28"/>
        </w:rPr>
        <w:t>选址规划是电缆桥架项目成功的关键步骤之一，需要全面考虑市场需求、地理环境、人才资源、生产成本和安全风险等因素。只有在全面的选址规划基础上，电缆桥架项目才能够顺利开展，并取得长期的成功和发展。</w:t>
      </w:r>
    </w:p>
    <w:p w:rsidR="00F74CB1" w:rsidP="00F74CB1">
      <w:pPr>
        <w:pStyle w:val="Heading2"/>
      </w:pPr>
      <w:bookmarkStart w:id="12" w:name="_Toc156001624"/>
      <w:r w:rsidRPr="00F74CB1">
        <w:t>(</w:t>
      </w:r>
      <w:r w:rsidRPr="00F74CB1">
        <w:t>六</w:t>
      </w:r>
      <w:r w:rsidRPr="00F74CB1">
        <w:t>)</w:t>
      </w:r>
      <w:r w:rsidRPr="00F74CB1">
        <w:t>、产品开发与流程管理</w:t>
      </w:r>
      <w:bookmarkEnd w:id="12"/>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(一) 产品开发概述</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在电缆桥架项目中，产品开发是一项至关重要的任务，它涉及从产品概念到实际生产的全过程。产品开发的成功与否直接关系到企业的竞争力和市场地位。产品开发的目标是设计出满足市场需求、质量可靠、成本合理、易于生产的产品。而产品开发的流程管理则旨在有效组织和协调各个环节，确保产品开发过程能够高效、有序地进行。</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(二) 产品开发流程</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1. 概念阶段：</w:t>
      </w:r>
    </w:p>
    <w:p w:rsidR="00F74CB1" w:rsidRPr="00F74CB1" w:rsidP="00F74CB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74CB1">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2. 设计阶段：</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3. 工程验证阶段：</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4. 量产阶段：</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(三) 产品开发的流程管理</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1. 电缆桥架项目管理：</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产品开发的流程管理需要进行电缆桥架项目管理，包括电缆桥架项目计划、任务分配、进度跟踪等。通过电缆桥架项目管理，可以有效地组织和协调各个部门和岗位的工作，确保产品开发按时、按质完成。</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2. 信息管理：</w:t>
      </w:r>
    </w:p>
    <w:p w:rsidR="00F74CB1" w:rsidRPr="00F74CB1" w:rsidP="00F74CB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74CB1">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和沟通不畅。</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3. 质量管理：</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4. 变更管理：</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F74CB1" w:rsidP="00F74CB1">
      <w:pPr>
        <w:ind w:firstLine="560" w:firstLineChars="200"/>
        <w:rPr>
          <w:rFonts w:ascii="仿宋" w:eastAsia="仿宋" w:hAnsi="仿宋" w:hint="eastAsia"/>
          <w:sz w:val="28"/>
        </w:rPr>
      </w:pPr>
      <w:r w:rsidRPr="00F74CB1">
        <w:rPr>
          <w:rFonts w:ascii="仿宋" w:eastAsia="仿宋" w:hAnsi="仿宋" w:hint="eastAsia"/>
          <w:sz w:val="28"/>
        </w:rPr>
        <w:t>产品开发与流程管理是电缆桥架项目中的重要环节，它们的有效组织和管理直接关系到产品质量、成本和交付周期。通过科学的产品开发流程和严格的流程管理，可以提高产品的竞争力和市场占有率，推动企业持续健康发展。</w:t>
      </w:r>
    </w:p>
    <w:p w:rsidR="00F74CB1" w:rsidP="00F74CB1">
      <w:pPr>
        <w:pStyle w:val="Heading2"/>
      </w:pPr>
      <w:bookmarkStart w:id="13" w:name="_Toc156001625"/>
      <w:r w:rsidRPr="00F74CB1">
        <w:t>(</w:t>
      </w:r>
      <w:r w:rsidRPr="00F74CB1">
        <w:t>七</w:t>
      </w:r>
      <w:r w:rsidRPr="00F74CB1">
        <w:t>)</w:t>
      </w:r>
      <w:r w:rsidRPr="00F74CB1">
        <w:t>、新型运营方式</w:t>
      </w:r>
      <w:bookmarkEnd w:id="13"/>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七、创新运营模式</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随着科技的迅速发展和市场竞争的不断升级，传统的运营方式在电缆桥架项目中 面临多方面的挑战。因此，必须积极探索和应用创新的运营模式，以提升制造企 业的竞争力和盈利效益。</w:t>
      </w:r>
    </w:p>
    <w:p w:rsidR="00F74CB1" w:rsidRPr="00F74CB1" w:rsidP="00F74CB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74CB1">
        <w:rPr>
          <w:rFonts w:ascii="仿宋" w:eastAsia="仿宋" w:hAnsi="仿宋" w:hint="eastAsia"/>
          <w:sz w:val="28"/>
        </w:rPr>
        <w:t>(一)数字化智能制造</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1、数字化生产管理</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2、智能工厂和自动化系统</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3、软件驱动的生产优化</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通过应用软件技术，对生产过程进行智能化控制和优化。这使得生产过程能 够根据实际需求和市场变化进行灵活调整，提高生产效率和适应性。</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(二)现代供应链管理</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1、精益生产</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采用精益生产模式，以需求为导向，通过减少库存、缩短生产周期，实现按 需生产和及时交付。这样的运营方式可以降低库存成本、资金占用，减少浪费， 提高生产效率和客户满意度。</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2、供应商管理库存</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F74CB1" w:rsidRPr="00F74CB1" w:rsidP="00F74CB1">
      <w:pPr>
        <w:ind w:firstLine="560" w:firstLineChars="200"/>
        <w:rPr>
          <w:rFonts w:ascii="仿宋" w:eastAsia="仿宋" w:hAnsi="仿宋" w:hint="eastAsia"/>
          <w:sz w:val="28"/>
        </w:rPr>
      </w:pPr>
      <w:r w:rsidRPr="00F74CB1">
        <w:rPr>
          <w:rFonts w:ascii="仿宋" w:eastAsia="仿宋" w:hAnsi="仿宋" w:hint="eastAsia"/>
          <w:sz w:val="28"/>
        </w:rPr>
        <w:t>3、先进的供应链管理系统</w:t>
      </w:r>
      <w:r w:rsidRPr="00F74CB1">
        <w:rPr>
          <w:rFonts w:ascii="仿宋" w:eastAsia="仿宋" w:hAnsi="仿宋" w:hint="eastAsia"/>
          <w:sz w:val="28"/>
        </w:rPr>
        <w:br/>
      </w:r>
      <w:r w:rsidRPr="00F74CB1">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https://d.book118.com/187151004151006030</w:t>
        </w:r>
      </w:hyperlink>
    </w:p>
    <w:p w:rsidR="00F74CB1" w:rsidRPr="00F74CB1" w:rsidP="00F74CB1">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P="00B91E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4CB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P="00B91E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F74CB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P="00B91E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4CB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P="00B91E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F74CB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P="00B91E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4CB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P="00B91E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F74CB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P="00B91E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4CB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P="00B91E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74CB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P="00B91E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4CB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P="00B91E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74CB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P="00B91E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4CB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P="00B91E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F74CB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P="00B91E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4CB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P="00B91E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F74CB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P="00B91E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4CB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P="00B91E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F74CB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P="00B91E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4CB1">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P="00B91E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F74CB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P="00B91E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4CB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P="00B91E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F74CB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P="00B91E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4CB1">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P="00B91E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F74CB1">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P="00B91E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4CB1">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P="00B91E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F74CB1">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P="00B91E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4CB1">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P="00B91E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F74CB1">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P="00B91E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4CB1">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P="00B91E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F74CB1">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P="00B91E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4CB1">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P="00B91E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F74CB1">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P="00B91E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4CB1">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P="00B91E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F74CB1">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P="00B91E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4CB1">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P="00B91E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F74CB1">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P="00B91E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4CB1">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P="00B91E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F74CB1">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P="00B91E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4CB1">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P="00B91E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F74CB1">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P="00B91E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4CB1">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P="00B91E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F74CB1">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P="00B91E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4CB1">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P="00B91E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F74CB1">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P="00B91E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4CB1">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P="00B91E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F74CB1">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P="00B91E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4CB1">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P="00B91E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F74CB1">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P="00B91E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4CB1">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P="00B91E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F74CB1">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P="00B91E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74CB1">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P="00B91E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F74CB1">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RPr="00F74CB1" w:rsidP="00F74CB1">
    <w:pPr>
      <w:pStyle w:val="Header"/>
      <w:rPr>
        <w:rFonts w:ascii="仿宋" w:eastAsia="仿宋" w:hAnsi="仿宋"/>
      </w:rPr>
    </w:pPr>
    <w:r w:rsidRPr="00F74CB1">
      <w:rPr>
        <w:rFonts w:ascii="仿宋" w:eastAsia="仿宋" w:hAnsi="仿宋" w:hint="eastAsia"/>
      </w:rPr>
      <w:t>电缆桥架风险评估与管理报告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RPr="00F74CB1" w:rsidP="00F74CB1">
    <w:pPr>
      <w:pStyle w:val="Header"/>
      <w:rPr>
        <w:rFonts w:ascii="仿宋" w:eastAsia="仿宋" w:hAnsi="仿宋"/>
      </w:rPr>
    </w:pPr>
    <w:r w:rsidRPr="00F74CB1">
      <w:rPr>
        <w:rFonts w:ascii="仿宋" w:eastAsia="仿宋" w:hAnsi="仿宋" w:hint="eastAsia"/>
      </w:rPr>
      <w:t>电缆桥架风险评估与管理报告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RPr="00F74CB1" w:rsidP="00F74CB1">
    <w:pPr>
      <w:pStyle w:val="Header"/>
      <w:rPr>
        <w:rFonts w:ascii="仿宋" w:eastAsia="仿宋" w:hAnsi="仿宋"/>
      </w:rPr>
    </w:pPr>
    <w:r w:rsidRPr="00F74CB1">
      <w:rPr>
        <w:rFonts w:ascii="仿宋" w:eastAsia="仿宋" w:hAnsi="仿宋" w:hint="eastAsia"/>
      </w:rPr>
      <w:t>电缆桥架风险评估与管理报告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RPr="00F74CB1" w:rsidP="00F74CB1">
    <w:pPr>
      <w:pStyle w:val="Header"/>
      <w:rPr>
        <w:rFonts w:ascii="仿宋" w:eastAsia="仿宋" w:hAnsi="仿宋"/>
      </w:rPr>
    </w:pPr>
    <w:r w:rsidRPr="00F74CB1">
      <w:rPr>
        <w:rFonts w:ascii="仿宋" w:eastAsia="仿宋" w:hAnsi="仿宋" w:hint="eastAsia"/>
      </w:rPr>
      <w:t>电缆桥架风险评估与管理报告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RPr="00F74CB1" w:rsidP="00F74CB1">
    <w:pPr>
      <w:pStyle w:val="Header"/>
      <w:rPr>
        <w:rFonts w:ascii="仿宋" w:eastAsia="仿宋" w:hAnsi="仿宋"/>
      </w:rPr>
    </w:pPr>
    <w:r w:rsidRPr="00F74CB1">
      <w:rPr>
        <w:rFonts w:ascii="仿宋" w:eastAsia="仿宋" w:hAnsi="仿宋" w:hint="eastAsia"/>
      </w:rPr>
      <w:t>电缆桥架风险评估与管理报告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RPr="00F74CB1" w:rsidP="00F74CB1">
    <w:pPr>
      <w:pStyle w:val="Header"/>
      <w:rPr>
        <w:rFonts w:ascii="仿宋" w:eastAsia="仿宋" w:hAnsi="仿宋"/>
      </w:rPr>
    </w:pPr>
    <w:r w:rsidRPr="00F74CB1">
      <w:rPr>
        <w:rFonts w:ascii="仿宋" w:eastAsia="仿宋" w:hAnsi="仿宋" w:hint="eastAsia"/>
      </w:rPr>
      <w:t>电缆桥架风险评估与管理报告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RPr="00F74CB1" w:rsidP="00F74CB1">
    <w:pPr>
      <w:pStyle w:val="Header"/>
      <w:rPr>
        <w:rFonts w:ascii="仿宋" w:eastAsia="仿宋" w:hAnsi="仿宋"/>
      </w:rPr>
    </w:pPr>
    <w:r w:rsidRPr="00F74CB1">
      <w:rPr>
        <w:rFonts w:ascii="仿宋" w:eastAsia="仿宋" w:hAnsi="仿宋" w:hint="eastAsia"/>
      </w:rPr>
      <w:t>电缆桥架风险评估与管理报告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RPr="00F74CB1" w:rsidP="00F74CB1">
    <w:pPr>
      <w:pStyle w:val="Header"/>
      <w:rPr>
        <w:rFonts w:ascii="仿宋" w:eastAsia="仿宋" w:hAnsi="仿宋"/>
      </w:rPr>
    </w:pPr>
    <w:r w:rsidRPr="00F74CB1">
      <w:rPr>
        <w:rFonts w:ascii="仿宋" w:eastAsia="仿宋" w:hAnsi="仿宋" w:hint="eastAsia"/>
      </w:rPr>
      <w:t>电缆桥架风险评估与管理报告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RPr="00F74CB1" w:rsidP="00F74CB1">
    <w:pPr>
      <w:pStyle w:val="Header"/>
      <w:rPr>
        <w:rFonts w:ascii="仿宋" w:eastAsia="仿宋" w:hAnsi="仿宋"/>
      </w:rPr>
    </w:pPr>
    <w:r w:rsidRPr="00F74CB1">
      <w:rPr>
        <w:rFonts w:ascii="仿宋" w:eastAsia="仿宋" w:hAnsi="仿宋" w:hint="eastAsia"/>
      </w:rPr>
      <w:t>电缆桥架风险评估与管理报告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RPr="00F74CB1" w:rsidP="00F74CB1">
    <w:pPr>
      <w:pStyle w:val="Header"/>
      <w:rPr>
        <w:rFonts w:ascii="仿宋" w:eastAsia="仿宋" w:hAnsi="仿宋"/>
      </w:rPr>
    </w:pPr>
    <w:r w:rsidRPr="00F74CB1">
      <w:rPr>
        <w:rFonts w:ascii="仿宋" w:eastAsia="仿宋" w:hAnsi="仿宋" w:hint="eastAsia"/>
      </w:rPr>
      <w:t>电缆桥架风险评估与管理报告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RPr="00F74CB1" w:rsidP="00F74CB1">
    <w:pPr>
      <w:pStyle w:val="Header"/>
      <w:rPr>
        <w:rFonts w:ascii="仿宋" w:eastAsia="仿宋" w:hAnsi="仿宋"/>
      </w:rPr>
    </w:pPr>
    <w:r w:rsidRPr="00F74CB1">
      <w:rPr>
        <w:rFonts w:ascii="仿宋" w:eastAsia="仿宋" w:hAnsi="仿宋" w:hint="eastAsia"/>
      </w:rPr>
      <w:t>电缆桥架风险评估与管理报告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RPr="00F74CB1" w:rsidP="00F74CB1">
    <w:pPr>
      <w:pStyle w:val="Header"/>
      <w:rPr>
        <w:rFonts w:ascii="仿宋" w:eastAsia="仿宋" w:hAnsi="仿宋"/>
      </w:rPr>
    </w:pPr>
    <w:r w:rsidRPr="00F74CB1">
      <w:rPr>
        <w:rFonts w:ascii="仿宋" w:eastAsia="仿宋" w:hAnsi="仿宋" w:hint="eastAsia"/>
      </w:rPr>
      <w:t>电缆桥架风险评估与管理报告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RPr="00F74CB1" w:rsidP="00F74CB1">
    <w:pPr>
      <w:pStyle w:val="Header"/>
      <w:rPr>
        <w:rFonts w:ascii="仿宋" w:eastAsia="仿宋" w:hAnsi="仿宋"/>
      </w:rPr>
    </w:pPr>
    <w:r w:rsidRPr="00F74CB1">
      <w:rPr>
        <w:rFonts w:ascii="仿宋" w:eastAsia="仿宋" w:hAnsi="仿宋" w:hint="eastAsia"/>
      </w:rPr>
      <w:t>电缆桥架风险评估与管理报告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RPr="00F74CB1" w:rsidP="00F74CB1">
    <w:pPr>
      <w:pStyle w:val="Header"/>
      <w:rPr>
        <w:rFonts w:ascii="仿宋" w:eastAsia="仿宋" w:hAnsi="仿宋"/>
      </w:rPr>
    </w:pPr>
    <w:r w:rsidRPr="00F74CB1">
      <w:rPr>
        <w:rFonts w:ascii="仿宋" w:eastAsia="仿宋" w:hAnsi="仿宋" w:hint="eastAsia"/>
      </w:rPr>
      <w:t>电缆桥架风险评估与管理报告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RPr="00F74CB1" w:rsidP="00F74CB1">
    <w:pPr>
      <w:pStyle w:val="Header"/>
      <w:rPr>
        <w:rFonts w:ascii="仿宋" w:eastAsia="仿宋" w:hAnsi="仿宋"/>
      </w:rPr>
    </w:pPr>
    <w:r w:rsidRPr="00F74CB1">
      <w:rPr>
        <w:rFonts w:ascii="仿宋" w:eastAsia="仿宋" w:hAnsi="仿宋" w:hint="eastAsia"/>
      </w:rPr>
      <w:t>电缆桥架风险评估与管理报告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RPr="00F74CB1" w:rsidP="00F74CB1">
    <w:pPr>
      <w:pStyle w:val="Header"/>
      <w:rPr>
        <w:rFonts w:ascii="仿宋" w:eastAsia="仿宋" w:hAnsi="仿宋"/>
      </w:rPr>
    </w:pPr>
    <w:r w:rsidRPr="00F74CB1">
      <w:rPr>
        <w:rFonts w:ascii="仿宋" w:eastAsia="仿宋" w:hAnsi="仿宋" w:hint="eastAsia"/>
      </w:rPr>
      <w:t>电缆桥架风险评估与管理报告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RPr="00F74CB1" w:rsidP="00F74CB1">
    <w:pPr>
      <w:pStyle w:val="Header"/>
      <w:rPr>
        <w:rFonts w:ascii="仿宋" w:eastAsia="仿宋" w:hAnsi="仿宋"/>
      </w:rPr>
    </w:pPr>
    <w:r w:rsidRPr="00F74CB1">
      <w:rPr>
        <w:rFonts w:ascii="仿宋" w:eastAsia="仿宋" w:hAnsi="仿宋" w:hint="eastAsia"/>
      </w:rPr>
      <w:t>电缆桥架风险评估与管理报告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RPr="00F74CB1" w:rsidP="00F74CB1">
    <w:pPr>
      <w:pStyle w:val="Header"/>
      <w:rPr>
        <w:rFonts w:ascii="仿宋" w:eastAsia="仿宋" w:hAnsi="仿宋"/>
      </w:rPr>
    </w:pPr>
    <w:r w:rsidRPr="00F74CB1">
      <w:rPr>
        <w:rFonts w:ascii="仿宋" w:eastAsia="仿宋" w:hAnsi="仿宋" w:hint="eastAsia"/>
      </w:rPr>
      <w:t>电缆桥架风险评估与管理报告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RPr="00F74CB1" w:rsidP="00F74CB1">
    <w:pPr>
      <w:pStyle w:val="Header"/>
      <w:rPr>
        <w:rFonts w:ascii="仿宋" w:eastAsia="仿宋" w:hAnsi="仿宋"/>
      </w:rPr>
    </w:pPr>
    <w:r w:rsidRPr="00F74CB1">
      <w:rPr>
        <w:rFonts w:ascii="仿宋" w:eastAsia="仿宋" w:hAnsi="仿宋" w:hint="eastAsia"/>
      </w:rPr>
      <w:t>电缆桥架风险评估与管理报告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RPr="00F74CB1" w:rsidP="00F74CB1">
    <w:pPr>
      <w:pStyle w:val="Header"/>
      <w:rPr>
        <w:rFonts w:ascii="仿宋" w:eastAsia="仿宋" w:hAnsi="仿宋"/>
      </w:rPr>
    </w:pPr>
    <w:r w:rsidRPr="00F74CB1">
      <w:rPr>
        <w:rFonts w:ascii="仿宋" w:eastAsia="仿宋" w:hAnsi="仿宋" w:hint="eastAsia"/>
      </w:rPr>
      <w:t>电缆桥架风险评估与管理报告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RPr="00F74CB1" w:rsidP="00F74CB1">
    <w:pPr>
      <w:pStyle w:val="Header"/>
      <w:rPr>
        <w:rFonts w:ascii="仿宋" w:eastAsia="仿宋" w:hAnsi="仿宋"/>
      </w:rPr>
    </w:pPr>
    <w:r w:rsidRPr="00F74CB1">
      <w:rPr>
        <w:rFonts w:ascii="仿宋" w:eastAsia="仿宋" w:hAnsi="仿宋" w:hint="eastAsia"/>
      </w:rPr>
      <w:t>电缆桥架风险评估与管理报告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RPr="00F74CB1" w:rsidP="00F74CB1">
    <w:pPr>
      <w:pStyle w:val="Header"/>
      <w:rPr>
        <w:rFonts w:ascii="仿宋" w:eastAsia="仿宋" w:hAnsi="仿宋"/>
      </w:rPr>
    </w:pPr>
    <w:r w:rsidRPr="00F74CB1">
      <w:rPr>
        <w:rFonts w:ascii="仿宋" w:eastAsia="仿宋" w:hAnsi="仿宋" w:hint="eastAsia"/>
      </w:rPr>
      <w:t>电缆桥架风险评估与管理报告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RPr="00F74CB1" w:rsidP="00F74CB1">
    <w:pPr>
      <w:pStyle w:val="Header"/>
      <w:rPr>
        <w:rFonts w:ascii="仿宋" w:eastAsia="仿宋" w:hAnsi="仿宋"/>
      </w:rPr>
    </w:pPr>
    <w:r w:rsidRPr="00F74CB1">
      <w:rPr>
        <w:rFonts w:ascii="仿宋" w:eastAsia="仿宋" w:hAnsi="仿宋" w:hint="eastAsia"/>
      </w:rPr>
      <w:t>电缆桥架风险评估与管理报告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RPr="00F74CB1" w:rsidP="00F74CB1">
    <w:pPr>
      <w:pStyle w:val="Header"/>
      <w:rPr>
        <w:rFonts w:ascii="仿宋" w:eastAsia="仿宋" w:hAnsi="仿宋"/>
      </w:rPr>
    </w:pPr>
    <w:r w:rsidRPr="00F74CB1">
      <w:rPr>
        <w:rFonts w:ascii="仿宋" w:eastAsia="仿宋" w:hAnsi="仿宋" w:hint="eastAsia"/>
      </w:rPr>
      <w:t>电缆桥架风险评估与管理报告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rsidRPr="00F74CB1" w:rsidP="00F74CB1">
    <w:pPr>
      <w:pStyle w:val="Header"/>
      <w:rPr>
        <w:rFonts w:ascii="仿宋" w:eastAsia="仿宋" w:hAnsi="仿宋"/>
      </w:rPr>
    </w:pPr>
    <w:r w:rsidRPr="00F74CB1">
      <w:rPr>
        <w:rFonts w:ascii="仿宋" w:eastAsia="仿宋" w:hAnsi="仿宋" w:hint="eastAsia"/>
      </w:rPr>
      <w:t>电缆桥架风险评估与管理报告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4CB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4CB1"/>
    <w:rsid w:val="00883E19"/>
    <w:rsid w:val="009B05B4"/>
    <w:rsid w:val="00B91E95"/>
    <w:rsid w:val="00E366F8"/>
    <w:rsid w:val="00F74C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F74CB1"/>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F74CB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F74CB1"/>
    <w:rPr>
      <w:b/>
      <w:bCs/>
      <w:kern w:val="44"/>
      <w:sz w:val="44"/>
      <w:szCs w:val="44"/>
    </w:rPr>
  </w:style>
  <w:style w:type="character" w:customStyle="1" w:styleId="2Char">
    <w:name w:val="标题 2 Char"/>
    <w:basedOn w:val="DefaultParagraphFont"/>
    <w:link w:val="Heading2"/>
    <w:uiPriority w:val="9"/>
    <w:rsid w:val="00F74CB1"/>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F74CB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F74CB1"/>
    <w:rPr>
      <w:sz w:val="18"/>
      <w:szCs w:val="18"/>
    </w:rPr>
  </w:style>
  <w:style w:type="paragraph" w:styleId="Footer">
    <w:name w:val="footer"/>
    <w:basedOn w:val="Normal"/>
    <w:link w:val="Char0"/>
    <w:uiPriority w:val="99"/>
    <w:unhideWhenUsed/>
    <w:rsid w:val="00F74CB1"/>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F74CB1"/>
    <w:rPr>
      <w:sz w:val="18"/>
      <w:szCs w:val="18"/>
    </w:rPr>
  </w:style>
  <w:style w:type="character" w:styleId="PageNumber">
    <w:name w:val="page number"/>
    <w:basedOn w:val="DefaultParagraphFont"/>
    <w:uiPriority w:val="99"/>
    <w:semiHidden/>
    <w:unhideWhenUsed/>
    <w:rsid w:val="00F74CB1"/>
  </w:style>
  <w:style w:type="paragraph" w:styleId="TOC1">
    <w:name w:val="toc 1"/>
    <w:basedOn w:val="Normal"/>
    <w:next w:val="Normal"/>
    <w:autoRedefine/>
    <w:uiPriority w:val="39"/>
    <w:unhideWhenUsed/>
    <w:rsid w:val="00F74CB1"/>
  </w:style>
  <w:style w:type="paragraph" w:styleId="TOC2">
    <w:name w:val="toc 2"/>
    <w:basedOn w:val="Normal"/>
    <w:next w:val="Normal"/>
    <w:autoRedefine/>
    <w:uiPriority w:val="39"/>
    <w:unhideWhenUsed/>
    <w:rsid w:val="00F74CB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8715100415100603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6759</Words>
  <Characters>38530</Characters>
  <Application>Microsoft Office Word</Application>
  <DocSecurity>0</DocSecurity>
  <Lines>321</Lines>
  <Paragraphs>90</Paragraphs>
  <ScaleCrop>false</ScaleCrop>
  <Company>Microsoft</Company>
  <LinksUpToDate>false</LinksUpToDate>
  <CharactersWithSpaces>45199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2024-01-12T17:26:00Z</dcterms:created>
  <dcterms:modified xsi:type="dcterms:W3CDTF">2024-01-12T17:26:00Z</dcterms:modified>
</cp:coreProperties>
</file>