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飞机液压检查净化设备项目策划方案报告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34" w:history="1">
        <w:r>
          <w:rPr>
            <w:rFonts w:ascii="仿宋" w:eastAsia="仿宋" w:hAnsi="仿宋" w:cs="仿宋" w:hint="eastAsia"/>
            <w:lang w:eastAsia="zh-CN"/>
          </w:rPr>
          <w:t>概论</w:t>
        </w:r>
        <w:r>
          <w:tab/>
        </w:r>
        <w:r>
          <w:fldChar w:fldCharType="begin"/>
        </w:r>
        <w:r>
          <w:instrText xml:space="preserve"> PAGEREF _Toc17634 \h </w:instrText>
        </w:r>
        <w:r>
          <w:fldChar w:fldCharType="separate"/>
        </w:r>
        <w:r>
          <w:t>4</w:t>
        </w:r>
        <w:r>
          <w:fldChar w:fldCharType="end"/>
        </w:r>
      </w:hyperlink>
    </w:p>
    <w:p>
      <w:pPr>
        <w:pStyle w:val="TOC1"/>
        <w:tabs>
          <w:tab w:val="right" w:leader="dot" w:pos="8306"/>
        </w:tabs>
      </w:pPr>
      <w:hyperlink w:anchor="_Toc5686" w:history="1">
        <w:r>
          <w:rPr>
            <w:rFonts w:ascii="仿宋" w:eastAsia="仿宋" w:hAnsi="仿宋" w:cs="仿宋" w:hint="eastAsia"/>
            <w:lang w:eastAsia="zh-CN"/>
          </w:rPr>
          <w:t>一、土建工程方案</w:t>
        </w:r>
        <w:r>
          <w:tab/>
        </w:r>
        <w:r>
          <w:fldChar w:fldCharType="begin"/>
        </w:r>
        <w:r>
          <w:instrText xml:space="preserve"> PAGEREF _Toc5686 \h </w:instrText>
        </w:r>
        <w:r>
          <w:fldChar w:fldCharType="separate"/>
        </w:r>
        <w:r>
          <w:t>4</w:t>
        </w:r>
        <w:r>
          <w:fldChar w:fldCharType="end"/>
        </w:r>
      </w:hyperlink>
    </w:p>
    <w:p>
      <w:pPr>
        <w:pStyle w:val="TOC2"/>
        <w:tabs>
          <w:tab w:val="right" w:leader="dot" w:pos="8306"/>
        </w:tabs>
      </w:pPr>
      <w:hyperlink w:anchor="_Toc23571" w:history="1">
        <w:r>
          <w:rPr>
            <w:rFonts w:ascii="仿宋" w:eastAsia="仿宋" w:hAnsi="仿宋" w:cs="仿宋" w:hint="eastAsia"/>
            <w:lang w:eastAsia="zh-CN"/>
          </w:rPr>
          <w:t>(一)、建筑工程设计原则</w:t>
        </w:r>
        <w:r>
          <w:tab/>
        </w:r>
        <w:r>
          <w:fldChar w:fldCharType="begin"/>
        </w:r>
        <w:r>
          <w:instrText xml:space="preserve"> PAGEREF _Toc23571 \h </w:instrText>
        </w:r>
        <w:r>
          <w:fldChar w:fldCharType="separate"/>
        </w:r>
        <w:r>
          <w:t>4</w:t>
        </w:r>
        <w:r>
          <w:fldChar w:fldCharType="end"/>
        </w:r>
      </w:hyperlink>
    </w:p>
    <w:p>
      <w:pPr>
        <w:pStyle w:val="TOC2"/>
        <w:tabs>
          <w:tab w:val="right" w:leader="dot" w:pos="8306"/>
        </w:tabs>
      </w:pPr>
      <w:hyperlink w:anchor="_Toc3614" w:history="1">
        <w:r>
          <w:rPr>
            <w:rFonts w:ascii="仿宋" w:eastAsia="仿宋" w:hAnsi="仿宋" w:cs="仿宋" w:hint="eastAsia"/>
            <w:lang w:eastAsia="zh-CN"/>
          </w:rPr>
          <w:t>(二)、飞机液压检查净化设备项目总平面设计要求</w:t>
        </w:r>
        <w:r>
          <w:tab/>
        </w:r>
        <w:r>
          <w:fldChar w:fldCharType="begin"/>
        </w:r>
        <w:r>
          <w:instrText xml:space="preserve"> PAGEREF _Toc3614 \h </w:instrText>
        </w:r>
        <w:r>
          <w:fldChar w:fldCharType="separate"/>
        </w:r>
        <w:r>
          <w:t>5</w:t>
        </w:r>
        <w:r>
          <w:fldChar w:fldCharType="end"/>
        </w:r>
      </w:hyperlink>
    </w:p>
    <w:p>
      <w:pPr>
        <w:pStyle w:val="TOC2"/>
        <w:tabs>
          <w:tab w:val="right" w:leader="dot" w:pos="8306"/>
        </w:tabs>
      </w:pPr>
      <w:hyperlink w:anchor="_Toc6539" w:history="1">
        <w:r>
          <w:rPr>
            <w:rFonts w:ascii="仿宋" w:eastAsia="仿宋" w:hAnsi="仿宋" w:cs="仿宋" w:hint="eastAsia"/>
            <w:lang w:eastAsia="zh-CN"/>
          </w:rPr>
          <w:t>(三)、土建工程设计年限及安全等级</w:t>
        </w:r>
        <w:r>
          <w:tab/>
        </w:r>
        <w:r>
          <w:fldChar w:fldCharType="begin"/>
        </w:r>
        <w:r>
          <w:instrText xml:space="preserve"> PAGEREF _Toc6539 \h </w:instrText>
        </w:r>
        <w:r>
          <w:fldChar w:fldCharType="separate"/>
        </w:r>
        <w:r>
          <w:t>6</w:t>
        </w:r>
        <w:r>
          <w:fldChar w:fldCharType="end"/>
        </w:r>
      </w:hyperlink>
    </w:p>
    <w:p>
      <w:pPr>
        <w:pStyle w:val="TOC2"/>
        <w:tabs>
          <w:tab w:val="right" w:leader="dot" w:pos="8306"/>
        </w:tabs>
      </w:pPr>
      <w:hyperlink w:anchor="_Toc19784" w:history="1">
        <w:r>
          <w:rPr>
            <w:rFonts w:ascii="仿宋" w:eastAsia="仿宋" w:hAnsi="仿宋" w:cs="仿宋" w:hint="eastAsia"/>
            <w:lang w:eastAsia="zh-CN"/>
          </w:rPr>
          <w:t>(四)、建筑工程设计总体要求</w:t>
        </w:r>
        <w:r>
          <w:tab/>
        </w:r>
        <w:r>
          <w:fldChar w:fldCharType="begin"/>
        </w:r>
        <w:r>
          <w:instrText xml:space="preserve"> PAGEREF _Toc19784 \h </w:instrText>
        </w:r>
        <w:r>
          <w:fldChar w:fldCharType="separate"/>
        </w:r>
        <w:r>
          <w:t>7</w:t>
        </w:r>
        <w:r>
          <w:fldChar w:fldCharType="end"/>
        </w:r>
      </w:hyperlink>
    </w:p>
    <w:p>
      <w:pPr>
        <w:pStyle w:val="TOC2"/>
        <w:tabs>
          <w:tab w:val="right" w:leader="dot" w:pos="8306"/>
        </w:tabs>
      </w:pPr>
      <w:hyperlink w:anchor="_Toc16376" w:history="1">
        <w:r>
          <w:rPr>
            <w:rFonts w:ascii="仿宋" w:eastAsia="仿宋" w:hAnsi="仿宋" w:cs="仿宋" w:hint="eastAsia"/>
            <w:lang w:eastAsia="zh-CN"/>
          </w:rPr>
          <w:t>(五)、土建工程建设指标</w:t>
        </w:r>
        <w:r>
          <w:tab/>
        </w:r>
        <w:r>
          <w:fldChar w:fldCharType="begin"/>
        </w:r>
        <w:r>
          <w:instrText xml:space="preserve"> PAGEREF _Toc16376 \h </w:instrText>
        </w:r>
        <w:r>
          <w:fldChar w:fldCharType="separate"/>
        </w:r>
        <w:r>
          <w:t>9</w:t>
        </w:r>
        <w:r>
          <w:fldChar w:fldCharType="end"/>
        </w:r>
      </w:hyperlink>
    </w:p>
    <w:p>
      <w:pPr>
        <w:pStyle w:val="TOC1"/>
        <w:tabs>
          <w:tab w:val="right" w:leader="dot" w:pos="8306"/>
        </w:tabs>
      </w:pPr>
      <w:hyperlink w:anchor="_Toc20069" w:history="1">
        <w:r>
          <w:rPr>
            <w:rFonts w:ascii="仿宋" w:eastAsia="仿宋" w:hAnsi="仿宋" w:cs="仿宋" w:hint="eastAsia"/>
            <w:lang w:eastAsia="zh-CN"/>
          </w:rPr>
          <w:t>二、运营风险的含义及其主要内容</w:t>
        </w:r>
        <w:r>
          <w:tab/>
        </w:r>
        <w:r>
          <w:fldChar w:fldCharType="begin"/>
        </w:r>
        <w:r>
          <w:instrText xml:space="preserve"> PAGEREF _Toc20069 \h </w:instrText>
        </w:r>
        <w:r>
          <w:fldChar w:fldCharType="separate"/>
        </w:r>
        <w:r>
          <w:t>10</w:t>
        </w:r>
        <w:r>
          <w:fldChar w:fldCharType="end"/>
        </w:r>
      </w:hyperlink>
    </w:p>
    <w:p>
      <w:pPr>
        <w:pStyle w:val="TOC2"/>
        <w:tabs>
          <w:tab w:val="right" w:leader="dot" w:pos="8306"/>
        </w:tabs>
      </w:pPr>
      <w:hyperlink w:anchor="_Toc32533" w:history="1">
        <w:r>
          <w:rPr>
            <w:rFonts w:ascii="仿宋" w:eastAsia="仿宋" w:hAnsi="仿宋" w:cs="仿宋" w:hint="eastAsia"/>
            <w:lang w:eastAsia="zh-CN"/>
          </w:rPr>
          <w:t>(一)、战略风险</w:t>
        </w:r>
        <w:r>
          <w:tab/>
        </w:r>
        <w:r>
          <w:fldChar w:fldCharType="begin"/>
        </w:r>
        <w:r>
          <w:instrText xml:space="preserve"> PAGEREF _Toc32533 \h </w:instrText>
        </w:r>
        <w:r>
          <w:fldChar w:fldCharType="separate"/>
        </w:r>
        <w:r>
          <w:t>10</w:t>
        </w:r>
        <w:r>
          <w:fldChar w:fldCharType="end"/>
        </w:r>
      </w:hyperlink>
    </w:p>
    <w:p>
      <w:pPr>
        <w:pStyle w:val="TOC2"/>
        <w:tabs>
          <w:tab w:val="right" w:leader="dot" w:pos="8306"/>
        </w:tabs>
      </w:pPr>
      <w:hyperlink w:anchor="_Toc27338" w:history="1">
        <w:r>
          <w:rPr>
            <w:rFonts w:ascii="仿宋" w:eastAsia="仿宋" w:hAnsi="仿宋" w:cs="仿宋" w:hint="eastAsia"/>
            <w:lang w:eastAsia="zh-CN"/>
          </w:rPr>
          <w:t>(二)、流程风险</w:t>
        </w:r>
        <w:r>
          <w:tab/>
        </w:r>
        <w:r>
          <w:fldChar w:fldCharType="begin"/>
        </w:r>
        <w:r>
          <w:instrText xml:space="preserve"> PAGEREF _Toc27338 \h </w:instrText>
        </w:r>
        <w:r>
          <w:fldChar w:fldCharType="separate"/>
        </w:r>
        <w:r>
          <w:t>13</w:t>
        </w:r>
        <w:r>
          <w:fldChar w:fldCharType="end"/>
        </w:r>
      </w:hyperlink>
    </w:p>
    <w:p>
      <w:pPr>
        <w:pStyle w:val="TOC2"/>
        <w:tabs>
          <w:tab w:val="right" w:leader="dot" w:pos="8306"/>
        </w:tabs>
      </w:pPr>
      <w:hyperlink w:anchor="_Toc14666" w:history="1">
        <w:r>
          <w:rPr>
            <w:rFonts w:ascii="仿宋" w:eastAsia="仿宋" w:hAnsi="仿宋" w:cs="仿宋" w:hint="eastAsia"/>
            <w:lang w:eastAsia="zh-CN"/>
          </w:rPr>
          <w:t>(三)、人力资源风险</w:t>
        </w:r>
        <w:r>
          <w:tab/>
        </w:r>
        <w:r>
          <w:fldChar w:fldCharType="begin"/>
        </w:r>
        <w:r>
          <w:instrText xml:space="preserve"> PAGEREF _Toc14666 \h </w:instrText>
        </w:r>
        <w:r>
          <w:fldChar w:fldCharType="separate"/>
        </w:r>
        <w:r>
          <w:t>15</w:t>
        </w:r>
        <w:r>
          <w:fldChar w:fldCharType="end"/>
        </w:r>
      </w:hyperlink>
    </w:p>
    <w:p>
      <w:pPr>
        <w:pStyle w:val="TOC2"/>
        <w:tabs>
          <w:tab w:val="right" w:leader="dot" w:pos="8306"/>
        </w:tabs>
      </w:pPr>
      <w:hyperlink w:anchor="_Toc14369" w:history="1">
        <w:r>
          <w:rPr>
            <w:rFonts w:ascii="仿宋" w:eastAsia="仿宋" w:hAnsi="仿宋" w:cs="仿宋" w:hint="eastAsia"/>
            <w:lang w:eastAsia="zh-CN"/>
          </w:rPr>
          <w:t>(四)、内部技术风险</w:t>
        </w:r>
        <w:r>
          <w:tab/>
        </w:r>
        <w:r>
          <w:fldChar w:fldCharType="begin"/>
        </w:r>
        <w:r>
          <w:instrText xml:space="preserve"> PAGEREF _Toc14369 \h </w:instrText>
        </w:r>
        <w:r>
          <w:fldChar w:fldCharType="separate"/>
        </w:r>
        <w:r>
          <w:t>16</w:t>
        </w:r>
        <w:r>
          <w:fldChar w:fldCharType="end"/>
        </w:r>
      </w:hyperlink>
    </w:p>
    <w:p>
      <w:pPr>
        <w:pStyle w:val="TOC1"/>
        <w:tabs>
          <w:tab w:val="right" w:leader="dot" w:pos="8306"/>
        </w:tabs>
      </w:pPr>
      <w:hyperlink w:anchor="_Toc24330" w:history="1">
        <w:r>
          <w:rPr>
            <w:rFonts w:ascii="仿宋" w:eastAsia="仿宋" w:hAnsi="仿宋" w:cs="仿宋" w:hint="eastAsia"/>
            <w:lang w:eastAsia="zh-CN"/>
          </w:rPr>
          <w:t>三、飞机液压检查净化设备行业行业发展现状</w:t>
        </w:r>
        <w:r>
          <w:tab/>
        </w:r>
        <w:r>
          <w:fldChar w:fldCharType="begin"/>
        </w:r>
        <w:r>
          <w:instrText xml:space="preserve"> PAGEREF _Toc24330 \h </w:instrText>
        </w:r>
        <w:r>
          <w:fldChar w:fldCharType="separate"/>
        </w:r>
        <w:r>
          <w:t>17</w:t>
        </w:r>
        <w:r>
          <w:fldChar w:fldCharType="end"/>
        </w:r>
      </w:hyperlink>
    </w:p>
    <w:p>
      <w:pPr>
        <w:pStyle w:val="TOC2"/>
        <w:tabs>
          <w:tab w:val="right" w:leader="dot" w:pos="8306"/>
        </w:tabs>
      </w:pPr>
      <w:hyperlink w:anchor="_Toc6325" w:history="1">
        <w:r>
          <w:rPr>
            <w:rFonts w:ascii="仿宋" w:eastAsia="仿宋" w:hAnsi="仿宋" w:cs="仿宋" w:hint="eastAsia"/>
            <w:lang w:eastAsia="zh-CN"/>
          </w:rPr>
          <w:t>(一)、市场规模的扩大</w:t>
        </w:r>
        <w:r>
          <w:tab/>
        </w:r>
        <w:r>
          <w:fldChar w:fldCharType="begin"/>
        </w:r>
        <w:r>
          <w:instrText xml:space="preserve"> PAGEREF _Toc6325 \h </w:instrText>
        </w:r>
        <w:r>
          <w:fldChar w:fldCharType="separate"/>
        </w:r>
        <w:r>
          <w:t>17</w:t>
        </w:r>
        <w:r>
          <w:fldChar w:fldCharType="end"/>
        </w:r>
      </w:hyperlink>
    </w:p>
    <w:p>
      <w:pPr>
        <w:pStyle w:val="TOC2"/>
        <w:tabs>
          <w:tab w:val="right" w:leader="dot" w:pos="8306"/>
        </w:tabs>
      </w:pPr>
      <w:hyperlink w:anchor="_Toc22133" w:history="1">
        <w:r>
          <w:rPr>
            <w:rFonts w:ascii="仿宋" w:eastAsia="仿宋" w:hAnsi="仿宋" w:cs="仿宋" w:hint="eastAsia"/>
            <w:lang w:eastAsia="zh-CN"/>
          </w:rPr>
          <w:t>(二)、产品创新推动行业发展</w:t>
        </w:r>
        <w:r>
          <w:tab/>
        </w:r>
        <w:r>
          <w:fldChar w:fldCharType="begin"/>
        </w:r>
        <w:r>
          <w:instrText xml:space="preserve"> PAGEREF _Toc22133 \h </w:instrText>
        </w:r>
        <w:r>
          <w:fldChar w:fldCharType="separate"/>
        </w:r>
        <w:r>
          <w:t>18</w:t>
        </w:r>
        <w:r>
          <w:fldChar w:fldCharType="end"/>
        </w:r>
      </w:hyperlink>
    </w:p>
    <w:p>
      <w:pPr>
        <w:pStyle w:val="TOC2"/>
        <w:tabs>
          <w:tab w:val="right" w:leader="dot" w:pos="8306"/>
        </w:tabs>
      </w:pPr>
      <w:hyperlink w:anchor="_Toc15136" w:history="1">
        <w:r>
          <w:rPr>
            <w:rFonts w:ascii="仿宋" w:eastAsia="仿宋" w:hAnsi="仿宋" w:cs="仿宋" w:hint="eastAsia"/>
            <w:lang w:eastAsia="zh-CN"/>
          </w:rPr>
          <w:t>(三)、线上线下渠道融合发展</w:t>
        </w:r>
        <w:r>
          <w:tab/>
        </w:r>
        <w:r>
          <w:fldChar w:fldCharType="begin"/>
        </w:r>
        <w:r>
          <w:instrText xml:space="preserve"> PAGEREF _Toc15136 \h </w:instrText>
        </w:r>
        <w:r>
          <w:fldChar w:fldCharType="separate"/>
        </w:r>
        <w:r>
          <w:t>18</w:t>
        </w:r>
        <w:r>
          <w:fldChar w:fldCharType="end"/>
        </w:r>
      </w:hyperlink>
    </w:p>
    <w:p>
      <w:pPr>
        <w:pStyle w:val="TOC2"/>
        <w:tabs>
          <w:tab w:val="right" w:leader="dot" w:pos="8306"/>
        </w:tabs>
      </w:pPr>
      <w:hyperlink w:anchor="_Toc22735" w:history="1">
        <w:r>
          <w:rPr>
            <w:rFonts w:ascii="仿宋" w:eastAsia="仿宋" w:hAnsi="仿宋" w:cs="仿宋" w:hint="eastAsia"/>
            <w:lang w:eastAsia="zh-CN"/>
          </w:rPr>
          <w:t>(四)、定制化服务的兴起</w:t>
        </w:r>
        <w:r>
          <w:tab/>
        </w:r>
        <w:r>
          <w:fldChar w:fldCharType="begin"/>
        </w:r>
        <w:r>
          <w:instrText xml:space="preserve"> PAGEREF _Toc22735 \h </w:instrText>
        </w:r>
        <w:r>
          <w:fldChar w:fldCharType="separate"/>
        </w:r>
        <w:r>
          <w:t>18</w:t>
        </w:r>
        <w:r>
          <w:fldChar w:fldCharType="end"/>
        </w:r>
      </w:hyperlink>
    </w:p>
    <w:p>
      <w:pPr>
        <w:pStyle w:val="TOC2"/>
        <w:tabs>
          <w:tab w:val="right" w:leader="dot" w:pos="8306"/>
        </w:tabs>
      </w:pPr>
      <w:hyperlink w:anchor="_Toc27745" w:history="1">
        <w:r>
          <w:rPr>
            <w:rFonts w:ascii="仿宋" w:eastAsia="仿宋" w:hAnsi="仿宋" w:cs="仿宋" w:hint="eastAsia"/>
            <w:lang w:eastAsia="zh-CN"/>
          </w:rPr>
          <w:t>(五)、环保意识的提高</w:t>
        </w:r>
        <w:r>
          <w:tab/>
        </w:r>
        <w:r>
          <w:fldChar w:fldCharType="begin"/>
        </w:r>
        <w:r>
          <w:instrText xml:space="preserve"> PAGEREF _Toc27745 \h </w:instrText>
        </w:r>
        <w:r>
          <w:fldChar w:fldCharType="separate"/>
        </w:r>
        <w:r>
          <w:t>19</w:t>
        </w:r>
        <w:r>
          <w:fldChar w:fldCharType="end"/>
        </w:r>
      </w:hyperlink>
    </w:p>
    <w:p>
      <w:pPr>
        <w:pStyle w:val="TOC1"/>
        <w:tabs>
          <w:tab w:val="right" w:leader="dot" w:pos="8306"/>
        </w:tabs>
      </w:pPr>
      <w:hyperlink w:anchor="_Toc15549" w:history="1">
        <w:r>
          <w:rPr>
            <w:rFonts w:ascii="仿宋" w:eastAsia="仿宋" w:hAnsi="仿宋" w:cs="仿宋" w:hint="eastAsia"/>
            <w:lang w:eastAsia="zh-CN"/>
          </w:rPr>
          <w:t>四、飞机液压检查净化设备项目投资主体概况</w:t>
        </w:r>
        <w:r>
          <w:tab/>
        </w:r>
        <w:r>
          <w:fldChar w:fldCharType="begin"/>
        </w:r>
        <w:r>
          <w:instrText xml:space="preserve"> PAGEREF _Toc15549 \h </w:instrText>
        </w:r>
        <w:r>
          <w:fldChar w:fldCharType="separate"/>
        </w:r>
        <w:r>
          <w:t>19</w:t>
        </w:r>
        <w:r>
          <w:fldChar w:fldCharType="end"/>
        </w:r>
      </w:hyperlink>
    </w:p>
    <w:p>
      <w:pPr>
        <w:pStyle w:val="TOC2"/>
        <w:tabs>
          <w:tab w:val="right" w:leader="dot" w:pos="8306"/>
        </w:tabs>
      </w:pPr>
      <w:hyperlink w:anchor="_Toc30627" w:history="1">
        <w:r>
          <w:rPr>
            <w:rFonts w:ascii="仿宋" w:eastAsia="仿宋" w:hAnsi="仿宋" w:cs="仿宋" w:hint="eastAsia"/>
            <w:lang w:eastAsia="zh-CN"/>
          </w:rPr>
          <w:t>(一)、公司概要</w:t>
        </w:r>
        <w:r>
          <w:tab/>
        </w:r>
        <w:r>
          <w:fldChar w:fldCharType="begin"/>
        </w:r>
        <w:r>
          <w:instrText xml:space="preserve"> PAGEREF _Toc30627 \h </w:instrText>
        </w:r>
        <w:r>
          <w:fldChar w:fldCharType="separate"/>
        </w:r>
        <w:r>
          <w:t>19</w:t>
        </w:r>
        <w:r>
          <w:fldChar w:fldCharType="end"/>
        </w:r>
      </w:hyperlink>
    </w:p>
    <w:p>
      <w:pPr>
        <w:pStyle w:val="TOC2"/>
        <w:tabs>
          <w:tab w:val="right" w:leader="dot" w:pos="8306"/>
        </w:tabs>
      </w:pPr>
      <w:hyperlink w:anchor="_Toc7025" w:history="1">
        <w:r>
          <w:rPr>
            <w:rFonts w:ascii="仿宋" w:eastAsia="仿宋" w:hAnsi="仿宋" w:cs="仿宋" w:hint="eastAsia"/>
            <w:lang w:eastAsia="zh-CN"/>
          </w:rPr>
          <w:t>(二)、公司简介</w:t>
        </w:r>
        <w:r>
          <w:tab/>
        </w:r>
        <w:r>
          <w:fldChar w:fldCharType="begin"/>
        </w:r>
        <w:r>
          <w:instrText xml:space="preserve"> PAGEREF _Toc7025 \h </w:instrText>
        </w:r>
        <w:r>
          <w:fldChar w:fldCharType="separate"/>
        </w:r>
        <w:r>
          <w:t>20</w:t>
        </w:r>
        <w:r>
          <w:fldChar w:fldCharType="end"/>
        </w:r>
      </w:hyperlink>
    </w:p>
    <w:p>
      <w:pPr>
        <w:pStyle w:val="TOC2"/>
        <w:tabs>
          <w:tab w:val="right" w:leader="dot" w:pos="8306"/>
        </w:tabs>
      </w:pPr>
      <w:hyperlink w:anchor="_Toc26941" w:history="1">
        <w:r>
          <w:rPr>
            <w:rFonts w:ascii="仿宋" w:eastAsia="仿宋" w:hAnsi="仿宋" w:cs="仿宋" w:hint="eastAsia"/>
            <w:lang w:eastAsia="zh-CN"/>
          </w:rPr>
          <w:t>(三)、财务概况</w:t>
        </w:r>
        <w:r>
          <w:tab/>
        </w:r>
        <w:r>
          <w:fldChar w:fldCharType="begin"/>
        </w:r>
        <w:r>
          <w:instrText xml:space="preserve"> PAGEREF _Toc26941 \h </w:instrText>
        </w:r>
        <w:r>
          <w:fldChar w:fldCharType="separate"/>
        </w:r>
        <w:r>
          <w:t>20</w:t>
        </w:r>
        <w:r>
          <w:fldChar w:fldCharType="end"/>
        </w:r>
      </w:hyperlink>
    </w:p>
    <w:p>
      <w:pPr>
        <w:pStyle w:val="TOC2"/>
        <w:tabs>
          <w:tab w:val="right" w:leader="dot" w:pos="8306"/>
        </w:tabs>
      </w:pPr>
      <w:hyperlink w:anchor="_Toc28709" w:history="1">
        <w:r>
          <w:rPr>
            <w:rFonts w:ascii="仿宋" w:eastAsia="仿宋" w:hAnsi="仿宋" w:cs="仿宋" w:hint="eastAsia"/>
            <w:lang w:eastAsia="zh-CN"/>
          </w:rPr>
          <w:t>(四)、核心管理层介绍</w:t>
        </w:r>
        <w:r>
          <w:tab/>
        </w:r>
        <w:r>
          <w:fldChar w:fldCharType="begin"/>
        </w:r>
        <w:r>
          <w:instrText xml:space="preserve"> PAGEREF _Toc28709 \h </w:instrText>
        </w:r>
        <w:r>
          <w:fldChar w:fldCharType="separate"/>
        </w:r>
        <w:r>
          <w:t>21</w:t>
        </w:r>
        <w:r>
          <w:fldChar w:fldCharType="end"/>
        </w:r>
      </w:hyperlink>
    </w:p>
    <w:p>
      <w:pPr>
        <w:pStyle w:val="TOC1"/>
        <w:tabs>
          <w:tab w:val="right" w:leader="dot" w:pos="8306"/>
        </w:tabs>
      </w:pPr>
      <w:hyperlink w:anchor="_Toc30388" w:history="1">
        <w:r>
          <w:rPr>
            <w:rFonts w:ascii="仿宋" w:eastAsia="仿宋" w:hAnsi="仿宋" w:cs="仿宋" w:hint="eastAsia"/>
            <w:lang w:eastAsia="zh-CN"/>
          </w:rPr>
          <w:t>五、运营模式分析</w:t>
        </w:r>
        <w:r>
          <w:tab/>
        </w:r>
        <w:r>
          <w:fldChar w:fldCharType="begin"/>
        </w:r>
        <w:r>
          <w:instrText xml:space="preserve"> PAGEREF _Toc30388 \h </w:instrText>
        </w:r>
        <w:r>
          <w:fldChar w:fldCharType="separate"/>
        </w:r>
        <w:r>
          <w:t>21</w:t>
        </w:r>
        <w:r>
          <w:fldChar w:fldCharType="end"/>
        </w:r>
      </w:hyperlink>
    </w:p>
    <w:p>
      <w:pPr>
        <w:pStyle w:val="TOC2"/>
        <w:tabs>
          <w:tab w:val="right" w:leader="dot" w:pos="8306"/>
        </w:tabs>
      </w:pPr>
      <w:hyperlink w:anchor="_Toc3232" w:history="1">
        <w:r>
          <w:rPr>
            <w:rFonts w:ascii="仿宋" w:eastAsia="仿宋" w:hAnsi="仿宋" w:cs="仿宋" w:hint="eastAsia"/>
            <w:lang w:eastAsia="zh-CN"/>
          </w:rPr>
          <w:t>(一)、公司经营宗旨</w:t>
        </w:r>
        <w:r>
          <w:tab/>
        </w:r>
        <w:r>
          <w:fldChar w:fldCharType="begin"/>
        </w:r>
        <w:r>
          <w:instrText xml:space="preserve"> PAGEREF _Toc3232 \h </w:instrText>
        </w:r>
        <w:r>
          <w:fldChar w:fldCharType="separate"/>
        </w:r>
        <w:r>
          <w:t>21</w:t>
        </w:r>
        <w:r>
          <w:fldChar w:fldCharType="end"/>
        </w:r>
      </w:hyperlink>
    </w:p>
    <w:p>
      <w:pPr>
        <w:pStyle w:val="TOC2"/>
        <w:tabs>
          <w:tab w:val="right" w:leader="dot" w:pos="8306"/>
        </w:tabs>
      </w:pPr>
      <w:hyperlink w:anchor="_Toc7107" w:history="1">
        <w:r>
          <w:rPr>
            <w:rFonts w:ascii="仿宋" w:eastAsia="仿宋" w:hAnsi="仿宋" w:cs="仿宋" w:hint="eastAsia"/>
            <w:lang w:eastAsia="zh-CN"/>
          </w:rPr>
          <w:t>(二)、公司的目标、主要职责</w:t>
        </w:r>
        <w:r>
          <w:tab/>
        </w:r>
        <w:r>
          <w:fldChar w:fldCharType="begin"/>
        </w:r>
        <w:r>
          <w:instrText xml:space="preserve"> PAGEREF _Toc7107 \h </w:instrText>
        </w:r>
        <w:r>
          <w:fldChar w:fldCharType="separate"/>
        </w:r>
        <w:r>
          <w:t>22</w:t>
        </w:r>
        <w:r>
          <w:fldChar w:fldCharType="end"/>
        </w:r>
      </w:hyperlink>
    </w:p>
    <w:p>
      <w:pPr>
        <w:pStyle w:val="TOC2"/>
        <w:tabs>
          <w:tab w:val="right" w:leader="dot" w:pos="8306"/>
        </w:tabs>
      </w:pPr>
      <w:hyperlink w:anchor="_Toc21136" w:history="1">
        <w:r>
          <w:rPr>
            <w:rFonts w:ascii="仿宋" w:eastAsia="仿宋" w:hAnsi="仿宋" w:cs="仿宋" w:hint="eastAsia"/>
            <w:lang w:eastAsia="zh-CN"/>
          </w:rPr>
          <w:t>(三)、各部门职责及权限</w:t>
        </w:r>
        <w:r>
          <w:tab/>
        </w:r>
        <w:r>
          <w:fldChar w:fldCharType="begin"/>
        </w:r>
        <w:r>
          <w:instrText xml:space="preserve"> PAGEREF _Toc21136 \h </w:instrText>
        </w:r>
        <w:r>
          <w:fldChar w:fldCharType="separate"/>
        </w:r>
        <w:r>
          <w:t>23</w:t>
        </w:r>
        <w:r>
          <w:fldChar w:fldCharType="end"/>
        </w:r>
      </w:hyperlink>
    </w:p>
    <w:p>
      <w:pPr>
        <w:pStyle w:val="TOC1"/>
        <w:tabs>
          <w:tab w:val="right" w:leader="dot" w:pos="8306"/>
        </w:tabs>
      </w:pPr>
      <w:hyperlink w:anchor="_Toc15545" w:history="1">
        <w:r>
          <w:rPr>
            <w:rFonts w:ascii="仿宋" w:eastAsia="仿宋" w:hAnsi="仿宋" w:cs="仿宋" w:hint="eastAsia"/>
            <w:lang w:eastAsia="zh-CN"/>
          </w:rPr>
          <w:t>六、人力资源风险管理的主要内容</w:t>
        </w:r>
        <w:r>
          <w:tab/>
        </w:r>
        <w:r>
          <w:fldChar w:fldCharType="begin"/>
        </w:r>
        <w:r>
          <w:instrText xml:space="preserve"> PAGEREF _Toc15545 \h </w:instrText>
        </w:r>
        <w:r>
          <w:fldChar w:fldCharType="separate"/>
        </w:r>
        <w:r>
          <w:t>25</w:t>
        </w:r>
        <w:r>
          <w:fldChar w:fldCharType="end"/>
        </w:r>
      </w:hyperlink>
    </w:p>
    <w:p>
      <w:pPr>
        <w:pStyle w:val="TOC2"/>
        <w:tabs>
          <w:tab w:val="right" w:leader="dot" w:pos="8306"/>
        </w:tabs>
      </w:pPr>
      <w:hyperlink w:anchor="_Toc24828" w:history="1">
        <w:r>
          <w:rPr>
            <w:rFonts w:ascii="仿宋" w:eastAsia="仿宋" w:hAnsi="仿宋" w:cs="仿宋" w:hint="eastAsia"/>
            <w:lang w:eastAsia="zh-CN"/>
          </w:rPr>
          <w:t>(一)、人力资源风险管理的主要内容</w:t>
        </w:r>
        <w:r>
          <w:tab/>
        </w:r>
        <w:r>
          <w:fldChar w:fldCharType="begin"/>
        </w:r>
        <w:r>
          <w:instrText xml:space="preserve"> PAGEREF _Toc24828 \h </w:instrText>
        </w:r>
        <w:r>
          <w:fldChar w:fldCharType="separate"/>
        </w:r>
        <w:r>
          <w:t>25</w:t>
        </w:r>
        <w:r>
          <w:fldChar w:fldCharType="end"/>
        </w:r>
      </w:hyperlink>
    </w:p>
    <w:p>
      <w:pPr>
        <w:pStyle w:val="TOC1"/>
        <w:tabs>
          <w:tab w:val="right" w:leader="dot" w:pos="8306"/>
        </w:tabs>
      </w:pPr>
      <w:hyperlink w:anchor="_Toc24747" w:history="1">
        <w:r>
          <w:rPr>
            <w:rFonts w:ascii="仿宋" w:eastAsia="仿宋" w:hAnsi="仿宋" w:cs="仿宋" w:hint="eastAsia"/>
            <w:lang w:eastAsia="zh-CN"/>
          </w:rPr>
          <w:t>七、飞机液压检查净化设备项目建设背景</w:t>
        </w:r>
        <w:r>
          <w:tab/>
        </w:r>
        <w:r>
          <w:fldChar w:fldCharType="begin"/>
        </w:r>
        <w:r>
          <w:instrText xml:space="preserve"> PAGEREF _Toc24747 \h </w:instrText>
        </w:r>
        <w:r>
          <w:fldChar w:fldCharType="separate"/>
        </w:r>
        <w:r>
          <w:t>31</w:t>
        </w:r>
        <w:r>
          <w:fldChar w:fldCharType="end"/>
        </w:r>
      </w:hyperlink>
    </w:p>
    <w:p>
      <w:pPr>
        <w:pStyle w:val="TOC2"/>
        <w:tabs>
          <w:tab w:val="right" w:leader="dot" w:pos="8306"/>
        </w:tabs>
      </w:pPr>
      <w:hyperlink w:anchor="_Toc7719" w:history="1">
        <w:r>
          <w:rPr>
            <w:rFonts w:ascii="仿宋" w:eastAsia="仿宋" w:hAnsi="仿宋" w:cs="仿宋" w:hint="eastAsia"/>
            <w:lang w:eastAsia="zh-CN"/>
          </w:rPr>
          <w:t>(一)、飞机液压检查净化设备项目提出背景</w:t>
        </w:r>
        <w:r>
          <w:tab/>
        </w:r>
        <w:r>
          <w:fldChar w:fldCharType="begin"/>
        </w:r>
        <w:r>
          <w:instrText xml:space="preserve"> PAGEREF _Toc7719 \h </w:instrText>
        </w:r>
        <w:r>
          <w:fldChar w:fldCharType="separate"/>
        </w:r>
        <w:r>
          <w:t>31</w:t>
        </w:r>
        <w:r>
          <w:fldChar w:fldCharType="end"/>
        </w:r>
      </w:hyperlink>
    </w:p>
    <w:p>
      <w:pPr>
        <w:pStyle w:val="TOC2"/>
        <w:tabs>
          <w:tab w:val="right" w:leader="dot" w:pos="8306"/>
        </w:tabs>
      </w:pPr>
      <w:hyperlink w:anchor="_Toc27210" w:history="1">
        <w:r>
          <w:rPr>
            <w:rFonts w:ascii="仿宋" w:eastAsia="仿宋" w:hAnsi="仿宋" w:cs="仿宋" w:hint="eastAsia"/>
            <w:lang w:eastAsia="zh-CN"/>
          </w:rPr>
          <w:t>(二)、飞机液压检查净化设备项目建设的必要性</w:t>
        </w:r>
        <w:r>
          <w:tab/>
        </w:r>
        <w:r>
          <w:fldChar w:fldCharType="begin"/>
        </w:r>
        <w:r>
          <w:instrText xml:space="preserve"> PAGEREF _Toc27210 \h </w:instrText>
        </w:r>
        <w:r>
          <w:fldChar w:fldCharType="separate"/>
        </w:r>
        <w:r>
          <w:t>32</w:t>
        </w:r>
        <w:r>
          <w:fldChar w:fldCharType="end"/>
        </w:r>
      </w:hyperlink>
    </w:p>
    <w:p>
      <w:pPr>
        <w:pStyle w:val="TOC2"/>
        <w:tabs>
          <w:tab w:val="right" w:leader="dot" w:pos="8306"/>
        </w:tabs>
      </w:pPr>
      <w:hyperlink w:anchor="_Toc2448" w:history="1">
        <w:r>
          <w:rPr>
            <w:rFonts w:ascii="仿宋" w:eastAsia="仿宋" w:hAnsi="仿宋" w:cs="仿宋" w:hint="eastAsia"/>
            <w:lang w:eastAsia="zh-CN"/>
          </w:rPr>
          <w:t>(三)、飞机液压检查净化设备项目建设的可行性</w:t>
        </w:r>
        <w:r>
          <w:tab/>
        </w:r>
        <w:r>
          <w:fldChar w:fldCharType="begin"/>
        </w:r>
        <w:r>
          <w:instrText xml:space="preserve"> PAGEREF _Toc2448 \h </w:instrText>
        </w:r>
        <w:r>
          <w:fldChar w:fldCharType="separate"/>
        </w:r>
        <w:r>
          <w:t>33</w:t>
        </w:r>
        <w:r>
          <w:fldChar w:fldCharType="end"/>
        </w:r>
      </w:hyperlink>
    </w:p>
    <w:p>
      <w:pPr>
        <w:pStyle w:val="TOC1"/>
        <w:tabs>
          <w:tab w:val="right" w:leader="dot" w:pos="8306"/>
        </w:tabs>
      </w:pPr>
      <w:hyperlink w:anchor="_Toc11359" w:history="1">
        <w:r>
          <w:rPr>
            <w:rFonts w:ascii="仿宋" w:eastAsia="仿宋" w:hAnsi="仿宋" w:cs="仿宋" w:hint="eastAsia"/>
            <w:lang w:eastAsia="zh-CN"/>
          </w:rPr>
          <w:t>八、项目交付与运营</w:t>
        </w:r>
        <w:r>
          <w:tab/>
        </w:r>
        <w:r>
          <w:fldChar w:fldCharType="begin"/>
        </w:r>
        <w:r>
          <w:instrText xml:space="preserve"> PAGEREF _Toc11359 \h </w:instrText>
        </w:r>
        <w:r>
          <w:fldChar w:fldCharType="separate"/>
        </w:r>
        <w:r>
          <w:t>36</w:t>
        </w:r>
        <w:r>
          <w:fldChar w:fldCharType="end"/>
        </w:r>
      </w:hyperlink>
    </w:p>
    <w:p>
      <w:pPr>
        <w:pStyle w:val="TOC2"/>
        <w:tabs>
          <w:tab w:val="right" w:leader="dot" w:pos="8306"/>
        </w:tabs>
      </w:pPr>
      <w:hyperlink w:anchor="_Toc24314" w:history="1">
        <w:r>
          <w:rPr>
            <w:rFonts w:ascii="仿宋" w:eastAsia="仿宋" w:hAnsi="仿宋" w:cs="仿宋" w:hint="eastAsia"/>
            <w:lang w:eastAsia="zh-CN"/>
          </w:rPr>
          <w:t>(一)、交付流程与标准</w:t>
        </w:r>
        <w:r>
          <w:tab/>
        </w:r>
        <w:r>
          <w:fldChar w:fldCharType="begin"/>
        </w:r>
        <w:r>
          <w:instrText xml:space="preserve"> PAGEREF _Toc24314 \h </w:instrText>
        </w:r>
        <w:r>
          <w:fldChar w:fldCharType="separate"/>
        </w:r>
        <w:r>
          <w:t>36</w:t>
        </w:r>
        <w:r>
          <w:fldChar w:fldCharType="end"/>
        </w:r>
      </w:hyperlink>
    </w:p>
    <w:p>
      <w:pPr>
        <w:pStyle w:val="TOC2"/>
        <w:tabs>
          <w:tab w:val="right" w:leader="dot" w:pos="8306"/>
        </w:tabs>
      </w:pPr>
      <w:hyperlink w:anchor="_Toc24384" w:history="1">
        <w:r>
          <w:rPr>
            <w:rFonts w:ascii="仿宋" w:eastAsia="仿宋" w:hAnsi="仿宋" w:cs="仿宋" w:hint="eastAsia"/>
            <w:lang w:eastAsia="zh-CN"/>
          </w:rPr>
          <w:t>(二)、运营计划</w:t>
        </w:r>
        <w:r>
          <w:tab/>
        </w:r>
        <w:r>
          <w:fldChar w:fldCharType="begin"/>
        </w:r>
        <w:r>
          <w:instrText xml:space="preserve"> PAGEREF _Toc24384 \h </w:instrText>
        </w:r>
        <w:r>
          <w:fldChar w:fldCharType="separate"/>
        </w:r>
        <w:r>
          <w:t>37</w:t>
        </w:r>
        <w:r>
          <w:fldChar w:fldCharType="end"/>
        </w:r>
      </w:hyperlink>
    </w:p>
    <w:p>
      <w:pPr>
        <w:pStyle w:val="TOC2"/>
        <w:tabs>
          <w:tab w:val="right" w:leader="dot" w:pos="8306"/>
        </w:tabs>
      </w:pPr>
      <w:hyperlink w:anchor="_Toc6812" w:history="1">
        <w:r>
          <w:rPr>
            <w:rFonts w:ascii="仿宋" w:eastAsia="仿宋" w:hAnsi="仿宋" w:cs="仿宋" w:hint="eastAsia"/>
            <w:lang w:eastAsia="zh-CN"/>
          </w:rPr>
          <w:t>(三)、设备调试与验收</w:t>
        </w:r>
        <w:r>
          <w:tab/>
        </w:r>
        <w:r>
          <w:fldChar w:fldCharType="begin"/>
        </w:r>
        <w:r>
          <w:instrText xml:space="preserve"> PAGEREF _Toc6812 \h </w:instrText>
        </w:r>
        <w:r>
          <w:fldChar w:fldCharType="separate"/>
        </w:r>
        <w:r>
          <w:t>39</w:t>
        </w:r>
        <w:r>
          <w:fldChar w:fldCharType="end"/>
        </w:r>
      </w:hyperlink>
    </w:p>
    <w:p>
      <w:pPr>
        <w:pStyle w:val="TOC2"/>
        <w:tabs>
          <w:tab w:val="right" w:leader="dot" w:pos="8306"/>
        </w:tabs>
      </w:pPr>
      <w:hyperlink w:anchor="_Toc26288" w:history="1">
        <w:r>
          <w:rPr>
            <w:rFonts w:ascii="仿宋" w:eastAsia="仿宋" w:hAnsi="仿宋" w:cs="仿宋" w:hint="eastAsia"/>
            <w:lang w:eastAsia="zh-CN"/>
          </w:rPr>
          <w:t>(四)、项目交付手续与文件归档</w:t>
        </w:r>
        <w:r>
          <w:tab/>
        </w:r>
        <w:r>
          <w:fldChar w:fldCharType="begin"/>
        </w:r>
        <w:r>
          <w:instrText xml:space="preserve"> PAGEREF _Toc26288 \h </w:instrText>
        </w:r>
        <w:r>
          <w:fldChar w:fldCharType="separate"/>
        </w:r>
        <w:r>
          <w:t>41</w:t>
        </w:r>
        <w:r>
          <w:fldChar w:fldCharType="end"/>
        </w:r>
      </w:hyperlink>
    </w:p>
    <w:p>
      <w:pPr>
        <w:pStyle w:val="TOC1"/>
        <w:tabs>
          <w:tab w:val="right" w:leader="dot" w:pos="8306"/>
        </w:tabs>
      </w:pPr>
      <w:hyperlink w:anchor="_Toc12266" w:history="1">
        <w:r>
          <w:rPr>
            <w:rFonts w:ascii="仿宋" w:eastAsia="仿宋" w:hAnsi="仿宋" w:cs="仿宋" w:hint="eastAsia"/>
            <w:lang w:eastAsia="zh-CN"/>
          </w:rPr>
          <w:t>九、飞机液压检查净化设备项目风险分析</w:t>
        </w:r>
        <w:r>
          <w:tab/>
        </w:r>
        <w:r>
          <w:fldChar w:fldCharType="begin"/>
        </w:r>
        <w:r>
          <w:instrText xml:space="preserve"> PAGEREF _Toc12266 \h </w:instrText>
        </w:r>
        <w:r>
          <w:fldChar w:fldCharType="separate"/>
        </w:r>
        <w:r>
          <w:t>42</w:t>
        </w:r>
        <w:r>
          <w:fldChar w:fldCharType="end"/>
        </w:r>
      </w:hyperlink>
    </w:p>
    <w:p>
      <w:pPr>
        <w:pStyle w:val="TOC2"/>
        <w:tabs>
          <w:tab w:val="right" w:leader="dot" w:pos="8306"/>
        </w:tabs>
      </w:pPr>
      <w:hyperlink w:anchor="_Toc5134" w:history="1">
        <w:r>
          <w:rPr>
            <w:rFonts w:ascii="仿宋" w:eastAsia="仿宋" w:hAnsi="仿宋" w:cs="仿宋" w:hint="eastAsia"/>
            <w:lang w:eastAsia="zh-CN"/>
          </w:rPr>
          <w:t>(一)、飞机液压检查净化设备项目风险分析</w:t>
        </w:r>
        <w:r>
          <w:tab/>
        </w:r>
        <w:r>
          <w:fldChar w:fldCharType="begin"/>
        </w:r>
        <w:r>
          <w:instrText xml:space="preserve"> PAGEREF _Toc5134 \h </w:instrText>
        </w:r>
        <w:r>
          <w:fldChar w:fldCharType="separate"/>
        </w:r>
        <w:r>
          <w:t>42</w:t>
        </w:r>
        <w:r>
          <w:fldChar w:fldCharType="end"/>
        </w:r>
      </w:hyperlink>
    </w:p>
    <w:p>
      <w:pPr>
        <w:pStyle w:val="TOC2"/>
        <w:tabs>
          <w:tab w:val="right" w:leader="dot" w:pos="8306"/>
        </w:tabs>
      </w:pPr>
      <w:hyperlink w:anchor="_Toc3992" w:history="1">
        <w:r>
          <w:rPr>
            <w:rFonts w:ascii="仿宋" w:eastAsia="仿宋" w:hAnsi="仿宋" w:cs="仿宋" w:hint="eastAsia"/>
            <w:lang w:eastAsia="zh-CN"/>
          </w:rPr>
          <w:t>(二)、飞机液压检查净化设备项目风险对策</w:t>
        </w:r>
        <w:r>
          <w:tab/>
        </w:r>
        <w:r>
          <w:fldChar w:fldCharType="begin"/>
        </w:r>
        <w:r>
          <w:instrText xml:space="preserve"> PAGEREF _Toc3992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75" w:history="1">
        <w:r>
          <w:rPr>
            <w:rFonts w:ascii="仿宋" w:eastAsia="仿宋" w:hAnsi="仿宋" w:cs="仿宋" w:hint="eastAsia"/>
            <w:lang w:eastAsia="zh-CN"/>
          </w:rPr>
          <w:t>十、项目市场分析</w:t>
        </w:r>
        <w:r>
          <w:tab/>
        </w:r>
        <w:r>
          <w:fldChar w:fldCharType="begin"/>
        </w:r>
        <w:r>
          <w:instrText xml:space="preserve"> PAGEREF _Toc11975 \h </w:instrText>
        </w:r>
        <w:r>
          <w:fldChar w:fldCharType="separate"/>
        </w:r>
        <w:r>
          <w:t>44</w:t>
        </w:r>
        <w:r>
          <w:fldChar w:fldCharType="end"/>
        </w:r>
      </w:hyperlink>
    </w:p>
    <w:p>
      <w:pPr>
        <w:pStyle w:val="TOC2"/>
        <w:tabs>
          <w:tab w:val="right" w:leader="dot" w:pos="8306"/>
        </w:tabs>
      </w:pPr>
      <w:hyperlink w:anchor="_Toc16070" w:history="1">
        <w:r>
          <w:rPr>
            <w:rFonts w:ascii="仿宋" w:eastAsia="仿宋" w:hAnsi="仿宋" w:cs="仿宋" w:hint="eastAsia"/>
            <w:lang w:eastAsia="zh-CN"/>
          </w:rPr>
          <w:t>(一)、XXX市场分析</w:t>
        </w:r>
        <w:r>
          <w:tab/>
        </w:r>
        <w:r>
          <w:fldChar w:fldCharType="begin"/>
        </w:r>
        <w:r>
          <w:instrText xml:space="preserve"> PAGEREF _Toc16070 \h </w:instrText>
        </w:r>
        <w:r>
          <w:fldChar w:fldCharType="separate"/>
        </w:r>
        <w:r>
          <w:t>44</w:t>
        </w:r>
        <w:r>
          <w:fldChar w:fldCharType="end"/>
        </w:r>
      </w:hyperlink>
    </w:p>
    <w:p>
      <w:pPr>
        <w:pStyle w:val="TOC2"/>
        <w:tabs>
          <w:tab w:val="right" w:leader="dot" w:pos="8306"/>
        </w:tabs>
      </w:pPr>
      <w:hyperlink w:anchor="_Toc7509" w:history="1">
        <w:r>
          <w:rPr>
            <w:rFonts w:ascii="仿宋" w:eastAsia="仿宋" w:hAnsi="仿宋" w:cs="仿宋" w:hint="eastAsia"/>
            <w:lang w:eastAsia="zh-CN"/>
          </w:rPr>
          <w:t>(二)、区域经济市场分析</w:t>
        </w:r>
        <w:r>
          <w:tab/>
        </w:r>
        <w:r>
          <w:fldChar w:fldCharType="begin"/>
        </w:r>
        <w:r>
          <w:instrText xml:space="preserve"> PAGEREF _Toc7509 \h </w:instrText>
        </w:r>
        <w:r>
          <w:fldChar w:fldCharType="separate"/>
        </w:r>
        <w:r>
          <w:t>45</w:t>
        </w:r>
        <w:r>
          <w:fldChar w:fldCharType="end"/>
        </w:r>
      </w:hyperlink>
    </w:p>
    <w:p>
      <w:pPr>
        <w:pStyle w:val="TOC2"/>
        <w:tabs>
          <w:tab w:val="right" w:leader="dot" w:pos="8306"/>
        </w:tabs>
      </w:pPr>
      <w:hyperlink w:anchor="_Toc4213" w:history="1">
        <w:r>
          <w:rPr>
            <w:rFonts w:ascii="仿宋" w:eastAsia="仿宋" w:hAnsi="仿宋" w:cs="仿宋" w:hint="eastAsia"/>
            <w:lang w:eastAsia="zh-CN"/>
          </w:rPr>
          <w:t>(三)、项目建设的必要性</w:t>
        </w:r>
        <w:r>
          <w:tab/>
        </w:r>
        <w:r>
          <w:fldChar w:fldCharType="begin"/>
        </w:r>
        <w:r>
          <w:instrText xml:space="preserve"> PAGEREF _Toc4213 \h </w:instrText>
        </w:r>
        <w:r>
          <w:fldChar w:fldCharType="separate"/>
        </w:r>
        <w:r>
          <w:t>45</w:t>
        </w:r>
        <w:r>
          <w:fldChar w:fldCharType="end"/>
        </w:r>
      </w:hyperlink>
    </w:p>
    <w:p>
      <w:pPr>
        <w:pStyle w:val="TOC1"/>
        <w:tabs>
          <w:tab w:val="right" w:leader="dot" w:pos="8306"/>
        </w:tabs>
      </w:pPr>
      <w:hyperlink w:anchor="_Toc7006" w:history="1">
        <w:r>
          <w:rPr>
            <w:rFonts w:ascii="仿宋" w:eastAsia="仿宋" w:hAnsi="仿宋" w:cs="仿宋" w:hint="eastAsia"/>
            <w:lang w:eastAsia="zh-CN"/>
          </w:rPr>
          <w:t>十一、第四十章员工身心健康管理</w:t>
        </w:r>
        <w:r>
          <w:tab/>
        </w:r>
        <w:r>
          <w:fldChar w:fldCharType="begin"/>
        </w:r>
        <w:r>
          <w:instrText xml:space="preserve"> PAGEREF _Toc7006 \h </w:instrText>
        </w:r>
        <w:r>
          <w:fldChar w:fldCharType="separate"/>
        </w:r>
        <w:r>
          <w:t>46</w:t>
        </w:r>
        <w:r>
          <w:fldChar w:fldCharType="end"/>
        </w:r>
      </w:hyperlink>
    </w:p>
    <w:p>
      <w:pPr>
        <w:pStyle w:val="TOC2"/>
        <w:tabs>
          <w:tab w:val="right" w:leader="dot" w:pos="8306"/>
        </w:tabs>
      </w:pPr>
      <w:hyperlink w:anchor="_Toc23476" w:history="1">
        <w:r>
          <w:rPr>
            <w:rFonts w:ascii="仿宋" w:eastAsia="仿宋" w:hAnsi="仿宋" w:cs="仿宋" w:hint="eastAsia"/>
            <w:lang w:eastAsia="zh-CN"/>
          </w:rPr>
          <w:t>(一)、健康促进计划</w:t>
        </w:r>
        <w:r>
          <w:tab/>
        </w:r>
        <w:r>
          <w:fldChar w:fldCharType="begin"/>
        </w:r>
        <w:r>
          <w:instrText xml:space="preserve"> PAGEREF _Toc23476 \h </w:instrText>
        </w:r>
        <w:r>
          <w:fldChar w:fldCharType="separate"/>
        </w:r>
        <w:r>
          <w:t>46</w:t>
        </w:r>
        <w:r>
          <w:fldChar w:fldCharType="end"/>
        </w:r>
      </w:hyperlink>
    </w:p>
    <w:p>
      <w:pPr>
        <w:pStyle w:val="TOC2"/>
        <w:tabs>
          <w:tab w:val="right" w:leader="dot" w:pos="8306"/>
        </w:tabs>
      </w:pPr>
      <w:hyperlink w:anchor="_Toc3506" w:history="1">
        <w:r>
          <w:rPr>
            <w:rFonts w:ascii="仿宋" w:eastAsia="仿宋" w:hAnsi="仿宋" w:cs="仿宋" w:hint="eastAsia"/>
            <w:lang w:eastAsia="zh-CN"/>
          </w:rPr>
          <w:t>(二)、健康饮食与运动计划</w:t>
        </w:r>
        <w:r>
          <w:tab/>
        </w:r>
        <w:r>
          <w:fldChar w:fldCharType="begin"/>
        </w:r>
        <w:r>
          <w:instrText xml:space="preserve"> PAGEREF _Toc3506 \h </w:instrText>
        </w:r>
        <w:r>
          <w:fldChar w:fldCharType="separate"/>
        </w:r>
        <w:r>
          <w:t>47</w:t>
        </w:r>
        <w:r>
          <w:fldChar w:fldCharType="end"/>
        </w:r>
      </w:hyperlink>
    </w:p>
    <w:p>
      <w:pPr>
        <w:pStyle w:val="TOC2"/>
        <w:tabs>
          <w:tab w:val="right" w:leader="dot" w:pos="8306"/>
        </w:tabs>
      </w:pPr>
      <w:hyperlink w:anchor="_Toc7206" w:history="1">
        <w:r>
          <w:rPr>
            <w:rFonts w:ascii="仿宋" w:eastAsia="仿宋" w:hAnsi="仿宋" w:cs="仿宋" w:hint="eastAsia"/>
            <w:lang w:eastAsia="zh-CN"/>
          </w:rPr>
          <w:t>(三)、心理健康服务与支持</w:t>
        </w:r>
        <w:r>
          <w:tab/>
        </w:r>
        <w:r>
          <w:fldChar w:fldCharType="begin"/>
        </w:r>
        <w:r>
          <w:instrText xml:space="preserve"> PAGEREF _Toc7206 \h </w:instrText>
        </w:r>
        <w:r>
          <w:fldChar w:fldCharType="separate"/>
        </w:r>
        <w:r>
          <w:t>47</w:t>
        </w:r>
        <w:r>
          <w:fldChar w:fldCharType="end"/>
        </w:r>
      </w:hyperlink>
    </w:p>
    <w:p>
      <w:pPr>
        <w:pStyle w:val="TOC2"/>
        <w:tabs>
          <w:tab w:val="right" w:leader="dot" w:pos="8306"/>
        </w:tabs>
      </w:pPr>
      <w:hyperlink w:anchor="_Toc19248" w:history="1">
        <w:r>
          <w:rPr>
            <w:rFonts w:ascii="仿宋" w:eastAsia="仿宋" w:hAnsi="仿宋" w:cs="仿宋" w:hint="eastAsia"/>
            <w:lang w:eastAsia="zh-CN"/>
          </w:rPr>
          <w:t>(四)、工作压力管理</w:t>
        </w:r>
        <w:r>
          <w:tab/>
        </w:r>
        <w:r>
          <w:fldChar w:fldCharType="begin"/>
        </w:r>
        <w:r>
          <w:instrText xml:space="preserve"> PAGEREF _Toc19248 \h </w:instrText>
        </w:r>
        <w:r>
          <w:fldChar w:fldCharType="separate"/>
        </w:r>
        <w:r>
          <w:t>48</w:t>
        </w:r>
        <w:r>
          <w:fldChar w:fldCharType="end"/>
        </w:r>
      </w:hyperlink>
    </w:p>
    <w:p>
      <w:pPr>
        <w:pStyle w:val="TOC2"/>
        <w:tabs>
          <w:tab w:val="right" w:leader="dot" w:pos="8306"/>
        </w:tabs>
      </w:pPr>
      <w:hyperlink w:anchor="_Toc6099" w:history="1">
        <w:r>
          <w:rPr>
            <w:rFonts w:ascii="仿宋" w:eastAsia="仿宋" w:hAnsi="仿宋" w:cs="仿宋" w:hint="eastAsia"/>
            <w:lang w:eastAsia="zh-CN"/>
          </w:rPr>
          <w:t>(五)、工作负荷评估与调整</w:t>
        </w:r>
        <w:r>
          <w:tab/>
        </w:r>
        <w:r>
          <w:fldChar w:fldCharType="begin"/>
        </w:r>
        <w:r>
          <w:instrText xml:space="preserve"> PAGEREF _Toc6099 \h </w:instrText>
        </w:r>
        <w:r>
          <w:fldChar w:fldCharType="separate"/>
        </w:r>
        <w:r>
          <w:t>49</w:t>
        </w:r>
        <w:r>
          <w:fldChar w:fldCharType="end"/>
        </w:r>
      </w:hyperlink>
    </w:p>
    <w:p>
      <w:pPr>
        <w:pStyle w:val="TOC2"/>
        <w:tabs>
          <w:tab w:val="right" w:leader="dot" w:pos="8306"/>
        </w:tabs>
      </w:pPr>
      <w:hyperlink w:anchor="_Toc10715" w:history="1">
        <w:r>
          <w:rPr>
            <w:rFonts w:ascii="仿宋" w:eastAsia="仿宋" w:hAnsi="仿宋" w:cs="仿宋" w:hint="eastAsia"/>
            <w:lang w:eastAsia="zh-CN"/>
          </w:rPr>
          <w:t>(六)、员工心理咨询与支持</w:t>
        </w:r>
        <w:r>
          <w:tab/>
        </w:r>
        <w:r>
          <w:fldChar w:fldCharType="begin"/>
        </w:r>
        <w:r>
          <w:instrText xml:space="preserve"> PAGEREF _Toc10715 \h </w:instrText>
        </w:r>
        <w:r>
          <w:fldChar w:fldCharType="separate"/>
        </w:r>
        <w:r>
          <w:t>50</w:t>
        </w:r>
        <w:r>
          <w:fldChar w:fldCharType="end"/>
        </w:r>
      </w:hyperlink>
    </w:p>
    <w:p>
      <w:pPr>
        <w:pStyle w:val="TOC1"/>
        <w:tabs>
          <w:tab w:val="right" w:leader="dot" w:pos="8306"/>
        </w:tabs>
      </w:pPr>
      <w:hyperlink w:anchor="_Toc15455" w:history="1">
        <w:r>
          <w:rPr>
            <w:rFonts w:ascii="仿宋" w:eastAsia="仿宋" w:hAnsi="仿宋" w:cs="仿宋" w:hint="eastAsia"/>
            <w:lang w:eastAsia="zh-CN"/>
          </w:rPr>
          <w:t>十二、实施安排</w:t>
        </w:r>
        <w:r>
          <w:tab/>
        </w:r>
        <w:r>
          <w:fldChar w:fldCharType="begin"/>
        </w:r>
        <w:r>
          <w:instrText xml:space="preserve"> PAGEREF _Toc15455 \h </w:instrText>
        </w:r>
        <w:r>
          <w:fldChar w:fldCharType="separate"/>
        </w:r>
        <w:r>
          <w:t>50</w:t>
        </w:r>
        <w:r>
          <w:fldChar w:fldCharType="end"/>
        </w:r>
      </w:hyperlink>
    </w:p>
    <w:p>
      <w:pPr>
        <w:pStyle w:val="TOC2"/>
        <w:tabs>
          <w:tab w:val="right" w:leader="dot" w:pos="8306"/>
        </w:tabs>
      </w:pPr>
      <w:hyperlink w:anchor="_Toc22957" w:history="1">
        <w:r>
          <w:rPr>
            <w:rFonts w:ascii="仿宋" w:eastAsia="仿宋" w:hAnsi="仿宋" w:cs="仿宋" w:hint="eastAsia"/>
            <w:lang w:eastAsia="zh-CN"/>
          </w:rPr>
          <w:t>(一)、建设周期</w:t>
        </w:r>
        <w:r>
          <w:tab/>
        </w:r>
        <w:r>
          <w:fldChar w:fldCharType="begin"/>
        </w:r>
        <w:r>
          <w:instrText xml:space="preserve"> PAGEREF _Toc22957 \h </w:instrText>
        </w:r>
        <w:r>
          <w:fldChar w:fldCharType="separate"/>
        </w:r>
        <w:r>
          <w:t>50</w:t>
        </w:r>
        <w:r>
          <w:fldChar w:fldCharType="end"/>
        </w:r>
      </w:hyperlink>
    </w:p>
    <w:p>
      <w:pPr>
        <w:pStyle w:val="TOC2"/>
        <w:tabs>
          <w:tab w:val="right" w:leader="dot" w:pos="8306"/>
        </w:tabs>
      </w:pPr>
      <w:hyperlink w:anchor="_Toc14110" w:history="1">
        <w:r>
          <w:rPr>
            <w:rFonts w:ascii="仿宋" w:eastAsia="仿宋" w:hAnsi="仿宋" w:cs="仿宋" w:hint="eastAsia"/>
            <w:lang w:eastAsia="zh-CN"/>
          </w:rPr>
          <w:t>(二)、建设进度</w:t>
        </w:r>
        <w:r>
          <w:tab/>
        </w:r>
        <w:r>
          <w:fldChar w:fldCharType="begin"/>
        </w:r>
        <w:r>
          <w:instrText xml:space="preserve"> PAGEREF _Toc14110 \h </w:instrText>
        </w:r>
        <w:r>
          <w:fldChar w:fldCharType="separate"/>
        </w:r>
        <w:r>
          <w:t>52</w:t>
        </w:r>
        <w:r>
          <w:fldChar w:fldCharType="end"/>
        </w:r>
      </w:hyperlink>
    </w:p>
    <w:p>
      <w:pPr>
        <w:pStyle w:val="TOC2"/>
        <w:tabs>
          <w:tab w:val="right" w:leader="dot" w:pos="8306"/>
        </w:tabs>
      </w:pPr>
      <w:hyperlink w:anchor="_Toc8938" w:history="1">
        <w:r>
          <w:rPr>
            <w:rFonts w:ascii="仿宋" w:eastAsia="仿宋" w:hAnsi="仿宋" w:cs="仿宋" w:hint="eastAsia"/>
            <w:lang w:eastAsia="zh-CN"/>
          </w:rPr>
          <w:t>(三)、进度安排注意事项</w:t>
        </w:r>
        <w:r>
          <w:tab/>
        </w:r>
        <w:r>
          <w:fldChar w:fldCharType="begin"/>
        </w:r>
        <w:r>
          <w:instrText xml:space="preserve"> PAGEREF _Toc8938 \h </w:instrText>
        </w:r>
        <w:r>
          <w:fldChar w:fldCharType="separate"/>
        </w:r>
        <w:r>
          <w:t>54</w:t>
        </w:r>
        <w:r>
          <w:fldChar w:fldCharType="end"/>
        </w:r>
      </w:hyperlink>
    </w:p>
    <w:p>
      <w:pPr>
        <w:pStyle w:val="TOC2"/>
        <w:tabs>
          <w:tab w:val="right" w:leader="dot" w:pos="8306"/>
        </w:tabs>
      </w:pPr>
      <w:hyperlink w:anchor="_Toc9885" w:history="1">
        <w:r>
          <w:rPr>
            <w:rFonts w:ascii="仿宋" w:eastAsia="仿宋" w:hAnsi="仿宋" w:cs="仿宋" w:hint="eastAsia"/>
            <w:lang w:eastAsia="zh-CN"/>
          </w:rPr>
          <w:t>(四)、人力资源配置</w:t>
        </w:r>
        <w:r>
          <w:tab/>
        </w:r>
        <w:r>
          <w:fldChar w:fldCharType="begin"/>
        </w:r>
        <w:r>
          <w:instrText xml:space="preserve"> PAGEREF _Toc9885 \h </w:instrText>
        </w:r>
        <w:r>
          <w:fldChar w:fldCharType="separate"/>
        </w:r>
        <w:r>
          <w:t>55</w:t>
        </w:r>
        <w:r>
          <w:fldChar w:fldCharType="end"/>
        </w:r>
      </w:hyperlink>
    </w:p>
    <w:p>
      <w:pPr>
        <w:pStyle w:val="TOC2"/>
        <w:tabs>
          <w:tab w:val="right" w:leader="dot" w:pos="8306"/>
        </w:tabs>
      </w:pPr>
      <w:hyperlink w:anchor="_Toc3059" w:history="1">
        <w:r>
          <w:rPr>
            <w:rFonts w:ascii="仿宋" w:eastAsia="仿宋" w:hAnsi="仿宋" w:cs="仿宋" w:hint="eastAsia"/>
            <w:lang w:eastAsia="zh-CN"/>
          </w:rPr>
          <w:t>(五)、员工培训</w:t>
        </w:r>
        <w:r>
          <w:tab/>
        </w:r>
        <w:r>
          <w:fldChar w:fldCharType="begin"/>
        </w:r>
        <w:r>
          <w:instrText xml:space="preserve"> PAGEREF _Toc3059 \h </w:instrText>
        </w:r>
        <w:r>
          <w:fldChar w:fldCharType="separate"/>
        </w:r>
        <w:r>
          <w:t>57</w:t>
        </w:r>
        <w:r>
          <w:fldChar w:fldCharType="end"/>
        </w:r>
      </w:hyperlink>
    </w:p>
    <w:p>
      <w:pPr>
        <w:pStyle w:val="TOC2"/>
        <w:tabs>
          <w:tab w:val="right" w:leader="dot" w:pos="8306"/>
        </w:tabs>
      </w:pPr>
      <w:hyperlink w:anchor="_Toc31124" w:history="1">
        <w:r>
          <w:rPr>
            <w:rFonts w:ascii="仿宋" w:eastAsia="仿宋" w:hAnsi="仿宋" w:cs="仿宋" w:hint="eastAsia"/>
            <w:lang w:eastAsia="zh-CN"/>
          </w:rPr>
          <w:t>(六)、飞机液压检查净化设备项目实施保障</w:t>
        </w:r>
        <w:r>
          <w:tab/>
        </w:r>
        <w:r>
          <w:fldChar w:fldCharType="begin"/>
        </w:r>
        <w:r>
          <w:instrText xml:space="preserve"> PAGEREF _Toc31124 \h </w:instrText>
        </w:r>
        <w:r>
          <w:fldChar w:fldCharType="separate"/>
        </w:r>
        <w:r>
          <w:t>60</w:t>
        </w:r>
        <w:r>
          <w:fldChar w:fldCharType="end"/>
        </w:r>
      </w:hyperlink>
    </w:p>
    <w:p>
      <w:pPr>
        <w:pStyle w:val="TOC1"/>
        <w:tabs>
          <w:tab w:val="right" w:leader="dot" w:pos="8306"/>
        </w:tabs>
      </w:pPr>
      <w:hyperlink w:anchor="_Toc19192" w:history="1">
        <w:r>
          <w:rPr>
            <w:rFonts w:ascii="仿宋" w:eastAsia="仿宋" w:hAnsi="仿宋" w:cs="仿宋" w:hint="eastAsia"/>
            <w:lang w:eastAsia="zh-CN"/>
          </w:rPr>
          <w:t>十三、经济效益分析</w:t>
        </w:r>
        <w:r>
          <w:tab/>
        </w:r>
        <w:r>
          <w:fldChar w:fldCharType="begin"/>
        </w:r>
        <w:r>
          <w:instrText xml:space="preserve"> PAGEREF _Toc19192 \h </w:instrText>
        </w:r>
        <w:r>
          <w:fldChar w:fldCharType="separate"/>
        </w:r>
        <w:r>
          <w:t>62</w:t>
        </w:r>
        <w:r>
          <w:fldChar w:fldCharType="end"/>
        </w:r>
      </w:hyperlink>
    </w:p>
    <w:p>
      <w:pPr>
        <w:pStyle w:val="TOC2"/>
        <w:tabs>
          <w:tab w:val="right" w:leader="dot" w:pos="8306"/>
        </w:tabs>
      </w:pPr>
      <w:hyperlink w:anchor="_Toc28262" w:history="1">
        <w:r>
          <w:rPr>
            <w:rFonts w:ascii="仿宋" w:eastAsia="仿宋" w:hAnsi="仿宋" w:cs="仿宋" w:hint="eastAsia"/>
            <w:lang w:eastAsia="zh-CN"/>
          </w:rPr>
          <w:t>(一)、经济评价综述</w:t>
        </w:r>
        <w:r>
          <w:tab/>
        </w:r>
        <w:r>
          <w:fldChar w:fldCharType="begin"/>
        </w:r>
        <w:r>
          <w:instrText xml:space="preserve"> PAGEREF _Toc28262 \h </w:instrText>
        </w:r>
        <w:r>
          <w:fldChar w:fldCharType="separate"/>
        </w:r>
        <w:r>
          <w:t>62</w:t>
        </w:r>
        <w:r>
          <w:fldChar w:fldCharType="end"/>
        </w:r>
      </w:hyperlink>
    </w:p>
    <w:p>
      <w:pPr>
        <w:pStyle w:val="TOC2"/>
        <w:tabs>
          <w:tab w:val="right" w:leader="dot" w:pos="8306"/>
        </w:tabs>
      </w:pPr>
      <w:hyperlink w:anchor="_Toc18938" w:history="1">
        <w:r>
          <w:rPr>
            <w:rFonts w:ascii="仿宋" w:eastAsia="仿宋" w:hAnsi="仿宋" w:cs="仿宋" w:hint="eastAsia"/>
            <w:lang w:eastAsia="zh-CN"/>
          </w:rPr>
          <w:t>(二)、经济评价财务测算</w:t>
        </w:r>
        <w:r>
          <w:tab/>
        </w:r>
        <w:r>
          <w:fldChar w:fldCharType="begin"/>
        </w:r>
        <w:r>
          <w:instrText xml:space="preserve"> PAGEREF _Toc18938 \h </w:instrText>
        </w:r>
        <w:r>
          <w:fldChar w:fldCharType="separate"/>
        </w:r>
        <w:r>
          <w:t>63</w:t>
        </w:r>
        <w:r>
          <w:fldChar w:fldCharType="end"/>
        </w:r>
      </w:hyperlink>
    </w:p>
    <w:p>
      <w:pPr>
        <w:pStyle w:val="TOC2"/>
        <w:tabs>
          <w:tab w:val="right" w:leader="dot" w:pos="8306"/>
        </w:tabs>
      </w:pPr>
      <w:hyperlink w:anchor="_Toc32662" w:history="1">
        <w:r>
          <w:rPr>
            <w:rFonts w:ascii="仿宋" w:eastAsia="仿宋" w:hAnsi="仿宋" w:cs="仿宋" w:hint="eastAsia"/>
            <w:lang w:eastAsia="zh-CN"/>
          </w:rPr>
          <w:t>(三)、飞机液压检查净化设备项目盈利能力分析</w:t>
        </w:r>
        <w:r>
          <w:tab/>
        </w:r>
        <w:r>
          <w:fldChar w:fldCharType="begin"/>
        </w:r>
        <w:r>
          <w:instrText xml:space="preserve"> PAGEREF _Toc32662 \h </w:instrText>
        </w:r>
        <w:r>
          <w:fldChar w:fldCharType="separate"/>
        </w:r>
        <w:r>
          <w:t>65</w:t>
        </w:r>
        <w:r>
          <w:fldChar w:fldCharType="end"/>
        </w:r>
      </w:hyperlink>
    </w:p>
    <w:p>
      <w:pPr>
        <w:pStyle w:val="TOC1"/>
        <w:tabs>
          <w:tab w:val="right" w:leader="dot" w:pos="8306"/>
        </w:tabs>
      </w:pPr>
      <w:hyperlink w:anchor="_Toc30702" w:history="1">
        <w:r>
          <w:rPr>
            <w:rFonts w:ascii="仿宋" w:eastAsia="仿宋" w:hAnsi="仿宋" w:cs="仿宋" w:hint="eastAsia"/>
            <w:lang w:eastAsia="zh-CN"/>
          </w:rPr>
          <w:t>十四、沟通计划</w:t>
        </w:r>
        <w:r>
          <w:tab/>
        </w:r>
        <w:r>
          <w:fldChar w:fldCharType="begin"/>
        </w:r>
        <w:r>
          <w:instrText xml:space="preserve"> PAGEREF _Toc30702 \h </w:instrText>
        </w:r>
        <w:r>
          <w:fldChar w:fldCharType="separate"/>
        </w:r>
        <w:r>
          <w:t>65</w:t>
        </w:r>
        <w:r>
          <w:fldChar w:fldCharType="end"/>
        </w:r>
      </w:hyperlink>
    </w:p>
    <w:p>
      <w:pPr>
        <w:pStyle w:val="TOC2"/>
        <w:tabs>
          <w:tab w:val="right" w:leader="dot" w:pos="8306"/>
        </w:tabs>
      </w:pPr>
      <w:hyperlink w:anchor="_Toc11474" w:history="1">
        <w:r>
          <w:rPr>
            <w:rFonts w:ascii="仿宋" w:eastAsia="仿宋" w:hAnsi="仿宋" w:cs="仿宋" w:hint="eastAsia"/>
            <w:lang w:eastAsia="zh-CN"/>
          </w:rPr>
          <w:t>(一)、沟通目标</w:t>
        </w:r>
        <w:r>
          <w:tab/>
        </w:r>
        <w:r>
          <w:fldChar w:fldCharType="begin"/>
        </w:r>
        <w:r>
          <w:instrText xml:space="preserve"> PAGEREF _Toc11474 \h </w:instrText>
        </w:r>
        <w:r>
          <w:fldChar w:fldCharType="separate"/>
        </w:r>
        <w:r>
          <w:t>65</w:t>
        </w:r>
        <w:r>
          <w:fldChar w:fldCharType="end"/>
        </w:r>
      </w:hyperlink>
    </w:p>
    <w:p>
      <w:pPr>
        <w:pStyle w:val="TOC2"/>
        <w:tabs>
          <w:tab w:val="right" w:leader="dot" w:pos="8306"/>
        </w:tabs>
      </w:pPr>
      <w:hyperlink w:anchor="_Toc14350" w:history="1">
        <w:r>
          <w:rPr>
            <w:rFonts w:ascii="仿宋" w:eastAsia="仿宋" w:hAnsi="仿宋" w:cs="仿宋" w:hint="eastAsia"/>
            <w:lang w:eastAsia="zh-CN"/>
          </w:rPr>
          <w:t>(二)、沟通策略</w:t>
        </w:r>
        <w:r>
          <w:tab/>
        </w:r>
        <w:r>
          <w:fldChar w:fldCharType="begin"/>
        </w:r>
        <w:r>
          <w:instrText xml:space="preserve"> PAGEREF _Toc14350 \h </w:instrText>
        </w:r>
        <w:r>
          <w:fldChar w:fldCharType="separate"/>
        </w:r>
        <w:r>
          <w:t>66</w:t>
        </w:r>
        <w:r>
          <w:fldChar w:fldCharType="end"/>
        </w:r>
      </w:hyperlink>
    </w:p>
    <w:p>
      <w:pPr>
        <w:pStyle w:val="TOC2"/>
        <w:tabs>
          <w:tab w:val="right" w:leader="dot" w:pos="8306"/>
        </w:tabs>
      </w:pPr>
      <w:hyperlink w:anchor="_Toc19856" w:history="1">
        <w:r>
          <w:rPr>
            <w:rFonts w:ascii="仿宋" w:eastAsia="仿宋" w:hAnsi="仿宋" w:cs="仿宋" w:hint="eastAsia"/>
            <w:lang w:eastAsia="zh-CN"/>
          </w:rPr>
          <w:t>(三)、沟通工具</w:t>
        </w:r>
        <w:r>
          <w:tab/>
        </w:r>
        <w:r>
          <w:fldChar w:fldCharType="begin"/>
        </w:r>
        <w:r>
          <w:instrText xml:space="preserve"> PAGEREF _Toc19856 \h </w:instrText>
        </w:r>
        <w:r>
          <w:fldChar w:fldCharType="separate"/>
        </w:r>
        <w:r>
          <w:t>67</w:t>
        </w:r>
        <w:r>
          <w:fldChar w:fldCharType="end"/>
        </w:r>
      </w:hyperlink>
    </w:p>
    <w:p>
      <w:pPr>
        <w:pStyle w:val="TOC1"/>
        <w:tabs>
          <w:tab w:val="right" w:leader="dot" w:pos="8306"/>
        </w:tabs>
      </w:pPr>
      <w:hyperlink w:anchor="_Toc2200" w:history="1">
        <w:r>
          <w:rPr>
            <w:rFonts w:ascii="仿宋" w:eastAsia="仿宋" w:hAnsi="仿宋" w:cs="仿宋" w:hint="eastAsia"/>
            <w:lang w:eastAsia="zh-CN"/>
          </w:rPr>
          <w:t>十五、飞机液压检查净化设备商业模式</w:t>
        </w:r>
        <w:r>
          <w:tab/>
        </w:r>
        <w:r>
          <w:fldChar w:fldCharType="begin"/>
        </w:r>
        <w:r>
          <w:instrText xml:space="preserve"> PAGEREF _Toc2200 \h </w:instrText>
        </w:r>
        <w:r>
          <w:fldChar w:fldCharType="separate"/>
        </w:r>
        <w:r>
          <w:t>68</w:t>
        </w:r>
        <w:r>
          <w:fldChar w:fldCharType="end"/>
        </w:r>
      </w:hyperlink>
    </w:p>
    <w:p>
      <w:pPr>
        <w:pStyle w:val="TOC2"/>
        <w:tabs>
          <w:tab w:val="right" w:leader="dot" w:pos="8306"/>
        </w:tabs>
      </w:pPr>
      <w:hyperlink w:anchor="_Toc16714" w:history="1">
        <w:r>
          <w:rPr>
            <w:rFonts w:ascii="仿宋" w:eastAsia="仿宋" w:hAnsi="仿宋" w:cs="仿宋" w:hint="eastAsia"/>
            <w:lang w:eastAsia="zh-CN"/>
          </w:rPr>
          <w:t>(一)、飞机液压检查净化设备新型运营方式</w:t>
        </w:r>
        <w:r>
          <w:tab/>
        </w:r>
        <w:r>
          <w:fldChar w:fldCharType="begin"/>
        </w:r>
        <w:r>
          <w:instrText xml:space="preserve"> PAGEREF _Toc16714 \h </w:instrText>
        </w:r>
        <w:r>
          <w:fldChar w:fldCharType="separate"/>
        </w:r>
        <w:r>
          <w:t>68</w:t>
        </w:r>
        <w:r>
          <w:fldChar w:fldCharType="end"/>
        </w:r>
      </w:hyperlink>
    </w:p>
    <w:p>
      <w:pPr>
        <w:pStyle w:val="TOC2"/>
        <w:tabs>
          <w:tab w:val="right" w:leader="dot" w:pos="8306"/>
        </w:tabs>
      </w:pPr>
      <w:hyperlink w:anchor="_Toc1155" w:history="1">
        <w:r>
          <w:rPr>
            <w:rFonts w:ascii="仿宋" w:eastAsia="仿宋" w:hAnsi="仿宋" w:cs="仿宋" w:hint="eastAsia"/>
            <w:lang w:eastAsia="zh-CN"/>
          </w:rPr>
          <w:t>(二)、飞机液压检查净化设备数字化发展方案</w:t>
        </w:r>
        <w:r>
          <w:tab/>
        </w:r>
        <w:r>
          <w:fldChar w:fldCharType="begin"/>
        </w:r>
        <w:r>
          <w:instrText xml:space="preserve"> PAGEREF _Toc1155 \h </w:instrText>
        </w:r>
        <w:r>
          <w:fldChar w:fldCharType="separate"/>
        </w:r>
        <w:r>
          <w:t>69</w:t>
        </w:r>
        <w:r>
          <w:fldChar w:fldCharType="end"/>
        </w:r>
      </w:hyperlink>
    </w:p>
    <w:p>
      <w:pPr>
        <w:pStyle w:val="TOC2"/>
        <w:tabs>
          <w:tab w:val="right" w:leader="dot" w:pos="8306"/>
        </w:tabs>
      </w:pPr>
      <w:hyperlink w:anchor="_Toc13019" w:history="1">
        <w:r>
          <w:rPr>
            <w:rFonts w:ascii="仿宋" w:eastAsia="仿宋" w:hAnsi="仿宋" w:cs="仿宋" w:hint="eastAsia"/>
            <w:lang w:eastAsia="zh-CN"/>
          </w:rPr>
          <w:t>(三)、飞机液压检查净化设备企业文化建设方案</w:t>
        </w:r>
        <w:r>
          <w:tab/>
        </w:r>
        <w:r>
          <w:fldChar w:fldCharType="begin"/>
        </w:r>
        <w:r>
          <w:instrText xml:space="preserve"> PAGEREF _Toc13019 \h </w:instrText>
        </w:r>
        <w:r>
          <w:fldChar w:fldCharType="separate"/>
        </w:r>
        <w:r>
          <w:t>71</w:t>
        </w:r>
        <w:r>
          <w:fldChar w:fldCharType="end"/>
        </w:r>
      </w:hyperlink>
    </w:p>
    <w:p>
      <w:pPr>
        <w:pStyle w:val="TOC2"/>
        <w:tabs>
          <w:tab w:val="right" w:leader="dot" w:pos="8306"/>
        </w:tabs>
      </w:pPr>
      <w:hyperlink w:anchor="_Toc16379" w:history="1">
        <w:r>
          <w:rPr>
            <w:rFonts w:ascii="仿宋" w:eastAsia="仿宋" w:hAnsi="仿宋" w:cs="仿宋" w:hint="eastAsia"/>
            <w:lang w:eastAsia="zh-CN"/>
          </w:rPr>
          <w:t>(四)、飞机液压检查净化设备供应链管理</w:t>
        </w:r>
        <w:r>
          <w:tab/>
        </w:r>
        <w:r>
          <w:fldChar w:fldCharType="begin"/>
        </w:r>
        <w:r>
          <w:instrText xml:space="preserve"> PAGEREF _Toc16379 \h </w:instrText>
        </w:r>
        <w:r>
          <w:fldChar w:fldCharType="separate"/>
        </w:r>
        <w:r>
          <w:t>72</w:t>
        </w:r>
        <w:r>
          <w:fldChar w:fldCharType="end"/>
        </w:r>
      </w:hyperlink>
    </w:p>
    <w:p>
      <w:pPr>
        <w:pStyle w:val="TOC1"/>
        <w:tabs>
          <w:tab w:val="right" w:leader="dot" w:pos="8306"/>
        </w:tabs>
      </w:pPr>
      <w:hyperlink w:anchor="_Toc3984" w:history="1">
        <w:r>
          <w:rPr>
            <w:rFonts w:ascii="仿宋" w:eastAsia="仿宋" w:hAnsi="仿宋" w:cs="仿宋" w:hint="eastAsia"/>
            <w:lang w:eastAsia="zh-CN"/>
          </w:rPr>
          <w:t>十六、生产调度</w:t>
        </w:r>
        <w:r>
          <w:tab/>
        </w:r>
        <w:r>
          <w:fldChar w:fldCharType="begin"/>
        </w:r>
        <w:r>
          <w:instrText xml:space="preserve"> PAGEREF _Toc3984 \h </w:instrText>
        </w:r>
        <w:r>
          <w:fldChar w:fldCharType="separate"/>
        </w:r>
        <w:r>
          <w:t>73</w:t>
        </w:r>
        <w:r>
          <w:fldChar w:fldCharType="end"/>
        </w:r>
      </w:hyperlink>
    </w:p>
    <w:p>
      <w:pPr>
        <w:pStyle w:val="TOC2"/>
        <w:tabs>
          <w:tab w:val="right" w:leader="dot" w:pos="8306"/>
        </w:tabs>
      </w:pPr>
      <w:hyperlink w:anchor="_Toc15780" w:history="1">
        <w:r>
          <w:rPr>
            <w:rFonts w:ascii="仿宋" w:eastAsia="仿宋" w:hAnsi="仿宋" w:cs="仿宋" w:hint="eastAsia"/>
            <w:lang w:eastAsia="zh-CN"/>
          </w:rPr>
          <w:t>(一)、生产调度的概念</w:t>
        </w:r>
        <w:r>
          <w:tab/>
        </w:r>
        <w:r>
          <w:fldChar w:fldCharType="begin"/>
        </w:r>
        <w:r>
          <w:instrText xml:space="preserve"> PAGEREF _Toc15780 \h </w:instrText>
        </w:r>
        <w:r>
          <w:fldChar w:fldCharType="separate"/>
        </w:r>
        <w:r>
          <w:t>73</w:t>
        </w:r>
        <w:r>
          <w:fldChar w:fldCharType="end"/>
        </w:r>
      </w:hyperlink>
    </w:p>
    <w:p>
      <w:pPr>
        <w:pStyle w:val="TOC2"/>
        <w:tabs>
          <w:tab w:val="right" w:leader="dot" w:pos="8306"/>
        </w:tabs>
      </w:pPr>
      <w:hyperlink w:anchor="_Toc6114" w:history="1">
        <w:r>
          <w:rPr>
            <w:rFonts w:ascii="仿宋" w:eastAsia="仿宋" w:hAnsi="仿宋" w:cs="仿宋" w:hint="eastAsia"/>
            <w:lang w:eastAsia="zh-CN"/>
          </w:rPr>
          <w:t>(二)、生产调度工作的主要内容与基本要求</w:t>
        </w:r>
        <w:r>
          <w:tab/>
        </w:r>
        <w:r>
          <w:fldChar w:fldCharType="begin"/>
        </w:r>
        <w:r>
          <w:instrText xml:space="preserve"> PAGEREF _Toc6114 \h </w:instrText>
        </w:r>
        <w:r>
          <w:fldChar w:fldCharType="separate"/>
        </w:r>
        <w:r>
          <w:t>74</w:t>
        </w:r>
        <w:r>
          <w:fldChar w:fldCharType="end"/>
        </w:r>
      </w:hyperlink>
    </w:p>
    <w:p>
      <w:pPr>
        <w:pStyle w:val="TOC2"/>
        <w:tabs>
          <w:tab w:val="right" w:leader="dot" w:pos="8306"/>
        </w:tabs>
      </w:pPr>
      <w:hyperlink w:anchor="_Toc27369" w:history="1">
        <w:r>
          <w:rPr>
            <w:rFonts w:ascii="仿宋" w:eastAsia="仿宋" w:hAnsi="仿宋" w:cs="仿宋" w:hint="eastAsia"/>
            <w:lang w:eastAsia="zh-CN"/>
          </w:rPr>
          <w:t>(三)、生产调度系统的组织</w:t>
        </w:r>
        <w:r>
          <w:tab/>
        </w:r>
        <w:r>
          <w:fldChar w:fldCharType="begin"/>
        </w:r>
        <w:r>
          <w:instrText xml:space="preserve"> PAGEREF _Toc27369 \h </w:instrText>
        </w:r>
        <w:r>
          <w:fldChar w:fldCharType="separate"/>
        </w:r>
        <w:r>
          <w:t>76</w:t>
        </w:r>
        <w:r>
          <w:fldChar w:fldCharType="end"/>
        </w:r>
      </w:hyperlink>
    </w:p>
    <w:p>
      <w:pPr>
        <w:pStyle w:val="TOC2"/>
        <w:tabs>
          <w:tab w:val="right" w:leader="dot" w:pos="8306"/>
        </w:tabs>
      </w:pPr>
      <w:hyperlink w:anchor="_Toc24319" w:history="1">
        <w:r>
          <w:rPr>
            <w:rFonts w:ascii="仿宋" w:eastAsia="仿宋" w:hAnsi="仿宋" w:cs="仿宋" w:hint="eastAsia"/>
            <w:lang w:eastAsia="zh-CN"/>
          </w:rPr>
          <w:t>(四)、调度工作制度</w:t>
        </w:r>
        <w:r>
          <w:tab/>
        </w:r>
        <w:r>
          <w:fldChar w:fldCharType="begin"/>
        </w:r>
        <w:r>
          <w:instrText xml:space="preserve"> PAGEREF _Toc24319 \h </w:instrText>
        </w:r>
        <w:r>
          <w:fldChar w:fldCharType="separate"/>
        </w:r>
        <w:r>
          <w:t>77</w:t>
        </w:r>
        <w:r>
          <w:fldChar w:fldCharType="end"/>
        </w:r>
      </w:hyperlink>
    </w:p>
    <w:p>
      <w:pPr>
        <w:pStyle w:val="TOC1"/>
        <w:tabs>
          <w:tab w:val="right" w:leader="dot" w:pos="8306"/>
        </w:tabs>
      </w:pPr>
      <w:hyperlink w:anchor="_Toc17388" w:history="1">
        <w:r>
          <w:rPr>
            <w:rFonts w:ascii="仿宋" w:eastAsia="仿宋" w:hAnsi="仿宋" w:cs="仿宋" w:hint="eastAsia"/>
            <w:lang w:eastAsia="zh-CN"/>
          </w:rPr>
          <w:t>十七、进度计划方案</w:t>
        </w:r>
        <w:r>
          <w:tab/>
        </w:r>
        <w:r>
          <w:fldChar w:fldCharType="begin"/>
        </w:r>
        <w:r>
          <w:instrText xml:space="preserve"> PAGEREF _Toc17388 \h </w:instrText>
        </w:r>
        <w:r>
          <w:fldChar w:fldCharType="separate"/>
        </w:r>
        <w:r>
          <w:t>78</w:t>
        </w:r>
        <w:r>
          <w:fldChar w:fldCharType="end"/>
        </w:r>
      </w:hyperlink>
    </w:p>
    <w:p>
      <w:pPr>
        <w:pStyle w:val="TOC2"/>
        <w:tabs>
          <w:tab w:val="right" w:leader="dot" w:pos="8306"/>
        </w:tabs>
      </w:pPr>
      <w:hyperlink w:anchor="_Toc30596" w:history="1">
        <w:r>
          <w:rPr>
            <w:rFonts w:ascii="仿宋" w:eastAsia="仿宋" w:hAnsi="仿宋" w:cs="仿宋" w:hint="eastAsia"/>
            <w:lang w:eastAsia="zh-CN"/>
          </w:rPr>
          <w:t>(一)、飞机液压检查净化设备项目进度安排</w:t>
        </w:r>
        <w:r>
          <w:tab/>
        </w:r>
        <w:r>
          <w:fldChar w:fldCharType="begin"/>
        </w:r>
        <w:r>
          <w:instrText xml:space="preserve"> PAGEREF _Toc30596 \h </w:instrText>
        </w:r>
        <w:r>
          <w:fldChar w:fldCharType="separate"/>
        </w:r>
        <w:r>
          <w:t>78</w:t>
        </w:r>
        <w:r>
          <w:fldChar w:fldCharType="end"/>
        </w:r>
      </w:hyperlink>
    </w:p>
    <w:p>
      <w:pPr>
        <w:pStyle w:val="TOC2"/>
        <w:tabs>
          <w:tab w:val="right" w:leader="dot" w:pos="8306"/>
        </w:tabs>
      </w:pPr>
      <w:hyperlink w:anchor="_Toc978" w:history="1">
        <w:r>
          <w:rPr>
            <w:rFonts w:ascii="仿宋" w:eastAsia="仿宋" w:hAnsi="仿宋" w:cs="仿宋" w:hint="eastAsia"/>
            <w:lang w:eastAsia="zh-CN"/>
          </w:rPr>
          <w:t>(二)、飞机液压检查净化设备项目实施保障措施</w:t>
        </w:r>
        <w:r>
          <w:tab/>
        </w:r>
        <w:r>
          <w:fldChar w:fldCharType="begin"/>
        </w:r>
        <w:r>
          <w:instrText xml:space="preserve"> PAGEREF _Toc978 \h </w:instrText>
        </w:r>
        <w:r>
          <w:fldChar w:fldCharType="separate"/>
        </w:r>
        <w:r>
          <w:t>79</w:t>
        </w:r>
        <w:r>
          <w:fldChar w:fldCharType="end"/>
        </w:r>
      </w:hyperlink>
    </w:p>
    <w:p>
      <w:pPr>
        <w:pStyle w:val="TOC1"/>
        <w:tabs>
          <w:tab w:val="right" w:leader="dot" w:pos="8306"/>
        </w:tabs>
      </w:pPr>
      <w:hyperlink w:anchor="_Toc16149" w:history="1">
        <w:r>
          <w:rPr>
            <w:rFonts w:ascii="仿宋" w:eastAsia="仿宋" w:hAnsi="仿宋" w:cs="仿宋" w:hint="eastAsia"/>
            <w:lang w:eastAsia="zh-CN"/>
          </w:rPr>
          <w:t>十八、飞机液压检查净化设备项目安全现状评价报告的审核与批准</w:t>
        </w:r>
        <w:r>
          <w:tab/>
        </w:r>
        <w:r>
          <w:fldChar w:fldCharType="begin"/>
        </w:r>
        <w:r>
          <w:instrText xml:space="preserve"> PAGEREF _Toc16149 \h </w:instrText>
        </w:r>
        <w:r>
          <w:fldChar w:fldCharType="separate"/>
        </w:r>
        <w:r>
          <w:t>81</w:t>
        </w:r>
        <w:r>
          <w:fldChar w:fldCharType="end"/>
        </w:r>
      </w:hyperlink>
    </w:p>
    <w:p>
      <w:pPr>
        <w:pStyle w:val="TOC2"/>
        <w:tabs>
          <w:tab w:val="right" w:leader="dot" w:pos="8306"/>
        </w:tabs>
      </w:pPr>
      <w:hyperlink w:anchor="_Toc11385" w:history="1">
        <w:r>
          <w:rPr>
            <w:rFonts w:ascii="仿宋" w:eastAsia="仿宋" w:hAnsi="仿宋" w:cs="仿宋" w:hint="eastAsia"/>
            <w:lang w:eastAsia="zh-CN"/>
          </w:rPr>
          <w:t>(一)、审核程序与内容</w:t>
        </w:r>
        <w:r>
          <w:tab/>
        </w:r>
        <w:r>
          <w:fldChar w:fldCharType="begin"/>
        </w:r>
        <w:r>
          <w:instrText xml:space="preserve"> PAGEREF _Toc11385 \h </w:instrText>
        </w:r>
        <w:r>
          <w:fldChar w:fldCharType="separate"/>
        </w:r>
        <w:r>
          <w:t>81</w:t>
        </w:r>
        <w:r>
          <w:fldChar w:fldCharType="end"/>
        </w:r>
      </w:hyperlink>
    </w:p>
    <w:p>
      <w:pPr>
        <w:pStyle w:val="TOC2"/>
        <w:tabs>
          <w:tab w:val="right" w:leader="dot" w:pos="8306"/>
        </w:tabs>
      </w:pPr>
      <w:hyperlink w:anchor="_Toc1978" w:history="1">
        <w:r>
          <w:rPr>
            <w:rFonts w:ascii="仿宋" w:eastAsia="仿宋" w:hAnsi="仿宋" w:cs="仿宋" w:hint="eastAsia"/>
            <w:lang w:eastAsia="zh-CN"/>
          </w:rPr>
          <w:t>(二)、审核人员</w:t>
        </w:r>
        <w:r>
          <w:tab/>
        </w:r>
        <w:r>
          <w:fldChar w:fldCharType="begin"/>
        </w:r>
        <w:r>
          <w:instrText xml:space="preserve"> PAGEREF _Toc1978 \h </w:instrText>
        </w:r>
        <w:r>
          <w:fldChar w:fldCharType="separate"/>
        </w:r>
        <w:r>
          <w:t>82</w:t>
        </w:r>
        <w:r>
          <w:fldChar w:fldCharType="end"/>
        </w:r>
      </w:hyperlink>
    </w:p>
    <w:p>
      <w:pPr>
        <w:pStyle w:val="TOC2"/>
        <w:tabs>
          <w:tab w:val="right" w:leader="dot" w:pos="8306"/>
        </w:tabs>
      </w:pPr>
      <w:hyperlink w:anchor="_Toc18653" w:history="1">
        <w:r>
          <w:rPr>
            <w:rFonts w:ascii="仿宋" w:eastAsia="仿宋" w:hAnsi="仿宋" w:cs="仿宋" w:hint="eastAsia"/>
            <w:lang w:eastAsia="zh-CN"/>
          </w:rPr>
          <w:t>(三)、审核结论</w:t>
        </w:r>
        <w:r>
          <w:tab/>
        </w:r>
        <w:r>
          <w:fldChar w:fldCharType="begin"/>
        </w:r>
        <w:r>
          <w:instrText xml:space="preserve"> PAGEREF _Toc18653 \h </w:instrText>
        </w:r>
        <w:r>
          <w:fldChar w:fldCharType="separate"/>
        </w:r>
        <w:r>
          <w:t>84</w:t>
        </w:r>
        <w:r>
          <w:fldChar w:fldCharType="end"/>
        </w:r>
      </w:hyperlink>
    </w:p>
    <w:p>
      <w:pPr>
        <w:pStyle w:val="TOC2"/>
        <w:tabs>
          <w:tab w:val="right" w:leader="dot" w:pos="8306"/>
        </w:tabs>
      </w:pPr>
      <w:hyperlink w:anchor="_Toc5422" w:history="1">
        <w:r>
          <w:rPr>
            <w:rFonts w:ascii="仿宋" w:eastAsia="仿宋" w:hAnsi="仿宋" w:cs="仿宋" w:hint="eastAsia"/>
            <w:lang w:eastAsia="zh-CN"/>
          </w:rPr>
          <w:t>(四)、报告批准程序</w:t>
        </w:r>
        <w:r>
          <w:tab/>
        </w:r>
        <w:r>
          <w:fldChar w:fldCharType="begin"/>
        </w:r>
        <w:r>
          <w:instrText xml:space="preserve"> PAGEREF _Toc5422 \h </w:instrText>
        </w:r>
        <w:r>
          <w:fldChar w:fldCharType="separate"/>
        </w:r>
        <w:r>
          <w:t>85</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173" w:history="1">
        <w:r>
          <w:rPr>
            <w:rFonts w:ascii="仿宋" w:eastAsia="仿宋" w:hAnsi="仿宋" w:cs="仿宋" w:hint="eastAsia"/>
            <w:lang w:eastAsia="zh-CN"/>
          </w:rPr>
          <w:t>十九、飞机液压检查净化设备行业企业过去战略的影响</w:t>
        </w:r>
        <w:r>
          <w:tab/>
        </w:r>
        <w:r>
          <w:fldChar w:fldCharType="begin"/>
        </w:r>
        <w:r>
          <w:instrText xml:space="preserve"> PAGEREF _Toc10173 \h </w:instrText>
        </w:r>
        <w:r>
          <w:fldChar w:fldCharType="separate"/>
        </w:r>
        <w:r>
          <w:t>87</w:t>
        </w:r>
        <w:r>
          <w:fldChar w:fldCharType="end"/>
        </w:r>
      </w:hyperlink>
    </w:p>
    <w:p>
      <w:pPr>
        <w:pStyle w:val="TOC2"/>
        <w:tabs>
          <w:tab w:val="right" w:leader="dot" w:pos="8306"/>
        </w:tabs>
      </w:pPr>
      <w:hyperlink w:anchor="_Toc21882" w:history="1">
        <w:r>
          <w:rPr>
            <w:rFonts w:ascii="仿宋" w:eastAsia="仿宋" w:hAnsi="仿宋" w:cs="仿宋" w:hint="eastAsia"/>
            <w:lang w:eastAsia="zh-CN"/>
          </w:rPr>
          <w:t>(一)、飞机液压检查净化设备行业企业过去战略的影响</w:t>
        </w:r>
        <w:r>
          <w:tab/>
        </w:r>
        <w:r>
          <w:fldChar w:fldCharType="begin"/>
        </w:r>
        <w:r>
          <w:instrText xml:space="preserve"> PAGEREF _Toc21882 \h </w:instrText>
        </w:r>
        <w:r>
          <w:fldChar w:fldCharType="separate"/>
        </w:r>
        <w:r>
          <w:t>87</w:t>
        </w:r>
        <w:r>
          <w:fldChar w:fldCharType="end"/>
        </w:r>
      </w:hyperlink>
    </w:p>
    <w:p>
      <w:pPr>
        <w:pStyle w:val="TOC1"/>
        <w:tabs>
          <w:tab w:val="right" w:leader="dot" w:pos="8306"/>
        </w:tabs>
      </w:pPr>
      <w:hyperlink w:anchor="_Toc30775" w:history="1">
        <w:r>
          <w:rPr>
            <w:rFonts w:ascii="仿宋" w:eastAsia="仿宋" w:hAnsi="仿宋" w:cs="仿宋" w:hint="eastAsia"/>
            <w:lang w:eastAsia="zh-CN"/>
          </w:rPr>
          <w:t>二十、组织架构分析</w:t>
        </w:r>
        <w:r>
          <w:tab/>
        </w:r>
        <w:r>
          <w:fldChar w:fldCharType="begin"/>
        </w:r>
        <w:r>
          <w:instrText xml:space="preserve"> PAGEREF _Toc30775 \h </w:instrText>
        </w:r>
        <w:r>
          <w:fldChar w:fldCharType="separate"/>
        </w:r>
        <w:r>
          <w:t>88</w:t>
        </w:r>
        <w:r>
          <w:fldChar w:fldCharType="end"/>
        </w:r>
      </w:hyperlink>
    </w:p>
    <w:p>
      <w:pPr>
        <w:pStyle w:val="TOC2"/>
        <w:tabs>
          <w:tab w:val="right" w:leader="dot" w:pos="8306"/>
        </w:tabs>
      </w:pPr>
      <w:hyperlink w:anchor="_Toc14226" w:history="1">
        <w:r>
          <w:rPr>
            <w:rFonts w:ascii="仿宋" w:eastAsia="仿宋" w:hAnsi="仿宋" w:cs="仿宋" w:hint="eastAsia"/>
            <w:lang w:eastAsia="zh-CN"/>
          </w:rPr>
          <w:t>(一)、人力资源配置</w:t>
        </w:r>
        <w:r>
          <w:tab/>
        </w:r>
        <w:r>
          <w:fldChar w:fldCharType="begin"/>
        </w:r>
        <w:r>
          <w:instrText xml:space="preserve"> PAGEREF _Toc14226 \h </w:instrText>
        </w:r>
        <w:r>
          <w:fldChar w:fldCharType="separate"/>
        </w:r>
        <w:r>
          <w:t>88</w:t>
        </w:r>
        <w:r>
          <w:fldChar w:fldCharType="end"/>
        </w:r>
      </w:hyperlink>
    </w:p>
    <w:p>
      <w:pPr>
        <w:pStyle w:val="TOC2"/>
        <w:tabs>
          <w:tab w:val="right" w:leader="dot" w:pos="8306"/>
        </w:tabs>
      </w:pPr>
      <w:hyperlink w:anchor="_Toc16503" w:history="1">
        <w:r>
          <w:rPr>
            <w:rFonts w:ascii="仿宋" w:eastAsia="仿宋" w:hAnsi="仿宋" w:cs="仿宋" w:hint="eastAsia"/>
            <w:lang w:eastAsia="zh-CN"/>
          </w:rPr>
          <w:t>(二)、员工技能培训</w:t>
        </w:r>
        <w:r>
          <w:tab/>
        </w:r>
        <w:r>
          <w:fldChar w:fldCharType="begin"/>
        </w:r>
        <w:r>
          <w:instrText xml:space="preserve"> PAGEREF _Toc16503 \h </w:instrText>
        </w:r>
        <w:r>
          <w:fldChar w:fldCharType="separate"/>
        </w:r>
        <w:r>
          <w:t>89</w:t>
        </w:r>
        <w:r>
          <w:fldChar w:fldCharType="end"/>
        </w:r>
      </w:hyperlink>
    </w:p>
    <w:p>
      <w:pPr>
        <w:pStyle w:val="TOC1"/>
        <w:tabs>
          <w:tab w:val="right" w:leader="dot" w:pos="8306"/>
        </w:tabs>
      </w:pPr>
      <w:hyperlink w:anchor="_Toc22491" w:history="1">
        <w:r>
          <w:rPr>
            <w:rFonts w:ascii="仿宋" w:eastAsia="仿宋" w:hAnsi="仿宋" w:cs="仿宋" w:hint="eastAsia"/>
            <w:lang w:eastAsia="zh-CN"/>
          </w:rPr>
          <w:t>二十一、飞机液压检查净化设备行业行业创新驱动</w:t>
        </w:r>
        <w:r>
          <w:tab/>
        </w:r>
        <w:r>
          <w:fldChar w:fldCharType="begin"/>
        </w:r>
        <w:r>
          <w:instrText xml:space="preserve"> PAGEREF _Toc22491 \h </w:instrText>
        </w:r>
        <w:r>
          <w:fldChar w:fldCharType="separate"/>
        </w:r>
        <w:r>
          <w:t>91</w:t>
        </w:r>
        <w:r>
          <w:fldChar w:fldCharType="end"/>
        </w:r>
      </w:hyperlink>
    </w:p>
    <w:p>
      <w:pPr>
        <w:pStyle w:val="TOC2"/>
        <w:tabs>
          <w:tab w:val="right" w:leader="dot" w:pos="8306"/>
        </w:tabs>
      </w:pPr>
      <w:hyperlink w:anchor="_Toc9899" w:history="1">
        <w:r>
          <w:rPr>
            <w:rFonts w:ascii="仿宋" w:eastAsia="仿宋" w:hAnsi="仿宋" w:cs="仿宋" w:hint="eastAsia"/>
            <w:lang w:eastAsia="zh-CN"/>
          </w:rPr>
          <w:t>(一)、技术创新</w:t>
        </w:r>
        <w:r>
          <w:tab/>
        </w:r>
        <w:r>
          <w:fldChar w:fldCharType="begin"/>
        </w:r>
        <w:r>
          <w:instrText xml:space="preserve"> PAGEREF _Toc9899 \h </w:instrText>
        </w:r>
        <w:r>
          <w:fldChar w:fldCharType="separate"/>
        </w:r>
        <w:r>
          <w:t>91</w:t>
        </w:r>
        <w:r>
          <w:fldChar w:fldCharType="end"/>
        </w:r>
      </w:hyperlink>
    </w:p>
    <w:p>
      <w:pPr>
        <w:pStyle w:val="TOC2"/>
        <w:tabs>
          <w:tab w:val="right" w:leader="dot" w:pos="8306"/>
        </w:tabs>
      </w:pPr>
      <w:hyperlink w:anchor="_Toc14770" w:history="1">
        <w:r>
          <w:rPr>
            <w:rFonts w:ascii="仿宋" w:eastAsia="仿宋" w:hAnsi="仿宋" w:cs="仿宋" w:hint="eastAsia"/>
            <w:lang w:eastAsia="zh-CN"/>
          </w:rPr>
          <w:t>(二)、设计创新</w:t>
        </w:r>
        <w:r>
          <w:tab/>
        </w:r>
        <w:r>
          <w:fldChar w:fldCharType="begin"/>
        </w:r>
        <w:r>
          <w:instrText xml:space="preserve"> PAGEREF _Toc14770 \h </w:instrText>
        </w:r>
        <w:r>
          <w:fldChar w:fldCharType="separate"/>
        </w:r>
        <w:r>
          <w:t>91</w:t>
        </w:r>
        <w:r>
          <w:fldChar w:fldCharType="end"/>
        </w:r>
      </w:hyperlink>
    </w:p>
    <w:p>
      <w:pPr>
        <w:pStyle w:val="TOC2"/>
        <w:tabs>
          <w:tab w:val="right" w:leader="dot" w:pos="8306"/>
        </w:tabs>
      </w:pPr>
      <w:hyperlink w:anchor="_Toc1761" w:history="1">
        <w:r>
          <w:rPr>
            <w:rFonts w:ascii="仿宋" w:eastAsia="仿宋" w:hAnsi="仿宋" w:cs="仿宋" w:hint="eastAsia"/>
            <w:lang w:eastAsia="zh-CN"/>
          </w:rPr>
          <w:t>(三)、材料创新</w:t>
        </w:r>
        <w:r>
          <w:tab/>
        </w:r>
        <w:r>
          <w:fldChar w:fldCharType="begin"/>
        </w:r>
        <w:r>
          <w:instrText xml:space="preserve"> PAGEREF _Toc1761 \h </w:instrText>
        </w:r>
        <w:r>
          <w:fldChar w:fldCharType="separate"/>
        </w:r>
        <w:r>
          <w:t>91</w:t>
        </w:r>
        <w:r>
          <w:fldChar w:fldCharType="end"/>
        </w:r>
      </w:hyperlink>
    </w:p>
    <w:p>
      <w:pPr>
        <w:pStyle w:val="TOC2"/>
        <w:tabs>
          <w:tab w:val="right" w:leader="dot" w:pos="8306"/>
        </w:tabs>
      </w:pPr>
      <w:hyperlink w:anchor="_Toc15993" w:history="1">
        <w:r>
          <w:rPr>
            <w:rFonts w:ascii="仿宋" w:eastAsia="仿宋" w:hAnsi="仿宋" w:cs="仿宋" w:hint="eastAsia"/>
            <w:lang w:eastAsia="zh-CN"/>
          </w:rPr>
          <w:t>(四)、营销创新</w:t>
        </w:r>
        <w:r>
          <w:tab/>
        </w:r>
        <w:r>
          <w:fldChar w:fldCharType="begin"/>
        </w:r>
        <w:r>
          <w:instrText xml:space="preserve"> PAGEREF _Toc15993 \h </w:instrText>
        </w:r>
        <w:r>
          <w:fldChar w:fldCharType="separate"/>
        </w:r>
        <w:r>
          <w:t>92</w:t>
        </w:r>
        <w:r>
          <w:fldChar w:fldCharType="end"/>
        </w:r>
      </w:hyperlink>
    </w:p>
    <w:p>
      <w:pPr>
        <w:pStyle w:val="TOC1"/>
        <w:tabs>
          <w:tab w:val="right" w:leader="dot" w:pos="8306"/>
        </w:tabs>
      </w:pPr>
      <w:hyperlink w:anchor="_Toc25716" w:history="1">
        <w:r>
          <w:rPr>
            <w:rFonts w:ascii="仿宋" w:eastAsia="仿宋" w:hAnsi="仿宋" w:cs="仿宋" w:hint="eastAsia"/>
            <w:lang w:eastAsia="zh-CN"/>
          </w:rPr>
          <w:t>二十二人才队伍建设</w:t>
        </w:r>
        <w:r>
          <w:tab/>
        </w:r>
        <w:r>
          <w:fldChar w:fldCharType="begin"/>
        </w:r>
        <w:r>
          <w:instrText xml:space="preserve"> PAGEREF _Toc25716 \h </w:instrText>
        </w:r>
        <w:r>
          <w:fldChar w:fldCharType="separate"/>
        </w:r>
        <w:r>
          <w:t>92</w:t>
        </w:r>
        <w:r>
          <w:fldChar w:fldCharType="end"/>
        </w:r>
      </w:hyperlink>
    </w:p>
    <w:p>
      <w:pPr>
        <w:pStyle w:val="TOC2"/>
        <w:tabs>
          <w:tab w:val="right" w:leader="dot" w:pos="8306"/>
        </w:tabs>
      </w:pPr>
      <w:hyperlink w:anchor="_Toc19887" w:history="1">
        <w:r>
          <w:rPr>
            <w:rFonts w:ascii="仿宋" w:eastAsia="仿宋" w:hAnsi="仿宋" w:cs="仿宋" w:hint="eastAsia"/>
            <w:lang w:eastAsia="zh-CN"/>
          </w:rPr>
          <w:t>(一)、人才战略规划</w:t>
        </w:r>
        <w:r>
          <w:tab/>
        </w:r>
        <w:r>
          <w:fldChar w:fldCharType="begin"/>
        </w:r>
        <w:r>
          <w:instrText xml:space="preserve"> PAGEREF _Toc19887 \h </w:instrText>
        </w:r>
        <w:r>
          <w:fldChar w:fldCharType="separate"/>
        </w:r>
        <w:r>
          <w:t>92</w:t>
        </w:r>
        <w:r>
          <w:fldChar w:fldCharType="end"/>
        </w:r>
      </w:hyperlink>
    </w:p>
    <w:p>
      <w:pPr>
        <w:pStyle w:val="TOC2"/>
        <w:tabs>
          <w:tab w:val="right" w:leader="dot" w:pos="8306"/>
        </w:tabs>
      </w:pPr>
      <w:hyperlink w:anchor="_Toc31787" w:history="1">
        <w:r>
          <w:rPr>
            <w:rFonts w:ascii="仿宋" w:eastAsia="仿宋" w:hAnsi="仿宋" w:cs="仿宋" w:hint="eastAsia"/>
            <w:lang w:eastAsia="zh-CN"/>
          </w:rPr>
          <w:t>(二)、人才培养与发展</w:t>
        </w:r>
        <w:r>
          <w:tab/>
        </w:r>
        <w:r>
          <w:fldChar w:fldCharType="begin"/>
        </w:r>
        <w:r>
          <w:instrText xml:space="preserve"> PAGEREF _Toc31787 \h </w:instrText>
        </w:r>
        <w:r>
          <w:fldChar w:fldCharType="separate"/>
        </w:r>
        <w:r>
          <w:t>93</w:t>
        </w:r>
        <w:r>
          <w:fldChar w:fldCharType="end"/>
        </w:r>
      </w:hyperlink>
    </w:p>
    <w:p>
      <w:pPr>
        <w:pStyle w:val="TOC2"/>
        <w:tabs>
          <w:tab w:val="right" w:leader="dot" w:pos="8306"/>
        </w:tabs>
      </w:pPr>
      <w:hyperlink w:anchor="_Toc32539" w:history="1">
        <w:r>
          <w:rPr>
            <w:rFonts w:ascii="仿宋" w:eastAsia="仿宋" w:hAnsi="仿宋" w:cs="仿宋" w:hint="eastAsia"/>
            <w:lang w:eastAsia="zh-CN"/>
          </w:rPr>
          <w:t>(三)、人才激励与留存</w:t>
        </w:r>
        <w:r>
          <w:tab/>
        </w:r>
        <w:r>
          <w:fldChar w:fldCharType="begin"/>
        </w:r>
        <w:r>
          <w:instrText xml:space="preserve"> PAGEREF _Toc32539 \h </w:instrText>
        </w:r>
        <w:r>
          <w:fldChar w:fldCharType="separate"/>
        </w:r>
        <w:r>
          <w:t>94</w:t>
        </w:r>
        <w:r>
          <w:fldChar w:fldCharType="end"/>
        </w:r>
      </w:hyperlink>
    </w:p>
    <w:p>
      <w:pPr>
        <w:pStyle w:val="TOC2"/>
        <w:tabs>
          <w:tab w:val="right" w:leader="dot" w:pos="8306"/>
        </w:tabs>
      </w:pPr>
      <w:hyperlink w:anchor="_Toc9295" w:history="1">
        <w:r>
          <w:rPr>
            <w:rFonts w:ascii="仿宋" w:eastAsia="仿宋" w:hAnsi="仿宋" w:cs="仿宋" w:hint="eastAsia"/>
            <w:lang w:eastAsia="zh-CN"/>
          </w:rPr>
          <w:t>(四)、跨文化团队管理</w:t>
        </w:r>
        <w:r>
          <w:tab/>
        </w:r>
        <w:r>
          <w:fldChar w:fldCharType="begin"/>
        </w:r>
        <w:r>
          <w:instrText xml:space="preserve"> PAGEREF _Toc9295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5686"/>
      <w:r>
        <w:rPr>
          <w:rFonts w:ascii="仿宋" w:eastAsia="仿宋" w:hAnsi="仿宋" w:cs="仿宋" w:hint="eastAsia"/>
          <w:sz w:val="28"/>
          <w:lang w:eastAsia="zh-CN"/>
        </w:rPr>
        <w:t>一、土建工程方案</w:t>
      </w:r>
      <w:bookmarkEnd w:id="2"/>
    </w:p>
    <w:p>
      <w:pPr>
        <w:pStyle w:val="Heading2"/>
        <w:rPr>
          <w:rFonts w:ascii="仿宋" w:eastAsia="仿宋" w:hAnsi="仿宋" w:cs="仿宋" w:hint="eastAsia"/>
          <w:lang w:eastAsia="zh-CN"/>
        </w:rPr>
      </w:pPr>
      <w:bookmarkStart w:id="3" w:name="_Toc2357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在飞机液压检查净化设备项目的建筑工程设计中，我们将秉持以下基本设计原则，以确保飞机液压检查净化设备项目的可持续发展和建筑结构的安全性：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结构合理性：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我们将注重建筑结构的布局合理性，以满足建筑功能与使用的需求。在设计过程中，我们会考虑到建筑的承重和抗震等基本力学原理，确保整体结构的牢固和稳定。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2. 空间效能：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为了充分利用室内空间并确保人员流动的便捷性，我们将注重空间布局方面的考虑。通过合理的建筑功能分区、通风和采光等措施，创造一个舒适和高效的室内环境。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https://d.book118.com/188011006015006043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飞机液压检查净化设备项目策划方案报告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飞机液压检查净化设备项目策划方案报告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飞机液压检查净化设备项目策划方案报告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飞机液压检查净化设备项目策划方案报告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飞机液压检查净化设备项目策划方案报告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EC588C"/>
    <w:rsid w:val="18EC588C"/>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88011006015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2024-02-28T19:20:00Z</dcterms:created>
  <dcterms:modified xsi:type="dcterms:W3CDTF">2024-02-28T19:20:33Z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9BEF0F63558C48DFAEE936F0AA87F368_11</vt:lpwstr>
  </property>
  <property fmtid="{D5CDD505-2E9C-101B-9397-08002B2CF9AE}" pid="3" name="KSOProductBuildVer">
    <vt:lpwstr>2052-12.1.0.16250</vt:lpwstr>
  </property>
</Properties>
</file>