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0E" w:rsidRPr="00EE7D0E" w:rsidP="00EE7D0E">
      <w:pPr>
        <w:jc w:val="center"/>
        <w:rPr>
          <w:rFonts w:ascii="微软雅黑" w:eastAsia="微软雅黑" w:hAnsi="微软雅黑"/>
          <w:b/>
          <w:bCs/>
          <w:sz w:val="28"/>
        </w:rPr>
      </w:pPr>
      <w:r w:rsidRPr="00EE7D0E">
        <w:rPr>
          <w:rFonts w:ascii="微软雅黑" w:eastAsia="微软雅黑" w:hAnsi="微软雅黑"/>
          <w:b/>
          <w:bCs/>
          <w:sz w:val="28"/>
        </w:rPr>
        <w:t>2023-2024学年广东省广州市实验中学高一化学第一学期期末综合测试试题</w:t>
      </w:r>
    </w:p>
    <w:p w:rsidR="00C31137" w:rsidRPr="00C31137" w:rsidP="00D739FB">
      <w:pPr>
        <w:jc w:val="left"/>
        <w:rPr>
          <w:rFonts w:ascii="宋体" w:hAnsi="宋体"/>
          <w:b/>
          <w:bCs/>
        </w:rPr>
      </w:pPr>
      <w:r w:rsidRPr="00C31137">
        <w:rPr>
          <w:rFonts w:ascii="宋体" w:hAnsi="宋体" w:hint="eastAsia"/>
          <w:b/>
          <w:bCs/>
        </w:rPr>
        <w:t>注意事项</w:t>
      </w:r>
    </w:p>
    <w:p w:rsidR="00C31137" w:rsidRPr="00C31137" w:rsidP="00D739FB">
      <w:pPr>
        <w:jc w:val="left"/>
        <w:rPr>
          <w:rFonts w:ascii="宋体" w:hAnsi="宋体" w:hint="eastAsia"/>
          <w:b/>
          <w:bCs/>
        </w:rPr>
      </w:pPr>
      <w:r w:rsidRPr="00C31137">
        <w:rPr>
          <w:rFonts w:ascii="宋体" w:hAnsi="宋体" w:hint="eastAsia"/>
          <w:b/>
          <w:bCs/>
        </w:rPr>
        <w:t>1．考生要认真填写考场号和座位序号。</w:t>
      </w:r>
    </w:p>
    <w:p w:rsidR="00C31137" w:rsidRPr="00C31137" w:rsidP="00D739FB">
      <w:pPr>
        <w:jc w:val="left"/>
        <w:rPr>
          <w:rFonts w:ascii="宋体" w:hAnsi="宋体" w:hint="eastAsia"/>
          <w:b/>
          <w:bCs/>
        </w:rPr>
      </w:pPr>
      <w:r w:rsidRPr="00C31137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C31137" w:rsidRPr="00C31137" w:rsidP="00D739FB">
      <w:pPr>
        <w:rPr>
          <w:b/>
        </w:rPr>
      </w:pPr>
      <w:r w:rsidRPr="00C31137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C31137" w:rsidRPr="00C31137" w:rsidP="00C31137">
      <w:pPr>
        <w:jc w:val="center"/>
        <w:rPr>
          <w:rFonts w:ascii="宋体" w:hAnsi="宋体"/>
          <w:b/>
        </w:rPr>
      </w:pPr>
    </w:p>
    <w:p w:rsidR="00C31137" w:rsidRPr="00C31137" w:rsidP="00C31137">
      <w:pPr>
        <w:jc w:val="left"/>
        <w:rPr>
          <w:rFonts w:ascii="宋体" w:hAnsi="宋体"/>
          <w:b/>
        </w:rPr>
      </w:pPr>
      <w:r w:rsidRPr="00C31137">
        <w:rPr>
          <w:rFonts w:ascii="宋体" w:hAnsi="宋体"/>
          <w:b/>
        </w:rPr>
        <w:t>一、选择题(共包括22个小题。每小题均只有一个符合题意的选项）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1、</w:t>
      </w:r>
      <w:r w:rsidRPr="00C31137">
        <w:rPr>
          <w:rFonts w:ascii="宋体" w:hAnsi="宋体" w:cs="宋体"/>
          <w:b/>
        </w:rPr>
        <w:t>将</w:t>
      </w:r>
      <w:r w:rsidRPr="00C31137">
        <w:rPr>
          <w:rFonts w:eastAsia="Times New Roman"/>
          <w:b/>
        </w:rPr>
        <w:t>12.4 g</w:t>
      </w:r>
      <w:r w:rsidRPr="00C31137">
        <w:rPr>
          <w:rFonts w:ascii="宋体" w:hAnsi="宋体" w:cs="宋体"/>
          <w:b/>
        </w:rPr>
        <w:t>钠和过氧化钠混合物完全溶于水中得</w:t>
      </w:r>
      <w:r w:rsidRPr="00C31137">
        <w:rPr>
          <w:rFonts w:eastAsia="Times New Roman"/>
          <w:b/>
        </w:rPr>
        <w:t>100 mL</w:t>
      </w:r>
      <w:r w:rsidRPr="00C31137">
        <w:rPr>
          <w:rFonts w:ascii="宋体" w:hAnsi="宋体" w:cs="宋体"/>
          <w:b/>
        </w:rPr>
        <w:t>溶液，所收集的气体在一定条件下恰好完全反应，则原混合物中钠和过氧化钠的物质的量之比是</w:t>
      </w:r>
    </w:p>
    <w:p w:rsidR="00C31137" w:rsidRPr="00C31137" w:rsidP="00D739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eastAsia="Times New Roman"/>
          <w:b/>
        </w:rPr>
        <w:t>2</w:t>
      </w:r>
      <w:r w:rsidRPr="00C31137">
        <w:rPr>
          <w:rFonts w:ascii="宋体" w:hAnsi="宋体" w:cs="宋体"/>
          <w:b/>
        </w:rPr>
        <w:t>∶</w:t>
      </w:r>
      <w:r w:rsidRPr="00C31137">
        <w:rPr>
          <w:rFonts w:eastAsia="Times New Roman"/>
          <w:b/>
        </w:rPr>
        <w:t>1</w:t>
      </w:r>
      <w:r w:rsidRPr="00C31137">
        <w:rPr>
          <w:b/>
        </w:rPr>
        <w:tab/>
        <w:t>B．</w:t>
      </w:r>
      <w:r w:rsidRPr="00C31137">
        <w:rPr>
          <w:rFonts w:eastAsia="Times New Roman"/>
          <w:b/>
        </w:rPr>
        <w:t>1</w:t>
      </w:r>
      <w:r w:rsidRPr="00C31137">
        <w:rPr>
          <w:rFonts w:ascii="宋体" w:hAnsi="宋体" w:cs="宋体"/>
          <w:b/>
        </w:rPr>
        <w:t>∶</w:t>
      </w:r>
      <w:r w:rsidRPr="00C31137">
        <w:rPr>
          <w:rFonts w:eastAsia="Times New Roman"/>
          <w:b/>
        </w:rPr>
        <w:t>2</w:t>
      </w:r>
      <w:r w:rsidRPr="00C31137">
        <w:rPr>
          <w:b/>
        </w:rPr>
        <w:tab/>
        <w:t>C．</w:t>
      </w:r>
      <w:r w:rsidRPr="00C31137">
        <w:rPr>
          <w:rFonts w:eastAsia="Times New Roman"/>
          <w:b/>
        </w:rPr>
        <w:t>1</w:t>
      </w:r>
      <w:r w:rsidRPr="00C31137">
        <w:rPr>
          <w:rFonts w:ascii="宋体" w:hAnsi="宋体" w:cs="宋体"/>
          <w:b/>
        </w:rPr>
        <w:t>∶</w:t>
      </w:r>
      <w:r w:rsidRPr="00C31137">
        <w:rPr>
          <w:rFonts w:eastAsia="Times New Roman"/>
          <w:b/>
        </w:rPr>
        <w:t>1</w:t>
      </w:r>
      <w:r w:rsidRPr="00C31137">
        <w:rPr>
          <w:b/>
        </w:rPr>
        <w:tab/>
        <w:t>D．</w:t>
      </w:r>
      <w:r w:rsidRPr="00C31137">
        <w:rPr>
          <w:rFonts w:eastAsia="Times New Roman"/>
          <w:b/>
        </w:rPr>
        <w:t>1</w:t>
      </w:r>
      <w:r w:rsidRPr="00C31137">
        <w:rPr>
          <w:rFonts w:ascii="宋体" w:hAnsi="宋体" w:cs="宋体"/>
          <w:b/>
        </w:rPr>
        <w:t>∶</w:t>
      </w:r>
      <w:r w:rsidRPr="00C31137">
        <w:rPr>
          <w:rFonts w:eastAsia="Times New Roman"/>
          <w:b/>
        </w:rPr>
        <w:t>3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2、</w:t>
      </w:r>
      <w:r w:rsidRPr="00C31137">
        <w:rPr>
          <w:rFonts w:ascii="宋体" w:hAnsi="宋体" w:cs="宋体"/>
          <w:b/>
        </w:rPr>
        <w:t>市场上常有一些不法商贩为牟取暴利，用自来水冒充纯净水（蒸馏水）出售，为辨别真伪，请你选择以下试剂来鉴别，该试剂是</w:t>
      </w:r>
    </w:p>
    <w:p w:rsidR="00C31137" w:rsidRPr="00C31137" w:rsidP="00D739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A．</w:t>
      </w:r>
      <w:r w:rsidRPr="00C31137">
        <w:rPr>
          <w:rFonts w:ascii="宋体" w:hAnsi="宋体" w:cs="宋体"/>
          <w:b/>
        </w:rPr>
        <w:t>酚酞</w:t>
      </w:r>
      <w:r w:rsidRPr="00C31137">
        <w:rPr>
          <w:b/>
        </w:rPr>
        <w:tab/>
        <w:t>B．</w:t>
      </w:r>
      <w:r w:rsidRPr="00C31137">
        <w:rPr>
          <w:rFonts w:ascii="宋体" w:hAnsi="宋体" w:cs="宋体"/>
          <w:b/>
        </w:rPr>
        <w:t>氯化钡</w:t>
      </w:r>
      <w:r w:rsidRPr="00C31137">
        <w:rPr>
          <w:b/>
        </w:rPr>
        <w:tab/>
        <w:t>C．</w:t>
      </w:r>
      <w:r w:rsidRPr="00C31137">
        <w:rPr>
          <w:rFonts w:ascii="宋体" w:hAnsi="宋体" w:cs="宋体"/>
          <w:b/>
        </w:rPr>
        <w:t>硝酸银</w:t>
      </w:r>
      <w:r w:rsidRPr="00C31137">
        <w:rPr>
          <w:b/>
        </w:rPr>
        <w:tab/>
        <w:t>D．</w:t>
      </w:r>
      <w:r w:rsidRPr="00C31137">
        <w:rPr>
          <w:rFonts w:ascii="宋体" w:hAnsi="宋体" w:cs="宋体"/>
          <w:b/>
        </w:rPr>
        <w:t>氢氧化钠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3、</w:t>
      </w:r>
      <w:r w:rsidRPr="00C31137">
        <w:rPr>
          <w:rFonts w:ascii="宋体" w:hAnsi="宋体" w:cs="宋体"/>
          <w:b/>
        </w:rPr>
        <w:t>下列物质可用降温结晶法提纯的是(　　)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A．</w:t>
      </w:r>
      <w:r w:rsidRPr="00C31137">
        <w:rPr>
          <w:rFonts w:ascii="宋体" w:hAnsi="宋体" w:cs="宋体"/>
          <w:b/>
        </w:rPr>
        <w:t>食盐中混有少量泥沙</w:t>
      </w:r>
      <w:r w:rsidRPr="00C31137">
        <w:rPr>
          <w:b/>
        </w:rPr>
        <w:t xml:space="preserve">    B．</w:t>
      </w:r>
      <w:r w:rsidRPr="00C31137">
        <w:rPr>
          <w:rFonts w:ascii="宋体" w:hAnsi="宋体" w:cs="宋体"/>
          <w:b/>
        </w:rPr>
        <w:t>含杂质氯化钠的硝酸钾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C．</w:t>
      </w:r>
      <w:r w:rsidRPr="00C31137">
        <w:rPr>
          <w:rFonts w:ascii="宋体" w:hAnsi="宋体" w:cs="宋体"/>
          <w:b/>
        </w:rPr>
        <w:t>氯化钠中含有杂质氯化镁</w:t>
      </w:r>
      <w:r w:rsidRPr="00C31137">
        <w:rPr>
          <w:b/>
        </w:rPr>
        <w:t xml:space="preserve">    D．</w:t>
      </w:r>
      <w:r w:rsidRPr="00C31137">
        <w:rPr>
          <w:rFonts w:ascii="宋体" w:hAnsi="宋体" w:cs="宋体"/>
          <w:b/>
        </w:rPr>
        <w:t>酒精中混有少量的水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4、</w:t>
      </w:r>
      <w:r w:rsidRPr="00C31137">
        <w:rPr>
          <w:rFonts w:ascii="宋体" w:hAnsi="宋体" w:cs="宋体"/>
          <w:b/>
        </w:rPr>
        <w:t>向</w:t>
      </w:r>
      <w:r w:rsidRPr="00C31137">
        <w:rPr>
          <w:rFonts w:eastAsia="Times New Roman"/>
          <w:b/>
        </w:rPr>
        <w:t>100mlNaOH</w:t>
      </w:r>
      <w:r w:rsidRPr="00C31137">
        <w:rPr>
          <w:rFonts w:ascii="宋体" w:hAnsi="宋体" w:cs="宋体"/>
          <w:b/>
        </w:rPr>
        <w:t>溶液中通入一定量的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气体，充分反应后，再向所得溶液中逐滴加入</w:t>
      </w:r>
      <w:r w:rsidRPr="00C31137">
        <w:rPr>
          <w:rFonts w:eastAsia="Times New Roman"/>
          <w:b/>
        </w:rPr>
        <w:t>0.2mol/L</w:t>
      </w:r>
      <w:r w:rsidRPr="00C31137">
        <w:rPr>
          <w:rFonts w:ascii="宋体" w:hAnsi="宋体" w:cs="宋体"/>
          <w:b/>
        </w:rPr>
        <w:t>的盐酸，产生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的体积与所加盐酸体积之间关系如图所示。下列判断正确的是（</w:t>
      </w:r>
      <w:r w:rsidRPr="00C31137">
        <w:rPr>
          <w:rFonts w:eastAsia="Times New Roman"/>
          <w:b/>
        </w:rPr>
        <w:t xml:space="preserve">    </w:t>
      </w:r>
      <w:r w:rsidRPr="00C31137">
        <w:rPr>
          <w:rFonts w:ascii="宋体" w:hAnsi="宋体" w:cs="宋体"/>
          <w:b/>
        </w:rPr>
        <w:t>）</w:t>
      </w:r>
    </w:p>
    <w:p w:rsidR="00C31137" w:rsidRPr="00C31137" w:rsidP="00D739FB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04pt;height:133.45pt;visibility:visible" filled="f" stroked="f">
            <v:imagedata r:id="rId5" o:title="figure"/>
          </v:shape>
        </w:pic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ascii="宋体" w:hAnsi="宋体" w:cs="宋体"/>
          <w:b/>
        </w:rPr>
        <w:t>通入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后，所得溶液的溶质成分的物质的量之比为</w:t>
      </w:r>
      <w:r w:rsidRPr="00C31137">
        <w:rPr>
          <w:rFonts w:eastAsia="Times New Roman"/>
          <w:b/>
        </w:rPr>
        <w:t>n(NaHCO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)</w:t>
      </w:r>
      <w:r w:rsidRPr="00C31137">
        <w:rPr>
          <w:rFonts w:ascii="宋体" w:hAnsi="宋体" w:cs="宋体"/>
          <w:b/>
        </w:rPr>
        <w:t>：</w:t>
      </w:r>
      <w:r w:rsidRPr="00C31137">
        <w:rPr>
          <w:rFonts w:eastAsia="Times New Roman"/>
          <w:b/>
        </w:rPr>
        <w:t>n(Na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)=1</w:t>
      </w:r>
      <w:r w:rsidRPr="00C31137">
        <w:rPr>
          <w:rFonts w:ascii="宋体" w:hAnsi="宋体" w:cs="宋体"/>
          <w:b/>
        </w:rPr>
        <w:t>：</w:t>
      </w:r>
      <w:r w:rsidRPr="00C31137">
        <w:rPr>
          <w:rFonts w:eastAsia="Times New Roman"/>
          <w:b/>
        </w:rPr>
        <w:t>1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B．</w:t>
      </w:r>
      <w:r w:rsidRPr="00C31137">
        <w:rPr>
          <w:rFonts w:ascii="宋体" w:hAnsi="宋体" w:cs="宋体"/>
          <w:b/>
        </w:rPr>
        <w:t>通入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在标准状况下的体积为</w:t>
      </w:r>
      <w:r w:rsidRPr="00C31137">
        <w:rPr>
          <w:rFonts w:eastAsia="Times New Roman"/>
          <w:b/>
        </w:rPr>
        <w:t>448mL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C．</w:t>
      </w:r>
      <w:r w:rsidRPr="00C31137">
        <w:rPr>
          <w:rFonts w:ascii="宋体" w:hAnsi="宋体" w:cs="宋体"/>
          <w:b/>
        </w:rPr>
        <w:t>通入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后，所得溶液的溶质成分的物质的量之比为</w:t>
      </w:r>
      <w:r w:rsidRPr="00C31137">
        <w:rPr>
          <w:rFonts w:eastAsia="Times New Roman"/>
          <w:b/>
        </w:rPr>
        <w:t>n(NaOH)</w:t>
      </w:r>
      <w:r w:rsidRPr="00C31137">
        <w:rPr>
          <w:rFonts w:ascii="宋体" w:hAnsi="宋体" w:cs="宋体"/>
          <w:b/>
        </w:rPr>
        <w:t>：</w:t>
      </w:r>
      <w:r w:rsidRPr="00C31137">
        <w:rPr>
          <w:rFonts w:eastAsia="Times New Roman"/>
          <w:b/>
        </w:rPr>
        <w:t>n(Na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)=1</w:t>
      </w:r>
      <w:r w:rsidRPr="00C31137">
        <w:rPr>
          <w:rFonts w:ascii="宋体" w:hAnsi="宋体" w:cs="宋体"/>
          <w:b/>
        </w:rPr>
        <w:t>：</w:t>
      </w:r>
      <w:r w:rsidRPr="00C31137">
        <w:rPr>
          <w:rFonts w:eastAsia="Times New Roman"/>
          <w:b/>
        </w:rPr>
        <w:t>3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D．</w:t>
      </w:r>
      <w:r w:rsidRPr="00C31137">
        <w:rPr>
          <w:rFonts w:ascii="宋体" w:hAnsi="宋体" w:cs="宋体"/>
          <w:b/>
        </w:rPr>
        <w:t>原</w:t>
      </w:r>
      <w:r w:rsidRPr="00C31137">
        <w:rPr>
          <w:rFonts w:eastAsia="Times New Roman"/>
          <w:b/>
        </w:rPr>
        <w:t>NaOH</w:t>
      </w:r>
      <w:r w:rsidRPr="00C31137">
        <w:rPr>
          <w:rFonts w:ascii="宋体" w:hAnsi="宋体" w:cs="宋体"/>
          <w:b/>
        </w:rPr>
        <w:t>溶液的浓度为</w:t>
      </w:r>
      <w:r w:rsidRPr="00C31137">
        <w:rPr>
          <w:rFonts w:eastAsia="Times New Roman"/>
          <w:b/>
        </w:rPr>
        <w:t>0.2mol/L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rFonts w:ascii="宋体" w:hAnsi="宋体"/>
          <w:b/>
        </w:rPr>
        <w:t>5、</w:t>
      </w:r>
      <w:r w:rsidRPr="00C31137">
        <w:rPr>
          <w:rFonts w:ascii="宋体" w:hAnsi="宋体" w:cs="宋体"/>
          <w:b/>
        </w:rPr>
        <w:t>分类是学习和研究化学的一种重要方法，下列分类合理的是</w:t>
      </w:r>
      <w:r w:rsidRPr="00C31137">
        <w:rPr>
          <w:rFonts w:eastAsia="Times New Roman"/>
          <w:b/>
        </w:rPr>
        <w:t>(    )</w:t>
      </w:r>
    </w:p>
    <w:p w:rsidR="00C31137" w:rsidRPr="00C31137" w:rsidP="00D739FB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A．</w:t>
      </w:r>
      <w:r>
        <w:rPr>
          <w:b/>
        </w:rPr>
        <w:object>
          <v:shape id="_x0000_i1026" type="#_x0000_t75" alt="eqId2552ce00fe1448cf9c39c1516f54685b" style="width:32pt;height:18pt" o:oleicon="f" o:ole="" o:preferrelative="t" stroked="f">
            <v:imagedata r:id="rId6" o:title="eqId2552ce00fe1448cf9c39c1516f54685b"/>
          </v:shape>
          <o:OLEObject Type="Embed" ProgID="Equation.DSMT4" ShapeID="_x0000_i1026" DrawAspect="Content" ObjectID="_1667219685" r:id="rId7"/>
        </w:object>
      </w:r>
      <w:r w:rsidRPr="00C31137">
        <w:rPr>
          <w:rFonts w:ascii="宋体" w:hAnsi="宋体" w:cs="宋体"/>
          <w:b/>
        </w:rPr>
        <w:t>和</w:t>
      </w:r>
      <w:r>
        <w:rPr>
          <w:b/>
        </w:rPr>
        <w:object>
          <v:shape id="_x0000_i1027" type="#_x0000_t75" alt="eqIdf0d56fc845da4224b31b6081e0e760ec" style="width:45.18pt;height:18.4pt" o:oleicon="f" o:ole="" o:preferrelative="t" stroked="f">
            <v:imagedata r:id="rId8" o:title="eqIdf0d56fc845da4224b31b6081e0e760ec"/>
          </v:shape>
          <o:OLEObject Type="Embed" ProgID="Equation.DSMT4" ShapeID="_x0000_i1027" DrawAspect="Content" ObjectID="_1667219686" r:id="rId9"/>
        </w:object>
      </w:r>
      <w:r w:rsidRPr="00C31137">
        <w:rPr>
          <w:rFonts w:ascii="宋体" w:hAnsi="宋体" w:cs="宋体"/>
          <w:b/>
        </w:rPr>
        <w:t>都属于氧化物</w:t>
      </w:r>
      <w:r w:rsidRPr="00C31137">
        <w:rPr>
          <w:b/>
        </w:rPr>
        <w:tab/>
        <w:t>B．</w:t>
      </w:r>
      <w:r>
        <w:rPr>
          <w:b/>
        </w:rPr>
        <w:object>
          <v:shape id="_x0000_i1028" type="#_x0000_t75" alt="eqId29a474e790624007a4d0c2777d12c372" style="width:36pt;height:18pt" o:oleicon="f" o:ole="" o:preferrelative="t" stroked="f">
            <v:imagedata r:id="rId10" o:title="eqId29a474e790624007a4d0c2777d12c372"/>
          </v:shape>
          <o:OLEObject Type="Embed" ProgID="Equation.DSMT4" ShapeID="_x0000_i1028" DrawAspect="Content" ObjectID="_1667219687" r:id="rId11"/>
        </w:object>
      </w:r>
      <w:r w:rsidRPr="00C31137">
        <w:rPr>
          <w:rFonts w:ascii="宋体" w:hAnsi="宋体" w:cs="宋体"/>
          <w:b/>
        </w:rPr>
        <w:t>和</w:t>
      </w:r>
      <w:r>
        <w:rPr>
          <w:b/>
        </w:rPr>
        <w:object>
          <v:shape id="_x0000_i1029" type="#_x0000_t75" alt="eqIdb671364c8d474931918b1bc058ace538" style="width:24pt;height:14.25pt" o:oleicon="f" o:ole="" o:preferrelative="t" stroked="f">
            <v:imagedata r:id="rId12" o:title="eqIdb671364c8d474931918b1bc058ace538"/>
          </v:shape>
          <o:OLEObject Type="Embed" ProgID="Equation.DSMT4" ShapeID="_x0000_i1029" DrawAspect="Content" ObjectID="_1667219688" r:id="rId13"/>
        </w:object>
      </w:r>
      <w:r w:rsidRPr="00C31137">
        <w:rPr>
          <w:rFonts w:ascii="宋体" w:hAnsi="宋体" w:cs="宋体"/>
          <w:b/>
        </w:rPr>
        <w:t>都属于酸</w:t>
      </w:r>
    </w:p>
    <w:p w:rsidR="00C31137" w:rsidRPr="00C31137" w:rsidP="00D739FB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31137">
        <w:rPr>
          <w:b/>
        </w:rPr>
        <w:t>C．</w:t>
      </w:r>
      <w:r>
        <w:rPr>
          <w:b/>
        </w:rPr>
        <w:object>
          <v:shape id="_x0000_i1030" type="#_x0000_t75" alt="eqId7d3e6c9242dd4114a6cd1dd8e4e8dd08" style="width:30.01pt;height:14.25pt" o:oleicon="f" o:ole="" o:preferrelative="t" stroked="f">
            <v:imagedata r:id="rId14" o:title="eqId7d3e6c9242dd4114a6cd1dd8e4e8dd08"/>
          </v:shape>
          <o:OLEObject Type="Embed" ProgID="Equation.DSMT4" ShapeID="_x0000_i1030" DrawAspect="Content" ObjectID="_1667219689" r:id="rId15"/>
        </w:object>
      </w:r>
      <w:r w:rsidRPr="00C31137">
        <w:rPr>
          <w:rFonts w:ascii="宋体" w:hAnsi="宋体" w:cs="宋体"/>
          <w:b/>
        </w:rPr>
        <w:t>和</w:t>
      </w:r>
      <w:r>
        <w:rPr>
          <w:b/>
        </w:rPr>
        <w:object>
          <v:shape id="_x0000_i1031" type="#_x0000_t75" alt="eqIde5ab63f3912b4d74979795ee93d3d742" style="width:43pt;height:18pt" o:oleicon="f" o:ole="" o:preferrelative="t" stroked="f">
            <v:imagedata r:id="rId16" o:title="eqIde5ab63f3912b4d74979795ee93d3d742"/>
          </v:shape>
          <o:OLEObject Type="Embed" ProgID="Equation.DSMT4" ShapeID="_x0000_i1031" DrawAspect="Content" ObjectID="_1667219690" r:id="rId17"/>
        </w:object>
      </w:r>
      <w:r w:rsidRPr="00C31137">
        <w:rPr>
          <w:rFonts w:ascii="宋体" w:hAnsi="宋体" w:cs="宋体"/>
          <w:b/>
        </w:rPr>
        <w:t>都属于碱</w:t>
      </w:r>
      <w:r w:rsidRPr="00C31137">
        <w:rPr>
          <w:b/>
        </w:rPr>
        <w:tab/>
        <w:t>D．</w:t>
      </w:r>
      <w:r>
        <w:rPr>
          <w:b/>
        </w:rPr>
        <w:object>
          <v:shape id="_x0000_i1032" type="#_x0000_t75" alt="eqId3faa3a68255b470ba28a0a97e7170c11" style="width:37.04pt;height:18.25pt" o:oleicon="f" o:ole="" o:preferrelative="t" stroked="f">
            <v:imagedata r:id="rId18" o:title="eqId3faa3a68255b470ba28a0a97e7170c11"/>
          </v:shape>
          <o:OLEObject Type="Embed" ProgID="Equation.DSMT4" ShapeID="_x0000_i1032" DrawAspect="Content" ObjectID="_1667219691" r:id="rId19"/>
        </w:object>
      </w:r>
      <w:r w:rsidRPr="00C31137">
        <w:rPr>
          <w:rFonts w:ascii="宋体" w:hAnsi="宋体" w:cs="宋体"/>
          <w:b/>
        </w:rPr>
        <w:t>和</w:t>
      </w:r>
      <w:r>
        <w:rPr>
          <w:b/>
        </w:rPr>
        <w:object>
          <v:shape id="_x0000_i1033" type="#_x0000_t75" alt="eqId2d4d8e1e1a2145b487576b06ec79ce82" style="width:26pt;height:18pt" o:oleicon="f" o:ole="" o:preferrelative="t" stroked="f">
            <v:imagedata r:id="rId20" o:title="eqId2d4d8e1e1a2145b487576b06ec79ce82"/>
          </v:shape>
          <o:OLEObject Type="Embed" ProgID="Equation.DSMT4" ShapeID="_x0000_i1033" DrawAspect="Content" ObjectID="_1667219692" r:id="rId21"/>
        </w:object>
      </w:r>
      <w:r w:rsidRPr="00C31137">
        <w:rPr>
          <w:rFonts w:ascii="宋体" w:hAnsi="宋体" w:cs="宋体"/>
          <w:b/>
        </w:rPr>
        <w:t>都属于盐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6、</w:t>
      </w:r>
      <w:r w:rsidRPr="00C31137">
        <w:rPr>
          <w:rFonts w:ascii="宋体" w:hAnsi="宋体" w:cs="宋体"/>
          <w:b/>
        </w:rPr>
        <w:t>已知</w:t>
      </w:r>
      <w:r w:rsidRPr="00C31137">
        <w:rPr>
          <w:rFonts w:eastAsia="Times New Roman"/>
          <w:b/>
        </w:rPr>
        <w:t>: SO</w:t>
      </w:r>
      <w:r>
        <w:rPr>
          <w:b/>
        </w:rPr>
        <w:object>
          <v:shape id="_x0000_i1034" type="#_x0000_t75" alt="eqId6f8d4f3c86e24eeb93133a21d2a1e91b" style="width:9.75pt;height:18.75pt" o:oleicon="f" o:ole="" o:preferrelative="t" stroked="f">
            <v:imagedata r:id="rId22" o:title="eqId6f8d4f3c86e24eeb93133a21d2a1e91b"/>
          </v:shape>
          <o:OLEObject Type="Embed" ProgID="Equation.DSMT4" ShapeID="_x0000_i1034" DrawAspect="Content" ObjectID="_1667220301" r:id="rId23"/>
        </w:object>
      </w:r>
      <w:r w:rsidRPr="00C31137">
        <w:rPr>
          <w:rFonts w:eastAsia="Times New Roman"/>
          <w:b/>
        </w:rPr>
        <w:t>+I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+H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O=SO</w:t>
      </w:r>
      <w:r>
        <w:rPr>
          <w:b/>
        </w:rPr>
        <w:object>
          <v:shape id="_x0000_i1035" type="#_x0000_t75" alt="eqIdb85e2228a5fe47509b4008ecb824f44f" style="width:9.75pt;height:18.75pt" o:oleicon="f" o:ole="" o:preferrelative="t" stroked="f">
            <v:imagedata r:id="rId24" o:title="eqIdb85e2228a5fe47509b4008ecb824f44f"/>
          </v:shape>
          <o:OLEObject Type="Embed" ProgID="Equation.DSMT4" ShapeID="_x0000_i1035" DrawAspect="Content" ObjectID="_1667220302" r:id="rId25"/>
        </w:object>
      </w:r>
      <w:r w:rsidRPr="00C31137">
        <w:rPr>
          <w:rFonts w:eastAsia="Times New Roman"/>
          <w:b/>
        </w:rPr>
        <w:t>+2H</w:t>
      </w:r>
      <w:r w:rsidRPr="00C31137">
        <w:rPr>
          <w:rFonts w:eastAsia="Times New Roman"/>
          <w:b/>
          <w:vertAlign w:val="superscript"/>
        </w:rPr>
        <w:t>+</w:t>
      </w:r>
      <w:r w:rsidRPr="00C31137">
        <w:rPr>
          <w:rFonts w:eastAsia="Times New Roman"/>
          <w:b/>
        </w:rPr>
        <w:t>+2I</w:t>
      </w:r>
      <w:r w:rsidRPr="00C31137">
        <w:rPr>
          <w:rFonts w:eastAsia="Times New Roman"/>
          <w:b/>
          <w:vertAlign w:val="superscript"/>
        </w:rPr>
        <w:t>-</w:t>
      </w:r>
      <w:r w:rsidRPr="00C31137">
        <w:rPr>
          <w:rFonts w:ascii="宋体" w:hAnsi="宋体" w:cs="宋体"/>
          <w:b/>
        </w:rPr>
        <w:t>。某溶液中可能含有</w:t>
      </w:r>
      <w:r w:rsidRPr="00C31137">
        <w:rPr>
          <w:rFonts w:eastAsia="Times New Roman"/>
          <w:b/>
        </w:rPr>
        <w:t>Na</w:t>
      </w:r>
      <w:r w:rsidRPr="00C31137">
        <w:rPr>
          <w:rFonts w:eastAsia="Times New Roman"/>
          <w:b/>
          <w:vertAlign w:val="superscript"/>
        </w:rPr>
        <w:t>+</w:t>
      </w:r>
      <w:r w:rsidRPr="00C31137">
        <w:rPr>
          <w:rFonts w:ascii="宋体" w:hAnsi="宋体" w:cs="宋体"/>
          <w:b/>
        </w:rPr>
        <w:t>、</w:t>
      </w:r>
      <w:r w:rsidRPr="00C31137">
        <w:rPr>
          <w:rFonts w:eastAsia="Times New Roman"/>
          <w:b/>
        </w:rPr>
        <w:t>NH</w:t>
      </w:r>
      <w:r>
        <w:rPr>
          <w:b/>
        </w:rPr>
        <w:object>
          <v:shape id="_x0000_i1036" type="#_x0000_t75" alt="eqIde3aacaf662a84cd3971594cd0a42e661" style="width:8pt;height:20pt" o:oleicon="f" o:ole="" o:preferrelative="t" stroked="f">
            <v:imagedata r:id="rId26" o:title="eqIde3aacaf662a84cd3971594cd0a42e661"/>
          </v:shape>
          <o:OLEObject Type="Embed" ProgID="Equation.DSMT4" ShapeID="_x0000_i1036" DrawAspect="Content" ObjectID="_1667220303" r:id="rId27"/>
        </w:object>
      </w:r>
      <w:r w:rsidRPr="00C31137">
        <w:rPr>
          <w:rFonts w:ascii="宋体" w:hAnsi="宋体" w:cs="宋体"/>
          <w:b/>
        </w:rPr>
        <w:t>、</w:t>
      </w:r>
      <w:r w:rsidRPr="00C31137">
        <w:rPr>
          <w:rFonts w:eastAsia="Times New Roman"/>
          <w:b/>
        </w:rPr>
        <w:t>Fe</w:t>
      </w:r>
      <w:r w:rsidRPr="00C31137">
        <w:rPr>
          <w:rFonts w:eastAsia="Times New Roman"/>
          <w:b/>
          <w:vertAlign w:val="superscript"/>
        </w:rPr>
        <w:t>2+</w:t>
      </w:r>
      <w:r w:rsidRPr="00C31137">
        <w:rPr>
          <w:rFonts w:ascii="宋体" w:hAnsi="宋体" w:cs="宋体"/>
          <w:b/>
        </w:rPr>
        <w:t>、</w:t>
      </w:r>
      <w:r w:rsidRPr="00C31137">
        <w:rPr>
          <w:rFonts w:eastAsia="Times New Roman"/>
          <w:b/>
        </w:rPr>
        <w:t> K</w:t>
      </w:r>
      <w:r w:rsidRPr="00C31137">
        <w:rPr>
          <w:rFonts w:eastAsia="Times New Roman"/>
          <w:b/>
          <w:vertAlign w:val="superscript"/>
        </w:rPr>
        <w:t>+</w:t>
      </w:r>
      <w:r w:rsidRPr="00C31137">
        <w:rPr>
          <w:rFonts w:ascii="宋体" w:hAnsi="宋体" w:cs="宋体"/>
          <w:b/>
        </w:rPr>
        <w:t>、</w:t>
      </w:r>
      <w:r w:rsidRPr="00C31137">
        <w:rPr>
          <w:rFonts w:eastAsia="Times New Roman"/>
          <w:b/>
        </w:rPr>
        <w:t>I</w:t>
      </w:r>
      <w:r w:rsidRPr="00C31137">
        <w:rPr>
          <w:rFonts w:eastAsia="Times New Roman"/>
          <w:b/>
          <w:vertAlign w:val="superscript"/>
        </w:rPr>
        <w:t>-</w:t>
      </w:r>
      <w:r w:rsidRPr="00C31137">
        <w:rPr>
          <w:rFonts w:ascii="宋体" w:hAnsi="宋体" w:cs="宋体"/>
          <w:b/>
        </w:rPr>
        <w:t>、</w:t>
      </w:r>
      <w:r w:rsidRPr="00C31137">
        <w:rPr>
          <w:rFonts w:eastAsia="Times New Roman"/>
          <w:b/>
        </w:rPr>
        <w:t>SO</w:t>
      </w:r>
      <w:r>
        <w:rPr>
          <w:b/>
        </w:rPr>
        <w:object>
          <v:shape id="_x0000_i1037" type="#_x0000_t75" alt="eqIdb85e2228a5fe47509b4008ecb824f44f" style="width:9.75pt;height:18.75pt" o:oleicon="f" o:ole="" o:preferrelative="t" stroked="f">
            <v:imagedata r:id="rId24" o:title="eqIdb85e2228a5fe47509b4008ecb824f44f"/>
          </v:shape>
          <o:OLEObject Type="Embed" ProgID="Equation.DSMT4" ShapeID="_x0000_i1037" DrawAspect="Content" ObjectID="_1667220304" r:id="rId28"/>
        </w:object>
      </w:r>
      <w:r w:rsidRPr="00C31137">
        <w:rPr>
          <w:rFonts w:ascii="宋体" w:hAnsi="宋体" w:cs="宋体"/>
          <w:b/>
        </w:rPr>
        <w:t>、</w:t>
      </w:r>
      <w:r w:rsidRPr="00C31137">
        <w:rPr>
          <w:rFonts w:eastAsia="Times New Roman"/>
          <w:b/>
        </w:rPr>
        <w:t>SO</w:t>
      </w:r>
      <w:r>
        <w:rPr>
          <w:b/>
        </w:rPr>
        <w:object>
          <v:shape id="_x0000_i1038" type="#_x0000_t75" alt="eqId6f8d4f3c86e24eeb93133a21d2a1e91b" style="width:9.75pt;height:18.75pt" o:oleicon="f" o:ole="" o:preferrelative="t" stroked="f">
            <v:imagedata r:id="rId22" o:title="eqId6f8d4f3c86e24eeb93133a21d2a1e91b"/>
          </v:shape>
          <o:OLEObject Type="Embed" ProgID="Equation.DSMT4" ShapeID="_x0000_i1038" DrawAspect="Content" ObjectID="_1667220305" r:id="rId29"/>
        </w:object>
      </w:r>
      <w:r w:rsidRPr="00C31137">
        <w:rPr>
          <w:rFonts w:ascii="宋体" w:hAnsi="宋体" w:cs="宋体"/>
          <w:b/>
        </w:rPr>
        <w:t>中的若干种，且所含离子的物质的量浓度相等。向该无色溶液中滴加少量溴水，溶液仍呈无色，则下列关于该溶液组成的判断正确的是</w:t>
      </w:r>
    </w:p>
    <w:p w:rsidR="00C31137" w:rsidRPr="00C31137" w:rsidP="00D739FB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ascii="宋体" w:hAnsi="宋体" w:cs="宋体"/>
          <w:b/>
        </w:rPr>
        <w:t>肯定不含</w:t>
      </w:r>
      <w:r w:rsidRPr="00C31137">
        <w:rPr>
          <w:rFonts w:eastAsia="Times New Roman"/>
          <w:b/>
        </w:rPr>
        <w:t>I</w:t>
      </w:r>
      <w:r w:rsidRPr="00C31137">
        <w:rPr>
          <w:rFonts w:eastAsia="Times New Roman"/>
          <w:b/>
          <w:vertAlign w:val="superscript"/>
        </w:rPr>
        <w:t>-</w:t>
      </w:r>
      <w:r w:rsidRPr="00C31137">
        <w:rPr>
          <w:b/>
        </w:rPr>
        <w:tab/>
        <w:t>B．</w:t>
      </w:r>
      <w:r w:rsidRPr="00C31137">
        <w:rPr>
          <w:rFonts w:ascii="宋体" w:hAnsi="宋体" w:cs="宋体"/>
          <w:b/>
        </w:rPr>
        <w:t>肯定不含</w:t>
      </w:r>
      <w:r w:rsidRPr="00C31137">
        <w:rPr>
          <w:rFonts w:eastAsia="Times New Roman"/>
          <w:b/>
        </w:rPr>
        <w:t>SO</w:t>
      </w:r>
      <w:r>
        <w:rPr>
          <w:b/>
        </w:rPr>
        <w:object>
          <v:shape id="_x0000_i1039" type="#_x0000_t75" alt="eqIdb85e2228a5fe47509b4008ecb824f44f" style="width:9.75pt;height:18.75pt" o:oleicon="f" o:ole="" o:preferrelative="t" stroked="f">
            <v:imagedata r:id="rId24" o:title="eqIdb85e2228a5fe47509b4008ecb824f44f"/>
          </v:shape>
          <o:OLEObject Type="Embed" ProgID="Equation.DSMT4" ShapeID="_x0000_i1039" DrawAspect="Content" ObjectID="_1667220306" r:id="rId30"/>
        </w:object>
      </w:r>
    </w:p>
    <w:p w:rsidR="00C31137" w:rsidRPr="00C31137" w:rsidP="00D739FB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C．</w:t>
      </w:r>
      <w:r w:rsidRPr="00C31137">
        <w:rPr>
          <w:rFonts w:ascii="宋体" w:hAnsi="宋体" w:cs="宋体"/>
          <w:b/>
        </w:rPr>
        <w:t>肯定不含有</w:t>
      </w:r>
      <w:r w:rsidRPr="00C31137">
        <w:rPr>
          <w:rFonts w:eastAsia="Times New Roman"/>
          <w:b/>
        </w:rPr>
        <w:t>SO</w:t>
      </w:r>
      <w:r>
        <w:rPr>
          <w:b/>
        </w:rPr>
        <w:object>
          <v:shape id="_x0000_i1040" type="#_x0000_t75" alt="eqId6f8d4f3c86e24eeb93133a21d2a1e91b" style="width:9.75pt;height:18.75pt" o:oleicon="f" o:ole="" o:preferrelative="t" stroked="f">
            <v:imagedata r:id="rId22" o:title="eqId6f8d4f3c86e24eeb93133a21d2a1e91b"/>
          </v:shape>
          <o:OLEObject Type="Embed" ProgID="Equation.DSMT4" ShapeID="_x0000_i1040" DrawAspect="Content" ObjectID="_1667220307" r:id="rId31"/>
        </w:object>
      </w:r>
      <w:r w:rsidRPr="00C31137">
        <w:rPr>
          <w:b/>
        </w:rPr>
        <w:tab/>
        <w:t>D．</w:t>
      </w:r>
      <w:r w:rsidRPr="00C31137">
        <w:rPr>
          <w:rFonts w:ascii="宋体" w:hAnsi="宋体" w:cs="宋体"/>
          <w:b/>
        </w:rPr>
        <w:t>肯定不含</w:t>
      </w:r>
      <w:r w:rsidRPr="00C31137">
        <w:rPr>
          <w:rFonts w:eastAsia="Times New Roman"/>
          <w:b/>
        </w:rPr>
        <w:t>NH</w:t>
      </w:r>
      <w:r>
        <w:rPr>
          <w:b/>
        </w:rPr>
        <w:object>
          <v:shape id="_x0000_i1041" type="#_x0000_t75" alt="eqIde3aacaf662a84cd3971594cd0a42e661" style="width:8pt;height:20pt" o:oleicon="f" o:ole="" o:preferrelative="t" stroked="f">
            <v:imagedata r:id="rId26" o:title="eqIde3aacaf662a84cd3971594cd0a42e661"/>
          </v:shape>
          <o:OLEObject Type="Embed" ProgID="Equation.DSMT4" ShapeID="_x0000_i1041" DrawAspect="Content" ObjectID="_1667220308" r:id="rId32"/>
        </w:objec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7、</w:t>
      </w:r>
      <w:r w:rsidRPr="00C31137">
        <w:rPr>
          <w:rFonts w:ascii="宋体" w:hAnsi="宋体" w:cs="宋体"/>
          <w:b/>
        </w:rPr>
        <w:t>下列离子方程式书写正确的是（　　）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A．</w:t>
      </w:r>
      <w:r w:rsidRPr="00C31137">
        <w:rPr>
          <w:rFonts w:ascii="宋体" w:hAnsi="宋体" w:cs="宋体"/>
          <w:b/>
        </w:rPr>
        <w:t>氯气跟水反应</w:t>
      </w:r>
      <w:r w:rsidRPr="00C31137">
        <w:rPr>
          <w:rFonts w:eastAsia="Times New Roman"/>
          <w:b/>
        </w:rPr>
        <w:t>Cl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O=2H</w:t>
      </w:r>
      <w:r w:rsidRPr="00C31137">
        <w:rPr>
          <w:rFonts w:ascii="宋体" w:hAnsi="宋体" w:cs="宋体"/>
          <w:b/>
          <w:vertAlign w:val="superscript"/>
        </w:rPr>
        <w:t>＋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Cl</w:t>
      </w:r>
      <w:r w:rsidRPr="00C31137">
        <w:rPr>
          <w:rFonts w:ascii="宋体" w:hAnsi="宋体" w:cs="宋体"/>
          <w:b/>
          <w:vertAlign w:val="superscript"/>
        </w:rPr>
        <w:t>－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ClO</w:t>
      </w:r>
      <w:r w:rsidRPr="00C31137">
        <w:rPr>
          <w:rFonts w:ascii="宋体" w:hAnsi="宋体" w:cs="宋体"/>
          <w:b/>
          <w:vertAlign w:val="superscript"/>
        </w:rPr>
        <w:t>－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B．</w:t>
      </w:r>
      <w:r w:rsidRPr="00C31137">
        <w:rPr>
          <w:rFonts w:ascii="宋体" w:hAnsi="宋体" w:cs="宋体"/>
          <w:b/>
        </w:rPr>
        <w:t>二氧化锰跟浓盐酸共热制</w:t>
      </w:r>
      <w:r w:rsidRPr="00C31137">
        <w:rPr>
          <w:rFonts w:eastAsia="Times New Roman"/>
          <w:b/>
        </w:rPr>
        <w:t>Cl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：</w:t>
      </w:r>
      <w:r w:rsidRPr="00C31137">
        <w:rPr>
          <w:rFonts w:eastAsia="Times New Roman"/>
          <w:b/>
        </w:rPr>
        <w:t>MnO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4H</w:t>
      </w:r>
      <w:r w:rsidRPr="00C31137">
        <w:rPr>
          <w:rFonts w:ascii="宋体" w:hAnsi="宋体" w:cs="宋体"/>
          <w:b/>
          <w:vertAlign w:val="superscript"/>
        </w:rPr>
        <w:t>＋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2Cl</w:t>
      </w:r>
      <w:r w:rsidRPr="00C31137">
        <w:rPr>
          <w:rFonts w:ascii="宋体" w:hAnsi="宋体" w:cs="宋体"/>
          <w:b/>
          <w:vertAlign w:val="superscript"/>
        </w:rPr>
        <w:t>－</w:t>
      </w:r>
      <w:r>
        <w:rPr>
          <w:b/>
        </w:rPr>
        <w:object>
          <v:shape id="_x0000_i1042" type="#_x0000_t75" alt="eqId68aa5f57a21e45f8b76e1832c676651e" style="width:26.89pt;height:38.19pt" o:oleicon="f" o:ole="" o:preferrelative="t" stroked="f">
            <v:imagedata r:id="rId33" o:title="eqId68aa5f57a21e45f8b76e1832c676651e"/>
          </v:shape>
          <o:OLEObject Type="Embed" ProgID="Equation.DSMT4" ShapeID="_x0000_i1042" DrawAspect="Content" ObjectID="_1667220380" r:id="rId34"/>
        </w:object>
      </w:r>
      <w:r w:rsidRPr="00C31137">
        <w:rPr>
          <w:rFonts w:eastAsia="Times New Roman"/>
          <w:b/>
        </w:rPr>
        <w:t>Mn</w:t>
      </w:r>
      <w:r w:rsidRPr="00C31137">
        <w:rPr>
          <w:rFonts w:eastAsia="Times New Roman"/>
          <w:b/>
          <w:vertAlign w:val="superscript"/>
        </w:rPr>
        <w:t>2</w:t>
      </w:r>
      <w:r w:rsidRPr="00C31137">
        <w:rPr>
          <w:rFonts w:ascii="宋体" w:hAnsi="宋体" w:cs="宋体"/>
          <w:b/>
          <w:vertAlign w:val="superscript"/>
        </w:rPr>
        <w:t>＋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Cl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↑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2H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C．</w:t>
      </w:r>
      <w:r w:rsidRPr="00C31137">
        <w:rPr>
          <w:rFonts w:ascii="宋体" w:hAnsi="宋体" w:cs="宋体"/>
          <w:b/>
        </w:rPr>
        <w:t>向氯化亚铁溶液中通入氯气：</w:t>
      </w:r>
      <w:r w:rsidRPr="00C31137">
        <w:rPr>
          <w:rFonts w:eastAsia="Times New Roman"/>
          <w:b/>
        </w:rPr>
        <w:t>Fe</w:t>
      </w:r>
      <w:r w:rsidRPr="00C31137">
        <w:rPr>
          <w:rFonts w:eastAsia="Times New Roman"/>
          <w:b/>
          <w:vertAlign w:val="superscript"/>
        </w:rPr>
        <w:t>2</w:t>
      </w:r>
      <w:r w:rsidRPr="00C31137">
        <w:rPr>
          <w:rFonts w:ascii="宋体" w:hAnsi="宋体" w:cs="宋体"/>
          <w:b/>
          <w:vertAlign w:val="superscript"/>
        </w:rPr>
        <w:t>＋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Cl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=Fe</w:t>
      </w:r>
      <w:r w:rsidRPr="00C31137">
        <w:rPr>
          <w:rFonts w:eastAsia="Times New Roman"/>
          <w:b/>
          <w:vertAlign w:val="superscript"/>
        </w:rPr>
        <w:t>3</w:t>
      </w:r>
      <w:r w:rsidRPr="00C31137">
        <w:rPr>
          <w:rFonts w:ascii="宋体" w:hAnsi="宋体" w:cs="宋体"/>
          <w:b/>
          <w:vertAlign w:val="superscript"/>
        </w:rPr>
        <w:t>＋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2Cl</w:t>
      </w:r>
      <w:r w:rsidRPr="00C31137">
        <w:rPr>
          <w:rFonts w:ascii="宋体" w:hAnsi="宋体" w:cs="宋体"/>
          <w:b/>
          <w:vertAlign w:val="superscript"/>
        </w:rPr>
        <w:t>－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D．</w:t>
      </w:r>
      <w:r w:rsidRPr="00C31137">
        <w:rPr>
          <w:rFonts w:ascii="宋体" w:hAnsi="宋体" w:cs="宋体"/>
          <w:b/>
        </w:rPr>
        <w:t>向稀漂白粉溶液中通入足量二氧化碳：</w:t>
      </w:r>
      <w:r w:rsidRPr="00C31137">
        <w:rPr>
          <w:rFonts w:eastAsia="Times New Roman"/>
          <w:b/>
        </w:rPr>
        <w:t>Ca</w:t>
      </w:r>
      <w:r w:rsidRPr="00C31137">
        <w:rPr>
          <w:rFonts w:eastAsia="Times New Roman"/>
          <w:b/>
          <w:vertAlign w:val="superscript"/>
        </w:rPr>
        <w:t>2</w:t>
      </w:r>
      <w:r w:rsidRPr="00C31137">
        <w:rPr>
          <w:rFonts w:ascii="宋体" w:hAnsi="宋体" w:cs="宋体"/>
          <w:b/>
          <w:vertAlign w:val="superscript"/>
        </w:rPr>
        <w:t>＋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2ClO</w:t>
      </w:r>
      <w:r w:rsidRPr="00C31137">
        <w:rPr>
          <w:rFonts w:ascii="宋体" w:hAnsi="宋体" w:cs="宋体"/>
          <w:b/>
          <w:vertAlign w:val="superscript"/>
        </w:rPr>
        <w:t>－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O=CaCO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↓</w:t>
      </w:r>
      <w:r w:rsidRPr="00C31137">
        <w:rPr>
          <w:rFonts w:ascii="宋体" w:hAnsi="宋体" w:cs="宋体"/>
          <w:b/>
        </w:rPr>
        <w:t>＋</w:t>
      </w:r>
      <w:r w:rsidRPr="00C31137">
        <w:rPr>
          <w:rFonts w:eastAsia="Times New Roman"/>
          <w:b/>
        </w:rPr>
        <w:t>2HClO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8、</w:t>
      </w:r>
      <w:r w:rsidRPr="00C31137">
        <w:rPr>
          <w:rFonts w:ascii="宋体" w:hAnsi="宋体" w:cs="宋体"/>
          <w:b/>
        </w:rPr>
        <w:t>在</w:t>
      </w:r>
      <w:r w:rsidRPr="00C31137">
        <w:rPr>
          <w:rFonts w:eastAsia="Times New Roman"/>
          <w:b/>
        </w:rPr>
        <w:t>Na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SO</w:t>
      </w:r>
      <w:r w:rsidRPr="00C31137">
        <w:rPr>
          <w:rFonts w:eastAsia="Times New Roman"/>
          <w:b/>
          <w:vertAlign w:val="subscript"/>
        </w:rPr>
        <w:t>4</w:t>
      </w:r>
      <w:r w:rsidRPr="00C31137">
        <w:rPr>
          <w:rFonts w:eastAsia="Times New Roman"/>
          <w:b/>
        </w:rPr>
        <w:t>、K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SO</w:t>
      </w:r>
      <w:r w:rsidRPr="00C31137">
        <w:rPr>
          <w:rFonts w:eastAsia="Times New Roman"/>
          <w:b/>
          <w:vertAlign w:val="subscript"/>
        </w:rPr>
        <w:t>4</w:t>
      </w:r>
      <w:r w:rsidRPr="00C31137">
        <w:rPr>
          <w:rFonts w:eastAsia="Times New Roman"/>
          <w:b/>
        </w:rPr>
        <w:t>、KCl</w:t>
      </w:r>
      <w:r w:rsidRPr="00C31137">
        <w:rPr>
          <w:rFonts w:ascii="宋体" w:hAnsi="宋体" w:cs="宋体"/>
          <w:b/>
        </w:rPr>
        <w:t>的混和溶液中，如果</w:t>
      </w:r>
      <w:r w:rsidRPr="00C31137">
        <w:rPr>
          <w:rFonts w:eastAsia="Times New Roman"/>
          <w:b/>
        </w:rPr>
        <w:t>c(Cl</w:t>
      </w:r>
      <w:r w:rsidRPr="00C31137">
        <w:rPr>
          <w:rFonts w:eastAsia="Times New Roman"/>
          <w:b/>
          <w:vertAlign w:val="superscript"/>
        </w:rPr>
        <w:t>-</w:t>
      </w:r>
      <w:r w:rsidRPr="00C31137">
        <w:rPr>
          <w:rFonts w:eastAsia="Times New Roman"/>
          <w:b/>
        </w:rPr>
        <w:t>)= 0.1mol/L，c(Na</w:t>
      </w:r>
      <w:r w:rsidRPr="00C31137">
        <w:rPr>
          <w:rFonts w:eastAsia="Times New Roman"/>
          <w:b/>
          <w:vertAlign w:val="superscript"/>
        </w:rPr>
        <w:t>+</w:t>
      </w:r>
      <w:r w:rsidRPr="00C31137">
        <w:rPr>
          <w:rFonts w:eastAsia="Times New Roman"/>
          <w:b/>
        </w:rPr>
        <w:t>)= 0.2mol/L，c(SO</w:t>
      </w:r>
      <w:r w:rsidRPr="00C31137">
        <w:rPr>
          <w:rFonts w:eastAsia="Times New Roman"/>
          <w:b/>
          <w:vertAlign w:val="subscript"/>
        </w:rPr>
        <w:t>4</w:t>
      </w:r>
      <w:r w:rsidRPr="00C31137">
        <w:rPr>
          <w:rFonts w:eastAsia="Times New Roman"/>
          <w:b/>
          <w:vertAlign w:val="superscript"/>
        </w:rPr>
        <w:t>2-</w:t>
      </w:r>
      <w:r w:rsidRPr="00C31137">
        <w:rPr>
          <w:rFonts w:eastAsia="Times New Roman"/>
          <w:b/>
        </w:rPr>
        <w:t>)= 0.3mol/L，c(K</w:t>
      </w:r>
      <w:r w:rsidRPr="00C31137">
        <w:rPr>
          <w:rFonts w:eastAsia="Times New Roman"/>
          <w:b/>
          <w:vertAlign w:val="superscript"/>
        </w:rPr>
        <w:t>+</w:t>
      </w:r>
      <w:r w:rsidRPr="00C31137">
        <w:rPr>
          <w:rFonts w:eastAsia="Times New Roman"/>
          <w:b/>
        </w:rPr>
        <w:t>)=  xmol/L</w:t>
      </w:r>
      <w:r w:rsidRPr="00C31137">
        <w:rPr>
          <w:rFonts w:ascii="宋体" w:hAnsi="宋体" w:cs="宋体"/>
          <w:b/>
        </w:rPr>
        <w:t>，则</w:t>
      </w:r>
      <w:r w:rsidRPr="00C31137">
        <w:rPr>
          <w:rFonts w:eastAsia="Times New Roman"/>
          <w:b/>
        </w:rPr>
        <w:t>x</w:t>
      </w:r>
      <w:r w:rsidRPr="00C31137">
        <w:rPr>
          <w:rFonts w:ascii="宋体" w:hAnsi="宋体" w:cs="宋体"/>
          <w:b/>
        </w:rPr>
        <w:t>的值是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eastAsia="Times New Roman"/>
          <w:b/>
        </w:rPr>
        <w:t>0.5 mol/L</w:t>
      </w:r>
      <w:r w:rsidRPr="00C31137">
        <w:rPr>
          <w:b/>
        </w:rPr>
        <w:t xml:space="preserve">    B．</w:t>
      </w:r>
      <w:r w:rsidRPr="00C31137">
        <w:rPr>
          <w:rFonts w:eastAsia="Times New Roman"/>
          <w:b/>
        </w:rPr>
        <w:t>0.4 mol/L</w:t>
      </w:r>
      <w:r w:rsidRPr="00C31137">
        <w:rPr>
          <w:b/>
        </w:rPr>
        <w:t xml:space="preserve">    C．</w:t>
      </w:r>
      <w:r w:rsidRPr="00C31137">
        <w:rPr>
          <w:rFonts w:eastAsia="Times New Roman"/>
          <w:b/>
        </w:rPr>
        <w:t>0.3 mol/L</w:t>
      </w:r>
      <w:r w:rsidRPr="00C31137">
        <w:rPr>
          <w:b/>
        </w:rPr>
        <w:t xml:space="preserve">    D．</w:t>
      </w:r>
      <w:r w:rsidRPr="00C31137">
        <w:rPr>
          <w:rFonts w:eastAsia="Times New Roman"/>
          <w:b/>
        </w:rPr>
        <w:t>0.2 mol/L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9、</w:t>
      </w:r>
      <w:r w:rsidRPr="00C31137">
        <w:rPr>
          <w:rFonts w:ascii="宋体" w:hAnsi="宋体" w:cs="宋体"/>
          <w:b/>
        </w:rPr>
        <w:t>氯化碘</w:t>
      </w:r>
      <w:r w:rsidRPr="00C31137">
        <w:rPr>
          <w:rFonts w:eastAsia="Times New Roman"/>
          <w:b/>
        </w:rPr>
        <w:t>(ICl)</w:t>
      </w:r>
      <w:r w:rsidRPr="00C31137">
        <w:rPr>
          <w:rFonts w:ascii="宋体" w:hAnsi="宋体" w:cs="宋体"/>
          <w:b/>
        </w:rPr>
        <w:t>的化学性质跟氯气相似，预计它跟水反应的最初生成物是</w:t>
      </w:r>
    </w:p>
    <w:p w:rsidR="00C31137" w:rsidRPr="00C31137" w:rsidP="00D739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eastAsia="Times New Roman"/>
          <w:b/>
        </w:rPr>
        <w:t>HCl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HIO</w:t>
      </w:r>
      <w:r w:rsidRPr="00C31137">
        <w:rPr>
          <w:b/>
        </w:rPr>
        <w:tab/>
        <w:t>B．</w:t>
      </w:r>
      <w:r w:rsidRPr="00C31137">
        <w:rPr>
          <w:rFonts w:eastAsia="Times New Roman"/>
          <w:b/>
        </w:rPr>
        <w:t>HI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HClO</w:t>
      </w:r>
      <w:r w:rsidRPr="00C31137">
        <w:rPr>
          <w:b/>
        </w:rPr>
        <w:tab/>
        <w:t>C．</w:t>
      </w:r>
      <w:r w:rsidRPr="00C31137">
        <w:rPr>
          <w:rFonts w:eastAsia="Times New Roman"/>
          <w:b/>
        </w:rPr>
        <w:t>HClO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HIO</w:t>
      </w:r>
      <w:r w:rsidRPr="00C31137">
        <w:rPr>
          <w:b/>
        </w:rPr>
        <w:tab/>
        <w:t>D．</w:t>
      </w:r>
      <w:r w:rsidRPr="00C31137">
        <w:rPr>
          <w:rFonts w:eastAsia="Times New Roman"/>
          <w:b/>
        </w:rPr>
        <w:t>HClO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HIO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10、</w:t>
      </w:r>
      <w:r w:rsidRPr="00C31137">
        <w:rPr>
          <w:rFonts w:ascii="宋体" w:hAnsi="宋体" w:cs="宋体"/>
          <w:b/>
        </w:rPr>
        <w:t>下列有关胶体的说法不正确的是（</w:t>
      </w:r>
      <w:r w:rsidRPr="00C31137">
        <w:rPr>
          <w:rFonts w:eastAsia="Times New Roman"/>
          <w:b/>
        </w:rPr>
        <w:t xml:space="preserve">      </w:t>
      </w:r>
      <w:r w:rsidRPr="00C31137">
        <w:rPr>
          <w:rFonts w:ascii="宋体" w:hAnsi="宋体" w:cs="宋体"/>
          <w:b/>
        </w:rPr>
        <w:t>）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A．</w:t>
      </w:r>
      <w:r w:rsidRPr="00C31137">
        <w:rPr>
          <w:rFonts w:ascii="宋体" w:hAnsi="宋体" w:cs="宋体"/>
          <w:b/>
        </w:rPr>
        <w:t>分散系中分散质粒子的大小：</w:t>
      </w:r>
      <w:r w:rsidRPr="00C31137">
        <w:rPr>
          <w:rFonts w:eastAsia="Times New Roman"/>
          <w:b/>
        </w:rPr>
        <w:t>Fe</w:t>
      </w:r>
      <w:r w:rsidRPr="00C31137">
        <w:rPr>
          <w:rFonts w:ascii="宋体" w:hAnsi="宋体" w:cs="宋体"/>
          <w:b/>
        </w:rPr>
        <w:t>（</w:t>
      </w:r>
      <w:r w:rsidRPr="00C31137">
        <w:rPr>
          <w:rFonts w:eastAsia="Times New Roman"/>
          <w:b/>
        </w:rPr>
        <w:t>OH</w:t>
      </w:r>
      <w:r w:rsidRPr="00C31137">
        <w:rPr>
          <w:rFonts w:ascii="宋体" w:hAnsi="宋体" w:cs="宋体"/>
          <w:b/>
        </w:rPr>
        <w:t>）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悬浊液＞</w:t>
      </w:r>
      <w:r w:rsidRPr="00C31137">
        <w:rPr>
          <w:rFonts w:eastAsia="Times New Roman"/>
          <w:b/>
        </w:rPr>
        <w:t>Fe</w:t>
      </w:r>
      <w:r w:rsidRPr="00C31137">
        <w:rPr>
          <w:rFonts w:ascii="宋体" w:hAnsi="宋体" w:cs="宋体"/>
          <w:b/>
        </w:rPr>
        <w:t>（</w:t>
      </w:r>
      <w:r w:rsidRPr="00C31137">
        <w:rPr>
          <w:rFonts w:eastAsia="Times New Roman"/>
          <w:b/>
        </w:rPr>
        <w:t>OH</w:t>
      </w:r>
      <w:r w:rsidRPr="00C31137">
        <w:rPr>
          <w:rFonts w:ascii="宋体" w:hAnsi="宋体" w:cs="宋体"/>
          <w:b/>
        </w:rPr>
        <w:t>）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胶体＞</w:t>
      </w:r>
      <w:r w:rsidRPr="00C31137">
        <w:rPr>
          <w:rFonts w:eastAsia="Times New Roman"/>
          <w:b/>
        </w:rPr>
        <w:t>FeCl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溶液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B．</w:t>
      </w:r>
      <w:r w:rsidRPr="00C31137">
        <w:rPr>
          <w:rFonts w:eastAsia="Times New Roman"/>
          <w:b/>
        </w:rPr>
        <w:t>FeCl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溶液和</w:t>
      </w:r>
      <w:r w:rsidRPr="00C31137">
        <w:rPr>
          <w:rFonts w:eastAsia="Times New Roman"/>
          <w:b/>
        </w:rPr>
        <w:t>Fe</w:t>
      </w:r>
      <w:r w:rsidRPr="00C31137">
        <w:rPr>
          <w:rFonts w:ascii="宋体" w:hAnsi="宋体" w:cs="宋体"/>
          <w:b/>
        </w:rPr>
        <w:t>（</w:t>
      </w:r>
      <w:r w:rsidRPr="00C31137">
        <w:rPr>
          <w:rFonts w:eastAsia="Times New Roman"/>
          <w:b/>
        </w:rPr>
        <w:t>OH</w:t>
      </w:r>
      <w:r w:rsidRPr="00C31137">
        <w:rPr>
          <w:rFonts w:ascii="宋体" w:hAnsi="宋体" w:cs="宋体"/>
          <w:b/>
        </w:rPr>
        <w:t>）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胶体都能透过滤纸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C．</w:t>
      </w:r>
      <w:r w:rsidRPr="00C31137">
        <w:rPr>
          <w:rFonts w:ascii="宋体" w:hAnsi="宋体" w:cs="宋体"/>
          <w:b/>
        </w:rPr>
        <w:t>当一束强可见光通过</w:t>
      </w:r>
      <w:r w:rsidRPr="00C31137">
        <w:rPr>
          <w:rFonts w:eastAsia="Times New Roman"/>
          <w:b/>
        </w:rPr>
        <w:t>Fe</w:t>
      </w:r>
      <w:r w:rsidRPr="00C31137">
        <w:rPr>
          <w:rFonts w:ascii="宋体" w:hAnsi="宋体" w:cs="宋体"/>
          <w:b/>
        </w:rPr>
        <w:t>（</w:t>
      </w:r>
      <w:r w:rsidRPr="00C31137">
        <w:rPr>
          <w:rFonts w:eastAsia="Times New Roman"/>
          <w:b/>
        </w:rPr>
        <w:t>OH</w:t>
      </w:r>
      <w:r w:rsidRPr="00C31137">
        <w:rPr>
          <w:rFonts w:ascii="宋体" w:hAnsi="宋体" w:cs="宋体"/>
          <w:b/>
        </w:rPr>
        <w:t>）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胶体时会出现光亮的</w:t>
      </w:r>
      <w:r w:rsidRPr="00C31137">
        <w:rPr>
          <w:rFonts w:eastAsia="Times New Roman"/>
          <w:b/>
        </w:rPr>
        <w:t>“</w:t>
      </w:r>
      <w:r w:rsidRPr="00C31137">
        <w:rPr>
          <w:rFonts w:ascii="宋体" w:hAnsi="宋体" w:cs="宋体"/>
          <w:b/>
        </w:rPr>
        <w:t>通路</w:t>
      </w:r>
      <w:r w:rsidRPr="00C31137">
        <w:rPr>
          <w:rFonts w:eastAsia="Times New Roman"/>
          <w:b/>
        </w:rPr>
        <w:t>”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D．</w:t>
      </w:r>
      <w:r w:rsidRPr="00C31137">
        <w:rPr>
          <w:rFonts w:ascii="宋体" w:hAnsi="宋体" w:cs="宋体"/>
          <w:b/>
        </w:rPr>
        <w:t>将饱和</w:t>
      </w:r>
      <w:r w:rsidRPr="00C31137">
        <w:rPr>
          <w:rFonts w:eastAsia="Times New Roman"/>
          <w:b/>
        </w:rPr>
        <w:t>FeCl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溶液滴入</w:t>
      </w:r>
      <w:r w:rsidRPr="00C31137">
        <w:rPr>
          <w:rFonts w:eastAsia="Times New Roman"/>
          <w:b/>
        </w:rPr>
        <w:t>NaOH</w:t>
      </w:r>
      <w:r w:rsidRPr="00C31137">
        <w:rPr>
          <w:rFonts w:ascii="宋体" w:hAnsi="宋体" w:cs="宋体"/>
          <w:b/>
        </w:rPr>
        <w:t>溶液中可制得</w:t>
      </w:r>
      <w:r w:rsidRPr="00C31137">
        <w:rPr>
          <w:rFonts w:eastAsia="Times New Roman"/>
          <w:b/>
        </w:rPr>
        <w:t>Fe</w:t>
      </w:r>
      <w:r w:rsidRPr="00C31137">
        <w:rPr>
          <w:rFonts w:ascii="宋体" w:hAnsi="宋体" w:cs="宋体"/>
          <w:b/>
        </w:rPr>
        <w:t>（</w:t>
      </w:r>
      <w:r w:rsidRPr="00C31137">
        <w:rPr>
          <w:rFonts w:eastAsia="Times New Roman"/>
          <w:b/>
        </w:rPr>
        <w:t>OH</w:t>
      </w:r>
      <w:r w:rsidRPr="00C31137">
        <w:rPr>
          <w:rFonts w:ascii="宋体" w:hAnsi="宋体" w:cs="宋体"/>
          <w:b/>
        </w:rPr>
        <w:t>）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ascii="宋体" w:hAnsi="宋体" w:cs="宋体"/>
          <w:b/>
        </w:rPr>
        <w:t>胶体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11、</w:t>
      </w:r>
      <w:r w:rsidRPr="00C31137">
        <w:rPr>
          <w:rFonts w:ascii="宋体" w:hAnsi="宋体" w:cs="宋体"/>
          <w:b/>
        </w:rPr>
        <w:t>下列变化中需加入氧化剂才能实现的是</w:t>
      </w:r>
    </w:p>
    <w:p w:rsidR="00C31137" w:rsidRPr="00C31137" w:rsidP="00D739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eastAsia="Times New Roman"/>
          <w:b/>
        </w:rPr>
        <w:t>S→SO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b/>
        </w:rPr>
        <w:tab/>
        <w:t>B．</w:t>
      </w:r>
      <w:r w:rsidRPr="00C31137">
        <w:rPr>
          <w:rFonts w:eastAsia="Times New Roman"/>
          <w:b/>
        </w:rPr>
        <w:t>Na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→O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b/>
        </w:rPr>
        <w:tab/>
        <w:t>C．</w:t>
      </w:r>
      <w:r w:rsidRPr="00C31137">
        <w:rPr>
          <w:rFonts w:eastAsia="Times New Roman"/>
          <w:b/>
        </w:rPr>
        <w:t>HNO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→NO</w:t>
      </w:r>
      <w:r w:rsidRPr="00C31137">
        <w:rPr>
          <w:b/>
        </w:rPr>
        <w:tab/>
        <w:t>D．</w:t>
      </w:r>
      <w:r w:rsidRPr="00C31137">
        <w:rPr>
          <w:rFonts w:eastAsia="Times New Roman"/>
          <w:b/>
        </w:rPr>
        <w:t>2H</w:t>
      </w:r>
      <w:r w:rsidRPr="00C31137">
        <w:rPr>
          <w:rFonts w:ascii="宋体" w:hAnsi="宋体" w:cs="宋体"/>
          <w:b/>
          <w:vertAlign w:val="superscript"/>
        </w:rPr>
        <w:t>＋</w:t>
      </w:r>
      <w:r w:rsidRPr="00C31137">
        <w:rPr>
          <w:rFonts w:eastAsia="Times New Roman"/>
          <w:b/>
        </w:rPr>
        <w:t>→H</w:t>
      </w:r>
      <w:r w:rsidRPr="00C31137">
        <w:rPr>
          <w:rFonts w:eastAsia="Times New Roman"/>
          <w:b/>
          <w:vertAlign w:val="subscript"/>
        </w:rPr>
        <w:t>2</w:t>
      </w:r>
    </w:p>
    <w:p w:rsidR="00C31137" w:rsidRPr="00C31137" w:rsidP="00D739FB">
      <w:pPr>
        <w:spacing w:line="360" w:lineRule="auto"/>
        <w:jc w:val="left"/>
        <w:textAlignment w:val="center"/>
        <w:rPr>
          <w:b/>
        </w:rPr>
      </w:pPr>
      <w:r w:rsidRPr="00C31137">
        <w:rPr>
          <w:rFonts w:ascii="宋体" w:hAnsi="宋体"/>
          <w:b/>
        </w:rPr>
        <w:t>12、</w:t>
      </w:r>
      <w:r w:rsidRPr="00C31137">
        <w:rPr>
          <w:b/>
        </w:rPr>
        <w:t>古瓷中所用颜料的成分一直是个谜，近年来科学家才得知大多为硅酸盐，如蓝紫色的硅酸铜钡(BaCuSi</w:t>
      </w:r>
      <w:r w:rsidRPr="00C31137">
        <w:rPr>
          <w:b/>
          <w:vertAlign w:val="subscript"/>
        </w:rPr>
        <w:t>2</w:t>
      </w:r>
      <w:r w:rsidRPr="00C31137">
        <w:rPr>
          <w:b/>
        </w:rPr>
        <w:t>O</w:t>
      </w:r>
      <w:r w:rsidRPr="00C31137">
        <w:rPr>
          <w:b/>
          <w:i/>
          <w:vertAlign w:val="subscript"/>
        </w:rPr>
        <w:t>x</w:t>
      </w:r>
      <w:r w:rsidRPr="00C31137">
        <w:rPr>
          <w:b/>
        </w:rPr>
        <w:t>，铜为＋2价)，下列关于硅酸铜钡的说法不正确的是( )</w:t>
      </w:r>
    </w:p>
    <w:p w:rsidR="00C31137" w:rsidRPr="00C31137" w:rsidP="00D739FB">
      <w:pPr>
        <w:spacing w:line="360" w:lineRule="auto"/>
        <w:jc w:val="left"/>
        <w:textAlignment w:val="center"/>
        <w:rPr>
          <w:b/>
        </w:rPr>
      </w:pPr>
      <w:r w:rsidRPr="00C31137">
        <w:rPr>
          <w:b/>
        </w:rPr>
        <w:t>A．可用氧化物形式表示为BaO·CuO·2SiO</w:t>
      </w:r>
      <w:r w:rsidRPr="00C31137">
        <w:rPr>
          <w:b/>
          <w:vertAlign w:val="subscript"/>
        </w:rPr>
        <w:t>2</w:t>
      </w:r>
    </w:p>
    <w:p w:rsidR="00C31137" w:rsidRPr="00C31137" w:rsidP="00D739FB">
      <w:pPr>
        <w:spacing w:line="360" w:lineRule="auto"/>
        <w:jc w:val="left"/>
        <w:textAlignment w:val="center"/>
        <w:rPr>
          <w:b/>
        </w:rPr>
      </w:pPr>
      <w:r w:rsidRPr="00C31137">
        <w:rPr>
          <w:b/>
        </w:rPr>
        <w:t>B．性质稳定，不易脱色</w:t>
      </w:r>
    </w:p>
    <w:p w:rsidR="00C31137" w:rsidRPr="00C31137" w:rsidP="00D739FB">
      <w:pPr>
        <w:spacing w:line="360" w:lineRule="auto"/>
        <w:jc w:val="left"/>
        <w:textAlignment w:val="center"/>
        <w:rPr>
          <w:b/>
        </w:rPr>
      </w:pPr>
      <w:r w:rsidRPr="00C31137">
        <w:rPr>
          <w:b/>
        </w:rPr>
        <w:t>C．易溶解于强酸和强碱</w:t>
      </w:r>
    </w:p>
    <w:p w:rsidR="00C31137" w:rsidRPr="00C31137" w:rsidP="00D739FB">
      <w:pPr>
        <w:spacing w:line="360" w:lineRule="auto"/>
        <w:jc w:val="left"/>
        <w:textAlignment w:val="center"/>
        <w:rPr>
          <w:b/>
        </w:rPr>
      </w:pPr>
      <w:r w:rsidRPr="00C31137">
        <w:rPr>
          <w:b/>
        </w:rPr>
        <w:t>D．</w:t>
      </w:r>
      <w:r w:rsidRPr="00C31137">
        <w:rPr>
          <w:b/>
          <w:i/>
        </w:rPr>
        <w:t>x</w:t>
      </w:r>
      <w:r w:rsidRPr="00C31137">
        <w:rPr>
          <w:b/>
        </w:rPr>
        <w:t>等于6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31137">
        <w:rPr>
          <w:rFonts w:ascii="宋体" w:hAnsi="宋体"/>
          <w:b/>
        </w:rPr>
        <w:t>13、</w:t>
      </w:r>
      <w:r w:rsidRPr="00C31137">
        <w:rPr>
          <w:rFonts w:ascii="宋体" w:hAnsi="宋体" w:cs="宋体"/>
          <w:b/>
        </w:rPr>
        <w:t>下列条件下，两瓶气体所含的原子数一定相等的是（</w:t>
      </w:r>
      <w:r w:rsidRPr="00C31137">
        <w:rPr>
          <w:rFonts w:eastAsia="Times New Roman"/>
          <w:b/>
        </w:rPr>
        <w:t xml:space="preserve">       </w:t>
      </w:r>
      <w:r w:rsidRPr="00C31137">
        <w:rPr>
          <w:rFonts w:ascii="宋体" w:hAnsi="宋体" w:cs="宋体"/>
          <w:b/>
        </w:rPr>
        <w:t>）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rFonts w:ascii="宋体" w:hAnsi="宋体" w:cs="宋体"/>
          <w:b/>
        </w:rPr>
        <w:t>①同质量、不同密度的</w:t>
      </w:r>
      <w:r w:rsidRPr="00C31137">
        <w:rPr>
          <w:rFonts w:eastAsia="Times New Roman"/>
          <w:b/>
        </w:rPr>
        <w:t>Cl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CO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rFonts w:ascii="宋体" w:hAnsi="宋体" w:cs="宋体"/>
          <w:b/>
        </w:rPr>
        <w:t>②同温度、同体积的</w:t>
      </w:r>
      <w:r w:rsidRPr="00C31137">
        <w:rPr>
          <w:rFonts w:eastAsia="Times New Roman"/>
          <w:b/>
        </w:rPr>
        <w:t>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N</w:t>
      </w:r>
      <w:r w:rsidRPr="00C31137">
        <w:rPr>
          <w:rFonts w:eastAsia="Times New Roman"/>
          <w:b/>
          <w:vertAlign w:val="subscript"/>
        </w:rPr>
        <w:t>2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 w:cs="宋体"/>
          <w:b/>
        </w:rPr>
        <w:t>③同体积、同密度的</w:t>
      </w:r>
      <w:r w:rsidRPr="00C31137">
        <w:rPr>
          <w:rFonts w:eastAsia="Times New Roman"/>
          <w:b/>
        </w:rPr>
        <w:t>C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H</w:t>
      </w:r>
      <w:r w:rsidRPr="00C31137">
        <w:rPr>
          <w:rFonts w:eastAsia="Times New Roman"/>
          <w:b/>
          <w:vertAlign w:val="subscript"/>
        </w:rPr>
        <w:t>4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C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H</w:t>
      </w:r>
      <w:r w:rsidRPr="00C31137">
        <w:rPr>
          <w:rFonts w:eastAsia="Times New Roman"/>
          <w:b/>
          <w:vertAlign w:val="subscript"/>
        </w:rPr>
        <w:t>6</w:t>
      </w:r>
      <w:r w:rsidRPr="00C31137">
        <w:rPr>
          <w:rFonts w:ascii="宋体" w:hAnsi="宋体" w:cs="宋体"/>
          <w:b/>
        </w:rPr>
        <w:t>两种气体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 w:cs="宋体"/>
          <w:b/>
        </w:rPr>
        <w:t>④同压强、同体积的</w:t>
      </w:r>
      <w:r w:rsidRPr="00C31137">
        <w:rPr>
          <w:rFonts w:eastAsia="Times New Roman"/>
          <w:b/>
        </w:rPr>
        <w:t>N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CO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两种气体</w:t>
      </w:r>
    </w:p>
    <w:p w:rsidR="00C31137" w:rsidRPr="00C31137" w:rsidP="00D739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A．</w:t>
      </w:r>
      <w:r w:rsidRPr="00C31137">
        <w:rPr>
          <w:rFonts w:ascii="宋体" w:hAnsi="宋体" w:cs="宋体"/>
          <w:b/>
        </w:rPr>
        <w:t>①③</w:t>
      </w:r>
      <w:r w:rsidRPr="00C31137">
        <w:rPr>
          <w:b/>
        </w:rPr>
        <w:tab/>
        <w:t>B．</w:t>
      </w:r>
      <w:r w:rsidRPr="00C31137">
        <w:rPr>
          <w:rFonts w:ascii="宋体" w:hAnsi="宋体" w:cs="宋体"/>
          <w:b/>
        </w:rPr>
        <w:t>③</w:t>
      </w:r>
      <w:r w:rsidRPr="00C31137">
        <w:rPr>
          <w:b/>
        </w:rPr>
        <w:tab/>
        <w:t>C．</w:t>
      </w:r>
      <w:r w:rsidRPr="00C31137">
        <w:rPr>
          <w:rFonts w:ascii="宋体" w:hAnsi="宋体" w:cs="宋体"/>
          <w:b/>
        </w:rPr>
        <w:t>③④</w:t>
      </w:r>
      <w:r w:rsidRPr="00C31137">
        <w:rPr>
          <w:b/>
        </w:rPr>
        <w:tab/>
        <w:t>D．</w:t>
      </w:r>
      <w:r w:rsidRPr="00C31137">
        <w:rPr>
          <w:rFonts w:ascii="宋体" w:hAnsi="宋体" w:cs="宋体"/>
          <w:b/>
        </w:rPr>
        <w:t>②④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14、</w:t>
      </w:r>
      <w:r w:rsidRPr="00C31137">
        <w:rPr>
          <w:rFonts w:ascii="宋体" w:hAnsi="宋体" w:cs="宋体"/>
          <w:b/>
        </w:rPr>
        <w:t>下列属于酸性氧化物的是</w:t>
      </w:r>
    </w:p>
    <w:p w:rsidR="00C31137" w:rsidRPr="00C31137" w:rsidP="00D739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eastAsia="Times New Roman"/>
          <w:b/>
        </w:rPr>
        <w:t>Mg(OH)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b/>
        </w:rPr>
        <w:tab/>
        <w:t>B．</w:t>
      </w:r>
      <w:r w:rsidRPr="00C31137">
        <w:rPr>
          <w:rFonts w:eastAsia="Times New Roman"/>
          <w:b/>
        </w:rPr>
        <w:t>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SO</w:t>
      </w:r>
      <w:r w:rsidRPr="00C31137">
        <w:rPr>
          <w:rFonts w:eastAsia="Times New Roman"/>
          <w:b/>
          <w:vertAlign w:val="subscript"/>
        </w:rPr>
        <w:t>4</w:t>
      </w:r>
      <w:r w:rsidRPr="00C31137">
        <w:rPr>
          <w:b/>
        </w:rPr>
        <w:tab/>
        <w:t>C．</w:t>
      </w:r>
      <w:r w:rsidRPr="00C31137">
        <w:rPr>
          <w:rFonts w:eastAsia="Times New Roman"/>
          <w:b/>
        </w:rPr>
        <w:t>SiO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b/>
        </w:rPr>
        <w:tab/>
        <w:t>D．</w:t>
      </w:r>
      <w:r w:rsidRPr="00C31137">
        <w:rPr>
          <w:rFonts w:eastAsia="Times New Roman"/>
          <w:b/>
        </w:rPr>
        <w:t>NaClO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rFonts w:ascii="宋体" w:hAnsi="宋体"/>
          <w:b/>
        </w:rPr>
        <w:t>15、</w:t>
      </w:r>
      <w:r w:rsidRPr="00C31137">
        <w:rPr>
          <w:rFonts w:eastAsia="Times New Roman"/>
          <w:b/>
        </w:rPr>
        <w:t>下列反应中说明NH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既有还原性，又有碱性的是(　　)</w:t>
      </w:r>
    </w:p>
    <w:p w:rsidR="00C31137" w:rsidRPr="00C31137" w:rsidP="00D739FB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eastAsia="Times New Roman"/>
          <w:b/>
        </w:rPr>
        <w:t>4NH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+5O</w:t>
      </w:r>
      <w:r w:rsidRPr="00C31137">
        <w:rPr>
          <w:rFonts w:eastAsia="Times New Roman"/>
          <w:b/>
          <w:vertAlign w:val="subscript"/>
        </w:rPr>
        <w:t>2</w:t>
      </w:r>
      <w:r>
        <w:rPr>
          <w:b/>
          <w:noProof/>
        </w:rPr>
        <w:pict>
          <v:shape id="_x0000_i1043" type="#_x0000_t75" alt="figure" style="width:30.76pt;height:20.98pt;visibility:visible" filled="f" stroked="f">
            <v:imagedata r:id="rId35" o:title="figure"/>
          </v:shape>
        </w:pict>
      </w:r>
      <w:r w:rsidRPr="00C31137">
        <w:rPr>
          <w:rFonts w:eastAsia="Times New Roman"/>
          <w:b/>
        </w:rPr>
        <w:t>4NO＋6H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</w:t>
      </w:r>
      <w:r w:rsidRPr="00C31137">
        <w:rPr>
          <w:b/>
        </w:rPr>
        <w:tab/>
        <w:t>B．</w:t>
      </w:r>
      <w:r w:rsidRPr="00C31137">
        <w:rPr>
          <w:rFonts w:eastAsia="Times New Roman"/>
          <w:b/>
        </w:rPr>
        <w:t>NH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+HNO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=NH</w:t>
      </w:r>
      <w:r w:rsidRPr="00C31137">
        <w:rPr>
          <w:rFonts w:eastAsia="Times New Roman"/>
          <w:b/>
          <w:vertAlign w:val="subscript"/>
        </w:rPr>
        <w:t>4</w:t>
      </w:r>
      <w:r w:rsidRPr="00C31137">
        <w:rPr>
          <w:rFonts w:eastAsia="Times New Roman"/>
          <w:b/>
        </w:rPr>
        <w:t>NO</w:t>
      </w:r>
      <w:r w:rsidRPr="00C31137">
        <w:rPr>
          <w:rFonts w:eastAsia="Times New Roman"/>
          <w:b/>
          <w:vertAlign w:val="subscript"/>
        </w:rPr>
        <w:t>3</w:t>
      </w:r>
    </w:p>
    <w:p w:rsidR="00C31137" w:rsidRPr="00C31137" w:rsidP="00D739FB">
      <w:pPr>
        <w:tabs>
          <w:tab w:val="left" w:pos="4153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C．</w:t>
      </w:r>
      <w:r w:rsidRPr="00C31137">
        <w:rPr>
          <w:rFonts w:eastAsia="Times New Roman"/>
          <w:b/>
        </w:rPr>
        <w:t>8NH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+3Cl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=N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+6NH</w:t>
      </w:r>
      <w:r w:rsidRPr="00C31137">
        <w:rPr>
          <w:rFonts w:eastAsia="Times New Roman"/>
          <w:b/>
          <w:vertAlign w:val="subscript"/>
        </w:rPr>
        <w:t>4</w:t>
      </w:r>
      <w:r w:rsidRPr="00C31137">
        <w:rPr>
          <w:rFonts w:eastAsia="Times New Roman"/>
          <w:b/>
        </w:rPr>
        <w:t>Cl</w:t>
      </w:r>
      <w:r w:rsidRPr="00C31137">
        <w:rPr>
          <w:b/>
        </w:rPr>
        <w:tab/>
        <w:t>D．</w:t>
      </w:r>
      <w:r w:rsidRPr="00C31137">
        <w:rPr>
          <w:rFonts w:eastAsia="Times New Roman"/>
          <w:b/>
        </w:rPr>
        <w:t>2NH</w:t>
      </w:r>
      <w:r w:rsidRPr="00C31137">
        <w:rPr>
          <w:rFonts w:eastAsia="Times New Roman"/>
          <w:b/>
          <w:vertAlign w:val="subscript"/>
        </w:rPr>
        <w:t>3</w:t>
      </w:r>
      <w:r w:rsidRPr="00C31137">
        <w:rPr>
          <w:rFonts w:eastAsia="Times New Roman"/>
          <w:b/>
        </w:rPr>
        <w:t>+3CuO</w:t>
      </w:r>
      <w:r>
        <w:rPr>
          <w:b/>
          <w:noProof/>
        </w:rPr>
        <w:pict>
          <v:shape id="_x0000_i1044" type="#_x0000_t75" alt="figure" style="width:26.27pt;height:12.74pt;visibility:visible" filled="f" stroked="f">
            <v:imagedata r:id="rId36" o:title="figure"/>
          </v:shape>
        </w:pict>
      </w:r>
      <w:r w:rsidRPr="00C31137">
        <w:rPr>
          <w:rFonts w:eastAsia="Times New Roman"/>
          <w:b/>
        </w:rPr>
        <w:t>3Cu+N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+3H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rFonts w:ascii="宋体" w:hAnsi="宋体"/>
          <w:b/>
        </w:rPr>
        <w:t>16、</w:t>
      </w:r>
      <w:r w:rsidRPr="00C31137">
        <w:rPr>
          <w:rFonts w:ascii="宋体" w:hAnsi="宋体" w:cs="宋体"/>
          <w:b/>
        </w:rPr>
        <w:t>做好垃圾分类，推动城市绿色发展。易拉罐应投放到</w:t>
      </w:r>
      <w:r w:rsidRPr="00C31137">
        <w:rPr>
          <w:rFonts w:eastAsia="Times New Roman"/>
          <w:b/>
        </w:rPr>
        <w:t>(    )</w:t>
      </w:r>
    </w:p>
    <w:tbl>
      <w:tblPr>
        <w:tblStyle w:val="TableNormal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30"/>
        <w:gridCol w:w="2430"/>
        <w:gridCol w:w="2430"/>
        <w:gridCol w:w="2430"/>
      </w:tblGrid>
      <w:tr w:rsidTr="00D739FB">
        <w:tblPrEx>
          <w:tblW w:w="972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C31137">
              <w:rPr>
                <w:rFonts w:eastAsia="Times New Roman"/>
                <w:b/>
              </w:rPr>
              <w:t>A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C31137">
              <w:rPr>
                <w:rFonts w:eastAsia="Times New Roman"/>
                <w:b/>
              </w:rPr>
              <w:t>B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C31137">
              <w:rPr>
                <w:rFonts w:eastAsia="Times New Roman"/>
                <w:b/>
              </w:rPr>
              <w:t>C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</w:rPr>
            </w:pPr>
            <w:r w:rsidRPr="00C31137">
              <w:rPr>
                <w:rFonts w:eastAsia="Times New Roman"/>
                <w:b/>
              </w:rPr>
              <w:t>D</w:t>
            </w:r>
          </w:p>
        </w:tc>
      </w:tr>
      <w:tr w:rsidTr="00D739F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b/>
              </w:rPr>
            </w:pPr>
            <w:r>
              <w:rPr>
                <w:b/>
                <w:noProof/>
              </w:rPr>
              <w:pict>
                <v:shape id="_x0000_i1045" type="#_x0000_t75" alt="figure" style="width:93.7pt;height:84.76pt;visibility:visible" filled="f" stroked="f">
                  <v:imagedata r:id="rId37" o:title="figure"/>
                </v:shape>
              </w:pic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b/>
              </w:rPr>
            </w:pPr>
            <w:r>
              <w:rPr>
                <w:b/>
                <w:noProof/>
              </w:rPr>
              <w:pict>
                <v:shape id="_x0000_i1046" type="#_x0000_t75" alt="figure" style="width:88.56pt;height:84.76pt;visibility:visible" filled="f" stroked="f">
                  <v:imagedata r:id="rId38" o:title="figure"/>
                </v:shape>
              </w:pic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b/>
              </w:rPr>
            </w:pPr>
            <w:r>
              <w:rPr>
                <w:b/>
                <w:noProof/>
              </w:rPr>
              <w:pict>
                <v:shape id="_x0000_i1047" type="#_x0000_t75" alt="figure" style="width:90.07pt;height:84.76pt;visibility:visible" filled="f" stroked="f">
                  <v:imagedata r:id="rId39" o:title="figure"/>
                </v:shape>
              </w:pic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b/>
              </w:rPr>
            </w:pPr>
            <w:r>
              <w:rPr>
                <w:b/>
                <w:noProof/>
              </w:rPr>
              <w:pict>
                <v:shape id="_x0000_i1048" type="#_x0000_t75" alt="figure" style="width:87.7pt;height:84.76pt;visibility:visible" filled="f" stroked="f">
                  <v:imagedata r:id="rId40" o:title="figure"/>
                </v:shape>
              </w:pict>
            </w:r>
          </w:p>
        </w:tc>
      </w:tr>
      <w:tr w:rsidTr="00D739FB">
        <w:tblPrEx>
          <w:tblW w:w="972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C31137">
              <w:rPr>
                <w:rFonts w:ascii="宋体" w:hAnsi="宋体" w:cs="宋体"/>
                <w:b/>
              </w:rPr>
              <w:t>有害垃圾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C31137">
              <w:rPr>
                <w:rFonts w:ascii="宋体" w:hAnsi="宋体" w:cs="宋体"/>
                <w:b/>
              </w:rPr>
              <w:t>可回收物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C31137">
              <w:rPr>
                <w:rFonts w:ascii="宋体" w:hAnsi="宋体" w:cs="宋体"/>
                <w:b/>
              </w:rPr>
              <w:t>湿垃圾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31137" w:rsidRPr="00C31137" w:rsidP="00D739FB">
            <w:pPr>
              <w:spacing w:line="360" w:lineRule="auto"/>
              <w:jc w:val="left"/>
              <w:textAlignment w:val="center"/>
              <w:rPr>
                <w:rFonts w:ascii="宋体" w:hAnsi="宋体" w:cs="宋体"/>
                <w:b/>
              </w:rPr>
            </w:pPr>
            <w:r w:rsidRPr="00C31137">
              <w:rPr>
                <w:rFonts w:ascii="宋体" w:hAnsi="宋体" w:cs="宋体"/>
                <w:b/>
              </w:rPr>
              <w:t>干垃圾</w:t>
            </w:r>
          </w:p>
        </w:tc>
      </w:tr>
    </w:tbl>
    <w:p w:rsidR="00C31137" w:rsidRPr="00C31137" w:rsidP="00D739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A．</w:t>
      </w:r>
      <w:r w:rsidRPr="00C31137">
        <w:rPr>
          <w:rFonts w:eastAsia="Times New Roman"/>
          <w:b/>
        </w:rPr>
        <w:t>A</w:t>
      </w:r>
      <w:r w:rsidRPr="00C31137">
        <w:rPr>
          <w:b/>
        </w:rPr>
        <w:tab/>
        <w:t>B．</w:t>
      </w:r>
      <w:r w:rsidRPr="00C31137">
        <w:rPr>
          <w:rFonts w:eastAsia="Times New Roman"/>
          <w:b/>
        </w:rPr>
        <w:t>B</w:t>
      </w:r>
      <w:r w:rsidRPr="00C31137">
        <w:rPr>
          <w:b/>
        </w:rPr>
        <w:tab/>
        <w:t>C．</w:t>
      </w:r>
      <w:r w:rsidRPr="00C31137">
        <w:rPr>
          <w:rFonts w:eastAsia="Times New Roman"/>
          <w:b/>
        </w:rPr>
        <w:t>C</w:t>
      </w:r>
      <w:r w:rsidRPr="00C31137">
        <w:rPr>
          <w:b/>
        </w:rPr>
        <w:tab/>
        <w:t>D．</w:t>
      </w:r>
      <w:r w:rsidRPr="00C31137">
        <w:rPr>
          <w:rFonts w:eastAsia="Times New Roman"/>
          <w:b/>
        </w:rPr>
        <w:t>D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17、</w:t>
      </w:r>
      <w:r w:rsidRPr="00C31137">
        <w:rPr>
          <w:rFonts w:ascii="宋体" w:hAnsi="宋体" w:cs="宋体"/>
          <w:b/>
        </w:rPr>
        <w:t>下列有关工业生产的叙述中错误的是（</w:t>
      </w:r>
      <w:r w:rsidRPr="00C31137">
        <w:rPr>
          <w:rFonts w:eastAsia="Times New Roman"/>
          <w:b/>
        </w:rPr>
        <w:t xml:space="preserve">    </w:t>
      </w:r>
      <w:r w:rsidRPr="00C31137">
        <w:rPr>
          <w:rFonts w:ascii="宋体" w:hAnsi="宋体" w:cs="宋体"/>
          <w:b/>
        </w:rPr>
        <w:t>）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A．</w:t>
      </w:r>
      <w:r w:rsidRPr="00C31137">
        <w:rPr>
          <w:rFonts w:ascii="宋体" w:hAnsi="宋体" w:cs="宋体"/>
          <w:b/>
        </w:rPr>
        <w:t>用</w:t>
      </w:r>
      <w:r w:rsidRPr="00C31137">
        <w:rPr>
          <w:rFonts w:eastAsia="Times New Roman"/>
          <w:b/>
        </w:rPr>
        <w:t>CO</w:t>
      </w:r>
      <w:r w:rsidRPr="00C31137">
        <w:rPr>
          <w:rFonts w:ascii="宋体" w:hAnsi="宋体" w:cs="宋体"/>
          <w:b/>
        </w:rPr>
        <w:t>还原赤铁矿炼铁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B．</w:t>
      </w:r>
      <w:r w:rsidRPr="00C31137">
        <w:rPr>
          <w:rFonts w:ascii="宋体" w:hAnsi="宋体" w:cs="宋体"/>
          <w:b/>
        </w:rPr>
        <w:t>电解</w:t>
      </w:r>
      <w:r w:rsidRPr="00C31137">
        <w:rPr>
          <w:rFonts w:eastAsia="Times New Roman"/>
          <w:b/>
        </w:rPr>
        <w:t>NaCl</w:t>
      </w:r>
      <w:r w:rsidRPr="00C31137">
        <w:rPr>
          <w:rFonts w:ascii="宋体" w:hAnsi="宋体" w:cs="宋体"/>
          <w:b/>
        </w:rPr>
        <w:t>溶液制金属</w:t>
      </w:r>
      <w:r w:rsidRPr="00C31137">
        <w:rPr>
          <w:rFonts w:eastAsia="Times New Roman"/>
          <w:b/>
        </w:rPr>
        <w:t>Na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C．</w:t>
      </w:r>
      <w:r w:rsidRPr="00C31137">
        <w:rPr>
          <w:rFonts w:ascii="宋体" w:hAnsi="宋体" w:cs="宋体"/>
          <w:b/>
        </w:rPr>
        <w:t>用</w:t>
      </w:r>
      <w:r w:rsidRPr="00C31137">
        <w:rPr>
          <w:rFonts w:eastAsia="Times New Roman"/>
          <w:b/>
        </w:rPr>
        <w:t>N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合成</w:t>
      </w:r>
      <w:r w:rsidRPr="00C31137">
        <w:rPr>
          <w:rFonts w:eastAsia="Times New Roman"/>
          <w:b/>
        </w:rPr>
        <w:t>NH</w:t>
      </w:r>
      <w:r w:rsidRPr="00C31137">
        <w:rPr>
          <w:rFonts w:eastAsia="Times New Roman"/>
          <w:b/>
          <w:vertAlign w:val="subscript"/>
        </w:rPr>
        <w:t>3</w:t>
      </w:r>
    </w:p>
    <w:p w:rsidR="00C31137" w:rsidRPr="00C31137" w:rsidP="00D739FB">
      <w:pPr>
        <w:spacing w:line="360" w:lineRule="auto"/>
        <w:jc w:val="left"/>
        <w:textAlignment w:val="center"/>
        <w:rPr>
          <w:rFonts w:eastAsia="Times New Roman"/>
          <w:b/>
        </w:rPr>
      </w:pPr>
      <w:r w:rsidRPr="00C31137">
        <w:rPr>
          <w:b/>
        </w:rPr>
        <w:t>D．</w:t>
      </w:r>
      <w:r w:rsidRPr="00C31137">
        <w:rPr>
          <w:rFonts w:ascii="宋体" w:hAnsi="宋体" w:cs="宋体"/>
          <w:b/>
        </w:rPr>
        <w:t>高温下用</w:t>
      </w:r>
      <w:r w:rsidRPr="00C31137">
        <w:rPr>
          <w:rFonts w:eastAsia="Times New Roman"/>
          <w:b/>
        </w:rPr>
        <w:t>C</w:t>
      </w:r>
      <w:r w:rsidRPr="00C31137">
        <w:rPr>
          <w:rFonts w:ascii="宋体" w:hAnsi="宋体" w:cs="宋体"/>
          <w:b/>
        </w:rPr>
        <w:t>还原</w:t>
      </w:r>
      <w:r w:rsidRPr="00C31137">
        <w:rPr>
          <w:rFonts w:eastAsia="Times New Roman"/>
          <w:b/>
        </w:rPr>
        <w:t>SiO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制</w:t>
      </w:r>
      <w:r w:rsidRPr="00C31137">
        <w:rPr>
          <w:rFonts w:eastAsia="Times New Roman"/>
          <w:b/>
        </w:rPr>
        <w:t>Si</w: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18、</w:t>
      </w:r>
      <w:r w:rsidRPr="00C31137">
        <w:rPr>
          <w:rFonts w:ascii="宋体" w:hAnsi="宋体" w:cs="宋体"/>
          <w:b/>
        </w:rPr>
        <w:t>下列仪器名称为“圆底烧瓶”的是</w:t>
      </w:r>
    </w:p>
    <w:p w:rsidR="00C31137" w:rsidRPr="00C31137" w:rsidP="00D739FB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C31137">
        <w:rPr>
          <w:b/>
        </w:rPr>
        <w:t>A．</w:t>
      </w:r>
      <w:r>
        <w:rPr>
          <w:b/>
          <w:noProof/>
        </w:rPr>
        <w:pict>
          <v:shape id="_x0000_i1049" type="#_x0000_t75" alt="figure" style="width:41.26pt;height:41.26pt;visibility:visible" filled="f" stroked="f">
            <v:imagedata r:id="rId41" o:title="figure"/>
          </v:shape>
        </w:pict>
      </w:r>
      <w:r w:rsidRPr="00C31137">
        <w:rPr>
          <w:b/>
        </w:rPr>
        <w:tab/>
        <w:t>B．</w:t>
      </w:r>
      <w:r>
        <w:rPr>
          <w:b/>
          <w:noProof/>
        </w:rPr>
        <w:pict>
          <v:shape id="_x0000_i1050" type="#_x0000_t75" alt="figure" style="width:26.25pt;height:66.73pt;visibility:visible" filled="f" stroked="f">
            <v:imagedata r:id="rId42" o:title="figure"/>
          </v:shape>
        </w:pict>
      </w:r>
      <w:r w:rsidRPr="00C31137">
        <w:rPr>
          <w:b/>
        </w:rPr>
        <w:tab/>
        <w:t>C．</w:t>
      </w:r>
      <w:r>
        <w:rPr>
          <w:b/>
          <w:noProof/>
        </w:rPr>
        <w:pict>
          <v:shape id="_x0000_i1051" type="#_x0000_t75" alt="figure" style="width:32.25pt;height:71.23pt;visibility:visible" filled="f" stroked="f">
            <v:imagedata r:id="rId43" o:title="figure"/>
          </v:shape>
        </w:pict>
      </w:r>
      <w:r w:rsidRPr="00C31137">
        <w:rPr>
          <w:b/>
        </w:rPr>
        <w:tab/>
        <w:t>D．</w:t>
      </w:r>
      <w:r>
        <w:rPr>
          <w:b/>
          <w:noProof/>
        </w:rPr>
        <w:pict>
          <v:shape id="_x0000_i1052" type="#_x0000_t75" alt="figure" style="width:33.75pt;height:51.75pt;visibility:visible" filled="f" stroked="f">
            <v:imagedata r:id="rId44" o:title="figure"/>
          </v:shape>
        </w:pict>
      </w:r>
    </w:p>
    <w:p w:rsidR="00C31137" w:rsidRPr="00C31137" w:rsidP="00D739FB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rFonts w:ascii="宋体" w:hAnsi="宋体"/>
          <w:b/>
        </w:rPr>
        <w:t>19、</w:t>
      </w:r>
      <w:r w:rsidRPr="00C31137">
        <w:rPr>
          <w:rFonts w:ascii="宋体" w:hAnsi="宋体" w:cs="宋体"/>
          <w:b/>
        </w:rPr>
        <w:t>在</w:t>
      </w:r>
      <w:r w:rsidRPr="00C31137">
        <w:rPr>
          <w:rFonts w:eastAsia="Times New Roman"/>
          <w:b/>
        </w:rPr>
        <w:t>xR</w:t>
      </w:r>
      <w:r w:rsidRPr="00C31137">
        <w:rPr>
          <w:rFonts w:eastAsia="Times New Roman"/>
          <w:b/>
          <w:vertAlign w:val="superscript"/>
        </w:rPr>
        <w:t>2</w:t>
      </w:r>
      <w:r w:rsidRPr="00C31137">
        <w:rPr>
          <w:rFonts w:ascii="宋体" w:hAnsi="宋体" w:cs="宋体"/>
          <w:b/>
          <w:vertAlign w:val="superscript"/>
        </w:rPr>
        <w:t xml:space="preserve">+ </w:t>
      </w:r>
      <w:r w:rsidRPr="00C31137">
        <w:rPr>
          <w:rFonts w:ascii="宋体" w:hAnsi="宋体" w:cs="宋体"/>
          <w:b/>
        </w:rPr>
        <w:t>+</w:t>
      </w:r>
      <w:r w:rsidRPr="00C31137">
        <w:rPr>
          <w:rFonts w:eastAsia="Times New Roman"/>
          <w:b/>
        </w:rPr>
        <w:t>yH</w:t>
      </w:r>
      <w:r w:rsidRPr="00C31137">
        <w:rPr>
          <w:rFonts w:ascii="宋体" w:hAnsi="宋体" w:cs="宋体"/>
          <w:b/>
          <w:vertAlign w:val="superscript"/>
        </w:rPr>
        <w:t>+</w:t>
      </w:r>
      <w:r w:rsidRPr="00C31137">
        <w:rPr>
          <w:rFonts w:ascii="宋体" w:hAnsi="宋体" w:cs="宋体"/>
          <w:b/>
        </w:rPr>
        <w:t>+</w:t>
      </w:r>
      <w:r w:rsidRPr="00C31137">
        <w:rPr>
          <w:rFonts w:eastAsia="Times New Roman"/>
          <w:b/>
        </w:rPr>
        <w:t>O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ascii="宋体" w:hAnsi="宋体" w:cs="宋体"/>
          <w:b/>
        </w:rPr>
        <w:t>＝</w:t>
      </w:r>
      <w:r w:rsidRPr="00C31137">
        <w:rPr>
          <w:rFonts w:eastAsia="Times New Roman"/>
          <w:b/>
        </w:rPr>
        <w:t>mR</w:t>
      </w:r>
      <w:r w:rsidRPr="00C31137">
        <w:rPr>
          <w:rFonts w:eastAsia="Times New Roman"/>
          <w:b/>
          <w:vertAlign w:val="superscript"/>
        </w:rPr>
        <w:t>3</w:t>
      </w:r>
      <w:r w:rsidRPr="00C31137">
        <w:rPr>
          <w:rFonts w:ascii="宋体" w:hAnsi="宋体" w:cs="宋体"/>
          <w:b/>
          <w:vertAlign w:val="superscript"/>
        </w:rPr>
        <w:t xml:space="preserve">+ </w:t>
      </w:r>
      <w:r w:rsidRPr="00C31137">
        <w:rPr>
          <w:rFonts w:ascii="宋体" w:hAnsi="宋体" w:cs="宋体"/>
          <w:b/>
        </w:rPr>
        <w:t>+</w:t>
      </w:r>
      <w:r w:rsidRPr="00C31137">
        <w:rPr>
          <w:rFonts w:eastAsia="Times New Roman"/>
          <w:b/>
        </w:rPr>
        <w:t>nH</w:t>
      </w:r>
      <w:r w:rsidRPr="00C31137">
        <w:rPr>
          <w:rFonts w:eastAsia="Times New Roman"/>
          <w:b/>
          <w:vertAlign w:val="subscript"/>
        </w:rPr>
        <w:t>2</w:t>
      </w:r>
      <w:r w:rsidRPr="00C31137">
        <w:rPr>
          <w:rFonts w:eastAsia="Times New Roman"/>
          <w:b/>
        </w:rPr>
        <w:t>O</w:t>
      </w:r>
      <w:r w:rsidRPr="00C31137">
        <w:rPr>
          <w:rFonts w:ascii="宋体" w:hAnsi="宋体" w:cs="宋体"/>
          <w:b/>
        </w:rPr>
        <w:t>的离子方程式中，对</w:t>
      </w:r>
      <w:r w:rsidRPr="00C31137">
        <w:rPr>
          <w:rFonts w:eastAsia="Times New Roman"/>
          <w:b/>
        </w:rPr>
        <w:t>m</w:t>
      </w:r>
      <w:r w:rsidRPr="00C31137">
        <w:rPr>
          <w:rFonts w:ascii="宋体" w:hAnsi="宋体" w:cs="宋体"/>
          <w:b/>
        </w:rPr>
        <w:t>和</w:t>
      </w:r>
      <w:r w:rsidRPr="00C31137">
        <w:rPr>
          <w:rFonts w:eastAsia="Times New Roman"/>
          <w:b/>
        </w:rPr>
        <w:t>R</w:t>
      </w:r>
      <w:r w:rsidRPr="00C31137">
        <w:rPr>
          <w:rFonts w:eastAsia="Times New Roman"/>
          <w:b/>
          <w:vertAlign w:val="superscript"/>
        </w:rPr>
        <w:t>3</w:t>
      </w:r>
      <w:r w:rsidRPr="00C31137">
        <w:rPr>
          <w:rFonts w:ascii="宋体" w:hAnsi="宋体" w:cs="宋体"/>
          <w:b/>
          <w:vertAlign w:val="superscript"/>
        </w:rPr>
        <w:t>+</w:t>
      </w:r>
      <w:r w:rsidRPr="00C31137">
        <w:rPr>
          <w:rFonts w:ascii="宋体" w:hAnsi="宋体" w:cs="宋体"/>
          <w:b/>
        </w:rPr>
        <w:t>判断正确的是</w:t>
      </w:r>
    </w:p>
    <w:p w:rsidR="00C31137" w:rsidRPr="00C31137" w:rsidP="00D739FB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C31137">
        <w:rPr>
          <w:b/>
        </w:rPr>
        <w:t>A．</w:t>
      </w:r>
      <w:r w:rsidRPr="00C31137">
        <w:rPr>
          <w:rFonts w:eastAsia="Times New Roman"/>
          <w:b/>
        </w:rPr>
        <w:t>m</w:t>
      </w:r>
      <w:r w:rsidRPr="00C31137">
        <w:rPr>
          <w:rFonts w:ascii="宋体" w:hAnsi="宋体" w:cs="宋体"/>
          <w:b/>
        </w:rPr>
        <w:t>＝</w:t>
      </w:r>
      <w:r w:rsidRPr="00C31137">
        <w:rPr>
          <w:rFonts w:eastAsia="Times New Roman"/>
          <w:b/>
        </w:rPr>
        <w:t>4</w:t>
      </w:r>
      <w:r w:rsidRPr="00C31137">
        <w:rPr>
          <w:rFonts w:ascii="宋体" w:hAnsi="宋体" w:cs="宋体"/>
          <w:b/>
        </w:rPr>
        <w:t>，</w:t>
      </w:r>
      <w:r w:rsidRPr="00C31137">
        <w:rPr>
          <w:rFonts w:eastAsia="Times New Roman"/>
          <w:b/>
        </w:rPr>
        <w:t>R</w:t>
      </w:r>
      <w:r w:rsidRPr="00C31137">
        <w:rPr>
          <w:rFonts w:eastAsia="Times New Roman"/>
          <w:b/>
          <w:vertAlign w:val="superscript"/>
        </w:rPr>
        <w:t>3</w:t>
      </w:r>
      <w:r w:rsidRPr="00C31137">
        <w:rPr>
          <w:rFonts w:ascii="宋体" w:hAnsi="宋体" w:cs="宋体"/>
          <w:b/>
          <w:vertAlign w:val="superscript"/>
        </w:rPr>
        <w:t>+</w:t>
      </w:r>
      <w:r w:rsidRPr="00C31137">
        <w:rPr>
          <w:rFonts w:ascii="宋体" w:hAnsi="宋体" w:cs="宋体"/>
          <w:b/>
        </w:rPr>
        <w:t>是氧化产物</w:t>
      </w:r>
      <w:r w:rsidRPr="00C31137">
        <w:rPr>
          <w:b/>
        </w:rPr>
        <w:tab/>
        <w:t>B．</w:t>
      </w:r>
      <w:r w:rsidRPr="00C31137">
        <w:rPr>
          <w:rFonts w:eastAsia="Times New Roman"/>
          <w:b/>
        </w:rPr>
        <w:t>m</w:t>
      </w:r>
      <w:r w:rsidRPr="00C31137">
        <w:rPr>
          <w:rFonts w:ascii="宋体" w:hAnsi="宋体" w:cs="宋体"/>
          <w:b/>
        </w:rPr>
        <w:t>＝</w:t>
      </w:r>
      <w:r w:rsidRPr="00C31137">
        <w:rPr>
          <w:rFonts w:eastAsia="Times New Roman"/>
          <w:b/>
        </w:rPr>
        <w:t>2y</w:t>
      </w:r>
      <w:r w:rsidRPr="00C31137">
        <w:rPr>
          <w:rFonts w:ascii="宋体" w:hAnsi="宋体" w:cs="宋体"/>
          <w:b/>
        </w:rPr>
        <w:t>，</w:t>
      </w:r>
      <w:r w:rsidRPr="00C31137">
        <w:rPr>
          <w:rFonts w:eastAsia="Times New Roman"/>
          <w:b/>
        </w:rPr>
        <w:t>R</w:t>
      </w:r>
      <w:r w:rsidRPr="00C31137">
        <w:rPr>
          <w:rFonts w:eastAsia="Times New Roman"/>
          <w:b/>
          <w:vertAlign w:val="superscript"/>
        </w:rPr>
        <w:t>3</w:t>
      </w:r>
      <w:r w:rsidRPr="00C31137">
        <w:rPr>
          <w:rFonts w:ascii="宋体" w:hAnsi="宋体" w:cs="宋体"/>
          <w:b/>
          <w:vertAlign w:val="superscript"/>
        </w:rPr>
        <w:t>+</w:t>
      </w:r>
      <w:r w:rsidRPr="00C31137">
        <w:rPr>
          <w:rFonts w:ascii="宋体" w:hAnsi="宋体" w:cs="宋体"/>
          <w:b/>
        </w:rPr>
        <w:t>是氧化产物</w:t>
      </w:r>
      <w:r w:rsidRPr="00C31137">
        <w:rPr>
          <w:rFonts w:ascii="宋体" w:hAnsi="宋体" w:cs="宋体"/>
          <w:b/>
        </w:rPr>
        <w:br/>
      </w:r>
      <w:r w:rsidRPr="00C31137">
        <w:rPr>
          <w:rFonts w:ascii="宋体" w:hAnsi="宋体" w:cs="宋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https://d.book118.com/188014014055006025</w:t>
        </w:r>
      </w:hyperlink>
    </w:p>
    <w:p w:rsidR="00C31137" w:rsidRPr="00C31137" w:rsidP="00D739FB">
      <w:pPr>
        <w:tabs>
          <w:tab w:val="left" w:pos="4153"/>
        </w:tabs>
        <w:spacing w:line="360" w:lineRule="auto"/>
        <w:jc w:val="left"/>
        <w:textAlignment w:val="center"/>
        <w:rPr>
          <w:rFonts w:ascii="宋体" w:hAnsi="宋体" w:cs="宋体"/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UI Gothic">
    <w:panose1 w:val="020B0600070205080204"/>
    <w:charset w:val="80"/>
    <w:family w:val="swiss"/>
    <w:pitch w:val="variable"/>
    <w:sig w:usb0="A00002BF" w:usb1="68C7FCFB" w:usb2="00000010" w:usb3="00000000" w:csb0="0002009F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31137"/>
    <w:rsid w:val="00C57401"/>
    <w:rsid w:val="00D739FB"/>
    <w:rsid w:val="00EE7D0E"/>
    <w:rsid w:val="00F86556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1" Type="http://schemas.openxmlformats.org/officeDocument/2006/relationships/oleObject" Target="embeddings/oleObject3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4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wmf" /><Relationship Id="rId19" Type="http://schemas.openxmlformats.org/officeDocument/2006/relationships/oleObject" Target="embeddings/oleObject7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oleObject" Target="embeddings/oleObject12.bin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1" Type="http://schemas.openxmlformats.org/officeDocument/2006/relationships/oleObject" Target="embeddings/oleObject15.bin" /><Relationship Id="rId32" Type="http://schemas.openxmlformats.org/officeDocument/2006/relationships/oleObject" Target="embeddings/oleObject16.bin" /><Relationship Id="rId33" Type="http://schemas.openxmlformats.org/officeDocument/2006/relationships/image" Target="media/image13.wmf" /><Relationship Id="rId34" Type="http://schemas.openxmlformats.org/officeDocument/2006/relationships/oleObject" Target="embeddings/oleObject17.bin" /><Relationship Id="rId35" Type="http://schemas.openxmlformats.org/officeDocument/2006/relationships/image" Target="media/image14.png" /><Relationship Id="rId36" Type="http://schemas.openxmlformats.org/officeDocument/2006/relationships/image" Target="media/image15.png" /><Relationship Id="rId37" Type="http://schemas.openxmlformats.org/officeDocument/2006/relationships/image" Target="media/image16.png" /><Relationship Id="rId38" Type="http://schemas.openxmlformats.org/officeDocument/2006/relationships/image" Target="media/image17.png" /><Relationship Id="rId39" Type="http://schemas.openxmlformats.org/officeDocument/2006/relationships/image" Target="media/image18.png" /><Relationship Id="rId4" Type="http://schemas.openxmlformats.org/officeDocument/2006/relationships/customXml" Target="../customXml/item1.xml" /><Relationship Id="rId40" Type="http://schemas.openxmlformats.org/officeDocument/2006/relationships/image" Target="media/image19.png" /><Relationship Id="rId41" Type="http://schemas.openxmlformats.org/officeDocument/2006/relationships/image" Target="media/image20.png" /><Relationship Id="rId42" Type="http://schemas.openxmlformats.org/officeDocument/2006/relationships/image" Target="media/image21.png" /><Relationship Id="rId43" Type="http://schemas.openxmlformats.org/officeDocument/2006/relationships/image" Target="media/image22.png" /><Relationship Id="rId44" Type="http://schemas.openxmlformats.org/officeDocument/2006/relationships/image" Target="media/image23.png" /><Relationship Id="rId45" Type="http://schemas.openxmlformats.org/officeDocument/2006/relationships/hyperlink" Target="https://d.book118.com/188014014055006025" TargetMode="External" /><Relationship Id="rId46" Type="http://schemas.openxmlformats.org/officeDocument/2006/relationships/theme" Target="theme/theme1.xml" /><Relationship Id="rId47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wmf" /><Relationship Id="rId7" Type="http://schemas.openxmlformats.org/officeDocument/2006/relationships/oleObject" Target="embeddings/oleObject1.bin" /><Relationship Id="rId8" Type="http://schemas.openxmlformats.org/officeDocument/2006/relationships/image" Target="media/image3.wmf" /><Relationship Id="rId9" Type="http://schemas.openxmlformats.org/officeDocument/2006/relationships/oleObject" Target="embeddings/oleObject2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3168</Words>
  <Characters>18060</Characters>
  <Application>Microsoft Office Word</Application>
  <DocSecurity>0</DocSecurity>
  <Lines>150</Lines>
  <Paragraphs>42</Paragraphs>
  <ScaleCrop>false</ScaleCrop>
  <Company>zxxk.com</Company>
  <LinksUpToDate>false</LinksUpToDate>
  <CharactersWithSpaces>21186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2022-06-30T20:42:00Z</dcterms:created>
  <dcterms:modified xsi:type="dcterms:W3CDTF">2023-05-14T15:17:00Z</dcterms:modified>
</cp:coreProperties>
</file>