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乌洛托品项目规划设计方案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05" w:history="1">
        <w:r>
          <w:rPr>
            <w:rFonts w:ascii="仿宋" w:eastAsia="仿宋" w:hAnsi="仿宋" w:cs="仿宋" w:hint="eastAsia"/>
            <w:lang w:eastAsia="zh-CN"/>
          </w:rPr>
          <w:t>序言</w:t>
        </w:r>
        <w:r>
          <w:tab/>
        </w:r>
        <w:r>
          <w:fldChar w:fldCharType="begin"/>
        </w:r>
        <w:r>
          <w:instrText xml:space="preserve"> PAGEREF _Toc8905 \h </w:instrText>
        </w:r>
        <w:r>
          <w:fldChar w:fldCharType="separate"/>
        </w:r>
        <w:r>
          <w:t>3</w:t>
        </w:r>
        <w:r>
          <w:fldChar w:fldCharType="end"/>
        </w:r>
      </w:hyperlink>
    </w:p>
    <w:p>
      <w:pPr>
        <w:pStyle w:val="TOC1"/>
        <w:tabs>
          <w:tab w:val="right" w:leader="dot" w:pos="8306"/>
        </w:tabs>
      </w:pPr>
      <w:hyperlink w:anchor="_Toc11114" w:history="1">
        <w:r>
          <w:rPr>
            <w:rFonts w:ascii="仿宋" w:eastAsia="仿宋" w:hAnsi="仿宋" w:cs="仿宋" w:hint="eastAsia"/>
            <w:lang w:eastAsia="zh-CN"/>
          </w:rPr>
          <w:t>一、乌洛托品项目土建工程</w:t>
        </w:r>
        <w:r>
          <w:tab/>
        </w:r>
        <w:r>
          <w:fldChar w:fldCharType="begin"/>
        </w:r>
        <w:r>
          <w:instrText xml:space="preserve"> PAGEREF _Toc11114 \h </w:instrText>
        </w:r>
        <w:r>
          <w:fldChar w:fldCharType="separate"/>
        </w:r>
        <w:r>
          <w:t>3</w:t>
        </w:r>
        <w:r>
          <w:fldChar w:fldCharType="end"/>
        </w:r>
      </w:hyperlink>
    </w:p>
    <w:p>
      <w:pPr>
        <w:pStyle w:val="TOC2"/>
        <w:tabs>
          <w:tab w:val="right" w:leader="dot" w:pos="8306"/>
        </w:tabs>
      </w:pPr>
      <w:hyperlink w:anchor="_Toc13593" w:history="1">
        <w:r>
          <w:rPr>
            <w:rFonts w:ascii="仿宋" w:eastAsia="仿宋" w:hAnsi="仿宋" w:cs="仿宋" w:hint="eastAsia"/>
            <w:lang w:eastAsia="zh-CN"/>
          </w:rPr>
          <w:t>(一)、建筑工程设计原则</w:t>
        </w:r>
        <w:r>
          <w:tab/>
        </w:r>
        <w:r>
          <w:fldChar w:fldCharType="begin"/>
        </w:r>
        <w:r>
          <w:instrText xml:space="preserve"> PAGEREF _Toc13593 \h </w:instrText>
        </w:r>
        <w:r>
          <w:fldChar w:fldCharType="separate"/>
        </w:r>
        <w:r>
          <w:t>3</w:t>
        </w:r>
        <w:r>
          <w:fldChar w:fldCharType="end"/>
        </w:r>
      </w:hyperlink>
    </w:p>
    <w:p>
      <w:pPr>
        <w:pStyle w:val="TOC2"/>
        <w:tabs>
          <w:tab w:val="right" w:leader="dot" w:pos="8306"/>
        </w:tabs>
      </w:pPr>
      <w:hyperlink w:anchor="_Toc18692" w:history="1">
        <w:r>
          <w:rPr>
            <w:rFonts w:ascii="仿宋" w:eastAsia="仿宋" w:hAnsi="仿宋" w:cs="仿宋" w:hint="eastAsia"/>
            <w:lang w:eastAsia="zh-CN"/>
          </w:rPr>
          <w:t>(二)、土建工程设计年限及安全等级</w:t>
        </w:r>
        <w:r>
          <w:tab/>
        </w:r>
        <w:r>
          <w:fldChar w:fldCharType="begin"/>
        </w:r>
        <w:r>
          <w:instrText xml:space="preserve"> PAGEREF _Toc18692 \h </w:instrText>
        </w:r>
        <w:r>
          <w:fldChar w:fldCharType="separate"/>
        </w:r>
        <w:r>
          <w:t>4</w:t>
        </w:r>
        <w:r>
          <w:fldChar w:fldCharType="end"/>
        </w:r>
      </w:hyperlink>
    </w:p>
    <w:p>
      <w:pPr>
        <w:pStyle w:val="TOC2"/>
        <w:tabs>
          <w:tab w:val="right" w:leader="dot" w:pos="8306"/>
        </w:tabs>
      </w:pPr>
      <w:hyperlink w:anchor="_Toc26447" w:history="1">
        <w:r>
          <w:rPr>
            <w:rFonts w:ascii="仿宋" w:eastAsia="仿宋" w:hAnsi="仿宋" w:cs="仿宋" w:hint="eastAsia"/>
            <w:lang w:eastAsia="zh-CN"/>
          </w:rPr>
          <w:t>(三)、建筑工程设计总体要求</w:t>
        </w:r>
        <w:r>
          <w:tab/>
        </w:r>
        <w:r>
          <w:fldChar w:fldCharType="begin"/>
        </w:r>
        <w:r>
          <w:instrText xml:space="preserve"> PAGEREF _Toc26447 \h </w:instrText>
        </w:r>
        <w:r>
          <w:fldChar w:fldCharType="separate"/>
        </w:r>
        <w:r>
          <w:t>5</w:t>
        </w:r>
        <w:r>
          <w:fldChar w:fldCharType="end"/>
        </w:r>
      </w:hyperlink>
    </w:p>
    <w:p>
      <w:pPr>
        <w:pStyle w:val="TOC2"/>
        <w:tabs>
          <w:tab w:val="right" w:leader="dot" w:pos="8306"/>
        </w:tabs>
      </w:pPr>
      <w:hyperlink w:anchor="_Toc30584" w:history="1">
        <w:r>
          <w:rPr>
            <w:rFonts w:ascii="仿宋" w:eastAsia="仿宋" w:hAnsi="仿宋" w:cs="仿宋" w:hint="eastAsia"/>
            <w:lang w:eastAsia="zh-CN"/>
          </w:rPr>
          <w:t>(四)、土建工程建设指标</w:t>
        </w:r>
        <w:r>
          <w:tab/>
        </w:r>
        <w:r>
          <w:fldChar w:fldCharType="begin"/>
        </w:r>
        <w:r>
          <w:instrText xml:space="preserve"> PAGEREF _Toc30584 \h </w:instrText>
        </w:r>
        <w:r>
          <w:fldChar w:fldCharType="separate"/>
        </w:r>
        <w:r>
          <w:t>6</w:t>
        </w:r>
        <w:r>
          <w:fldChar w:fldCharType="end"/>
        </w:r>
      </w:hyperlink>
    </w:p>
    <w:p>
      <w:pPr>
        <w:pStyle w:val="TOC1"/>
        <w:tabs>
          <w:tab w:val="right" w:leader="dot" w:pos="8306"/>
        </w:tabs>
      </w:pPr>
      <w:hyperlink w:anchor="_Toc23118" w:history="1">
        <w:r>
          <w:rPr>
            <w:rFonts w:ascii="仿宋" w:eastAsia="仿宋" w:hAnsi="仿宋" w:cs="仿宋" w:hint="eastAsia"/>
            <w:lang w:eastAsia="zh-CN"/>
          </w:rPr>
          <w:t>二、乌洛托品项目危机管理</w:t>
        </w:r>
        <w:r>
          <w:tab/>
        </w:r>
        <w:r>
          <w:fldChar w:fldCharType="begin"/>
        </w:r>
        <w:r>
          <w:instrText xml:space="preserve"> PAGEREF _Toc23118 \h </w:instrText>
        </w:r>
        <w:r>
          <w:fldChar w:fldCharType="separate"/>
        </w:r>
        <w:r>
          <w:t>6</w:t>
        </w:r>
        <w:r>
          <w:fldChar w:fldCharType="end"/>
        </w:r>
      </w:hyperlink>
    </w:p>
    <w:p>
      <w:pPr>
        <w:pStyle w:val="TOC2"/>
        <w:tabs>
          <w:tab w:val="right" w:leader="dot" w:pos="8306"/>
        </w:tabs>
      </w:pPr>
      <w:hyperlink w:anchor="_Toc14985" w:history="1">
        <w:r>
          <w:rPr>
            <w:rFonts w:ascii="仿宋" w:eastAsia="仿宋" w:hAnsi="仿宋" w:cs="仿宋" w:hint="eastAsia"/>
            <w:lang w:eastAsia="zh-CN"/>
          </w:rPr>
          <w:t>(一)、危机预警与识别</w:t>
        </w:r>
        <w:r>
          <w:tab/>
        </w:r>
        <w:r>
          <w:fldChar w:fldCharType="begin"/>
        </w:r>
        <w:r>
          <w:instrText xml:space="preserve"> PAGEREF _Toc14985 \h </w:instrText>
        </w:r>
        <w:r>
          <w:fldChar w:fldCharType="separate"/>
        </w:r>
        <w:r>
          <w:t>6</w:t>
        </w:r>
        <w:r>
          <w:fldChar w:fldCharType="end"/>
        </w:r>
      </w:hyperlink>
    </w:p>
    <w:p>
      <w:pPr>
        <w:pStyle w:val="TOC2"/>
        <w:tabs>
          <w:tab w:val="right" w:leader="dot" w:pos="8306"/>
        </w:tabs>
      </w:pPr>
      <w:hyperlink w:anchor="_Toc30609" w:history="1">
        <w:r>
          <w:rPr>
            <w:rFonts w:ascii="仿宋" w:eastAsia="仿宋" w:hAnsi="仿宋" w:cs="仿宋" w:hint="eastAsia"/>
            <w:lang w:eastAsia="zh-CN"/>
          </w:rPr>
          <w:t>(二)、危机应对与恢复</w:t>
        </w:r>
        <w:r>
          <w:tab/>
        </w:r>
        <w:r>
          <w:fldChar w:fldCharType="begin"/>
        </w:r>
        <w:r>
          <w:instrText xml:space="preserve"> PAGEREF _Toc30609 \h </w:instrText>
        </w:r>
        <w:r>
          <w:fldChar w:fldCharType="separate"/>
        </w:r>
        <w:r>
          <w:t>7</w:t>
        </w:r>
        <w:r>
          <w:fldChar w:fldCharType="end"/>
        </w:r>
      </w:hyperlink>
    </w:p>
    <w:p>
      <w:pPr>
        <w:pStyle w:val="TOC1"/>
        <w:tabs>
          <w:tab w:val="right" w:leader="dot" w:pos="8306"/>
        </w:tabs>
      </w:pPr>
      <w:hyperlink w:anchor="_Toc32639" w:history="1">
        <w:r>
          <w:rPr>
            <w:rFonts w:ascii="仿宋" w:eastAsia="仿宋" w:hAnsi="仿宋" w:cs="仿宋" w:hint="eastAsia"/>
            <w:lang w:eastAsia="zh-CN"/>
          </w:rPr>
          <w:t>三、乌洛托品项目文档管理</w:t>
        </w:r>
        <w:r>
          <w:tab/>
        </w:r>
        <w:r>
          <w:fldChar w:fldCharType="begin"/>
        </w:r>
        <w:r>
          <w:instrText xml:space="preserve"> PAGEREF _Toc32639 \h </w:instrText>
        </w:r>
        <w:r>
          <w:fldChar w:fldCharType="separate"/>
        </w:r>
        <w:r>
          <w:t>9</w:t>
        </w:r>
        <w:r>
          <w:fldChar w:fldCharType="end"/>
        </w:r>
      </w:hyperlink>
    </w:p>
    <w:p>
      <w:pPr>
        <w:pStyle w:val="TOC2"/>
        <w:tabs>
          <w:tab w:val="right" w:leader="dot" w:pos="8306"/>
        </w:tabs>
      </w:pPr>
      <w:hyperlink w:anchor="_Toc25105" w:history="1">
        <w:r>
          <w:rPr>
            <w:rFonts w:ascii="仿宋" w:eastAsia="仿宋" w:hAnsi="仿宋" w:cs="仿宋" w:hint="eastAsia"/>
            <w:lang w:eastAsia="zh-CN"/>
          </w:rPr>
          <w:t>(一)、文档编制与审查</w:t>
        </w:r>
        <w:r>
          <w:tab/>
        </w:r>
        <w:r>
          <w:fldChar w:fldCharType="begin"/>
        </w:r>
        <w:r>
          <w:instrText xml:space="preserve"> PAGEREF _Toc25105 \h </w:instrText>
        </w:r>
        <w:r>
          <w:fldChar w:fldCharType="separate"/>
        </w:r>
        <w:r>
          <w:t>9</w:t>
        </w:r>
        <w:r>
          <w:fldChar w:fldCharType="end"/>
        </w:r>
      </w:hyperlink>
    </w:p>
    <w:p>
      <w:pPr>
        <w:pStyle w:val="TOC2"/>
        <w:tabs>
          <w:tab w:val="right" w:leader="dot" w:pos="8306"/>
        </w:tabs>
      </w:pPr>
      <w:hyperlink w:anchor="_Toc25851" w:history="1">
        <w:r>
          <w:rPr>
            <w:rFonts w:ascii="仿宋" w:eastAsia="仿宋" w:hAnsi="仿宋" w:cs="仿宋" w:hint="eastAsia"/>
            <w:lang w:eastAsia="zh-CN"/>
          </w:rPr>
          <w:t>(二)、文档发布与分发</w:t>
        </w:r>
        <w:r>
          <w:tab/>
        </w:r>
        <w:r>
          <w:fldChar w:fldCharType="begin"/>
        </w:r>
        <w:r>
          <w:instrText xml:space="preserve"> PAGEREF _Toc25851 \h </w:instrText>
        </w:r>
        <w:r>
          <w:fldChar w:fldCharType="separate"/>
        </w:r>
        <w:r>
          <w:t>10</w:t>
        </w:r>
        <w:r>
          <w:fldChar w:fldCharType="end"/>
        </w:r>
      </w:hyperlink>
    </w:p>
    <w:p>
      <w:pPr>
        <w:pStyle w:val="TOC2"/>
        <w:tabs>
          <w:tab w:val="right" w:leader="dot" w:pos="8306"/>
        </w:tabs>
      </w:pPr>
      <w:hyperlink w:anchor="_Toc20300" w:history="1">
        <w:r>
          <w:rPr>
            <w:rFonts w:ascii="仿宋" w:eastAsia="仿宋" w:hAnsi="仿宋" w:cs="仿宋" w:hint="eastAsia"/>
            <w:lang w:eastAsia="zh-CN"/>
          </w:rPr>
          <w:t>(三)、文档存档与归档</w:t>
        </w:r>
        <w:r>
          <w:tab/>
        </w:r>
        <w:r>
          <w:fldChar w:fldCharType="begin"/>
        </w:r>
        <w:r>
          <w:instrText xml:space="preserve"> PAGEREF _Toc20300 \h </w:instrText>
        </w:r>
        <w:r>
          <w:fldChar w:fldCharType="separate"/>
        </w:r>
        <w:r>
          <w:t>11</w:t>
        </w:r>
        <w:r>
          <w:fldChar w:fldCharType="end"/>
        </w:r>
      </w:hyperlink>
    </w:p>
    <w:p>
      <w:pPr>
        <w:pStyle w:val="TOC1"/>
        <w:tabs>
          <w:tab w:val="right" w:leader="dot" w:pos="8306"/>
        </w:tabs>
      </w:pPr>
      <w:hyperlink w:anchor="_Toc7770" w:history="1">
        <w:r>
          <w:rPr>
            <w:rFonts w:ascii="仿宋" w:eastAsia="仿宋" w:hAnsi="仿宋" w:cs="仿宋" w:hint="eastAsia"/>
            <w:lang w:eastAsia="zh-CN"/>
          </w:rPr>
          <w:t>四、乌洛托品项目建设背景及必要性分析</w:t>
        </w:r>
        <w:r>
          <w:tab/>
        </w:r>
        <w:r>
          <w:fldChar w:fldCharType="begin"/>
        </w:r>
        <w:r>
          <w:instrText xml:space="preserve"> PAGEREF _Toc7770 \h </w:instrText>
        </w:r>
        <w:r>
          <w:fldChar w:fldCharType="separate"/>
        </w:r>
        <w:r>
          <w:t>12</w:t>
        </w:r>
        <w:r>
          <w:fldChar w:fldCharType="end"/>
        </w:r>
      </w:hyperlink>
    </w:p>
    <w:p>
      <w:pPr>
        <w:pStyle w:val="TOC2"/>
        <w:tabs>
          <w:tab w:val="right" w:leader="dot" w:pos="8306"/>
        </w:tabs>
      </w:pPr>
      <w:hyperlink w:anchor="_Toc4511" w:history="1">
        <w:r>
          <w:rPr>
            <w:rFonts w:ascii="仿宋" w:eastAsia="仿宋" w:hAnsi="仿宋" w:cs="仿宋" w:hint="eastAsia"/>
            <w:lang w:eastAsia="zh-CN"/>
          </w:rPr>
          <w:t>(一)、乌洛托品项目背景分析</w:t>
        </w:r>
        <w:r>
          <w:tab/>
        </w:r>
        <w:r>
          <w:fldChar w:fldCharType="begin"/>
        </w:r>
        <w:r>
          <w:instrText xml:space="preserve"> PAGEREF _Toc4511 \h </w:instrText>
        </w:r>
        <w:r>
          <w:fldChar w:fldCharType="separate"/>
        </w:r>
        <w:r>
          <w:t>12</w:t>
        </w:r>
        <w:r>
          <w:fldChar w:fldCharType="end"/>
        </w:r>
      </w:hyperlink>
    </w:p>
    <w:p>
      <w:pPr>
        <w:pStyle w:val="TOC2"/>
        <w:tabs>
          <w:tab w:val="right" w:leader="dot" w:pos="8306"/>
        </w:tabs>
      </w:pPr>
      <w:hyperlink w:anchor="_Toc14128" w:history="1">
        <w:r>
          <w:rPr>
            <w:rFonts w:ascii="仿宋" w:eastAsia="仿宋" w:hAnsi="仿宋" w:cs="仿宋" w:hint="eastAsia"/>
            <w:lang w:eastAsia="zh-CN"/>
          </w:rPr>
          <w:t>(二)、乌洛托品项目建设必要性分析</w:t>
        </w:r>
        <w:r>
          <w:tab/>
        </w:r>
        <w:r>
          <w:fldChar w:fldCharType="begin"/>
        </w:r>
        <w:r>
          <w:instrText xml:space="preserve"> PAGEREF _Toc14128 \h </w:instrText>
        </w:r>
        <w:r>
          <w:fldChar w:fldCharType="separate"/>
        </w:r>
        <w:r>
          <w:t>14</w:t>
        </w:r>
        <w:r>
          <w:fldChar w:fldCharType="end"/>
        </w:r>
      </w:hyperlink>
    </w:p>
    <w:p>
      <w:pPr>
        <w:pStyle w:val="TOC1"/>
        <w:tabs>
          <w:tab w:val="right" w:leader="dot" w:pos="8306"/>
        </w:tabs>
      </w:pPr>
      <w:hyperlink w:anchor="_Toc9808" w:history="1">
        <w:r>
          <w:rPr>
            <w:rFonts w:ascii="仿宋" w:eastAsia="仿宋" w:hAnsi="仿宋" w:cs="仿宋" w:hint="eastAsia"/>
            <w:lang w:eastAsia="zh-CN"/>
          </w:rPr>
          <w:t>五、乌洛托品项目建设单位说明</w:t>
        </w:r>
        <w:r>
          <w:tab/>
        </w:r>
        <w:r>
          <w:fldChar w:fldCharType="begin"/>
        </w:r>
        <w:r>
          <w:instrText xml:space="preserve"> PAGEREF _Toc9808 \h </w:instrText>
        </w:r>
        <w:r>
          <w:fldChar w:fldCharType="separate"/>
        </w:r>
        <w:r>
          <w:t>15</w:t>
        </w:r>
        <w:r>
          <w:fldChar w:fldCharType="end"/>
        </w:r>
      </w:hyperlink>
    </w:p>
    <w:p>
      <w:pPr>
        <w:pStyle w:val="TOC2"/>
        <w:tabs>
          <w:tab w:val="right" w:leader="dot" w:pos="8306"/>
        </w:tabs>
      </w:pPr>
      <w:hyperlink w:anchor="_Toc24486" w:history="1">
        <w:r>
          <w:rPr>
            <w:rFonts w:ascii="仿宋" w:eastAsia="仿宋" w:hAnsi="仿宋" w:cs="仿宋" w:hint="eastAsia"/>
            <w:lang w:eastAsia="zh-CN"/>
          </w:rPr>
          <w:t>(一)、乌洛托品项目承办单位基本情况</w:t>
        </w:r>
        <w:r>
          <w:tab/>
        </w:r>
        <w:r>
          <w:fldChar w:fldCharType="begin"/>
        </w:r>
        <w:r>
          <w:instrText xml:space="preserve"> PAGEREF _Toc24486 \h </w:instrText>
        </w:r>
        <w:r>
          <w:fldChar w:fldCharType="separate"/>
        </w:r>
        <w:r>
          <w:t>15</w:t>
        </w:r>
        <w:r>
          <w:fldChar w:fldCharType="end"/>
        </w:r>
      </w:hyperlink>
    </w:p>
    <w:p>
      <w:pPr>
        <w:pStyle w:val="TOC2"/>
        <w:tabs>
          <w:tab w:val="right" w:leader="dot" w:pos="8306"/>
        </w:tabs>
      </w:pPr>
      <w:hyperlink w:anchor="_Toc27894" w:history="1">
        <w:r>
          <w:rPr>
            <w:rFonts w:ascii="仿宋" w:eastAsia="仿宋" w:hAnsi="仿宋" w:cs="仿宋" w:hint="eastAsia"/>
            <w:lang w:eastAsia="zh-CN"/>
          </w:rPr>
          <w:t>(二)、公司经济效益分析</w:t>
        </w:r>
        <w:r>
          <w:tab/>
        </w:r>
        <w:r>
          <w:fldChar w:fldCharType="begin"/>
        </w:r>
        <w:r>
          <w:instrText xml:space="preserve"> PAGEREF _Toc27894 \h </w:instrText>
        </w:r>
        <w:r>
          <w:fldChar w:fldCharType="separate"/>
        </w:r>
        <w:r>
          <w:t>16</w:t>
        </w:r>
        <w:r>
          <w:fldChar w:fldCharType="end"/>
        </w:r>
      </w:hyperlink>
    </w:p>
    <w:p>
      <w:pPr>
        <w:pStyle w:val="TOC1"/>
        <w:tabs>
          <w:tab w:val="right" w:leader="dot" w:pos="8306"/>
        </w:tabs>
      </w:pPr>
      <w:hyperlink w:anchor="_Toc28863" w:history="1">
        <w:r>
          <w:rPr>
            <w:rFonts w:ascii="仿宋" w:eastAsia="仿宋" w:hAnsi="仿宋" w:cs="仿宋" w:hint="eastAsia"/>
            <w:lang w:eastAsia="zh-CN"/>
          </w:rPr>
          <w:t>六、乌洛托品项目概论</w:t>
        </w:r>
        <w:r>
          <w:tab/>
        </w:r>
        <w:r>
          <w:fldChar w:fldCharType="begin"/>
        </w:r>
        <w:r>
          <w:instrText xml:space="preserve"> PAGEREF _Toc28863 \h </w:instrText>
        </w:r>
        <w:r>
          <w:fldChar w:fldCharType="separate"/>
        </w:r>
        <w:r>
          <w:t>17</w:t>
        </w:r>
        <w:r>
          <w:fldChar w:fldCharType="end"/>
        </w:r>
      </w:hyperlink>
    </w:p>
    <w:p>
      <w:pPr>
        <w:pStyle w:val="TOC2"/>
        <w:tabs>
          <w:tab w:val="right" w:leader="dot" w:pos="8306"/>
        </w:tabs>
      </w:pPr>
      <w:hyperlink w:anchor="_Toc6952" w:history="1">
        <w:r>
          <w:rPr>
            <w:rFonts w:ascii="仿宋" w:eastAsia="仿宋" w:hAnsi="仿宋" w:cs="仿宋" w:hint="eastAsia"/>
            <w:lang w:eastAsia="zh-CN"/>
          </w:rPr>
          <w:t>(一)、乌洛托品项目概况</w:t>
        </w:r>
        <w:r>
          <w:tab/>
        </w:r>
        <w:r>
          <w:fldChar w:fldCharType="begin"/>
        </w:r>
        <w:r>
          <w:instrText xml:space="preserve"> PAGEREF _Toc6952 \h </w:instrText>
        </w:r>
        <w:r>
          <w:fldChar w:fldCharType="separate"/>
        </w:r>
        <w:r>
          <w:t>17</w:t>
        </w:r>
        <w:r>
          <w:fldChar w:fldCharType="end"/>
        </w:r>
      </w:hyperlink>
    </w:p>
    <w:p>
      <w:pPr>
        <w:pStyle w:val="TOC2"/>
        <w:tabs>
          <w:tab w:val="right" w:leader="dot" w:pos="8306"/>
        </w:tabs>
      </w:pPr>
      <w:hyperlink w:anchor="_Toc4049" w:history="1">
        <w:r>
          <w:rPr>
            <w:rFonts w:ascii="仿宋" w:eastAsia="仿宋" w:hAnsi="仿宋" w:cs="仿宋" w:hint="eastAsia"/>
            <w:lang w:eastAsia="zh-CN"/>
          </w:rPr>
          <w:t>(二)、乌洛托品项目目标</w:t>
        </w:r>
        <w:r>
          <w:tab/>
        </w:r>
        <w:r>
          <w:fldChar w:fldCharType="begin"/>
        </w:r>
        <w:r>
          <w:instrText xml:space="preserve"> PAGEREF _Toc4049 \h </w:instrText>
        </w:r>
        <w:r>
          <w:fldChar w:fldCharType="separate"/>
        </w:r>
        <w:r>
          <w:t>19</w:t>
        </w:r>
        <w:r>
          <w:fldChar w:fldCharType="end"/>
        </w:r>
      </w:hyperlink>
    </w:p>
    <w:p>
      <w:pPr>
        <w:pStyle w:val="TOC2"/>
        <w:tabs>
          <w:tab w:val="right" w:leader="dot" w:pos="8306"/>
        </w:tabs>
      </w:pPr>
      <w:hyperlink w:anchor="_Toc22167" w:history="1">
        <w:r>
          <w:rPr>
            <w:rFonts w:ascii="仿宋" w:eastAsia="仿宋" w:hAnsi="仿宋" w:cs="仿宋" w:hint="eastAsia"/>
            <w:lang w:eastAsia="zh-CN"/>
          </w:rPr>
          <w:t>(三)、乌洛托品项目提出的理由</w:t>
        </w:r>
        <w:r>
          <w:tab/>
        </w:r>
        <w:r>
          <w:fldChar w:fldCharType="begin"/>
        </w:r>
        <w:r>
          <w:instrText xml:space="preserve"> PAGEREF _Toc22167 \h </w:instrText>
        </w:r>
        <w:r>
          <w:fldChar w:fldCharType="separate"/>
        </w:r>
        <w:r>
          <w:t>20</w:t>
        </w:r>
        <w:r>
          <w:fldChar w:fldCharType="end"/>
        </w:r>
      </w:hyperlink>
    </w:p>
    <w:p>
      <w:pPr>
        <w:pStyle w:val="TOC2"/>
        <w:tabs>
          <w:tab w:val="right" w:leader="dot" w:pos="8306"/>
        </w:tabs>
      </w:pPr>
      <w:hyperlink w:anchor="_Toc21172" w:history="1">
        <w:r>
          <w:rPr>
            <w:rFonts w:ascii="仿宋" w:eastAsia="仿宋" w:hAnsi="仿宋" w:cs="仿宋" w:hint="eastAsia"/>
            <w:lang w:eastAsia="zh-CN"/>
          </w:rPr>
          <w:t>(四)、乌洛托品项目意义</w:t>
        </w:r>
        <w:r>
          <w:tab/>
        </w:r>
        <w:r>
          <w:fldChar w:fldCharType="begin"/>
        </w:r>
        <w:r>
          <w:instrText xml:space="preserve"> PAGEREF _Toc21172 \h </w:instrText>
        </w:r>
        <w:r>
          <w:fldChar w:fldCharType="separate"/>
        </w:r>
        <w:r>
          <w:t>21</w:t>
        </w:r>
        <w:r>
          <w:fldChar w:fldCharType="end"/>
        </w:r>
      </w:hyperlink>
    </w:p>
    <w:p>
      <w:pPr>
        <w:pStyle w:val="TOC2"/>
        <w:tabs>
          <w:tab w:val="right" w:leader="dot" w:pos="8306"/>
        </w:tabs>
      </w:pPr>
      <w:hyperlink w:anchor="_Toc28925" w:history="1">
        <w:r>
          <w:rPr>
            <w:rFonts w:ascii="仿宋" w:eastAsia="仿宋" w:hAnsi="仿宋" w:cs="仿宋" w:hint="eastAsia"/>
            <w:lang w:eastAsia="zh-CN"/>
          </w:rPr>
          <w:t>(五)、乌洛托品项目背景</w:t>
        </w:r>
        <w:r>
          <w:tab/>
        </w:r>
        <w:r>
          <w:fldChar w:fldCharType="begin"/>
        </w:r>
        <w:r>
          <w:instrText xml:space="preserve"> PAGEREF _Toc28925 \h </w:instrText>
        </w:r>
        <w:r>
          <w:fldChar w:fldCharType="separate"/>
        </w:r>
        <w:r>
          <w:t>22</w:t>
        </w:r>
        <w:r>
          <w:fldChar w:fldCharType="end"/>
        </w:r>
      </w:hyperlink>
    </w:p>
    <w:p>
      <w:pPr>
        <w:pStyle w:val="TOC1"/>
        <w:tabs>
          <w:tab w:val="right" w:leader="dot" w:pos="8306"/>
        </w:tabs>
      </w:pPr>
      <w:hyperlink w:anchor="_Toc4723" w:history="1">
        <w:r>
          <w:rPr>
            <w:rFonts w:ascii="仿宋" w:eastAsia="仿宋" w:hAnsi="仿宋" w:cs="仿宋" w:hint="eastAsia"/>
            <w:lang w:eastAsia="zh-CN"/>
          </w:rPr>
          <w:t>七、乌洛托品项目投资规划</w:t>
        </w:r>
        <w:r>
          <w:tab/>
        </w:r>
        <w:r>
          <w:fldChar w:fldCharType="begin"/>
        </w:r>
        <w:r>
          <w:instrText xml:space="preserve"> PAGEREF _Toc4723 \h </w:instrText>
        </w:r>
        <w:r>
          <w:fldChar w:fldCharType="separate"/>
        </w:r>
        <w:r>
          <w:t>23</w:t>
        </w:r>
        <w:r>
          <w:fldChar w:fldCharType="end"/>
        </w:r>
      </w:hyperlink>
    </w:p>
    <w:p>
      <w:pPr>
        <w:pStyle w:val="TOC2"/>
        <w:tabs>
          <w:tab w:val="right" w:leader="dot" w:pos="8306"/>
        </w:tabs>
      </w:pPr>
      <w:hyperlink w:anchor="_Toc23691" w:history="1">
        <w:r>
          <w:rPr>
            <w:rFonts w:ascii="仿宋" w:eastAsia="仿宋" w:hAnsi="仿宋" w:cs="仿宋" w:hint="eastAsia"/>
            <w:lang w:eastAsia="zh-CN"/>
          </w:rPr>
          <w:t>(一)、乌洛托品项目总投资估算</w:t>
        </w:r>
        <w:r>
          <w:tab/>
        </w:r>
        <w:r>
          <w:fldChar w:fldCharType="begin"/>
        </w:r>
        <w:r>
          <w:instrText xml:space="preserve"> PAGEREF _Toc23691 \h </w:instrText>
        </w:r>
        <w:r>
          <w:fldChar w:fldCharType="separate"/>
        </w:r>
        <w:r>
          <w:t>23</w:t>
        </w:r>
        <w:r>
          <w:fldChar w:fldCharType="end"/>
        </w:r>
      </w:hyperlink>
    </w:p>
    <w:p>
      <w:pPr>
        <w:pStyle w:val="TOC2"/>
        <w:tabs>
          <w:tab w:val="right" w:leader="dot" w:pos="8306"/>
        </w:tabs>
      </w:pPr>
      <w:hyperlink w:anchor="_Toc18568" w:history="1">
        <w:r>
          <w:rPr>
            <w:rFonts w:ascii="仿宋" w:eastAsia="仿宋" w:hAnsi="仿宋" w:cs="仿宋" w:hint="eastAsia"/>
            <w:lang w:eastAsia="zh-CN"/>
          </w:rPr>
          <w:t>(二)、资金筹措</w:t>
        </w:r>
        <w:r>
          <w:tab/>
        </w:r>
        <w:r>
          <w:fldChar w:fldCharType="begin"/>
        </w:r>
        <w:r>
          <w:instrText xml:space="preserve"> PAGEREF _Toc18568 \h </w:instrText>
        </w:r>
        <w:r>
          <w:fldChar w:fldCharType="separate"/>
        </w:r>
        <w:r>
          <w:t>24</w:t>
        </w:r>
        <w:r>
          <w:fldChar w:fldCharType="end"/>
        </w:r>
      </w:hyperlink>
    </w:p>
    <w:p>
      <w:pPr>
        <w:pStyle w:val="TOC1"/>
        <w:tabs>
          <w:tab w:val="right" w:leader="dot" w:pos="8306"/>
        </w:tabs>
      </w:pPr>
      <w:hyperlink w:anchor="_Toc25784" w:history="1">
        <w:r>
          <w:rPr>
            <w:rFonts w:ascii="仿宋" w:eastAsia="仿宋" w:hAnsi="仿宋" w:cs="仿宋" w:hint="eastAsia"/>
            <w:lang w:eastAsia="zh-CN"/>
          </w:rPr>
          <w:t>八、乌洛托品项目人力资源管理</w:t>
        </w:r>
        <w:r>
          <w:tab/>
        </w:r>
        <w:r>
          <w:fldChar w:fldCharType="begin"/>
        </w:r>
        <w:r>
          <w:instrText xml:space="preserve"> PAGEREF _Toc25784 \h </w:instrText>
        </w:r>
        <w:r>
          <w:fldChar w:fldCharType="separate"/>
        </w:r>
        <w:r>
          <w:t>25</w:t>
        </w:r>
        <w:r>
          <w:fldChar w:fldCharType="end"/>
        </w:r>
      </w:hyperlink>
    </w:p>
    <w:p>
      <w:pPr>
        <w:pStyle w:val="TOC2"/>
        <w:tabs>
          <w:tab w:val="right" w:leader="dot" w:pos="8306"/>
        </w:tabs>
      </w:pPr>
      <w:hyperlink w:anchor="_Toc29410" w:history="1">
        <w:r>
          <w:rPr>
            <w:rFonts w:ascii="仿宋" w:eastAsia="仿宋" w:hAnsi="仿宋" w:cs="仿宋" w:hint="eastAsia"/>
            <w:lang w:eastAsia="zh-CN"/>
          </w:rPr>
          <w:t>(一)、建立健全的预算管理制度</w:t>
        </w:r>
        <w:r>
          <w:tab/>
        </w:r>
        <w:r>
          <w:fldChar w:fldCharType="begin"/>
        </w:r>
        <w:r>
          <w:instrText xml:space="preserve"> PAGEREF _Toc29410 \h </w:instrText>
        </w:r>
        <w:r>
          <w:fldChar w:fldCharType="separate"/>
        </w:r>
        <w:r>
          <w:t>25</w:t>
        </w:r>
        <w:r>
          <w:fldChar w:fldCharType="end"/>
        </w:r>
      </w:hyperlink>
    </w:p>
    <w:p>
      <w:pPr>
        <w:pStyle w:val="TOC2"/>
        <w:tabs>
          <w:tab w:val="right" w:leader="dot" w:pos="8306"/>
        </w:tabs>
      </w:pPr>
      <w:hyperlink w:anchor="_Toc22180" w:history="1">
        <w:r>
          <w:rPr>
            <w:rFonts w:ascii="仿宋" w:eastAsia="仿宋" w:hAnsi="仿宋" w:cs="仿宋" w:hint="eastAsia"/>
            <w:lang w:eastAsia="zh-CN"/>
          </w:rPr>
          <w:t>(二)、加强资金流动监控</w:t>
        </w:r>
        <w:r>
          <w:tab/>
        </w:r>
        <w:r>
          <w:fldChar w:fldCharType="begin"/>
        </w:r>
        <w:r>
          <w:instrText xml:space="preserve"> PAGEREF _Toc22180 \h </w:instrText>
        </w:r>
        <w:r>
          <w:fldChar w:fldCharType="separate"/>
        </w:r>
        <w:r>
          <w:t>27</w:t>
        </w:r>
        <w:r>
          <w:fldChar w:fldCharType="end"/>
        </w:r>
      </w:hyperlink>
    </w:p>
    <w:p>
      <w:pPr>
        <w:pStyle w:val="TOC2"/>
        <w:tabs>
          <w:tab w:val="right" w:leader="dot" w:pos="8306"/>
        </w:tabs>
      </w:pPr>
      <w:hyperlink w:anchor="_Toc7504" w:history="1">
        <w:r>
          <w:rPr>
            <w:rFonts w:ascii="仿宋" w:eastAsia="仿宋" w:hAnsi="仿宋" w:cs="仿宋" w:hint="eastAsia"/>
            <w:lang w:eastAsia="zh-CN"/>
          </w:rPr>
          <w:t>(三)、制定完善的风险控制机制</w:t>
        </w:r>
        <w:r>
          <w:tab/>
        </w:r>
        <w:r>
          <w:fldChar w:fldCharType="begin"/>
        </w:r>
        <w:r>
          <w:instrText xml:space="preserve"> PAGEREF _Toc7504 \h </w:instrText>
        </w:r>
        <w:r>
          <w:fldChar w:fldCharType="separate"/>
        </w:r>
        <w:r>
          <w:t>28</w:t>
        </w:r>
        <w:r>
          <w:fldChar w:fldCharType="end"/>
        </w:r>
      </w:hyperlink>
    </w:p>
    <w:p>
      <w:pPr>
        <w:pStyle w:val="TOC2"/>
        <w:tabs>
          <w:tab w:val="right" w:leader="dot" w:pos="8306"/>
        </w:tabs>
      </w:pPr>
      <w:hyperlink w:anchor="_Toc23911" w:history="1">
        <w:r>
          <w:rPr>
            <w:rFonts w:ascii="仿宋" w:eastAsia="仿宋" w:hAnsi="仿宋" w:cs="仿宋" w:hint="eastAsia"/>
            <w:lang w:eastAsia="zh-CN"/>
          </w:rPr>
          <w:t>(四)、优化成本管理</w:t>
        </w:r>
        <w:r>
          <w:tab/>
        </w:r>
        <w:r>
          <w:fldChar w:fldCharType="begin"/>
        </w:r>
        <w:r>
          <w:instrText xml:space="preserve"> PAGEREF _Toc23911 \h </w:instrText>
        </w:r>
        <w:r>
          <w:fldChar w:fldCharType="separate"/>
        </w:r>
        <w:r>
          <w:t>29</w:t>
        </w:r>
        <w:r>
          <w:fldChar w:fldCharType="end"/>
        </w:r>
      </w:hyperlink>
    </w:p>
    <w:p>
      <w:pPr>
        <w:pStyle w:val="TOC1"/>
        <w:tabs>
          <w:tab w:val="right" w:leader="dot" w:pos="8306"/>
        </w:tabs>
      </w:pPr>
      <w:hyperlink w:anchor="_Toc25345" w:history="1">
        <w:r>
          <w:rPr>
            <w:rFonts w:ascii="仿宋" w:eastAsia="仿宋" w:hAnsi="仿宋" w:cs="仿宋" w:hint="eastAsia"/>
            <w:lang w:eastAsia="zh-CN"/>
          </w:rPr>
          <w:t>九、乌洛托品项目环境影响分析</w:t>
        </w:r>
        <w:r>
          <w:tab/>
        </w:r>
        <w:r>
          <w:fldChar w:fldCharType="begin"/>
        </w:r>
        <w:r>
          <w:instrText xml:space="preserve"> PAGEREF _Toc25345 \h </w:instrText>
        </w:r>
        <w:r>
          <w:fldChar w:fldCharType="separate"/>
        </w:r>
        <w:r>
          <w:t>30</w:t>
        </w:r>
        <w:r>
          <w:fldChar w:fldCharType="end"/>
        </w:r>
      </w:hyperlink>
    </w:p>
    <w:p>
      <w:pPr>
        <w:pStyle w:val="TOC2"/>
        <w:tabs>
          <w:tab w:val="right" w:leader="dot" w:pos="8306"/>
        </w:tabs>
      </w:pPr>
      <w:hyperlink w:anchor="_Toc14853" w:history="1">
        <w:r>
          <w:rPr>
            <w:rFonts w:ascii="仿宋" w:eastAsia="仿宋" w:hAnsi="仿宋" w:cs="仿宋" w:hint="eastAsia"/>
            <w:lang w:eastAsia="zh-CN"/>
          </w:rPr>
          <w:t>(一)、建设区域环境质量现状</w:t>
        </w:r>
        <w:r>
          <w:tab/>
        </w:r>
        <w:r>
          <w:fldChar w:fldCharType="begin"/>
        </w:r>
        <w:r>
          <w:instrText xml:space="preserve"> PAGEREF _Toc14853 \h </w:instrText>
        </w:r>
        <w:r>
          <w:fldChar w:fldCharType="separate"/>
        </w:r>
        <w:r>
          <w:t>30</w:t>
        </w:r>
        <w:r>
          <w:fldChar w:fldCharType="end"/>
        </w:r>
      </w:hyperlink>
    </w:p>
    <w:p>
      <w:pPr>
        <w:pStyle w:val="TOC2"/>
        <w:tabs>
          <w:tab w:val="right" w:leader="dot" w:pos="8306"/>
        </w:tabs>
      </w:pPr>
      <w:hyperlink w:anchor="_Toc4404" w:history="1">
        <w:r>
          <w:rPr>
            <w:rFonts w:ascii="仿宋" w:eastAsia="仿宋" w:hAnsi="仿宋" w:cs="仿宋" w:hint="eastAsia"/>
            <w:lang w:eastAsia="zh-CN"/>
          </w:rPr>
          <w:t>(二)、建设期环境保护</w:t>
        </w:r>
        <w:r>
          <w:tab/>
        </w:r>
        <w:r>
          <w:fldChar w:fldCharType="begin"/>
        </w:r>
        <w:r>
          <w:instrText xml:space="preserve"> PAGEREF _Toc4404 \h </w:instrText>
        </w:r>
        <w:r>
          <w:fldChar w:fldCharType="separate"/>
        </w:r>
        <w:r>
          <w:t>32</w:t>
        </w:r>
        <w:r>
          <w:fldChar w:fldCharType="end"/>
        </w:r>
      </w:hyperlink>
    </w:p>
    <w:p>
      <w:pPr>
        <w:pStyle w:val="TOC2"/>
        <w:tabs>
          <w:tab w:val="right" w:leader="dot" w:pos="8306"/>
        </w:tabs>
      </w:pPr>
      <w:hyperlink w:anchor="_Toc31714" w:history="1">
        <w:r>
          <w:rPr>
            <w:rFonts w:ascii="仿宋" w:eastAsia="仿宋" w:hAnsi="仿宋" w:cs="仿宋" w:hint="eastAsia"/>
            <w:lang w:eastAsia="zh-CN"/>
          </w:rPr>
          <w:t>(三)、运营期环境保护</w:t>
        </w:r>
        <w:r>
          <w:tab/>
        </w:r>
        <w:r>
          <w:fldChar w:fldCharType="begin"/>
        </w:r>
        <w:r>
          <w:instrText xml:space="preserve"> PAGEREF _Toc31714 \h </w:instrText>
        </w:r>
        <w:r>
          <w:fldChar w:fldCharType="separate"/>
        </w:r>
        <w:r>
          <w:t>33</w:t>
        </w:r>
        <w:r>
          <w:fldChar w:fldCharType="end"/>
        </w:r>
      </w:hyperlink>
    </w:p>
    <w:p>
      <w:pPr>
        <w:pStyle w:val="TOC2"/>
        <w:tabs>
          <w:tab w:val="right" w:leader="dot" w:pos="8306"/>
        </w:tabs>
      </w:pPr>
      <w:hyperlink w:anchor="_Toc7256" w:history="1">
        <w:r>
          <w:rPr>
            <w:rFonts w:ascii="仿宋" w:eastAsia="仿宋" w:hAnsi="仿宋" w:cs="仿宋" w:hint="eastAsia"/>
            <w:lang w:eastAsia="zh-CN"/>
          </w:rPr>
          <w:t>(四)、乌洛托品项目建设对区域经济的影响</w:t>
        </w:r>
        <w:r>
          <w:tab/>
        </w:r>
        <w:r>
          <w:fldChar w:fldCharType="begin"/>
        </w:r>
        <w:r>
          <w:instrText xml:space="preserve"> PAGEREF _Toc7256 \h </w:instrText>
        </w:r>
        <w:r>
          <w:fldChar w:fldCharType="separate"/>
        </w:r>
        <w:r>
          <w:t>35</w:t>
        </w:r>
        <w:r>
          <w:fldChar w:fldCharType="end"/>
        </w:r>
      </w:hyperlink>
    </w:p>
    <w:p>
      <w:pPr>
        <w:pStyle w:val="TOC2"/>
        <w:tabs>
          <w:tab w:val="right" w:leader="dot" w:pos="8306"/>
        </w:tabs>
      </w:pPr>
      <w:hyperlink w:anchor="_Toc17892" w:history="1">
        <w:r>
          <w:rPr>
            <w:rFonts w:ascii="仿宋" w:eastAsia="仿宋" w:hAnsi="仿宋" w:cs="仿宋" w:hint="eastAsia"/>
            <w:lang w:eastAsia="zh-CN"/>
          </w:rPr>
          <w:t>(五)、废弃物处理</w:t>
        </w:r>
        <w:r>
          <w:tab/>
        </w:r>
        <w:r>
          <w:fldChar w:fldCharType="begin"/>
        </w:r>
        <w:r>
          <w:instrText xml:space="preserve"> PAGEREF _Toc17892 \h </w:instrText>
        </w:r>
        <w:r>
          <w:fldChar w:fldCharType="separate"/>
        </w:r>
        <w:r>
          <w:t>36</w:t>
        </w:r>
        <w:r>
          <w:fldChar w:fldCharType="end"/>
        </w:r>
      </w:hyperlink>
    </w:p>
    <w:p>
      <w:pPr>
        <w:pStyle w:val="TOC2"/>
        <w:tabs>
          <w:tab w:val="right" w:leader="dot" w:pos="8306"/>
        </w:tabs>
      </w:pPr>
      <w:hyperlink w:anchor="_Toc25379" w:history="1">
        <w:r>
          <w:rPr>
            <w:rFonts w:ascii="仿宋" w:eastAsia="仿宋" w:hAnsi="仿宋" w:cs="仿宋" w:hint="eastAsia"/>
            <w:lang w:eastAsia="zh-CN"/>
          </w:rPr>
          <w:t>(六)、特殊环境影响分析</w:t>
        </w:r>
        <w:r>
          <w:tab/>
        </w:r>
        <w:r>
          <w:fldChar w:fldCharType="begin"/>
        </w:r>
        <w:r>
          <w:instrText xml:space="preserve"> PAGEREF _Toc25379 \h </w:instrText>
        </w:r>
        <w:r>
          <w:fldChar w:fldCharType="separate"/>
        </w:r>
        <w:r>
          <w:t>38</w:t>
        </w:r>
        <w:r>
          <w:fldChar w:fldCharType="end"/>
        </w:r>
      </w:hyperlink>
    </w:p>
    <w:p>
      <w:pPr>
        <w:pStyle w:val="TOC2"/>
        <w:tabs>
          <w:tab w:val="right" w:leader="dot" w:pos="8306"/>
        </w:tabs>
      </w:pPr>
      <w:hyperlink w:anchor="_Toc19886" w:history="1">
        <w:r>
          <w:rPr>
            <w:rFonts w:ascii="仿宋" w:eastAsia="仿宋" w:hAnsi="仿宋" w:cs="仿宋" w:hint="eastAsia"/>
            <w:lang w:eastAsia="zh-CN"/>
          </w:rPr>
          <w:t>(七)、清洁生产</w:t>
        </w:r>
        <w:r>
          <w:tab/>
        </w:r>
        <w:r>
          <w:fldChar w:fldCharType="begin"/>
        </w:r>
        <w:r>
          <w:instrText xml:space="preserve"> PAGEREF _Toc19886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8" w:history="1">
        <w:r>
          <w:rPr>
            <w:rFonts w:ascii="仿宋" w:eastAsia="仿宋" w:hAnsi="仿宋" w:cs="仿宋" w:hint="eastAsia"/>
            <w:lang w:eastAsia="zh-CN"/>
          </w:rPr>
          <w:t>(八)、环境保护综合评价</w:t>
        </w:r>
        <w:r>
          <w:tab/>
        </w:r>
        <w:r>
          <w:fldChar w:fldCharType="begin"/>
        </w:r>
        <w:r>
          <w:instrText xml:space="preserve"> PAGEREF _Toc22378 \h </w:instrText>
        </w:r>
        <w:r>
          <w:fldChar w:fldCharType="separate"/>
        </w:r>
        <w:r>
          <w:t>40</w:t>
        </w:r>
        <w:r>
          <w:fldChar w:fldCharType="end"/>
        </w:r>
      </w:hyperlink>
    </w:p>
    <w:p>
      <w:pPr>
        <w:pStyle w:val="TOC1"/>
        <w:tabs>
          <w:tab w:val="right" w:leader="dot" w:pos="8306"/>
        </w:tabs>
      </w:pPr>
      <w:hyperlink w:anchor="_Toc28047" w:history="1">
        <w:r>
          <w:rPr>
            <w:rFonts w:ascii="仿宋" w:eastAsia="仿宋" w:hAnsi="仿宋" w:cs="仿宋" w:hint="eastAsia"/>
            <w:lang w:eastAsia="zh-CN"/>
          </w:rPr>
          <w:t>十、乌洛托品项目财务管理</w:t>
        </w:r>
        <w:r>
          <w:tab/>
        </w:r>
        <w:r>
          <w:fldChar w:fldCharType="begin"/>
        </w:r>
        <w:r>
          <w:instrText xml:space="preserve"> PAGEREF _Toc28047 \h </w:instrText>
        </w:r>
        <w:r>
          <w:fldChar w:fldCharType="separate"/>
        </w:r>
        <w:r>
          <w:t>41</w:t>
        </w:r>
        <w:r>
          <w:fldChar w:fldCharType="end"/>
        </w:r>
      </w:hyperlink>
    </w:p>
    <w:p>
      <w:pPr>
        <w:pStyle w:val="TOC2"/>
        <w:tabs>
          <w:tab w:val="right" w:leader="dot" w:pos="8306"/>
        </w:tabs>
      </w:pPr>
      <w:hyperlink w:anchor="_Toc8901" w:history="1">
        <w:r>
          <w:rPr>
            <w:rFonts w:ascii="仿宋" w:eastAsia="仿宋" w:hAnsi="仿宋" w:cs="仿宋" w:hint="eastAsia"/>
            <w:lang w:eastAsia="zh-CN"/>
          </w:rPr>
          <w:t>(一)、资金需求大</w:t>
        </w:r>
        <w:r>
          <w:tab/>
        </w:r>
        <w:r>
          <w:fldChar w:fldCharType="begin"/>
        </w:r>
        <w:r>
          <w:instrText xml:space="preserve"> PAGEREF _Toc8901 \h </w:instrText>
        </w:r>
        <w:r>
          <w:fldChar w:fldCharType="separate"/>
        </w:r>
        <w:r>
          <w:t>41</w:t>
        </w:r>
        <w:r>
          <w:fldChar w:fldCharType="end"/>
        </w:r>
      </w:hyperlink>
    </w:p>
    <w:p>
      <w:pPr>
        <w:pStyle w:val="TOC2"/>
        <w:tabs>
          <w:tab w:val="right" w:leader="dot" w:pos="8306"/>
        </w:tabs>
      </w:pPr>
      <w:hyperlink w:anchor="_Toc10017" w:history="1">
        <w:r>
          <w:rPr>
            <w:rFonts w:ascii="仿宋" w:eastAsia="仿宋" w:hAnsi="仿宋" w:cs="仿宋" w:hint="eastAsia"/>
            <w:lang w:eastAsia="zh-CN"/>
          </w:rPr>
          <w:t>(二)、研发周期长</w:t>
        </w:r>
        <w:r>
          <w:tab/>
        </w:r>
        <w:r>
          <w:fldChar w:fldCharType="begin"/>
        </w:r>
        <w:r>
          <w:instrText xml:space="preserve"> PAGEREF _Toc10017 \h </w:instrText>
        </w:r>
        <w:r>
          <w:fldChar w:fldCharType="separate"/>
        </w:r>
        <w:r>
          <w:t>42</w:t>
        </w:r>
        <w:r>
          <w:fldChar w:fldCharType="end"/>
        </w:r>
      </w:hyperlink>
    </w:p>
    <w:p>
      <w:pPr>
        <w:pStyle w:val="TOC2"/>
        <w:tabs>
          <w:tab w:val="right" w:leader="dot" w:pos="8306"/>
        </w:tabs>
      </w:pPr>
      <w:hyperlink w:anchor="_Toc19778" w:history="1">
        <w:r>
          <w:rPr>
            <w:rFonts w:ascii="仿宋" w:eastAsia="仿宋" w:hAnsi="仿宋" w:cs="仿宋" w:hint="eastAsia"/>
            <w:lang w:eastAsia="zh-CN"/>
          </w:rPr>
          <w:t>(三)、市场风险大</w:t>
        </w:r>
        <w:r>
          <w:tab/>
        </w:r>
        <w:r>
          <w:fldChar w:fldCharType="begin"/>
        </w:r>
        <w:r>
          <w:instrText xml:space="preserve"> PAGEREF _Toc19778 \h </w:instrText>
        </w:r>
        <w:r>
          <w:fldChar w:fldCharType="separate"/>
        </w:r>
        <w:r>
          <w:t>43</w:t>
        </w:r>
        <w:r>
          <w:fldChar w:fldCharType="end"/>
        </w:r>
      </w:hyperlink>
    </w:p>
    <w:p>
      <w:pPr>
        <w:pStyle w:val="TOC2"/>
        <w:tabs>
          <w:tab w:val="right" w:leader="dot" w:pos="8306"/>
        </w:tabs>
      </w:pPr>
      <w:hyperlink w:anchor="_Toc9133" w:history="1">
        <w:r>
          <w:rPr>
            <w:rFonts w:ascii="仿宋" w:eastAsia="仿宋" w:hAnsi="仿宋" w:cs="仿宋" w:hint="eastAsia"/>
            <w:lang w:eastAsia="zh-CN"/>
          </w:rPr>
          <w:t>(四)、利润率高</w:t>
        </w:r>
        <w:r>
          <w:tab/>
        </w:r>
        <w:r>
          <w:fldChar w:fldCharType="begin"/>
        </w:r>
        <w:r>
          <w:instrText xml:space="preserve"> PAGEREF _Toc9133 \h </w:instrText>
        </w:r>
        <w:r>
          <w:fldChar w:fldCharType="separate"/>
        </w:r>
        <w:r>
          <w:t>46</w:t>
        </w:r>
        <w:r>
          <w:fldChar w:fldCharType="end"/>
        </w:r>
      </w:hyperlink>
    </w:p>
    <w:p>
      <w:pPr>
        <w:pStyle w:val="TOC1"/>
        <w:tabs>
          <w:tab w:val="right" w:leader="dot" w:pos="8306"/>
        </w:tabs>
      </w:pPr>
      <w:hyperlink w:anchor="_Toc24241" w:history="1">
        <w:r>
          <w:rPr>
            <w:rFonts w:ascii="仿宋" w:eastAsia="仿宋" w:hAnsi="仿宋" w:cs="仿宋" w:hint="eastAsia"/>
            <w:lang w:eastAsia="zh-CN"/>
          </w:rPr>
          <w:t>十一、乌洛托品项目风险管理</w:t>
        </w:r>
        <w:r>
          <w:tab/>
        </w:r>
        <w:r>
          <w:fldChar w:fldCharType="begin"/>
        </w:r>
        <w:r>
          <w:instrText xml:space="preserve"> PAGEREF _Toc24241 \h </w:instrText>
        </w:r>
        <w:r>
          <w:fldChar w:fldCharType="separate"/>
        </w:r>
        <w:r>
          <w:t>48</w:t>
        </w:r>
        <w:r>
          <w:fldChar w:fldCharType="end"/>
        </w:r>
      </w:hyperlink>
    </w:p>
    <w:p>
      <w:pPr>
        <w:pStyle w:val="TOC2"/>
        <w:tabs>
          <w:tab w:val="right" w:leader="dot" w:pos="8306"/>
        </w:tabs>
      </w:pPr>
      <w:hyperlink w:anchor="_Toc26823" w:history="1">
        <w:r>
          <w:rPr>
            <w:rFonts w:ascii="仿宋" w:eastAsia="仿宋" w:hAnsi="仿宋" w:cs="仿宋" w:hint="eastAsia"/>
            <w:lang w:eastAsia="zh-CN"/>
          </w:rPr>
          <w:t>(一)、风险识别与评估</w:t>
        </w:r>
        <w:r>
          <w:tab/>
        </w:r>
        <w:r>
          <w:fldChar w:fldCharType="begin"/>
        </w:r>
        <w:r>
          <w:instrText xml:space="preserve"> PAGEREF _Toc26823 \h </w:instrText>
        </w:r>
        <w:r>
          <w:fldChar w:fldCharType="separate"/>
        </w:r>
        <w:r>
          <w:t>48</w:t>
        </w:r>
        <w:r>
          <w:fldChar w:fldCharType="end"/>
        </w:r>
      </w:hyperlink>
    </w:p>
    <w:p>
      <w:pPr>
        <w:pStyle w:val="TOC2"/>
        <w:tabs>
          <w:tab w:val="right" w:leader="dot" w:pos="8306"/>
        </w:tabs>
      </w:pPr>
      <w:hyperlink w:anchor="_Toc30544" w:history="1">
        <w:r>
          <w:rPr>
            <w:rFonts w:ascii="仿宋" w:eastAsia="仿宋" w:hAnsi="仿宋" w:cs="仿宋" w:hint="eastAsia"/>
            <w:lang w:eastAsia="zh-CN"/>
          </w:rPr>
          <w:t>(二)、风险应对策略</w:t>
        </w:r>
        <w:r>
          <w:tab/>
        </w:r>
        <w:r>
          <w:fldChar w:fldCharType="begin"/>
        </w:r>
        <w:r>
          <w:instrText xml:space="preserve"> PAGEREF _Toc30544 \h </w:instrText>
        </w:r>
        <w:r>
          <w:fldChar w:fldCharType="separate"/>
        </w:r>
        <w:r>
          <w:t>49</w:t>
        </w:r>
        <w:r>
          <w:fldChar w:fldCharType="end"/>
        </w:r>
      </w:hyperlink>
    </w:p>
    <w:p>
      <w:pPr>
        <w:pStyle w:val="TOC2"/>
        <w:tabs>
          <w:tab w:val="right" w:leader="dot" w:pos="8306"/>
        </w:tabs>
      </w:pPr>
      <w:hyperlink w:anchor="_Toc27335" w:history="1">
        <w:r>
          <w:rPr>
            <w:rFonts w:ascii="仿宋" w:eastAsia="仿宋" w:hAnsi="仿宋" w:cs="仿宋" w:hint="eastAsia"/>
            <w:lang w:eastAsia="zh-CN"/>
          </w:rPr>
          <w:t>(三)、风险监控与控制</w:t>
        </w:r>
        <w:r>
          <w:tab/>
        </w:r>
        <w:r>
          <w:fldChar w:fldCharType="begin"/>
        </w:r>
        <w:r>
          <w:instrText xml:space="preserve"> PAGEREF _Toc27335 \h </w:instrText>
        </w:r>
        <w:r>
          <w:fldChar w:fldCharType="separate"/>
        </w:r>
        <w:r>
          <w:t>51</w:t>
        </w:r>
        <w:r>
          <w:fldChar w:fldCharType="end"/>
        </w:r>
      </w:hyperlink>
    </w:p>
    <w:p>
      <w:pPr>
        <w:pStyle w:val="TOC1"/>
        <w:tabs>
          <w:tab w:val="right" w:leader="dot" w:pos="8306"/>
        </w:tabs>
      </w:pPr>
      <w:hyperlink w:anchor="_Toc737" w:history="1">
        <w:r>
          <w:rPr>
            <w:rFonts w:ascii="仿宋" w:eastAsia="仿宋" w:hAnsi="仿宋" w:cs="仿宋" w:hint="eastAsia"/>
            <w:lang w:eastAsia="zh-CN"/>
          </w:rPr>
          <w:t>十二、生产安全保护</w:t>
        </w:r>
        <w:r>
          <w:tab/>
        </w:r>
        <w:r>
          <w:fldChar w:fldCharType="begin"/>
        </w:r>
        <w:r>
          <w:instrText xml:space="preserve"> PAGEREF _Toc737 \h </w:instrText>
        </w:r>
        <w:r>
          <w:fldChar w:fldCharType="separate"/>
        </w:r>
        <w:r>
          <w:t>52</w:t>
        </w:r>
        <w:r>
          <w:fldChar w:fldCharType="end"/>
        </w:r>
      </w:hyperlink>
    </w:p>
    <w:p>
      <w:pPr>
        <w:pStyle w:val="TOC2"/>
        <w:tabs>
          <w:tab w:val="right" w:leader="dot" w:pos="8306"/>
        </w:tabs>
      </w:pPr>
      <w:hyperlink w:anchor="_Toc13317" w:history="1">
        <w:r>
          <w:rPr>
            <w:rFonts w:ascii="仿宋" w:eastAsia="仿宋" w:hAnsi="仿宋" w:cs="仿宋" w:hint="eastAsia"/>
            <w:lang w:eastAsia="zh-CN"/>
          </w:rPr>
          <w:t>(一)、消防安全</w:t>
        </w:r>
        <w:r>
          <w:tab/>
        </w:r>
        <w:r>
          <w:fldChar w:fldCharType="begin"/>
        </w:r>
        <w:r>
          <w:instrText xml:space="preserve"> PAGEREF _Toc13317 \h </w:instrText>
        </w:r>
        <w:r>
          <w:fldChar w:fldCharType="separate"/>
        </w:r>
        <w:r>
          <w:t>52</w:t>
        </w:r>
        <w:r>
          <w:fldChar w:fldCharType="end"/>
        </w:r>
      </w:hyperlink>
    </w:p>
    <w:p>
      <w:pPr>
        <w:pStyle w:val="TOC2"/>
        <w:tabs>
          <w:tab w:val="right" w:leader="dot" w:pos="8306"/>
        </w:tabs>
      </w:pPr>
      <w:hyperlink w:anchor="_Toc371" w:history="1">
        <w:r>
          <w:rPr>
            <w:rFonts w:ascii="仿宋" w:eastAsia="仿宋" w:hAnsi="仿宋" w:cs="仿宋" w:hint="eastAsia"/>
            <w:lang w:eastAsia="zh-CN"/>
          </w:rPr>
          <w:t>(二)、防火防爆总图布置措施</w:t>
        </w:r>
        <w:r>
          <w:tab/>
        </w:r>
        <w:r>
          <w:fldChar w:fldCharType="begin"/>
        </w:r>
        <w:r>
          <w:instrText xml:space="preserve"> PAGEREF _Toc371 \h </w:instrText>
        </w:r>
        <w:r>
          <w:fldChar w:fldCharType="separate"/>
        </w:r>
        <w:r>
          <w:t>53</w:t>
        </w:r>
        <w:r>
          <w:fldChar w:fldCharType="end"/>
        </w:r>
      </w:hyperlink>
    </w:p>
    <w:p>
      <w:pPr>
        <w:pStyle w:val="TOC2"/>
        <w:tabs>
          <w:tab w:val="right" w:leader="dot" w:pos="8306"/>
        </w:tabs>
      </w:pPr>
      <w:hyperlink w:anchor="_Toc20231" w:history="1">
        <w:r>
          <w:rPr>
            <w:rFonts w:ascii="仿宋" w:eastAsia="仿宋" w:hAnsi="仿宋" w:cs="仿宋" w:hint="eastAsia"/>
            <w:lang w:eastAsia="zh-CN"/>
          </w:rPr>
          <w:t>(三)、自然灾害防范措施</w:t>
        </w:r>
        <w:r>
          <w:tab/>
        </w:r>
        <w:r>
          <w:fldChar w:fldCharType="begin"/>
        </w:r>
        <w:r>
          <w:instrText xml:space="preserve"> PAGEREF _Toc20231 \h </w:instrText>
        </w:r>
        <w:r>
          <w:fldChar w:fldCharType="separate"/>
        </w:r>
        <w:r>
          <w:t>54</w:t>
        </w:r>
        <w:r>
          <w:fldChar w:fldCharType="end"/>
        </w:r>
      </w:hyperlink>
    </w:p>
    <w:p>
      <w:pPr>
        <w:pStyle w:val="TOC2"/>
        <w:tabs>
          <w:tab w:val="right" w:leader="dot" w:pos="8306"/>
        </w:tabs>
      </w:pPr>
      <w:hyperlink w:anchor="_Toc31586" w:history="1">
        <w:r>
          <w:rPr>
            <w:rFonts w:ascii="仿宋" w:eastAsia="仿宋" w:hAnsi="仿宋" w:cs="仿宋" w:hint="eastAsia"/>
            <w:lang w:eastAsia="zh-CN"/>
          </w:rPr>
          <w:t>(四)、安全色及安全标志使用要求</w:t>
        </w:r>
        <w:r>
          <w:tab/>
        </w:r>
        <w:r>
          <w:fldChar w:fldCharType="begin"/>
        </w:r>
        <w:r>
          <w:instrText xml:space="preserve"> PAGEREF _Toc31586 \h </w:instrText>
        </w:r>
        <w:r>
          <w:fldChar w:fldCharType="separate"/>
        </w:r>
        <w:r>
          <w:t>55</w:t>
        </w:r>
        <w:r>
          <w:fldChar w:fldCharType="end"/>
        </w:r>
      </w:hyperlink>
    </w:p>
    <w:p>
      <w:pPr>
        <w:pStyle w:val="TOC2"/>
        <w:tabs>
          <w:tab w:val="right" w:leader="dot" w:pos="8306"/>
        </w:tabs>
      </w:pPr>
      <w:hyperlink w:anchor="_Toc21244" w:history="1">
        <w:r>
          <w:rPr>
            <w:rFonts w:ascii="仿宋" w:eastAsia="仿宋" w:hAnsi="仿宋" w:cs="仿宋" w:hint="eastAsia"/>
            <w:lang w:eastAsia="zh-CN"/>
          </w:rPr>
          <w:t>(五)、防尘防毒措施</w:t>
        </w:r>
        <w:r>
          <w:tab/>
        </w:r>
        <w:r>
          <w:fldChar w:fldCharType="begin"/>
        </w:r>
        <w:r>
          <w:instrText xml:space="preserve"> PAGEREF _Toc21244 \h </w:instrText>
        </w:r>
        <w:r>
          <w:fldChar w:fldCharType="separate"/>
        </w:r>
        <w:r>
          <w:t>56</w:t>
        </w:r>
        <w:r>
          <w:fldChar w:fldCharType="end"/>
        </w:r>
      </w:hyperlink>
    </w:p>
    <w:p>
      <w:pPr>
        <w:pStyle w:val="TOC2"/>
        <w:tabs>
          <w:tab w:val="right" w:leader="dot" w:pos="8306"/>
        </w:tabs>
      </w:pPr>
      <w:hyperlink w:anchor="_Toc8791" w:history="1">
        <w:r>
          <w:rPr>
            <w:rFonts w:ascii="仿宋" w:eastAsia="仿宋" w:hAnsi="仿宋" w:cs="仿宋" w:hint="eastAsia"/>
            <w:lang w:eastAsia="zh-CN"/>
          </w:rPr>
          <w:t>(六)、防静电、触电防护及防雷措施</w:t>
        </w:r>
        <w:r>
          <w:tab/>
        </w:r>
        <w:r>
          <w:fldChar w:fldCharType="begin"/>
        </w:r>
        <w:r>
          <w:instrText xml:space="preserve"> PAGEREF _Toc8791 \h </w:instrText>
        </w:r>
        <w:r>
          <w:fldChar w:fldCharType="separate"/>
        </w:r>
        <w:r>
          <w:t>57</w:t>
        </w:r>
        <w:r>
          <w:fldChar w:fldCharType="end"/>
        </w:r>
      </w:hyperlink>
    </w:p>
    <w:p>
      <w:pPr>
        <w:pStyle w:val="TOC2"/>
        <w:tabs>
          <w:tab w:val="right" w:leader="dot" w:pos="8306"/>
        </w:tabs>
      </w:pPr>
      <w:hyperlink w:anchor="_Toc11583" w:history="1">
        <w:r>
          <w:rPr>
            <w:rFonts w:ascii="仿宋" w:eastAsia="仿宋" w:hAnsi="仿宋" w:cs="仿宋" w:hint="eastAsia"/>
            <w:lang w:eastAsia="zh-CN"/>
          </w:rPr>
          <w:t>(七)、机械设备安全保障措施</w:t>
        </w:r>
        <w:r>
          <w:tab/>
        </w:r>
        <w:r>
          <w:fldChar w:fldCharType="begin"/>
        </w:r>
        <w:r>
          <w:instrText xml:space="preserve"> PAGEREF _Toc11583 \h </w:instrText>
        </w:r>
        <w:r>
          <w:fldChar w:fldCharType="separate"/>
        </w:r>
        <w:r>
          <w:t>58</w:t>
        </w:r>
        <w:r>
          <w:fldChar w:fldCharType="end"/>
        </w:r>
      </w:hyperlink>
    </w:p>
    <w:p>
      <w:pPr>
        <w:pStyle w:val="TOC1"/>
        <w:tabs>
          <w:tab w:val="right" w:leader="dot" w:pos="8306"/>
        </w:tabs>
      </w:pPr>
      <w:hyperlink w:anchor="_Toc28496" w:history="1">
        <w:r>
          <w:rPr>
            <w:rFonts w:ascii="仿宋" w:eastAsia="仿宋" w:hAnsi="仿宋" w:cs="仿宋" w:hint="eastAsia"/>
            <w:lang w:eastAsia="zh-CN"/>
          </w:rPr>
          <w:t>十三、供应链管理</w:t>
        </w:r>
        <w:r>
          <w:tab/>
        </w:r>
        <w:r>
          <w:fldChar w:fldCharType="begin"/>
        </w:r>
        <w:r>
          <w:instrText xml:space="preserve"> PAGEREF _Toc28496 \h </w:instrText>
        </w:r>
        <w:r>
          <w:fldChar w:fldCharType="separate"/>
        </w:r>
        <w:r>
          <w:t>60</w:t>
        </w:r>
        <w:r>
          <w:fldChar w:fldCharType="end"/>
        </w:r>
      </w:hyperlink>
    </w:p>
    <w:p>
      <w:pPr>
        <w:pStyle w:val="TOC2"/>
        <w:tabs>
          <w:tab w:val="right" w:leader="dot" w:pos="8306"/>
        </w:tabs>
      </w:pPr>
      <w:hyperlink w:anchor="_Toc22448" w:history="1">
        <w:r>
          <w:rPr>
            <w:rFonts w:ascii="仿宋" w:eastAsia="仿宋" w:hAnsi="仿宋" w:cs="仿宋" w:hint="eastAsia"/>
            <w:lang w:eastAsia="zh-CN"/>
          </w:rPr>
          <w:t>(一)、供应链战略规划</w:t>
        </w:r>
        <w:r>
          <w:tab/>
        </w:r>
        <w:r>
          <w:fldChar w:fldCharType="begin"/>
        </w:r>
        <w:r>
          <w:instrText xml:space="preserve"> PAGEREF _Toc22448 \h </w:instrText>
        </w:r>
        <w:r>
          <w:fldChar w:fldCharType="separate"/>
        </w:r>
        <w:r>
          <w:t>60</w:t>
        </w:r>
        <w:r>
          <w:fldChar w:fldCharType="end"/>
        </w:r>
      </w:hyperlink>
    </w:p>
    <w:p>
      <w:pPr>
        <w:pStyle w:val="TOC2"/>
        <w:tabs>
          <w:tab w:val="right" w:leader="dot" w:pos="8306"/>
        </w:tabs>
      </w:pPr>
      <w:hyperlink w:anchor="_Toc19969" w:history="1">
        <w:r>
          <w:rPr>
            <w:rFonts w:ascii="仿宋" w:eastAsia="仿宋" w:hAnsi="仿宋" w:cs="仿宋" w:hint="eastAsia"/>
            <w:lang w:eastAsia="zh-CN"/>
          </w:rPr>
          <w:t>(二)、供应商选择与合作</w:t>
        </w:r>
        <w:r>
          <w:tab/>
        </w:r>
        <w:r>
          <w:fldChar w:fldCharType="begin"/>
        </w:r>
        <w:r>
          <w:instrText xml:space="preserve"> PAGEREF _Toc19969 \h </w:instrText>
        </w:r>
        <w:r>
          <w:fldChar w:fldCharType="separate"/>
        </w:r>
        <w:r>
          <w:t>61</w:t>
        </w:r>
        <w:r>
          <w:fldChar w:fldCharType="end"/>
        </w:r>
      </w:hyperlink>
    </w:p>
    <w:p>
      <w:pPr>
        <w:pStyle w:val="TOC2"/>
        <w:tabs>
          <w:tab w:val="right" w:leader="dot" w:pos="8306"/>
        </w:tabs>
      </w:pPr>
      <w:hyperlink w:anchor="_Toc27436" w:history="1">
        <w:r>
          <w:rPr>
            <w:rFonts w:ascii="仿宋" w:eastAsia="仿宋" w:hAnsi="仿宋" w:cs="仿宋" w:hint="eastAsia"/>
            <w:lang w:eastAsia="zh-CN"/>
          </w:rPr>
          <w:t>(三)、物流与库存管理</w:t>
        </w:r>
        <w:r>
          <w:tab/>
        </w:r>
        <w:r>
          <w:fldChar w:fldCharType="begin"/>
        </w:r>
        <w:r>
          <w:instrText xml:space="preserve"> PAGEREF _Toc27436 \h </w:instrText>
        </w:r>
        <w:r>
          <w:fldChar w:fldCharType="separate"/>
        </w:r>
        <w:r>
          <w:t>63</w:t>
        </w:r>
        <w:r>
          <w:fldChar w:fldCharType="end"/>
        </w:r>
      </w:hyperlink>
    </w:p>
    <w:p>
      <w:pPr>
        <w:pStyle w:val="TOC1"/>
        <w:tabs>
          <w:tab w:val="right" w:leader="dot" w:pos="8306"/>
        </w:tabs>
      </w:pPr>
      <w:hyperlink w:anchor="_Toc10242" w:history="1">
        <w:r>
          <w:rPr>
            <w:rFonts w:ascii="仿宋" w:eastAsia="仿宋" w:hAnsi="仿宋" w:cs="仿宋" w:hint="eastAsia"/>
            <w:lang w:eastAsia="zh-CN"/>
          </w:rPr>
          <w:t>十四、乌洛托品项目工程方案分析</w:t>
        </w:r>
        <w:r>
          <w:tab/>
        </w:r>
        <w:r>
          <w:fldChar w:fldCharType="begin"/>
        </w:r>
        <w:r>
          <w:instrText xml:space="preserve"> PAGEREF _Toc10242 \h </w:instrText>
        </w:r>
        <w:r>
          <w:fldChar w:fldCharType="separate"/>
        </w:r>
        <w:r>
          <w:t>64</w:t>
        </w:r>
        <w:r>
          <w:fldChar w:fldCharType="end"/>
        </w:r>
      </w:hyperlink>
    </w:p>
    <w:p>
      <w:pPr>
        <w:pStyle w:val="TOC2"/>
        <w:tabs>
          <w:tab w:val="right" w:leader="dot" w:pos="8306"/>
        </w:tabs>
      </w:pPr>
      <w:hyperlink w:anchor="_Toc13930" w:history="1">
        <w:r>
          <w:rPr>
            <w:rFonts w:ascii="仿宋" w:eastAsia="仿宋" w:hAnsi="仿宋" w:cs="仿宋" w:hint="eastAsia"/>
            <w:lang w:eastAsia="zh-CN"/>
          </w:rPr>
          <w:t>(一)、建筑工程设计原则</w:t>
        </w:r>
        <w:r>
          <w:tab/>
        </w:r>
        <w:r>
          <w:fldChar w:fldCharType="begin"/>
        </w:r>
        <w:r>
          <w:instrText xml:space="preserve"> PAGEREF _Toc13930 \h </w:instrText>
        </w:r>
        <w:r>
          <w:fldChar w:fldCharType="separate"/>
        </w:r>
        <w:r>
          <w:t>64</w:t>
        </w:r>
        <w:r>
          <w:fldChar w:fldCharType="end"/>
        </w:r>
      </w:hyperlink>
    </w:p>
    <w:p>
      <w:pPr>
        <w:pStyle w:val="TOC2"/>
        <w:tabs>
          <w:tab w:val="right" w:leader="dot" w:pos="8306"/>
        </w:tabs>
      </w:pPr>
      <w:hyperlink w:anchor="_Toc30376" w:history="1">
        <w:r>
          <w:rPr>
            <w:rFonts w:ascii="仿宋" w:eastAsia="仿宋" w:hAnsi="仿宋" w:cs="仿宋" w:hint="eastAsia"/>
            <w:lang w:eastAsia="zh-CN"/>
          </w:rPr>
          <w:t>(二)、土建工程建设指标</w:t>
        </w:r>
        <w:r>
          <w:tab/>
        </w:r>
        <w:r>
          <w:fldChar w:fldCharType="begin"/>
        </w:r>
        <w:r>
          <w:instrText xml:space="preserve"> PAGEREF _Toc30376 \h </w:instrText>
        </w:r>
        <w:r>
          <w:fldChar w:fldCharType="separate"/>
        </w:r>
        <w:r>
          <w:t>67</w:t>
        </w:r>
        <w:r>
          <w:fldChar w:fldCharType="end"/>
        </w:r>
      </w:hyperlink>
    </w:p>
    <w:p>
      <w:pPr>
        <w:pStyle w:val="TOC1"/>
        <w:tabs>
          <w:tab w:val="right" w:leader="dot" w:pos="8306"/>
        </w:tabs>
      </w:pPr>
      <w:hyperlink w:anchor="_Toc1277" w:history="1">
        <w:r>
          <w:rPr>
            <w:rFonts w:ascii="仿宋" w:eastAsia="仿宋" w:hAnsi="仿宋" w:cs="仿宋" w:hint="eastAsia"/>
            <w:lang w:eastAsia="zh-CN"/>
          </w:rPr>
          <w:t>十五、风险识别与分类</w:t>
        </w:r>
        <w:r>
          <w:tab/>
        </w:r>
        <w:r>
          <w:fldChar w:fldCharType="begin"/>
        </w:r>
        <w:r>
          <w:instrText xml:space="preserve"> PAGEREF _Toc1277 \h </w:instrText>
        </w:r>
        <w:r>
          <w:fldChar w:fldCharType="separate"/>
        </w:r>
        <w:r>
          <w:t>69</w:t>
        </w:r>
        <w:r>
          <w:fldChar w:fldCharType="end"/>
        </w:r>
      </w:hyperlink>
    </w:p>
    <w:p>
      <w:pPr>
        <w:pStyle w:val="TOC2"/>
        <w:tabs>
          <w:tab w:val="right" w:leader="dot" w:pos="8306"/>
        </w:tabs>
      </w:pPr>
      <w:hyperlink w:anchor="_Toc30850" w:history="1">
        <w:r>
          <w:rPr>
            <w:rFonts w:ascii="仿宋" w:eastAsia="仿宋" w:hAnsi="仿宋" w:cs="仿宋" w:hint="eastAsia"/>
            <w:lang w:eastAsia="zh-CN"/>
          </w:rPr>
          <w:t>(一)、风险识别</w:t>
        </w:r>
        <w:r>
          <w:tab/>
        </w:r>
        <w:r>
          <w:fldChar w:fldCharType="begin"/>
        </w:r>
        <w:r>
          <w:instrText xml:space="preserve"> PAGEREF _Toc30850 \h </w:instrText>
        </w:r>
        <w:r>
          <w:fldChar w:fldCharType="separate"/>
        </w:r>
        <w:r>
          <w:t>69</w:t>
        </w:r>
        <w:r>
          <w:fldChar w:fldCharType="end"/>
        </w:r>
      </w:hyperlink>
    </w:p>
    <w:p>
      <w:pPr>
        <w:pStyle w:val="TOC2"/>
        <w:tabs>
          <w:tab w:val="right" w:leader="dot" w:pos="8306"/>
        </w:tabs>
      </w:pPr>
      <w:hyperlink w:anchor="_Toc24411" w:history="1">
        <w:r>
          <w:rPr>
            <w:rFonts w:ascii="仿宋" w:eastAsia="仿宋" w:hAnsi="仿宋" w:cs="仿宋" w:hint="eastAsia"/>
            <w:lang w:eastAsia="zh-CN"/>
          </w:rPr>
          <w:t>(二)、风险分类</w:t>
        </w:r>
        <w:r>
          <w:tab/>
        </w:r>
        <w:r>
          <w:fldChar w:fldCharType="begin"/>
        </w:r>
        <w:r>
          <w:instrText xml:space="preserve"> PAGEREF _Toc24411 \h </w:instrText>
        </w:r>
        <w:r>
          <w:fldChar w:fldCharType="separate"/>
        </w:r>
        <w:r>
          <w:t>70</w:t>
        </w:r>
        <w:r>
          <w:fldChar w:fldCharType="end"/>
        </w:r>
      </w:hyperlink>
    </w:p>
    <w:p>
      <w:pPr>
        <w:pStyle w:val="TOC1"/>
        <w:tabs>
          <w:tab w:val="right" w:leader="dot" w:pos="8306"/>
        </w:tabs>
      </w:pPr>
      <w:hyperlink w:anchor="_Toc20423" w:history="1">
        <w:r>
          <w:rPr>
            <w:rFonts w:ascii="仿宋" w:eastAsia="仿宋" w:hAnsi="仿宋" w:cs="仿宋" w:hint="eastAsia"/>
            <w:lang w:eastAsia="zh-CN"/>
          </w:rPr>
          <w:t>十六、乌洛托品项目治理与监督</w:t>
        </w:r>
        <w:r>
          <w:tab/>
        </w:r>
        <w:r>
          <w:fldChar w:fldCharType="begin"/>
        </w:r>
        <w:r>
          <w:instrText xml:space="preserve"> PAGEREF _Toc20423 \h </w:instrText>
        </w:r>
        <w:r>
          <w:fldChar w:fldCharType="separate"/>
        </w:r>
        <w:r>
          <w:t>72</w:t>
        </w:r>
        <w:r>
          <w:fldChar w:fldCharType="end"/>
        </w:r>
      </w:hyperlink>
    </w:p>
    <w:p>
      <w:pPr>
        <w:pStyle w:val="TOC2"/>
        <w:tabs>
          <w:tab w:val="right" w:leader="dot" w:pos="8306"/>
        </w:tabs>
      </w:pPr>
      <w:hyperlink w:anchor="_Toc5135" w:history="1">
        <w:r>
          <w:rPr>
            <w:rFonts w:ascii="仿宋" w:eastAsia="仿宋" w:hAnsi="仿宋" w:cs="仿宋" w:hint="eastAsia"/>
            <w:lang w:eastAsia="zh-CN"/>
          </w:rPr>
          <w:t>(一)、乌洛托品项目治理结构</w:t>
        </w:r>
        <w:r>
          <w:tab/>
        </w:r>
        <w:r>
          <w:fldChar w:fldCharType="begin"/>
        </w:r>
        <w:r>
          <w:instrText xml:space="preserve"> PAGEREF _Toc5135 \h </w:instrText>
        </w:r>
        <w:r>
          <w:fldChar w:fldCharType="separate"/>
        </w:r>
        <w:r>
          <w:t>72</w:t>
        </w:r>
        <w:r>
          <w:fldChar w:fldCharType="end"/>
        </w:r>
      </w:hyperlink>
    </w:p>
    <w:p>
      <w:pPr>
        <w:pStyle w:val="TOC2"/>
        <w:tabs>
          <w:tab w:val="right" w:leader="dot" w:pos="8306"/>
        </w:tabs>
      </w:pPr>
      <w:hyperlink w:anchor="_Toc14656" w:history="1">
        <w:r>
          <w:rPr>
            <w:rFonts w:ascii="仿宋" w:eastAsia="仿宋" w:hAnsi="仿宋" w:cs="仿宋" w:hint="eastAsia"/>
            <w:lang w:eastAsia="zh-CN"/>
          </w:rPr>
          <w:t>(二)、监督与审计</w:t>
        </w:r>
        <w:r>
          <w:tab/>
        </w:r>
        <w:r>
          <w:fldChar w:fldCharType="begin"/>
        </w:r>
        <w:r>
          <w:instrText xml:space="preserve"> PAGEREF _Toc14656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14"/>
      <w:r>
        <w:rPr>
          <w:rFonts w:ascii="仿宋" w:eastAsia="仿宋" w:hAnsi="仿宋" w:cs="仿宋" w:hint="eastAsia"/>
          <w:sz w:val="28"/>
          <w:lang w:eastAsia="zh-CN"/>
        </w:rPr>
        <w:t>一、乌洛托品项目土建工程</w:t>
      </w:r>
      <w:bookmarkEnd w:id="2"/>
    </w:p>
    <w:p>
      <w:pPr>
        <w:pStyle w:val="Heading2"/>
        <w:rPr>
          <w:rFonts w:ascii="仿宋" w:eastAsia="仿宋" w:hAnsi="仿宋" w:cs="仿宋" w:hint="eastAsia"/>
          <w:lang w:eastAsia="zh-CN"/>
        </w:rPr>
      </w:pPr>
      <w:bookmarkStart w:id="3" w:name="_Toc135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在乌洛托品项目的建筑工程设计中，我们将秉承一系列重要的设计原则，以确保乌洛托品项目建筑在功能、美观、可持续性等方面达到最佳效果。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首要原则是确保建筑的功能性得到最大化的发挥。我们将充分理解乌洛托品项目的实际需求，合理布局各个功能区域，保证建筑在满足业务需求的同时，提供高效的工作环境。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在建筑设计中，我们将综合考虑建设和运营成本。通过精细的经济效益分析，确保设计方案在高效利用资源的同时，对乌洛托品项目的长期盈利能力有积极的贡献。</w:t>
      </w:r>
    </w:p>
    <w:p>
      <w:pPr>
        <w:pStyle w:val="Heading2"/>
        <w:ind w:firstLine="560" w:firstLineChars="200"/>
        <w:rPr>
          <w:rFonts w:ascii="仿宋" w:eastAsia="仿宋" w:hAnsi="仿宋" w:cs="仿宋" w:hint="eastAsia"/>
          <w:sz w:val="28"/>
          <w:lang w:eastAsia="zh-CN"/>
        </w:rPr>
      </w:pPr>
      <w:bookmarkStart w:id="4" w:name="_Toc186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乌洛托品项目的土建工程设计中，我们将精准设定设计年限，结合乌洛托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乌洛托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4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乌洛托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乌洛托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乌洛托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5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本期工程乌洛托品项目预计总建筑面积XXX平方米，其中：计容建筑面积XXX平方米，计划建筑工程投资XX万元，占乌洛托品项目总投资的XX%。</w:t>
      </w:r>
    </w:p>
    <w:p>
      <w:pPr>
        <w:pStyle w:val="Heading1"/>
        <w:ind w:firstLine="560" w:firstLineChars="200"/>
        <w:rPr>
          <w:rFonts w:ascii="仿宋" w:eastAsia="仿宋" w:hAnsi="仿宋" w:cs="仿宋" w:hint="eastAsia"/>
          <w:sz w:val="28"/>
          <w:lang w:eastAsia="zh-CN"/>
        </w:rPr>
      </w:pPr>
      <w:bookmarkStart w:id="7" w:name="_Toc23118"/>
      <w:r>
        <w:rPr>
          <w:rFonts w:ascii="仿宋" w:eastAsia="仿宋" w:hAnsi="仿宋" w:cs="仿宋" w:hint="eastAsia"/>
          <w:sz w:val="28"/>
          <w:lang w:eastAsia="zh-CN"/>
        </w:rPr>
        <w:t>二、乌洛托品项目危机管理</w:t>
      </w:r>
      <w:bookmarkEnd w:id="7"/>
    </w:p>
    <w:p>
      <w:pPr>
        <w:pStyle w:val="Heading2"/>
        <w:rPr>
          <w:rFonts w:ascii="仿宋" w:eastAsia="仿宋" w:hAnsi="仿宋" w:cs="仿宋" w:hint="eastAsia"/>
          <w:lang w:eastAsia="zh-CN"/>
        </w:rPr>
      </w:pPr>
      <w:bookmarkStart w:id="8" w:name="_Toc1498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乌洛托品项目危机管理中，危机预警与识别是确保乌洛托品项目稳健运行的核心步骤。通过建立全面的监测机制，乌洛托品项目团队旨在及时发现和理解潜在的风险和危机因素，以便采取及时的预防和应对措施，确保乌洛托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首先，通过深入的风险评估，乌洛托品项目团队全面分析了整个乌洛托品项目和各个阶段可能存在的威胁。这包括准确评估每个潜在风险的发生概率和可能影响的程度，为后续危机预警提供了有力支持。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乌洛托品项目团队着重于明确定义乌洛托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乌洛托品项目进展的持续监控，团队能够及时发现潜在问题并作出迅速反应。乌洛托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在这一阶段，团队的专业素养和反应速度将发挥至关重要的作用，以确保潜在危机能够在初期得到有效的处理，最大程度地减轻负面影响。通过危机预警与识别，乌洛托品项目得以更有序、可控地推进。</w:t>
      </w:r>
    </w:p>
    <w:p>
      <w:pPr>
        <w:pStyle w:val="Heading2"/>
        <w:ind w:firstLine="560" w:firstLineChars="200"/>
        <w:rPr>
          <w:rFonts w:ascii="仿宋" w:eastAsia="仿宋" w:hAnsi="仿宋" w:cs="仿宋" w:hint="eastAsia"/>
          <w:sz w:val="28"/>
          <w:lang w:eastAsia="zh-CN"/>
        </w:rPr>
      </w:pPr>
      <w:bookmarkStart w:id="9" w:name="_Toc3060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在危机发生时，乌洛托品项目团队立即行动，成立了应急小组。该小组的任务是迅速制定并实施紧急应对措施，以最小化潜在损失。以下是采取的主要措施：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暂停乌洛托品项目进度：为遏制危机蔓延，乌洛托品项目暂时停止进行，以便全面评估当前状况。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资源重新分配：重新评估乌洛托品项目资源的分配，确保最大限度地减小损失。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实时沟通：与关键利益相关者建立实时沟通机制，向他们传递乌洛托品项目危机的实际状况，保障乌洛托品项目核心利益。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在紧急应对的同时，乌洛托品项目团队强调了团队协作和有效沟通的重要性。以下是团队协作的关键举措：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信息共享机制：建立了信息共享平台，确保团队成员能够及时获取乌洛托品项目危机的实时信息。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领导者沟通：乌洛托品项目领导者通过定期会议和即时沟通工具，指导团队应对危机，保持团队稳定运行。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随着危机得到初步控制，乌洛托品项目团队转向制定恢复计划，以确保乌洛托品项目能够从中迅速恢复。主要恢复计划包括：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修复受损的进度计划：重新评估乌洛托品项目进度，制定修复计划，确保乌洛托品项目尽快回归正常进程。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重新调整资源分配：优化资源分配，确保乌洛托品项目在有限资源下高效运转。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风险管理机制加强：对乌洛托品项目风险进行全面评估，制定更强化的风险管理策略，以预防未来可能的危机。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2639"/>
      <w:r>
        <w:rPr>
          <w:rFonts w:ascii="仿宋" w:eastAsia="仿宋" w:hAnsi="仿宋" w:cs="仿宋" w:hint="eastAsia"/>
          <w:sz w:val="28"/>
          <w:lang w:eastAsia="zh-CN"/>
        </w:rPr>
        <w:t>三、乌洛托品项目文档管理</w:t>
      </w:r>
      <w:bookmarkEnd w:id="10"/>
    </w:p>
    <w:p>
      <w:pPr>
        <w:pStyle w:val="Heading2"/>
        <w:rPr>
          <w:rFonts w:ascii="仿宋" w:eastAsia="仿宋" w:hAnsi="仿宋" w:cs="仿宋" w:hint="eastAsia"/>
          <w:lang w:eastAsia="zh-CN"/>
        </w:rPr>
      </w:pPr>
      <w:bookmarkStart w:id="11" w:name="_Toc2510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乌洛托品项目高度重视文档的质量和准确性，以支持乌洛托品项目的各项活动和决策。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文档的编制始于乌洛托品项目计划的初期，我们制定了详细的文档编制计划，明确了每个文档的内容、格式和编写责任人。在乌洛托品项目启动阶段，我们首先编制了乌洛托品项目章程，明确定义了乌洛托品项目的目标、范围、风险等关键要素。随后，乌洛托品项目团队根据计划陆续编制了需求文档、设计文档、测试文档等各类文档，确保乌洛托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乌洛托品项目管理中的重要环节，旨在确保乌洛托品项目文档符合质量标准和乌洛托品项目需求。在乌洛托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除了内部审查，我们还进行了外部审查，邀请乌洛托品项目相关利益方和专业领域的专家对文档进行独立审查。这有助于获取更全面、客观的反馈，确保乌洛托品项目文档不仅符合内部标准，也满足外部需求。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乌洛托品项目在文档编制与审查方面建立了严格的管理机制，通过规范的流程和多维度的审查，确保乌洛托品项目文档的质量、准确性和可靠性，为乌洛托品项目的顺利推进提供了有力支持。</w:t>
      </w:r>
    </w:p>
    <w:p>
      <w:pPr>
        <w:pStyle w:val="Heading2"/>
        <w:ind w:firstLine="560" w:firstLineChars="200"/>
        <w:rPr>
          <w:rFonts w:ascii="仿宋" w:eastAsia="仿宋" w:hAnsi="仿宋" w:cs="仿宋" w:hint="eastAsia"/>
          <w:sz w:val="28"/>
          <w:lang w:eastAsia="zh-CN"/>
        </w:rPr>
      </w:pPr>
      <w:bookmarkStart w:id="12" w:name="_Toc2585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在乌洛托品项目中，我们致力于优化文档发布与分发过程，以确保信息的高效传递和团队间协作的顺畅进行。以下是我们采取的关键优化策略：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我们通过多渠道发布文档，包括电子邮件、乌洛托品项目管理平台、内部网站等，以满足不同团队成员的偏好和需求。多渠道发布确保了信息的全面覆盖。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我们采用了精细的权限控制，确保只有授权人员可以访问敏感信息。这种安全措施保护了乌洛托品项目文档的机密性，防止了未经授权的信息泄露。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030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文档存档与归档是乌洛托品项目生命周期中一个至关重要的环节，直接关系到乌洛托品项目信息的长期保存和历史记录的完整性。在乌洛托品项目中，我们实施了一系列有效的文档存档与归档管理策略：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7770"/>
      <w:r>
        <w:rPr>
          <w:rFonts w:ascii="仿宋" w:eastAsia="仿宋" w:hAnsi="仿宋" w:cs="仿宋" w:hint="eastAsia"/>
          <w:sz w:val="28"/>
          <w:lang w:eastAsia="zh-CN"/>
        </w:rPr>
        <w:t>四、乌洛托品项目建设背景及必要性分析</w:t>
      </w:r>
      <w:bookmarkEnd w:id="14"/>
    </w:p>
    <w:p>
      <w:pPr>
        <w:pStyle w:val="Heading2"/>
        <w:rPr>
          <w:rFonts w:ascii="仿宋" w:eastAsia="仿宋" w:hAnsi="仿宋" w:cs="仿宋" w:hint="eastAsia"/>
          <w:lang w:eastAsia="zh-CN"/>
        </w:rPr>
      </w:pPr>
      <w:bookmarkStart w:id="15" w:name="_Toc4511"/>
      <w:r>
        <w:rPr>
          <w:rFonts w:ascii="仿宋" w:eastAsia="仿宋" w:hAnsi="仿宋" w:cs="仿宋" w:hint="eastAsia"/>
          <w:lang w:eastAsia="zh-CN"/>
        </w:rPr>
        <w:t>(一)、乌洛托品项目背景分析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乌洛托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乌洛托品项目在这个潮流中的定位。同时，我们将关注行业内涌现的新兴机遇，以便乌洛托品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乌洛托品项目提供了强大的发展动力。我们将聚焦于行业内最新的技术发展趋势，包括但不限于人工智能、大数据分析、物联网等领域。通过深度的技术研究，我们将确保乌洛托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乌洛托品项目发展的源泉。我们将投入更多的精力对市场需求进行深入剖析，超越表面的需求，深入挖掘潜在的市场痛点和机遇。通过对市场需求的细致了解，乌洛托品项目将更有针对性地设计解决方案，满足市场的多样化需求，从而更好地促进乌洛托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乌洛托品项目战略至关重要。我们将对竞争态势进行更为深入的分析，包括但不限于市场份额、产品特点、客户满意度等多个维度。通过深度的竞争分析，乌洛托品项目将能够更准确地把握市场脉搏，制定具有竞争力的乌洛托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乌洛托品项目的发展具有直接的影响。我们将进行更为全面的法规和政策分析，了解行业发展中的潜在法律风险和合规挑战。通过充分了解和遵守相关法规，乌洛托品项目将确保在法律框架内合法合规运营，为乌洛托品项目的稳健发展提供有力支持。</w:t>
      </w:r>
    </w:p>
    <w:p>
      <w:pPr>
        <w:pStyle w:val="Heading2"/>
        <w:ind w:firstLine="560" w:firstLineChars="200"/>
        <w:rPr>
          <w:rFonts w:ascii="仿宋" w:eastAsia="仿宋" w:hAnsi="仿宋" w:cs="仿宋" w:hint="eastAsia"/>
          <w:sz w:val="28"/>
          <w:lang w:eastAsia="zh-CN"/>
        </w:rPr>
      </w:pPr>
      <w:bookmarkStart w:id="16" w:name="_Toc14128"/>
      <w:r>
        <w:rPr>
          <w:rFonts w:ascii="仿宋" w:eastAsia="仿宋" w:hAnsi="仿宋" w:cs="仿宋" w:hint="eastAsia"/>
          <w:sz w:val="28"/>
          <w:lang w:eastAsia="zh-CN"/>
        </w:rPr>
        <w:t>(二)、乌洛托品项目建设必要性分析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建设的迫切性源于对行业发展趋势的深刻洞察。我们正处于一个行业变革的时代，科技创新、数字化转型成为企业发展的关键动力。乌洛托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建设不仅仅是为了跟上潮流，更是为了通过技术创新推动企业的持续发展。通过引入先进的技术和解决方案，乌洛托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乌洛托品项目的建设成为必然选择，通过提高产品质量、拓展服务领域，从而在竞争中获得更多的机会。乌洛托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乌洛托品项目建设的必要性体现在对客户需求更精准的满足。通过乌洛托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建设的背后是对企业持续创新的追求。只有通过不断创新，企业才能在竞争中立于不败之地。乌洛托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808"/>
      <w:r>
        <w:rPr>
          <w:rFonts w:ascii="仿宋" w:eastAsia="仿宋" w:hAnsi="仿宋" w:cs="仿宋" w:hint="eastAsia"/>
          <w:sz w:val="28"/>
          <w:lang w:eastAsia="zh-CN"/>
        </w:rPr>
        <w:t>五、乌洛托品项目建设单位说明</w:t>
      </w:r>
      <w:bookmarkEnd w:id="17"/>
    </w:p>
    <w:p>
      <w:pPr>
        <w:pStyle w:val="Heading2"/>
        <w:rPr>
          <w:rFonts w:ascii="仿宋" w:eastAsia="仿宋" w:hAnsi="仿宋" w:cs="仿宋" w:hint="eastAsia"/>
          <w:lang w:eastAsia="zh-CN"/>
        </w:rPr>
      </w:pPr>
      <w:bookmarkStart w:id="18" w:name="_Toc24486"/>
      <w:r>
        <w:rPr>
          <w:rFonts w:ascii="仿宋" w:eastAsia="仿宋" w:hAnsi="仿宋" w:cs="仿宋" w:hint="eastAsia"/>
          <w:lang w:eastAsia="zh-CN"/>
        </w:rPr>
        <w:t>(一)、乌洛托品项目承办单位基本情况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89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乌洛托品项目承办单位的XXXX，我们着眼于实现可持续的经济效益。通过技术创新和解决方案的提供，公司预计在乌洛托品项目执行期间将获得可观的收入增长。这一收入来源主要包括乌洛托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同时，我们注重成本控制和效率提升，以确保乌洛托品项目的可持续盈利。透过精细的管理和资源优化，公司期望实现乌洛托品项目利润最大化。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乌洛托品项目实施进行全面的投资评估，包括乌洛托品项目启动阶段的资金投入和后续运营成本。通过对乌洛托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乌洛托品项目实施过程中具备足够的资金流动性，公司将进行详尽的现金流分析。这包括资金需求的合理预测、乌洛托品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https://d.book118.com/188043067006006047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10E00"/>
    <w:rsid w:val="71510E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4306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2024-03-05T05:36:00Z</dcterms:created>
  <dcterms:modified xsi:type="dcterms:W3CDTF">2024-03-05T05:36:23Z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400704D06DAF4AADAEDAC34EEAAA514D_11</vt:lpwstr>
  </property>
  <property fmtid="{D5CDD505-2E9C-101B-9397-08002B2CF9AE}" pid="3" name="KSOProductBuildVer">
    <vt:lpwstr>2052-12.1.0.16388</vt:lpwstr>
  </property>
</Properties>
</file>