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2" w:history="1">
        <w:r>
          <w:rPr>
            <w:rFonts w:ascii="仿宋" w:eastAsia="仿宋" w:hAnsi="仿宋" w:cs="仿宋" w:hint="eastAsia"/>
            <w:lang w:eastAsia="zh-CN"/>
          </w:rPr>
          <w:t>序言</w:t>
        </w:r>
        <w:r>
          <w:tab/>
        </w:r>
        <w:r>
          <w:fldChar w:fldCharType="begin"/>
        </w:r>
        <w:r>
          <w:instrText xml:space="preserve"> PAGEREF _Toc12542 \h </w:instrText>
        </w:r>
        <w:r>
          <w:fldChar w:fldCharType="separate"/>
        </w:r>
        <w:r>
          <w:t>3</w:t>
        </w:r>
        <w:r>
          <w:fldChar w:fldCharType="end"/>
        </w:r>
      </w:hyperlink>
    </w:p>
    <w:p>
      <w:pPr>
        <w:pStyle w:val="TOC1"/>
        <w:tabs>
          <w:tab w:val="right" w:leader="dot" w:pos="8306"/>
        </w:tabs>
      </w:pPr>
      <w:hyperlink w:anchor="_Toc12379" w:history="1">
        <w:r>
          <w:rPr>
            <w:rFonts w:ascii="仿宋" w:eastAsia="仿宋" w:hAnsi="仿宋" w:cs="仿宋" w:hint="eastAsia"/>
            <w:lang w:eastAsia="zh-CN"/>
          </w:rPr>
          <w:t>一、财务管理与成本控制</w:t>
        </w:r>
        <w:r>
          <w:tab/>
        </w:r>
        <w:r>
          <w:fldChar w:fldCharType="begin"/>
        </w:r>
        <w:r>
          <w:instrText xml:space="preserve"> PAGEREF _Toc12379 \h </w:instrText>
        </w:r>
        <w:r>
          <w:fldChar w:fldCharType="separate"/>
        </w:r>
        <w:r>
          <w:t>3</w:t>
        </w:r>
        <w:r>
          <w:fldChar w:fldCharType="end"/>
        </w:r>
      </w:hyperlink>
    </w:p>
    <w:p>
      <w:pPr>
        <w:pStyle w:val="TOC2"/>
        <w:tabs>
          <w:tab w:val="right" w:leader="dot" w:pos="8306"/>
        </w:tabs>
      </w:pPr>
      <w:hyperlink w:anchor="_Toc20422" w:history="1">
        <w:r>
          <w:rPr>
            <w:rFonts w:ascii="仿宋" w:eastAsia="仿宋" w:hAnsi="仿宋" w:cs="仿宋" w:hint="eastAsia"/>
            <w:lang w:eastAsia="zh-CN"/>
          </w:rPr>
          <w:t>(一)、财务管理体系建设</w:t>
        </w:r>
        <w:r>
          <w:tab/>
        </w:r>
        <w:r>
          <w:fldChar w:fldCharType="begin"/>
        </w:r>
        <w:r>
          <w:instrText xml:space="preserve"> PAGEREF _Toc20422 \h </w:instrText>
        </w:r>
        <w:r>
          <w:fldChar w:fldCharType="separate"/>
        </w:r>
        <w:r>
          <w:t>3</w:t>
        </w:r>
        <w:r>
          <w:fldChar w:fldCharType="end"/>
        </w:r>
      </w:hyperlink>
    </w:p>
    <w:p>
      <w:pPr>
        <w:pStyle w:val="TOC2"/>
        <w:tabs>
          <w:tab w:val="right" w:leader="dot" w:pos="8306"/>
        </w:tabs>
      </w:pPr>
      <w:hyperlink w:anchor="_Toc5104" w:history="1">
        <w:r>
          <w:rPr>
            <w:rFonts w:ascii="仿宋" w:eastAsia="仿宋" w:hAnsi="仿宋" w:cs="仿宋" w:hint="eastAsia"/>
            <w:lang w:eastAsia="zh-CN"/>
          </w:rPr>
          <w:t>(二)、成本控制措施</w:t>
        </w:r>
        <w:r>
          <w:tab/>
        </w:r>
        <w:r>
          <w:fldChar w:fldCharType="begin"/>
        </w:r>
        <w:r>
          <w:instrText xml:space="preserve"> PAGEREF _Toc5104 \h </w:instrText>
        </w:r>
        <w:r>
          <w:fldChar w:fldCharType="separate"/>
        </w:r>
        <w:r>
          <w:t>4</w:t>
        </w:r>
        <w:r>
          <w:fldChar w:fldCharType="end"/>
        </w:r>
      </w:hyperlink>
    </w:p>
    <w:p>
      <w:pPr>
        <w:pStyle w:val="TOC1"/>
        <w:tabs>
          <w:tab w:val="right" w:leader="dot" w:pos="8306"/>
        </w:tabs>
      </w:pPr>
      <w:hyperlink w:anchor="_Toc12131" w:history="1">
        <w:r>
          <w:rPr>
            <w:rFonts w:ascii="仿宋" w:eastAsia="仿宋" w:hAnsi="仿宋" w:cs="仿宋" w:hint="eastAsia"/>
            <w:lang w:eastAsia="zh-CN"/>
          </w:rPr>
          <w:t>二、经济影响分析</w:t>
        </w:r>
        <w:r>
          <w:tab/>
        </w:r>
        <w:r>
          <w:fldChar w:fldCharType="begin"/>
        </w:r>
        <w:r>
          <w:instrText xml:space="preserve"> PAGEREF _Toc12131 \h </w:instrText>
        </w:r>
        <w:r>
          <w:fldChar w:fldCharType="separate"/>
        </w:r>
        <w:r>
          <w:t>5</w:t>
        </w:r>
        <w:r>
          <w:fldChar w:fldCharType="end"/>
        </w:r>
      </w:hyperlink>
    </w:p>
    <w:p>
      <w:pPr>
        <w:pStyle w:val="TOC2"/>
        <w:tabs>
          <w:tab w:val="right" w:leader="dot" w:pos="8306"/>
        </w:tabs>
      </w:pPr>
      <w:hyperlink w:anchor="_Toc30628" w:history="1">
        <w:r>
          <w:rPr>
            <w:rFonts w:ascii="仿宋" w:eastAsia="仿宋" w:hAnsi="仿宋" w:cs="仿宋" w:hint="eastAsia"/>
            <w:lang w:eastAsia="zh-CN"/>
          </w:rPr>
          <w:t>(一)、经济费用效益或费用效果分析</w:t>
        </w:r>
        <w:r>
          <w:tab/>
        </w:r>
        <w:r>
          <w:fldChar w:fldCharType="begin"/>
        </w:r>
        <w:r>
          <w:instrText xml:space="preserve"> PAGEREF _Toc30628 \h </w:instrText>
        </w:r>
        <w:r>
          <w:fldChar w:fldCharType="separate"/>
        </w:r>
        <w:r>
          <w:t>5</w:t>
        </w:r>
        <w:r>
          <w:fldChar w:fldCharType="end"/>
        </w:r>
      </w:hyperlink>
    </w:p>
    <w:p>
      <w:pPr>
        <w:pStyle w:val="TOC2"/>
        <w:tabs>
          <w:tab w:val="right" w:leader="dot" w:pos="8306"/>
        </w:tabs>
      </w:pPr>
      <w:hyperlink w:anchor="_Toc6082" w:history="1">
        <w:r>
          <w:rPr>
            <w:rFonts w:ascii="仿宋" w:eastAsia="仿宋" w:hAnsi="仿宋" w:cs="仿宋" w:hint="eastAsia"/>
            <w:lang w:eastAsia="zh-CN"/>
          </w:rPr>
          <w:t>(二)、行业影响分析</w:t>
        </w:r>
        <w:r>
          <w:tab/>
        </w:r>
        <w:r>
          <w:fldChar w:fldCharType="begin"/>
        </w:r>
        <w:r>
          <w:instrText xml:space="preserve"> PAGEREF _Toc6082 \h </w:instrText>
        </w:r>
        <w:r>
          <w:fldChar w:fldCharType="separate"/>
        </w:r>
        <w:r>
          <w:t>8</w:t>
        </w:r>
        <w:r>
          <w:fldChar w:fldCharType="end"/>
        </w:r>
      </w:hyperlink>
    </w:p>
    <w:p>
      <w:pPr>
        <w:pStyle w:val="TOC2"/>
        <w:tabs>
          <w:tab w:val="right" w:leader="dot" w:pos="8306"/>
        </w:tabs>
      </w:pPr>
      <w:hyperlink w:anchor="_Toc12982" w:history="1">
        <w:r>
          <w:rPr>
            <w:rFonts w:ascii="仿宋" w:eastAsia="仿宋" w:hAnsi="仿宋" w:cs="仿宋" w:hint="eastAsia"/>
            <w:lang w:eastAsia="zh-CN"/>
          </w:rPr>
          <w:t>(三)、区域经济影响分析</w:t>
        </w:r>
        <w:r>
          <w:tab/>
        </w:r>
        <w:r>
          <w:fldChar w:fldCharType="begin"/>
        </w:r>
        <w:r>
          <w:instrText xml:space="preserve"> PAGEREF _Toc12982 \h </w:instrText>
        </w:r>
        <w:r>
          <w:fldChar w:fldCharType="separate"/>
        </w:r>
        <w:r>
          <w:t>9</w:t>
        </w:r>
        <w:r>
          <w:fldChar w:fldCharType="end"/>
        </w:r>
      </w:hyperlink>
    </w:p>
    <w:p>
      <w:pPr>
        <w:pStyle w:val="TOC2"/>
        <w:tabs>
          <w:tab w:val="right" w:leader="dot" w:pos="8306"/>
        </w:tabs>
      </w:pPr>
      <w:hyperlink w:anchor="_Toc32289" w:history="1">
        <w:r>
          <w:rPr>
            <w:rFonts w:ascii="仿宋" w:eastAsia="仿宋" w:hAnsi="仿宋" w:cs="仿宋" w:hint="eastAsia"/>
            <w:lang w:eastAsia="zh-CN"/>
          </w:rPr>
          <w:t>(四)、宏观经济影响分析</w:t>
        </w:r>
        <w:r>
          <w:tab/>
        </w:r>
        <w:r>
          <w:fldChar w:fldCharType="begin"/>
        </w:r>
        <w:r>
          <w:instrText xml:space="preserve"> PAGEREF _Toc32289 \h </w:instrText>
        </w:r>
        <w:r>
          <w:fldChar w:fldCharType="separate"/>
        </w:r>
        <w:r>
          <w:t>10</w:t>
        </w:r>
        <w:r>
          <w:fldChar w:fldCharType="end"/>
        </w:r>
      </w:hyperlink>
    </w:p>
    <w:p>
      <w:pPr>
        <w:pStyle w:val="TOC1"/>
        <w:tabs>
          <w:tab w:val="right" w:leader="dot" w:pos="8306"/>
        </w:tabs>
      </w:pPr>
      <w:hyperlink w:anchor="_Toc23676" w:history="1">
        <w:r>
          <w:rPr>
            <w:rFonts w:ascii="仿宋" w:eastAsia="仿宋" w:hAnsi="仿宋" w:cs="仿宋" w:hint="eastAsia"/>
            <w:lang w:eastAsia="zh-CN"/>
          </w:rPr>
          <w:t>三、项目监理与质量保证</w:t>
        </w:r>
        <w:r>
          <w:tab/>
        </w:r>
        <w:r>
          <w:fldChar w:fldCharType="begin"/>
        </w:r>
        <w:r>
          <w:instrText xml:space="preserve"> PAGEREF _Toc23676 \h </w:instrText>
        </w:r>
        <w:r>
          <w:fldChar w:fldCharType="separate"/>
        </w:r>
        <w:r>
          <w:t>12</w:t>
        </w:r>
        <w:r>
          <w:fldChar w:fldCharType="end"/>
        </w:r>
      </w:hyperlink>
    </w:p>
    <w:p>
      <w:pPr>
        <w:pStyle w:val="TOC2"/>
        <w:tabs>
          <w:tab w:val="right" w:leader="dot" w:pos="8306"/>
        </w:tabs>
      </w:pPr>
      <w:hyperlink w:anchor="_Toc32584" w:history="1">
        <w:r>
          <w:rPr>
            <w:rFonts w:ascii="仿宋" w:eastAsia="仿宋" w:hAnsi="仿宋" w:cs="仿宋" w:hint="eastAsia"/>
            <w:lang w:eastAsia="zh-CN"/>
          </w:rPr>
          <w:t>(一)、监理体系构建</w:t>
        </w:r>
        <w:r>
          <w:tab/>
        </w:r>
        <w:r>
          <w:fldChar w:fldCharType="begin"/>
        </w:r>
        <w:r>
          <w:instrText xml:space="preserve"> PAGEREF _Toc32584 \h </w:instrText>
        </w:r>
        <w:r>
          <w:fldChar w:fldCharType="separate"/>
        </w:r>
        <w:r>
          <w:t>12</w:t>
        </w:r>
        <w:r>
          <w:fldChar w:fldCharType="end"/>
        </w:r>
      </w:hyperlink>
    </w:p>
    <w:p>
      <w:pPr>
        <w:pStyle w:val="TOC2"/>
        <w:tabs>
          <w:tab w:val="right" w:leader="dot" w:pos="8306"/>
        </w:tabs>
      </w:pPr>
      <w:hyperlink w:anchor="_Toc7745" w:history="1">
        <w:r>
          <w:rPr>
            <w:rFonts w:ascii="仿宋" w:eastAsia="仿宋" w:hAnsi="仿宋" w:cs="仿宋" w:hint="eastAsia"/>
            <w:lang w:eastAsia="zh-CN"/>
          </w:rPr>
          <w:t>(二)、质量保证体系实施</w:t>
        </w:r>
        <w:r>
          <w:tab/>
        </w:r>
        <w:r>
          <w:fldChar w:fldCharType="begin"/>
        </w:r>
        <w:r>
          <w:instrText xml:space="preserve"> PAGEREF _Toc7745 \h </w:instrText>
        </w:r>
        <w:r>
          <w:fldChar w:fldCharType="separate"/>
        </w:r>
        <w:r>
          <w:t>12</w:t>
        </w:r>
        <w:r>
          <w:fldChar w:fldCharType="end"/>
        </w:r>
      </w:hyperlink>
    </w:p>
    <w:p>
      <w:pPr>
        <w:pStyle w:val="TOC2"/>
        <w:tabs>
          <w:tab w:val="right" w:leader="dot" w:pos="8306"/>
        </w:tabs>
      </w:pPr>
      <w:hyperlink w:anchor="_Toc10350" w:history="1">
        <w:r>
          <w:rPr>
            <w:rFonts w:ascii="仿宋" w:eastAsia="仿宋" w:hAnsi="仿宋" w:cs="仿宋" w:hint="eastAsia"/>
            <w:lang w:eastAsia="zh-CN"/>
          </w:rPr>
          <w:t>(三)、监理与质量控制流程</w:t>
        </w:r>
        <w:r>
          <w:tab/>
        </w:r>
        <w:r>
          <w:fldChar w:fldCharType="begin"/>
        </w:r>
        <w:r>
          <w:instrText xml:space="preserve"> PAGEREF _Toc10350 \h </w:instrText>
        </w:r>
        <w:r>
          <w:fldChar w:fldCharType="separate"/>
        </w:r>
        <w:r>
          <w:t>13</w:t>
        </w:r>
        <w:r>
          <w:fldChar w:fldCharType="end"/>
        </w:r>
      </w:hyperlink>
    </w:p>
    <w:p>
      <w:pPr>
        <w:pStyle w:val="TOC1"/>
        <w:tabs>
          <w:tab w:val="right" w:leader="dot" w:pos="8306"/>
        </w:tabs>
      </w:pPr>
      <w:hyperlink w:anchor="_Toc7440" w:history="1">
        <w:r>
          <w:rPr>
            <w:rFonts w:ascii="仿宋" w:eastAsia="仿宋" w:hAnsi="仿宋" w:cs="仿宋" w:hint="eastAsia"/>
            <w:lang w:eastAsia="zh-CN"/>
          </w:rPr>
          <w:t>四、环境和生态影响分析</w:t>
        </w:r>
        <w:r>
          <w:tab/>
        </w:r>
        <w:r>
          <w:fldChar w:fldCharType="begin"/>
        </w:r>
        <w:r>
          <w:instrText xml:space="preserve"> PAGEREF _Toc7440 \h </w:instrText>
        </w:r>
        <w:r>
          <w:fldChar w:fldCharType="separate"/>
        </w:r>
        <w:r>
          <w:t>14</w:t>
        </w:r>
        <w:r>
          <w:fldChar w:fldCharType="end"/>
        </w:r>
      </w:hyperlink>
    </w:p>
    <w:p>
      <w:pPr>
        <w:pStyle w:val="TOC2"/>
        <w:tabs>
          <w:tab w:val="right" w:leader="dot" w:pos="8306"/>
        </w:tabs>
      </w:pPr>
      <w:hyperlink w:anchor="_Toc27738" w:history="1">
        <w:r>
          <w:rPr>
            <w:rFonts w:ascii="仿宋" w:eastAsia="仿宋" w:hAnsi="仿宋" w:cs="仿宋" w:hint="eastAsia"/>
            <w:lang w:eastAsia="zh-CN"/>
          </w:rPr>
          <w:t>(一)、环境和生态现状</w:t>
        </w:r>
        <w:r>
          <w:tab/>
        </w:r>
        <w:r>
          <w:fldChar w:fldCharType="begin"/>
        </w:r>
        <w:r>
          <w:instrText xml:space="preserve"> PAGEREF _Toc27738 \h </w:instrText>
        </w:r>
        <w:r>
          <w:fldChar w:fldCharType="separate"/>
        </w:r>
        <w:r>
          <w:t>14</w:t>
        </w:r>
        <w:r>
          <w:fldChar w:fldCharType="end"/>
        </w:r>
      </w:hyperlink>
    </w:p>
    <w:p>
      <w:pPr>
        <w:pStyle w:val="TOC2"/>
        <w:tabs>
          <w:tab w:val="right" w:leader="dot" w:pos="8306"/>
        </w:tabs>
      </w:pPr>
      <w:hyperlink w:anchor="_Toc726" w:history="1">
        <w:r>
          <w:rPr>
            <w:rFonts w:ascii="仿宋" w:eastAsia="仿宋" w:hAnsi="仿宋" w:cs="仿宋" w:hint="eastAsia"/>
            <w:lang w:eastAsia="zh-CN"/>
          </w:rPr>
          <w:t>(二)、生态环境影响分析</w:t>
        </w:r>
        <w:r>
          <w:tab/>
        </w:r>
        <w:r>
          <w:fldChar w:fldCharType="begin"/>
        </w:r>
        <w:r>
          <w:instrText xml:space="preserve"> PAGEREF _Toc726 \h </w:instrText>
        </w:r>
        <w:r>
          <w:fldChar w:fldCharType="separate"/>
        </w:r>
        <w:r>
          <w:t>15</w:t>
        </w:r>
        <w:r>
          <w:fldChar w:fldCharType="end"/>
        </w:r>
      </w:hyperlink>
    </w:p>
    <w:p>
      <w:pPr>
        <w:pStyle w:val="TOC2"/>
        <w:tabs>
          <w:tab w:val="right" w:leader="dot" w:pos="8306"/>
        </w:tabs>
      </w:pPr>
      <w:hyperlink w:anchor="_Toc20103" w:history="1">
        <w:r>
          <w:rPr>
            <w:rFonts w:ascii="仿宋" w:eastAsia="仿宋" w:hAnsi="仿宋" w:cs="仿宋" w:hint="eastAsia"/>
            <w:lang w:eastAsia="zh-CN"/>
          </w:rPr>
          <w:t>(三)、生态环境保护措施</w:t>
        </w:r>
        <w:r>
          <w:tab/>
        </w:r>
        <w:r>
          <w:fldChar w:fldCharType="begin"/>
        </w:r>
        <w:r>
          <w:instrText xml:space="preserve"> PAGEREF _Toc20103 \h </w:instrText>
        </w:r>
        <w:r>
          <w:fldChar w:fldCharType="separate"/>
        </w:r>
        <w:r>
          <w:t>16</w:t>
        </w:r>
        <w:r>
          <w:fldChar w:fldCharType="end"/>
        </w:r>
      </w:hyperlink>
    </w:p>
    <w:p>
      <w:pPr>
        <w:pStyle w:val="TOC2"/>
        <w:tabs>
          <w:tab w:val="right" w:leader="dot" w:pos="8306"/>
        </w:tabs>
      </w:pPr>
      <w:hyperlink w:anchor="_Toc10617" w:history="1">
        <w:r>
          <w:rPr>
            <w:rFonts w:ascii="仿宋" w:eastAsia="仿宋" w:hAnsi="仿宋" w:cs="仿宋" w:hint="eastAsia"/>
            <w:lang w:eastAsia="zh-CN"/>
          </w:rPr>
          <w:t>(四)、地质灾害影响分析</w:t>
        </w:r>
        <w:r>
          <w:tab/>
        </w:r>
        <w:r>
          <w:fldChar w:fldCharType="begin"/>
        </w:r>
        <w:r>
          <w:instrText xml:space="preserve"> PAGEREF _Toc10617 \h </w:instrText>
        </w:r>
        <w:r>
          <w:fldChar w:fldCharType="separate"/>
        </w:r>
        <w:r>
          <w:t>18</w:t>
        </w:r>
        <w:r>
          <w:fldChar w:fldCharType="end"/>
        </w:r>
      </w:hyperlink>
    </w:p>
    <w:p>
      <w:pPr>
        <w:pStyle w:val="TOC2"/>
        <w:tabs>
          <w:tab w:val="right" w:leader="dot" w:pos="8306"/>
        </w:tabs>
      </w:pPr>
      <w:hyperlink w:anchor="_Toc23623" w:history="1">
        <w:r>
          <w:rPr>
            <w:rFonts w:ascii="仿宋" w:eastAsia="仿宋" w:hAnsi="仿宋" w:cs="仿宋" w:hint="eastAsia"/>
            <w:lang w:eastAsia="zh-CN"/>
          </w:rPr>
          <w:t>(五)、特殊环境影响</w:t>
        </w:r>
        <w:r>
          <w:tab/>
        </w:r>
        <w:r>
          <w:fldChar w:fldCharType="begin"/>
        </w:r>
        <w:r>
          <w:instrText xml:space="preserve"> PAGEREF _Toc23623 \h </w:instrText>
        </w:r>
        <w:r>
          <w:fldChar w:fldCharType="separate"/>
        </w:r>
        <w:r>
          <w:t>20</w:t>
        </w:r>
        <w:r>
          <w:fldChar w:fldCharType="end"/>
        </w:r>
      </w:hyperlink>
    </w:p>
    <w:p>
      <w:pPr>
        <w:pStyle w:val="TOC1"/>
        <w:tabs>
          <w:tab w:val="right" w:leader="dot" w:pos="8306"/>
        </w:tabs>
      </w:pPr>
      <w:hyperlink w:anchor="_Toc16350" w:history="1">
        <w:r>
          <w:rPr>
            <w:rFonts w:ascii="仿宋" w:eastAsia="仿宋" w:hAnsi="仿宋" w:cs="仿宋" w:hint="eastAsia"/>
            <w:lang w:eastAsia="zh-CN"/>
          </w:rPr>
          <w:t>五、背景、必要性分析</w:t>
        </w:r>
        <w:r>
          <w:tab/>
        </w:r>
        <w:r>
          <w:fldChar w:fldCharType="begin"/>
        </w:r>
        <w:r>
          <w:instrText xml:space="preserve"> PAGEREF _Toc16350 \h </w:instrText>
        </w:r>
        <w:r>
          <w:fldChar w:fldCharType="separate"/>
        </w:r>
        <w:r>
          <w:t>21</w:t>
        </w:r>
        <w:r>
          <w:fldChar w:fldCharType="end"/>
        </w:r>
      </w:hyperlink>
    </w:p>
    <w:p>
      <w:pPr>
        <w:pStyle w:val="TOC2"/>
        <w:tabs>
          <w:tab w:val="right" w:leader="dot" w:pos="8306"/>
        </w:tabs>
      </w:pPr>
      <w:hyperlink w:anchor="_Toc3142" w:history="1">
        <w:r>
          <w:rPr>
            <w:rFonts w:ascii="仿宋" w:eastAsia="仿宋" w:hAnsi="仿宋" w:cs="仿宋" w:hint="eastAsia"/>
            <w:lang w:eastAsia="zh-CN"/>
          </w:rPr>
          <w:t>(一)、项目建设背景</w:t>
        </w:r>
        <w:r>
          <w:tab/>
        </w:r>
        <w:r>
          <w:fldChar w:fldCharType="begin"/>
        </w:r>
        <w:r>
          <w:instrText xml:space="preserve"> PAGEREF _Toc3142 \h </w:instrText>
        </w:r>
        <w:r>
          <w:fldChar w:fldCharType="separate"/>
        </w:r>
        <w:r>
          <w:t>21</w:t>
        </w:r>
        <w:r>
          <w:fldChar w:fldCharType="end"/>
        </w:r>
      </w:hyperlink>
    </w:p>
    <w:p>
      <w:pPr>
        <w:pStyle w:val="TOC2"/>
        <w:tabs>
          <w:tab w:val="right" w:leader="dot" w:pos="8306"/>
        </w:tabs>
      </w:pPr>
      <w:hyperlink w:anchor="_Toc16374" w:history="1">
        <w:r>
          <w:rPr>
            <w:rFonts w:ascii="仿宋" w:eastAsia="仿宋" w:hAnsi="仿宋" w:cs="仿宋" w:hint="eastAsia"/>
            <w:lang w:eastAsia="zh-CN"/>
          </w:rPr>
          <w:t>(二)、必要性分析</w:t>
        </w:r>
        <w:r>
          <w:tab/>
        </w:r>
        <w:r>
          <w:fldChar w:fldCharType="begin"/>
        </w:r>
        <w:r>
          <w:instrText xml:space="preserve"> PAGEREF _Toc16374 \h </w:instrText>
        </w:r>
        <w:r>
          <w:fldChar w:fldCharType="separate"/>
        </w:r>
        <w:r>
          <w:t>22</w:t>
        </w:r>
        <w:r>
          <w:fldChar w:fldCharType="end"/>
        </w:r>
      </w:hyperlink>
    </w:p>
    <w:p>
      <w:pPr>
        <w:pStyle w:val="TOC2"/>
        <w:tabs>
          <w:tab w:val="right" w:leader="dot" w:pos="8306"/>
        </w:tabs>
      </w:pPr>
      <w:hyperlink w:anchor="_Toc7898" w:history="1">
        <w:r>
          <w:rPr>
            <w:rFonts w:ascii="仿宋" w:eastAsia="仿宋" w:hAnsi="仿宋" w:cs="仿宋" w:hint="eastAsia"/>
            <w:lang w:eastAsia="zh-CN"/>
          </w:rPr>
          <w:t>(三)、项目建设有利条件</w:t>
        </w:r>
        <w:r>
          <w:tab/>
        </w:r>
        <w:r>
          <w:fldChar w:fldCharType="begin"/>
        </w:r>
        <w:r>
          <w:instrText xml:space="preserve"> PAGEREF _Toc7898 \h </w:instrText>
        </w:r>
        <w:r>
          <w:fldChar w:fldCharType="separate"/>
        </w:r>
        <w:r>
          <w:t>23</w:t>
        </w:r>
        <w:r>
          <w:fldChar w:fldCharType="end"/>
        </w:r>
      </w:hyperlink>
    </w:p>
    <w:p>
      <w:pPr>
        <w:pStyle w:val="TOC1"/>
        <w:tabs>
          <w:tab w:val="right" w:leader="dot" w:pos="8306"/>
        </w:tabs>
      </w:pPr>
      <w:hyperlink w:anchor="_Toc1604" w:history="1">
        <w:r>
          <w:rPr>
            <w:rFonts w:ascii="仿宋" w:eastAsia="仿宋" w:hAnsi="仿宋" w:cs="仿宋" w:hint="eastAsia"/>
            <w:lang w:eastAsia="zh-CN"/>
          </w:rPr>
          <w:t>六、项目选址研究</w:t>
        </w:r>
        <w:r>
          <w:tab/>
        </w:r>
        <w:r>
          <w:fldChar w:fldCharType="begin"/>
        </w:r>
        <w:r>
          <w:instrText xml:space="preserve"> PAGEREF _Toc1604 \h </w:instrText>
        </w:r>
        <w:r>
          <w:fldChar w:fldCharType="separate"/>
        </w:r>
        <w:r>
          <w:t>25</w:t>
        </w:r>
        <w:r>
          <w:fldChar w:fldCharType="end"/>
        </w:r>
      </w:hyperlink>
    </w:p>
    <w:p>
      <w:pPr>
        <w:pStyle w:val="TOC2"/>
        <w:tabs>
          <w:tab w:val="right" w:leader="dot" w:pos="8306"/>
        </w:tabs>
      </w:pPr>
      <w:hyperlink w:anchor="_Toc11767" w:history="1">
        <w:r>
          <w:rPr>
            <w:rFonts w:ascii="仿宋" w:eastAsia="仿宋" w:hAnsi="仿宋" w:cs="仿宋" w:hint="eastAsia"/>
            <w:lang w:eastAsia="zh-CN"/>
          </w:rPr>
          <w:t>(一)、项目选址原则</w:t>
        </w:r>
        <w:r>
          <w:tab/>
        </w:r>
        <w:r>
          <w:fldChar w:fldCharType="begin"/>
        </w:r>
        <w:r>
          <w:instrText xml:space="preserve"> PAGEREF _Toc11767 \h </w:instrText>
        </w:r>
        <w:r>
          <w:fldChar w:fldCharType="separate"/>
        </w:r>
        <w:r>
          <w:t>25</w:t>
        </w:r>
        <w:r>
          <w:fldChar w:fldCharType="end"/>
        </w:r>
      </w:hyperlink>
    </w:p>
    <w:p>
      <w:pPr>
        <w:pStyle w:val="TOC2"/>
        <w:tabs>
          <w:tab w:val="right" w:leader="dot" w:pos="8306"/>
        </w:tabs>
      </w:pPr>
      <w:hyperlink w:anchor="_Toc7801" w:history="1">
        <w:r>
          <w:rPr>
            <w:rFonts w:ascii="仿宋" w:eastAsia="仿宋" w:hAnsi="仿宋" w:cs="仿宋" w:hint="eastAsia"/>
            <w:lang w:eastAsia="zh-CN"/>
          </w:rPr>
          <w:t>(二)、项目选址</w:t>
        </w:r>
        <w:r>
          <w:tab/>
        </w:r>
        <w:r>
          <w:fldChar w:fldCharType="begin"/>
        </w:r>
        <w:r>
          <w:instrText xml:space="preserve"> PAGEREF _Toc7801 \h </w:instrText>
        </w:r>
        <w:r>
          <w:fldChar w:fldCharType="separate"/>
        </w:r>
        <w:r>
          <w:t>28</w:t>
        </w:r>
        <w:r>
          <w:fldChar w:fldCharType="end"/>
        </w:r>
      </w:hyperlink>
    </w:p>
    <w:p>
      <w:pPr>
        <w:pStyle w:val="TOC2"/>
        <w:tabs>
          <w:tab w:val="right" w:leader="dot" w:pos="8306"/>
        </w:tabs>
      </w:pPr>
      <w:hyperlink w:anchor="_Toc20945" w:history="1">
        <w:r>
          <w:rPr>
            <w:rFonts w:ascii="仿宋" w:eastAsia="仿宋" w:hAnsi="仿宋" w:cs="仿宋" w:hint="eastAsia"/>
            <w:lang w:eastAsia="zh-CN"/>
          </w:rPr>
          <w:t>(三)、建设条件分析</w:t>
        </w:r>
        <w:r>
          <w:tab/>
        </w:r>
        <w:r>
          <w:fldChar w:fldCharType="begin"/>
        </w:r>
        <w:r>
          <w:instrText xml:space="preserve"> PAGEREF _Toc20945 \h </w:instrText>
        </w:r>
        <w:r>
          <w:fldChar w:fldCharType="separate"/>
        </w:r>
        <w:r>
          <w:t>30</w:t>
        </w:r>
        <w:r>
          <w:fldChar w:fldCharType="end"/>
        </w:r>
      </w:hyperlink>
    </w:p>
    <w:p>
      <w:pPr>
        <w:pStyle w:val="TOC2"/>
        <w:tabs>
          <w:tab w:val="right" w:leader="dot" w:pos="8306"/>
        </w:tabs>
      </w:pPr>
      <w:hyperlink w:anchor="_Toc13855" w:history="1">
        <w:r>
          <w:rPr>
            <w:rFonts w:ascii="仿宋" w:eastAsia="仿宋" w:hAnsi="仿宋" w:cs="仿宋" w:hint="eastAsia"/>
            <w:lang w:eastAsia="zh-CN"/>
          </w:rPr>
          <w:t>(四)、用地控制指标</w:t>
        </w:r>
        <w:r>
          <w:tab/>
        </w:r>
        <w:r>
          <w:fldChar w:fldCharType="begin"/>
        </w:r>
        <w:r>
          <w:instrText xml:space="preserve"> PAGEREF _Toc13855 \h </w:instrText>
        </w:r>
        <w:r>
          <w:fldChar w:fldCharType="separate"/>
        </w:r>
        <w:r>
          <w:t>31</w:t>
        </w:r>
        <w:r>
          <w:fldChar w:fldCharType="end"/>
        </w:r>
      </w:hyperlink>
    </w:p>
    <w:p>
      <w:pPr>
        <w:pStyle w:val="TOC2"/>
        <w:tabs>
          <w:tab w:val="right" w:leader="dot" w:pos="8306"/>
        </w:tabs>
      </w:pPr>
      <w:hyperlink w:anchor="_Toc10088" w:history="1">
        <w:r>
          <w:rPr>
            <w:rFonts w:ascii="仿宋" w:eastAsia="仿宋" w:hAnsi="仿宋" w:cs="仿宋" w:hint="eastAsia"/>
            <w:lang w:eastAsia="zh-CN"/>
          </w:rPr>
          <w:t>(五)、地总体要求</w:t>
        </w:r>
        <w:r>
          <w:tab/>
        </w:r>
        <w:r>
          <w:fldChar w:fldCharType="begin"/>
        </w:r>
        <w:r>
          <w:instrText xml:space="preserve"> PAGEREF _Toc10088 \h </w:instrText>
        </w:r>
        <w:r>
          <w:fldChar w:fldCharType="separate"/>
        </w:r>
        <w:r>
          <w:t>33</w:t>
        </w:r>
        <w:r>
          <w:fldChar w:fldCharType="end"/>
        </w:r>
      </w:hyperlink>
    </w:p>
    <w:p>
      <w:pPr>
        <w:pStyle w:val="TOC2"/>
        <w:tabs>
          <w:tab w:val="right" w:leader="dot" w:pos="8306"/>
        </w:tabs>
      </w:pPr>
      <w:hyperlink w:anchor="_Toc28006" w:history="1">
        <w:r>
          <w:rPr>
            <w:rFonts w:ascii="仿宋" w:eastAsia="仿宋" w:hAnsi="仿宋" w:cs="仿宋" w:hint="eastAsia"/>
            <w:lang w:eastAsia="zh-CN"/>
          </w:rPr>
          <w:t>(六)、节约用地措施</w:t>
        </w:r>
        <w:r>
          <w:tab/>
        </w:r>
        <w:r>
          <w:fldChar w:fldCharType="begin"/>
        </w:r>
        <w:r>
          <w:instrText xml:space="preserve"> PAGEREF _Toc28006 \h </w:instrText>
        </w:r>
        <w:r>
          <w:fldChar w:fldCharType="separate"/>
        </w:r>
        <w:r>
          <w:t>34</w:t>
        </w:r>
        <w:r>
          <w:fldChar w:fldCharType="end"/>
        </w:r>
      </w:hyperlink>
    </w:p>
    <w:p>
      <w:pPr>
        <w:pStyle w:val="TOC2"/>
        <w:tabs>
          <w:tab w:val="right" w:leader="dot" w:pos="8306"/>
        </w:tabs>
      </w:pPr>
      <w:hyperlink w:anchor="_Toc12432" w:history="1">
        <w:r>
          <w:rPr>
            <w:rFonts w:ascii="仿宋" w:eastAsia="仿宋" w:hAnsi="仿宋" w:cs="仿宋" w:hint="eastAsia"/>
            <w:lang w:eastAsia="zh-CN"/>
          </w:rPr>
          <w:t>(七)、选址综合评价</w:t>
        </w:r>
        <w:r>
          <w:tab/>
        </w:r>
        <w:r>
          <w:fldChar w:fldCharType="begin"/>
        </w:r>
        <w:r>
          <w:instrText xml:space="preserve"> PAGEREF _Toc12432 \h </w:instrText>
        </w:r>
        <w:r>
          <w:fldChar w:fldCharType="separate"/>
        </w:r>
        <w:r>
          <w:t>36</w:t>
        </w:r>
        <w:r>
          <w:fldChar w:fldCharType="end"/>
        </w:r>
      </w:hyperlink>
    </w:p>
    <w:p>
      <w:pPr>
        <w:pStyle w:val="TOC1"/>
        <w:tabs>
          <w:tab w:val="right" w:leader="dot" w:pos="8306"/>
        </w:tabs>
      </w:pPr>
      <w:hyperlink w:anchor="_Toc16273" w:history="1">
        <w:r>
          <w:rPr>
            <w:rFonts w:ascii="仿宋" w:eastAsia="仿宋" w:hAnsi="仿宋" w:cs="仿宋" w:hint="eastAsia"/>
            <w:lang w:eastAsia="zh-CN"/>
          </w:rPr>
          <w:t>七、项目实施与管理方案</w:t>
        </w:r>
        <w:r>
          <w:tab/>
        </w:r>
        <w:r>
          <w:fldChar w:fldCharType="begin"/>
        </w:r>
        <w:r>
          <w:instrText xml:space="preserve"> PAGEREF _Toc16273 \h </w:instrText>
        </w:r>
        <w:r>
          <w:fldChar w:fldCharType="separate"/>
        </w:r>
        <w:r>
          <w:t>37</w:t>
        </w:r>
        <w:r>
          <w:fldChar w:fldCharType="end"/>
        </w:r>
      </w:hyperlink>
    </w:p>
    <w:p>
      <w:pPr>
        <w:pStyle w:val="TOC2"/>
        <w:tabs>
          <w:tab w:val="right" w:leader="dot" w:pos="8306"/>
        </w:tabs>
      </w:pPr>
      <w:hyperlink w:anchor="_Toc319" w:history="1">
        <w:r>
          <w:rPr>
            <w:rFonts w:ascii="仿宋" w:eastAsia="仿宋" w:hAnsi="仿宋" w:cs="仿宋" w:hint="eastAsia"/>
            <w:lang w:eastAsia="zh-CN"/>
          </w:rPr>
          <w:t>(一)、项目实施计划</w:t>
        </w:r>
        <w:r>
          <w:tab/>
        </w:r>
        <w:r>
          <w:fldChar w:fldCharType="begin"/>
        </w:r>
        <w:r>
          <w:instrText xml:space="preserve"> PAGEREF _Toc319 \h </w:instrText>
        </w:r>
        <w:r>
          <w:fldChar w:fldCharType="separate"/>
        </w:r>
        <w:r>
          <w:t>37</w:t>
        </w:r>
        <w:r>
          <w:fldChar w:fldCharType="end"/>
        </w:r>
      </w:hyperlink>
    </w:p>
    <w:p>
      <w:pPr>
        <w:pStyle w:val="TOC2"/>
        <w:tabs>
          <w:tab w:val="right" w:leader="dot" w:pos="8306"/>
        </w:tabs>
      </w:pPr>
      <w:hyperlink w:anchor="_Toc18327" w:history="1">
        <w:r>
          <w:rPr>
            <w:rFonts w:ascii="仿宋" w:eastAsia="仿宋" w:hAnsi="仿宋" w:cs="仿宋" w:hint="eastAsia"/>
            <w:lang w:eastAsia="zh-CN"/>
          </w:rPr>
          <w:t>(二)、项目组织机构与职责</w:t>
        </w:r>
        <w:r>
          <w:tab/>
        </w:r>
        <w:r>
          <w:fldChar w:fldCharType="begin"/>
        </w:r>
        <w:r>
          <w:instrText xml:space="preserve"> PAGEREF _Toc18327 \h </w:instrText>
        </w:r>
        <w:r>
          <w:fldChar w:fldCharType="separate"/>
        </w:r>
        <w:r>
          <w:t>38</w:t>
        </w:r>
        <w:r>
          <w:fldChar w:fldCharType="end"/>
        </w:r>
      </w:hyperlink>
    </w:p>
    <w:p>
      <w:pPr>
        <w:pStyle w:val="TOC2"/>
        <w:tabs>
          <w:tab w:val="right" w:leader="dot" w:pos="8306"/>
        </w:tabs>
      </w:pPr>
      <w:hyperlink w:anchor="_Toc3095" w:history="1">
        <w:r>
          <w:rPr>
            <w:rFonts w:ascii="仿宋" w:eastAsia="仿宋" w:hAnsi="仿宋" w:cs="仿宋" w:hint="eastAsia"/>
            <w:lang w:eastAsia="zh-CN"/>
          </w:rPr>
          <w:t>(三)、项目管理与监控体系</w:t>
        </w:r>
        <w:r>
          <w:tab/>
        </w:r>
        <w:r>
          <w:fldChar w:fldCharType="begin"/>
        </w:r>
        <w:r>
          <w:instrText xml:space="preserve"> PAGEREF _Toc3095 \h </w:instrText>
        </w:r>
        <w:r>
          <w:fldChar w:fldCharType="separate"/>
        </w:r>
        <w:r>
          <w:t>41</w:t>
        </w:r>
        <w:r>
          <w:fldChar w:fldCharType="end"/>
        </w:r>
      </w:hyperlink>
    </w:p>
    <w:p>
      <w:pPr>
        <w:pStyle w:val="TOC1"/>
        <w:tabs>
          <w:tab w:val="right" w:leader="dot" w:pos="8306"/>
        </w:tabs>
      </w:pPr>
      <w:hyperlink w:anchor="_Toc2798" w:history="1">
        <w:r>
          <w:rPr>
            <w:rFonts w:ascii="仿宋" w:eastAsia="仿宋" w:hAnsi="仿宋" w:cs="仿宋" w:hint="eastAsia"/>
            <w:lang w:eastAsia="zh-CN"/>
          </w:rPr>
          <w:t>八、安全与应急管理</w:t>
        </w:r>
        <w:r>
          <w:tab/>
        </w:r>
        <w:r>
          <w:fldChar w:fldCharType="begin"/>
        </w:r>
        <w:r>
          <w:instrText xml:space="preserve"> PAGEREF _Toc2798 \h </w:instrText>
        </w:r>
        <w:r>
          <w:fldChar w:fldCharType="separate"/>
        </w:r>
        <w:r>
          <w:t>42</w:t>
        </w:r>
        <w:r>
          <w:fldChar w:fldCharType="end"/>
        </w:r>
      </w:hyperlink>
    </w:p>
    <w:p>
      <w:pPr>
        <w:pStyle w:val="TOC2"/>
        <w:tabs>
          <w:tab w:val="right" w:leader="dot" w:pos="8306"/>
        </w:tabs>
      </w:pPr>
      <w:hyperlink w:anchor="_Toc931" w:history="1">
        <w:r>
          <w:rPr>
            <w:rFonts w:ascii="仿宋" w:eastAsia="仿宋" w:hAnsi="仿宋" w:cs="仿宋" w:hint="eastAsia"/>
            <w:lang w:eastAsia="zh-CN"/>
          </w:rPr>
          <w:t>(一)、安全生产管理</w:t>
        </w:r>
        <w:r>
          <w:tab/>
        </w:r>
        <w:r>
          <w:fldChar w:fldCharType="begin"/>
        </w:r>
        <w:r>
          <w:instrText xml:space="preserve"> PAGEREF _Toc931 \h </w:instrText>
        </w:r>
        <w:r>
          <w:fldChar w:fldCharType="separate"/>
        </w:r>
        <w:r>
          <w:t>42</w:t>
        </w:r>
        <w:r>
          <w:fldChar w:fldCharType="end"/>
        </w:r>
      </w:hyperlink>
    </w:p>
    <w:p>
      <w:pPr>
        <w:pStyle w:val="TOC2"/>
        <w:tabs>
          <w:tab w:val="right" w:leader="dot" w:pos="8306"/>
        </w:tabs>
      </w:pPr>
      <w:hyperlink w:anchor="_Toc32562" w:history="1">
        <w:r>
          <w:rPr>
            <w:rFonts w:ascii="仿宋" w:eastAsia="仿宋" w:hAnsi="仿宋" w:cs="仿宋" w:hint="eastAsia"/>
            <w:lang w:eastAsia="zh-CN"/>
          </w:rPr>
          <w:t>(二)、应急预案与响应</w:t>
        </w:r>
        <w:r>
          <w:tab/>
        </w:r>
        <w:r>
          <w:fldChar w:fldCharType="begin"/>
        </w:r>
        <w:r>
          <w:instrText xml:space="preserve"> PAGEREF _Toc32562 \h </w:instrText>
        </w:r>
        <w:r>
          <w:fldChar w:fldCharType="separate"/>
        </w:r>
        <w:r>
          <w:t>44</w:t>
        </w:r>
        <w:r>
          <w:fldChar w:fldCharType="end"/>
        </w:r>
      </w:hyperlink>
    </w:p>
    <w:p>
      <w:pPr>
        <w:pStyle w:val="TOC1"/>
        <w:tabs>
          <w:tab w:val="right" w:leader="dot" w:pos="8306"/>
        </w:tabs>
      </w:pPr>
      <w:hyperlink w:anchor="_Toc11297" w:history="1">
        <w:r>
          <w:rPr>
            <w:rFonts w:ascii="仿宋" w:eastAsia="仿宋" w:hAnsi="仿宋" w:cs="仿宋" w:hint="eastAsia"/>
            <w:lang w:eastAsia="zh-CN"/>
          </w:rPr>
          <w:t>九、技术创新与产业升级</w:t>
        </w:r>
        <w:r>
          <w:tab/>
        </w:r>
        <w:r>
          <w:fldChar w:fldCharType="begin"/>
        </w:r>
        <w:r>
          <w:instrText xml:space="preserve"> PAGEREF _Toc11297 \h </w:instrText>
        </w:r>
        <w:r>
          <w:fldChar w:fldCharType="separate"/>
        </w:r>
        <w:r>
          <w:t>46</w:t>
        </w:r>
        <w:r>
          <w:fldChar w:fldCharType="end"/>
        </w:r>
      </w:hyperlink>
    </w:p>
    <w:p>
      <w:pPr>
        <w:pStyle w:val="TOC2"/>
        <w:tabs>
          <w:tab w:val="right" w:leader="dot" w:pos="8306"/>
        </w:tabs>
      </w:pPr>
      <w:hyperlink w:anchor="_Toc3247" w:history="1">
        <w:r>
          <w:rPr>
            <w:rFonts w:ascii="仿宋" w:eastAsia="仿宋" w:hAnsi="仿宋" w:cs="仿宋" w:hint="eastAsia"/>
            <w:lang w:eastAsia="zh-CN"/>
          </w:rPr>
          <w:t>(一)、技术创新方向与目标</w:t>
        </w:r>
        <w:r>
          <w:tab/>
        </w:r>
        <w:r>
          <w:fldChar w:fldCharType="begin"/>
        </w:r>
        <w:r>
          <w:instrText xml:space="preserve"> PAGEREF _Toc3247 \h </w:instrText>
        </w:r>
        <w:r>
          <w:fldChar w:fldCharType="separate"/>
        </w:r>
        <w:r>
          <w:t>46</w:t>
        </w:r>
        <w:r>
          <w:fldChar w:fldCharType="end"/>
        </w:r>
      </w:hyperlink>
    </w:p>
    <w:p>
      <w:pPr>
        <w:pStyle w:val="TOC2"/>
        <w:tabs>
          <w:tab w:val="right" w:leader="dot" w:pos="8306"/>
        </w:tabs>
      </w:pPr>
      <w:hyperlink w:anchor="_Toc8800" w:history="1">
        <w:r>
          <w:rPr>
            <w:rFonts w:ascii="仿宋" w:eastAsia="仿宋" w:hAnsi="仿宋" w:cs="仿宋" w:hint="eastAsia"/>
            <w:lang w:eastAsia="zh-CN"/>
          </w:rPr>
          <w:t>(二)、产业升级路径与措施</w:t>
        </w:r>
        <w:r>
          <w:tab/>
        </w:r>
        <w:r>
          <w:fldChar w:fldCharType="begin"/>
        </w:r>
        <w:r>
          <w:instrText xml:space="preserve"> PAGEREF _Toc8800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9" w:history="1">
        <w:r>
          <w:rPr>
            <w:rFonts w:ascii="仿宋" w:eastAsia="仿宋" w:hAnsi="仿宋" w:cs="仿宋" w:hint="eastAsia"/>
            <w:lang w:eastAsia="zh-CN"/>
          </w:rPr>
          <w:t>十、项目质量与标准</w:t>
        </w:r>
        <w:r>
          <w:tab/>
        </w:r>
        <w:r>
          <w:fldChar w:fldCharType="begin"/>
        </w:r>
        <w:r>
          <w:instrText xml:space="preserve"> PAGEREF _Toc13039 \h </w:instrText>
        </w:r>
        <w:r>
          <w:fldChar w:fldCharType="separate"/>
        </w:r>
        <w:r>
          <w:t>48</w:t>
        </w:r>
        <w:r>
          <w:fldChar w:fldCharType="end"/>
        </w:r>
      </w:hyperlink>
    </w:p>
    <w:p>
      <w:pPr>
        <w:pStyle w:val="TOC2"/>
        <w:tabs>
          <w:tab w:val="right" w:leader="dot" w:pos="8306"/>
        </w:tabs>
      </w:pPr>
      <w:hyperlink w:anchor="_Toc25932" w:history="1">
        <w:r>
          <w:rPr>
            <w:rFonts w:ascii="仿宋" w:eastAsia="仿宋" w:hAnsi="仿宋" w:cs="仿宋" w:hint="eastAsia"/>
            <w:lang w:eastAsia="zh-CN"/>
          </w:rPr>
          <w:t>(一)、质量保障体系</w:t>
        </w:r>
        <w:r>
          <w:tab/>
        </w:r>
        <w:r>
          <w:fldChar w:fldCharType="begin"/>
        </w:r>
        <w:r>
          <w:instrText xml:space="preserve"> PAGEREF _Toc25932 \h </w:instrText>
        </w:r>
        <w:r>
          <w:fldChar w:fldCharType="separate"/>
        </w:r>
        <w:r>
          <w:t>48</w:t>
        </w:r>
        <w:r>
          <w:fldChar w:fldCharType="end"/>
        </w:r>
      </w:hyperlink>
    </w:p>
    <w:p>
      <w:pPr>
        <w:pStyle w:val="TOC2"/>
        <w:tabs>
          <w:tab w:val="right" w:leader="dot" w:pos="8306"/>
        </w:tabs>
      </w:pPr>
      <w:hyperlink w:anchor="_Toc22339" w:history="1">
        <w:r>
          <w:rPr>
            <w:rFonts w:ascii="仿宋" w:eastAsia="仿宋" w:hAnsi="仿宋" w:cs="仿宋" w:hint="eastAsia"/>
            <w:lang w:eastAsia="zh-CN"/>
          </w:rPr>
          <w:t>(二)、标准化作业流程</w:t>
        </w:r>
        <w:r>
          <w:tab/>
        </w:r>
        <w:r>
          <w:fldChar w:fldCharType="begin"/>
        </w:r>
        <w:r>
          <w:instrText xml:space="preserve"> PAGEREF _Toc22339 \h </w:instrText>
        </w:r>
        <w:r>
          <w:fldChar w:fldCharType="separate"/>
        </w:r>
        <w:r>
          <w:t>50</w:t>
        </w:r>
        <w:r>
          <w:fldChar w:fldCharType="end"/>
        </w:r>
      </w:hyperlink>
    </w:p>
    <w:p>
      <w:pPr>
        <w:pStyle w:val="TOC2"/>
        <w:tabs>
          <w:tab w:val="right" w:leader="dot" w:pos="8306"/>
        </w:tabs>
      </w:pPr>
      <w:hyperlink w:anchor="_Toc1702" w:history="1">
        <w:r>
          <w:rPr>
            <w:rFonts w:ascii="仿宋" w:eastAsia="仿宋" w:hAnsi="仿宋" w:cs="仿宋" w:hint="eastAsia"/>
            <w:lang w:eastAsia="zh-CN"/>
          </w:rPr>
          <w:t>(三)、质量监控与评估</w:t>
        </w:r>
        <w:r>
          <w:tab/>
        </w:r>
        <w:r>
          <w:fldChar w:fldCharType="begin"/>
        </w:r>
        <w:r>
          <w:instrText xml:space="preserve"> PAGEREF _Toc1702 \h </w:instrText>
        </w:r>
        <w:r>
          <w:fldChar w:fldCharType="separate"/>
        </w:r>
        <w:r>
          <w:t>51</w:t>
        </w:r>
        <w:r>
          <w:fldChar w:fldCharType="end"/>
        </w:r>
      </w:hyperlink>
    </w:p>
    <w:p>
      <w:pPr>
        <w:pStyle w:val="TOC2"/>
        <w:tabs>
          <w:tab w:val="right" w:leader="dot" w:pos="8306"/>
        </w:tabs>
      </w:pPr>
      <w:hyperlink w:anchor="_Toc18261" w:history="1">
        <w:r>
          <w:rPr>
            <w:rFonts w:ascii="仿宋" w:eastAsia="仿宋" w:hAnsi="仿宋" w:cs="仿宋" w:hint="eastAsia"/>
            <w:lang w:eastAsia="zh-CN"/>
          </w:rPr>
          <w:t>(四)、质量改进计划</w:t>
        </w:r>
        <w:r>
          <w:tab/>
        </w:r>
        <w:r>
          <w:fldChar w:fldCharType="begin"/>
        </w:r>
        <w:r>
          <w:instrText xml:space="preserve"> PAGEREF _Toc18261 \h </w:instrText>
        </w:r>
        <w:r>
          <w:fldChar w:fldCharType="separate"/>
        </w:r>
        <w:r>
          <w:t>52</w:t>
        </w:r>
        <w:r>
          <w:fldChar w:fldCharType="end"/>
        </w:r>
      </w:hyperlink>
    </w:p>
    <w:p>
      <w:pPr>
        <w:pStyle w:val="TOC1"/>
        <w:tabs>
          <w:tab w:val="right" w:leader="dot" w:pos="8306"/>
        </w:tabs>
      </w:pPr>
      <w:hyperlink w:anchor="_Toc15535" w:history="1">
        <w:r>
          <w:rPr>
            <w:rFonts w:ascii="仿宋" w:eastAsia="仿宋" w:hAnsi="仿宋" w:cs="仿宋" w:hint="eastAsia"/>
            <w:lang w:eastAsia="zh-CN"/>
          </w:rPr>
          <w:t>十一、项目进度计划</w:t>
        </w:r>
        <w:r>
          <w:tab/>
        </w:r>
        <w:r>
          <w:fldChar w:fldCharType="begin"/>
        </w:r>
        <w:r>
          <w:instrText xml:space="preserve"> PAGEREF _Toc15535 \h </w:instrText>
        </w:r>
        <w:r>
          <w:fldChar w:fldCharType="separate"/>
        </w:r>
        <w:r>
          <w:t>54</w:t>
        </w:r>
        <w:r>
          <w:fldChar w:fldCharType="end"/>
        </w:r>
      </w:hyperlink>
    </w:p>
    <w:p>
      <w:pPr>
        <w:pStyle w:val="TOC2"/>
        <w:tabs>
          <w:tab w:val="right" w:leader="dot" w:pos="8306"/>
        </w:tabs>
      </w:pPr>
      <w:hyperlink w:anchor="_Toc2716" w:history="1">
        <w:r>
          <w:rPr>
            <w:rFonts w:ascii="仿宋" w:eastAsia="仿宋" w:hAnsi="仿宋" w:cs="仿宋" w:hint="eastAsia"/>
            <w:lang w:eastAsia="zh-CN"/>
          </w:rPr>
          <w:t>(一)、建设周期</w:t>
        </w:r>
        <w:r>
          <w:tab/>
        </w:r>
        <w:r>
          <w:fldChar w:fldCharType="begin"/>
        </w:r>
        <w:r>
          <w:instrText xml:space="preserve"> PAGEREF _Toc2716 \h </w:instrText>
        </w:r>
        <w:r>
          <w:fldChar w:fldCharType="separate"/>
        </w:r>
        <w:r>
          <w:t>54</w:t>
        </w:r>
        <w:r>
          <w:fldChar w:fldCharType="end"/>
        </w:r>
      </w:hyperlink>
    </w:p>
    <w:p>
      <w:pPr>
        <w:pStyle w:val="TOC2"/>
        <w:tabs>
          <w:tab w:val="right" w:leader="dot" w:pos="8306"/>
        </w:tabs>
      </w:pPr>
      <w:hyperlink w:anchor="_Toc23126" w:history="1">
        <w:r>
          <w:rPr>
            <w:rFonts w:ascii="仿宋" w:eastAsia="仿宋" w:hAnsi="仿宋" w:cs="仿宋" w:hint="eastAsia"/>
            <w:lang w:eastAsia="zh-CN"/>
          </w:rPr>
          <w:t>(二)、建设进度</w:t>
        </w:r>
        <w:r>
          <w:tab/>
        </w:r>
        <w:r>
          <w:fldChar w:fldCharType="begin"/>
        </w:r>
        <w:r>
          <w:instrText xml:space="preserve"> PAGEREF _Toc23126 \h </w:instrText>
        </w:r>
        <w:r>
          <w:fldChar w:fldCharType="separate"/>
        </w:r>
        <w:r>
          <w:t>54</w:t>
        </w:r>
        <w:r>
          <w:fldChar w:fldCharType="end"/>
        </w:r>
      </w:hyperlink>
    </w:p>
    <w:p>
      <w:pPr>
        <w:pStyle w:val="TOC2"/>
        <w:tabs>
          <w:tab w:val="right" w:leader="dot" w:pos="8306"/>
        </w:tabs>
      </w:pPr>
      <w:hyperlink w:anchor="_Toc13395" w:history="1">
        <w:r>
          <w:rPr>
            <w:rFonts w:ascii="仿宋" w:eastAsia="仿宋" w:hAnsi="仿宋" w:cs="仿宋" w:hint="eastAsia"/>
            <w:lang w:eastAsia="zh-CN"/>
          </w:rPr>
          <w:t>(三)、进度安排注意事项</w:t>
        </w:r>
        <w:r>
          <w:tab/>
        </w:r>
        <w:r>
          <w:fldChar w:fldCharType="begin"/>
        </w:r>
        <w:r>
          <w:instrText xml:space="preserve"> PAGEREF _Toc13395 \h </w:instrText>
        </w:r>
        <w:r>
          <w:fldChar w:fldCharType="separate"/>
        </w:r>
        <w:r>
          <w:t>55</w:t>
        </w:r>
        <w:r>
          <w:fldChar w:fldCharType="end"/>
        </w:r>
      </w:hyperlink>
    </w:p>
    <w:p>
      <w:pPr>
        <w:pStyle w:val="TOC2"/>
        <w:tabs>
          <w:tab w:val="right" w:leader="dot" w:pos="8306"/>
        </w:tabs>
      </w:pPr>
      <w:hyperlink w:anchor="_Toc10699" w:history="1">
        <w:r>
          <w:rPr>
            <w:rFonts w:ascii="仿宋" w:eastAsia="仿宋" w:hAnsi="仿宋" w:cs="仿宋" w:hint="eastAsia"/>
            <w:lang w:eastAsia="zh-CN"/>
          </w:rPr>
          <w:t>(四)、人力资源配置</w:t>
        </w:r>
        <w:r>
          <w:tab/>
        </w:r>
        <w:r>
          <w:fldChar w:fldCharType="begin"/>
        </w:r>
        <w:r>
          <w:instrText xml:space="preserve"> PAGEREF _Toc10699 \h </w:instrText>
        </w:r>
        <w:r>
          <w:fldChar w:fldCharType="separate"/>
        </w:r>
        <w:r>
          <w:t>56</w:t>
        </w:r>
        <w:r>
          <w:fldChar w:fldCharType="end"/>
        </w:r>
      </w:hyperlink>
    </w:p>
    <w:p>
      <w:pPr>
        <w:pStyle w:val="TOC2"/>
        <w:tabs>
          <w:tab w:val="right" w:leader="dot" w:pos="8306"/>
        </w:tabs>
      </w:pPr>
      <w:hyperlink w:anchor="_Toc25159" w:history="1">
        <w:r>
          <w:rPr>
            <w:rFonts w:ascii="仿宋" w:eastAsia="仿宋" w:hAnsi="仿宋" w:cs="仿宋" w:hint="eastAsia"/>
            <w:lang w:eastAsia="zh-CN"/>
          </w:rPr>
          <w:t>(五)、员工培训</w:t>
        </w:r>
        <w:r>
          <w:tab/>
        </w:r>
        <w:r>
          <w:fldChar w:fldCharType="begin"/>
        </w:r>
        <w:r>
          <w:instrText xml:space="preserve"> PAGEREF _Toc25159 \h </w:instrText>
        </w:r>
        <w:r>
          <w:fldChar w:fldCharType="separate"/>
        </w:r>
        <w:r>
          <w:t>58</w:t>
        </w:r>
        <w:r>
          <w:fldChar w:fldCharType="end"/>
        </w:r>
      </w:hyperlink>
    </w:p>
    <w:p>
      <w:pPr>
        <w:pStyle w:val="TOC2"/>
        <w:tabs>
          <w:tab w:val="right" w:leader="dot" w:pos="8306"/>
        </w:tabs>
      </w:pPr>
      <w:hyperlink w:anchor="_Toc17563" w:history="1">
        <w:r>
          <w:rPr>
            <w:rFonts w:ascii="仿宋" w:eastAsia="仿宋" w:hAnsi="仿宋" w:cs="仿宋" w:hint="eastAsia"/>
            <w:lang w:eastAsia="zh-CN"/>
          </w:rPr>
          <w:t>(六)、项目实施保障</w:t>
        </w:r>
        <w:r>
          <w:tab/>
        </w:r>
        <w:r>
          <w:fldChar w:fldCharType="begin"/>
        </w:r>
        <w:r>
          <w:instrText xml:space="preserve"> PAGEREF _Toc17563 \h </w:instrText>
        </w:r>
        <w:r>
          <w:fldChar w:fldCharType="separate"/>
        </w:r>
        <w:r>
          <w:t>59</w:t>
        </w:r>
        <w:r>
          <w:fldChar w:fldCharType="end"/>
        </w:r>
      </w:hyperlink>
    </w:p>
    <w:p>
      <w:pPr>
        <w:pStyle w:val="TOC2"/>
        <w:tabs>
          <w:tab w:val="right" w:leader="dot" w:pos="8306"/>
        </w:tabs>
      </w:pPr>
      <w:hyperlink w:anchor="_Toc14071" w:history="1">
        <w:r>
          <w:rPr>
            <w:rFonts w:ascii="仿宋" w:eastAsia="仿宋" w:hAnsi="仿宋" w:cs="仿宋" w:hint="eastAsia"/>
            <w:lang w:eastAsia="zh-CN"/>
          </w:rPr>
          <w:t>(七)、安全规范管理</w:t>
        </w:r>
        <w:r>
          <w:tab/>
        </w:r>
        <w:r>
          <w:fldChar w:fldCharType="begin"/>
        </w:r>
        <w:r>
          <w:instrText xml:space="preserve"> PAGEREF _Toc14071 \h </w:instrText>
        </w:r>
        <w:r>
          <w:fldChar w:fldCharType="separate"/>
        </w:r>
        <w:r>
          <w:t>60</w:t>
        </w:r>
        <w:r>
          <w:fldChar w:fldCharType="end"/>
        </w:r>
      </w:hyperlink>
    </w:p>
    <w:p>
      <w:pPr>
        <w:pStyle w:val="TOC1"/>
        <w:tabs>
          <w:tab w:val="right" w:leader="dot" w:pos="8306"/>
        </w:tabs>
      </w:pPr>
      <w:hyperlink w:anchor="_Toc7623" w:history="1">
        <w:r>
          <w:rPr>
            <w:rFonts w:ascii="仿宋" w:eastAsia="仿宋" w:hAnsi="仿宋" w:cs="仿宋" w:hint="eastAsia"/>
            <w:lang w:eastAsia="zh-CN"/>
          </w:rPr>
          <w:t>十二、资金管理与财务规划</w:t>
        </w:r>
        <w:r>
          <w:tab/>
        </w:r>
        <w:r>
          <w:fldChar w:fldCharType="begin"/>
        </w:r>
        <w:r>
          <w:instrText xml:space="preserve"> PAGEREF _Toc7623 \h </w:instrText>
        </w:r>
        <w:r>
          <w:fldChar w:fldCharType="separate"/>
        </w:r>
        <w:r>
          <w:t>61</w:t>
        </w:r>
        <w:r>
          <w:fldChar w:fldCharType="end"/>
        </w:r>
      </w:hyperlink>
    </w:p>
    <w:p>
      <w:pPr>
        <w:pStyle w:val="TOC2"/>
        <w:tabs>
          <w:tab w:val="right" w:leader="dot" w:pos="8306"/>
        </w:tabs>
      </w:pPr>
      <w:hyperlink w:anchor="_Toc20959" w:history="1">
        <w:r>
          <w:rPr>
            <w:rFonts w:ascii="仿宋" w:eastAsia="仿宋" w:hAnsi="仿宋" w:cs="仿宋" w:hint="eastAsia"/>
            <w:lang w:eastAsia="zh-CN"/>
          </w:rPr>
          <w:t>(一)、项目资金来源与筹措</w:t>
        </w:r>
        <w:r>
          <w:tab/>
        </w:r>
        <w:r>
          <w:fldChar w:fldCharType="begin"/>
        </w:r>
        <w:r>
          <w:instrText xml:space="preserve"> PAGEREF _Toc20959 \h </w:instrText>
        </w:r>
        <w:r>
          <w:fldChar w:fldCharType="separate"/>
        </w:r>
        <w:r>
          <w:t>61</w:t>
        </w:r>
        <w:r>
          <w:fldChar w:fldCharType="end"/>
        </w:r>
      </w:hyperlink>
    </w:p>
    <w:p>
      <w:pPr>
        <w:pStyle w:val="TOC2"/>
        <w:tabs>
          <w:tab w:val="right" w:leader="dot" w:pos="8306"/>
        </w:tabs>
      </w:pPr>
      <w:hyperlink w:anchor="_Toc21872" w:history="1">
        <w:r>
          <w:rPr>
            <w:rFonts w:ascii="仿宋" w:eastAsia="仿宋" w:hAnsi="仿宋" w:cs="仿宋" w:hint="eastAsia"/>
            <w:lang w:eastAsia="zh-CN"/>
          </w:rPr>
          <w:t>(二)、资金使用与监管</w:t>
        </w:r>
        <w:r>
          <w:tab/>
        </w:r>
        <w:r>
          <w:fldChar w:fldCharType="begin"/>
        </w:r>
        <w:r>
          <w:instrText xml:space="preserve"> PAGEREF _Toc21872 \h </w:instrText>
        </w:r>
        <w:r>
          <w:fldChar w:fldCharType="separate"/>
        </w:r>
        <w:r>
          <w:t>63</w:t>
        </w:r>
        <w:r>
          <w:fldChar w:fldCharType="end"/>
        </w:r>
      </w:hyperlink>
    </w:p>
    <w:p>
      <w:pPr>
        <w:pStyle w:val="TOC2"/>
        <w:tabs>
          <w:tab w:val="right" w:leader="dot" w:pos="8306"/>
        </w:tabs>
      </w:pPr>
      <w:hyperlink w:anchor="_Toc7905" w:history="1">
        <w:r>
          <w:rPr>
            <w:rFonts w:ascii="仿宋" w:eastAsia="仿宋" w:hAnsi="仿宋" w:cs="仿宋" w:hint="eastAsia"/>
            <w:lang w:eastAsia="zh-CN"/>
          </w:rPr>
          <w:t>(三)、财务规划与预测</w:t>
        </w:r>
        <w:r>
          <w:tab/>
        </w:r>
        <w:r>
          <w:fldChar w:fldCharType="begin"/>
        </w:r>
        <w:r>
          <w:instrText xml:space="preserve"> PAGEREF _Toc7905 \h </w:instrText>
        </w:r>
        <w:r>
          <w:fldChar w:fldCharType="separate"/>
        </w:r>
        <w:r>
          <w:t>64</w:t>
        </w:r>
        <w:r>
          <w:fldChar w:fldCharType="end"/>
        </w:r>
      </w:hyperlink>
    </w:p>
    <w:p>
      <w:pPr>
        <w:pStyle w:val="TOC1"/>
        <w:tabs>
          <w:tab w:val="right" w:leader="dot" w:pos="8306"/>
        </w:tabs>
      </w:pPr>
      <w:hyperlink w:anchor="_Toc27410" w:history="1">
        <w:r>
          <w:rPr>
            <w:rFonts w:ascii="仿宋" w:eastAsia="仿宋" w:hAnsi="仿宋" w:cs="仿宋" w:hint="eastAsia"/>
            <w:lang w:eastAsia="zh-CN"/>
          </w:rPr>
          <w:t>十三、产业协同与集群发展</w:t>
        </w:r>
        <w:r>
          <w:tab/>
        </w:r>
        <w:r>
          <w:fldChar w:fldCharType="begin"/>
        </w:r>
        <w:r>
          <w:instrText xml:space="preserve"> PAGEREF _Toc27410 \h </w:instrText>
        </w:r>
        <w:r>
          <w:fldChar w:fldCharType="separate"/>
        </w:r>
        <w:r>
          <w:t>65</w:t>
        </w:r>
        <w:r>
          <w:fldChar w:fldCharType="end"/>
        </w:r>
      </w:hyperlink>
    </w:p>
    <w:p>
      <w:pPr>
        <w:pStyle w:val="TOC2"/>
        <w:tabs>
          <w:tab w:val="right" w:leader="dot" w:pos="8306"/>
        </w:tabs>
      </w:pPr>
      <w:hyperlink w:anchor="_Toc24101" w:history="1">
        <w:r>
          <w:rPr>
            <w:rFonts w:ascii="仿宋" w:eastAsia="仿宋" w:hAnsi="仿宋" w:cs="仿宋" w:hint="eastAsia"/>
            <w:lang w:eastAsia="zh-CN"/>
          </w:rPr>
          <w:t>(一)、产业协同机制建设</w:t>
        </w:r>
        <w:r>
          <w:tab/>
        </w:r>
        <w:r>
          <w:fldChar w:fldCharType="begin"/>
        </w:r>
        <w:r>
          <w:instrText xml:space="preserve"> PAGEREF _Toc24101 \h </w:instrText>
        </w:r>
        <w:r>
          <w:fldChar w:fldCharType="separate"/>
        </w:r>
        <w:r>
          <w:t>65</w:t>
        </w:r>
        <w:r>
          <w:fldChar w:fldCharType="end"/>
        </w:r>
      </w:hyperlink>
    </w:p>
    <w:p>
      <w:pPr>
        <w:pStyle w:val="TOC2"/>
        <w:tabs>
          <w:tab w:val="right" w:leader="dot" w:pos="8306"/>
        </w:tabs>
      </w:pPr>
      <w:hyperlink w:anchor="_Toc19043" w:history="1">
        <w:r>
          <w:rPr>
            <w:rFonts w:ascii="仿宋" w:eastAsia="仿宋" w:hAnsi="仿宋" w:cs="仿宋" w:hint="eastAsia"/>
            <w:lang w:eastAsia="zh-CN"/>
          </w:rPr>
          <w:t>(二)、产业集群培育与发展</w:t>
        </w:r>
        <w:r>
          <w:tab/>
        </w:r>
        <w:r>
          <w:fldChar w:fldCharType="begin"/>
        </w:r>
        <w:r>
          <w:instrText xml:space="preserve"> PAGEREF _Toc19043 \h </w:instrText>
        </w:r>
        <w:r>
          <w:fldChar w:fldCharType="separate"/>
        </w:r>
        <w:r>
          <w:t>66</w:t>
        </w:r>
        <w:r>
          <w:fldChar w:fldCharType="end"/>
        </w:r>
      </w:hyperlink>
    </w:p>
    <w:p>
      <w:pPr>
        <w:pStyle w:val="TOC1"/>
        <w:tabs>
          <w:tab w:val="right" w:leader="dot" w:pos="8306"/>
        </w:tabs>
      </w:pPr>
      <w:hyperlink w:anchor="_Toc4086" w:history="1">
        <w:r>
          <w:rPr>
            <w:rFonts w:ascii="仿宋" w:eastAsia="仿宋" w:hAnsi="仿宋" w:cs="仿宋" w:hint="eastAsia"/>
            <w:lang w:eastAsia="zh-CN"/>
          </w:rPr>
          <w:t>十四、人力资源管理与开发</w:t>
        </w:r>
        <w:r>
          <w:tab/>
        </w:r>
        <w:r>
          <w:fldChar w:fldCharType="begin"/>
        </w:r>
        <w:r>
          <w:instrText xml:space="preserve"> PAGEREF _Toc4086 \h </w:instrText>
        </w:r>
        <w:r>
          <w:fldChar w:fldCharType="separate"/>
        </w:r>
        <w:r>
          <w:t>67</w:t>
        </w:r>
        <w:r>
          <w:fldChar w:fldCharType="end"/>
        </w:r>
      </w:hyperlink>
    </w:p>
    <w:p>
      <w:pPr>
        <w:pStyle w:val="TOC2"/>
        <w:tabs>
          <w:tab w:val="right" w:leader="dot" w:pos="8306"/>
        </w:tabs>
      </w:pPr>
      <w:hyperlink w:anchor="_Toc20554" w:history="1">
        <w:r>
          <w:rPr>
            <w:rFonts w:ascii="仿宋" w:eastAsia="仿宋" w:hAnsi="仿宋" w:cs="仿宋" w:hint="eastAsia"/>
            <w:lang w:eastAsia="zh-CN"/>
          </w:rPr>
          <w:t>(一)、人力资源规划</w:t>
        </w:r>
        <w:r>
          <w:tab/>
        </w:r>
        <w:r>
          <w:fldChar w:fldCharType="begin"/>
        </w:r>
        <w:r>
          <w:instrText xml:space="preserve"> PAGEREF _Toc20554 \h </w:instrText>
        </w:r>
        <w:r>
          <w:fldChar w:fldCharType="separate"/>
        </w:r>
        <w:r>
          <w:t>67</w:t>
        </w:r>
        <w:r>
          <w:fldChar w:fldCharType="end"/>
        </w:r>
      </w:hyperlink>
    </w:p>
    <w:p>
      <w:pPr>
        <w:pStyle w:val="TOC2"/>
        <w:tabs>
          <w:tab w:val="right" w:leader="dot" w:pos="8306"/>
        </w:tabs>
      </w:pPr>
      <w:hyperlink w:anchor="_Toc3155" w:history="1">
        <w:r>
          <w:rPr>
            <w:rFonts w:ascii="仿宋" w:eastAsia="仿宋" w:hAnsi="仿宋" w:cs="仿宋" w:hint="eastAsia"/>
            <w:lang w:eastAsia="zh-CN"/>
          </w:rPr>
          <w:t>(二)、人力资源开发与培训</w:t>
        </w:r>
        <w:r>
          <w:tab/>
        </w:r>
        <w:r>
          <w:fldChar w:fldCharType="begin"/>
        </w:r>
        <w:r>
          <w:instrText xml:space="preserve"> PAGEREF _Toc3155 \h </w:instrText>
        </w:r>
        <w:r>
          <w:fldChar w:fldCharType="separate"/>
        </w:r>
        <w:r>
          <w:t>69</w:t>
        </w:r>
        <w:r>
          <w:fldChar w:fldCharType="end"/>
        </w:r>
      </w:hyperlink>
    </w:p>
    <w:p>
      <w:pPr>
        <w:pStyle w:val="TOC1"/>
        <w:tabs>
          <w:tab w:val="right" w:leader="dot" w:pos="8306"/>
        </w:tabs>
      </w:pPr>
      <w:hyperlink w:anchor="_Toc4248" w:history="1">
        <w:r>
          <w:rPr>
            <w:rFonts w:ascii="仿宋" w:eastAsia="仿宋" w:hAnsi="仿宋" w:cs="仿宋" w:hint="eastAsia"/>
            <w:lang w:eastAsia="zh-CN"/>
          </w:rPr>
          <w:t>十五、质量管理与控制</w:t>
        </w:r>
        <w:r>
          <w:tab/>
        </w:r>
        <w:r>
          <w:fldChar w:fldCharType="begin"/>
        </w:r>
        <w:r>
          <w:instrText xml:space="preserve"> PAGEREF _Toc4248 \h </w:instrText>
        </w:r>
        <w:r>
          <w:fldChar w:fldCharType="separate"/>
        </w:r>
        <w:r>
          <w:t>71</w:t>
        </w:r>
        <w:r>
          <w:fldChar w:fldCharType="end"/>
        </w:r>
      </w:hyperlink>
    </w:p>
    <w:p>
      <w:pPr>
        <w:pStyle w:val="TOC2"/>
        <w:tabs>
          <w:tab w:val="right" w:leader="dot" w:pos="8306"/>
        </w:tabs>
      </w:pPr>
      <w:hyperlink w:anchor="_Toc3161" w:history="1">
        <w:r>
          <w:rPr>
            <w:rFonts w:ascii="仿宋" w:eastAsia="仿宋" w:hAnsi="仿宋" w:cs="仿宋" w:hint="eastAsia"/>
            <w:lang w:eastAsia="zh-CN"/>
          </w:rPr>
          <w:t>(一)、质量管理体系建设</w:t>
        </w:r>
        <w:r>
          <w:tab/>
        </w:r>
        <w:r>
          <w:fldChar w:fldCharType="begin"/>
        </w:r>
        <w:r>
          <w:instrText xml:space="preserve"> PAGEREF _Toc3161 \h </w:instrText>
        </w:r>
        <w:r>
          <w:fldChar w:fldCharType="separate"/>
        </w:r>
        <w:r>
          <w:t>71</w:t>
        </w:r>
        <w:r>
          <w:fldChar w:fldCharType="end"/>
        </w:r>
      </w:hyperlink>
    </w:p>
    <w:p>
      <w:pPr>
        <w:pStyle w:val="TOC2"/>
        <w:tabs>
          <w:tab w:val="right" w:leader="dot" w:pos="8306"/>
        </w:tabs>
      </w:pPr>
      <w:hyperlink w:anchor="_Toc10845" w:history="1">
        <w:r>
          <w:rPr>
            <w:rFonts w:ascii="仿宋" w:eastAsia="仿宋" w:hAnsi="仿宋" w:cs="仿宋" w:hint="eastAsia"/>
            <w:lang w:eastAsia="zh-CN"/>
          </w:rPr>
          <w:t>(二)、质量控制措施</w:t>
        </w:r>
        <w:r>
          <w:tab/>
        </w:r>
        <w:r>
          <w:fldChar w:fldCharType="begin"/>
        </w:r>
        <w:r>
          <w:instrText xml:space="preserve"> PAGEREF _Toc10845 \h </w:instrText>
        </w:r>
        <w:r>
          <w:fldChar w:fldCharType="separate"/>
        </w:r>
        <w:r>
          <w:t>73</w:t>
        </w:r>
        <w:r>
          <w:fldChar w:fldCharType="end"/>
        </w:r>
      </w:hyperlink>
    </w:p>
    <w:p>
      <w:pPr>
        <w:pStyle w:val="TOC1"/>
        <w:tabs>
          <w:tab w:val="right" w:leader="dot" w:pos="8306"/>
        </w:tabs>
      </w:pPr>
      <w:hyperlink w:anchor="_Toc23470" w:history="1">
        <w:r>
          <w:rPr>
            <w:rFonts w:ascii="仿宋" w:eastAsia="仿宋" w:hAnsi="仿宋" w:cs="仿宋" w:hint="eastAsia"/>
            <w:lang w:eastAsia="zh-CN"/>
          </w:rPr>
          <w:t>十六、创新驱动与持续发展</w:t>
        </w:r>
        <w:r>
          <w:tab/>
        </w:r>
        <w:r>
          <w:fldChar w:fldCharType="begin"/>
        </w:r>
        <w:r>
          <w:instrText xml:space="preserve"> PAGEREF _Toc23470 \h </w:instrText>
        </w:r>
        <w:r>
          <w:fldChar w:fldCharType="separate"/>
        </w:r>
        <w:r>
          <w:t>74</w:t>
        </w:r>
        <w:r>
          <w:fldChar w:fldCharType="end"/>
        </w:r>
      </w:hyperlink>
    </w:p>
    <w:p>
      <w:pPr>
        <w:pStyle w:val="TOC2"/>
        <w:tabs>
          <w:tab w:val="right" w:leader="dot" w:pos="8306"/>
        </w:tabs>
      </w:pPr>
      <w:hyperlink w:anchor="_Toc10256" w:history="1">
        <w:r>
          <w:rPr>
            <w:rFonts w:ascii="仿宋" w:eastAsia="仿宋" w:hAnsi="仿宋" w:cs="仿宋" w:hint="eastAsia"/>
            <w:lang w:eastAsia="zh-CN"/>
          </w:rPr>
          <w:t>(一)、创新驱动战略实施</w:t>
        </w:r>
        <w:r>
          <w:tab/>
        </w:r>
        <w:r>
          <w:fldChar w:fldCharType="begin"/>
        </w:r>
        <w:r>
          <w:instrText xml:space="preserve"> PAGEREF _Toc10256 \h </w:instrText>
        </w:r>
        <w:r>
          <w:fldChar w:fldCharType="separate"/>
        </w:r>
        <w:r>
          <w:t>74</w:t>
        </w:r>
        <w:r>
          <w:fldChar w:fldCharType="end"/>
        </w:r>
      </w:hyperlink>
    </w:p>
    <w:p>
      <w:pPr>
        <w:pStyle w:val="TOC2"/>
        <w:tabs>
          <w:tab w:val="right" w:leader="dot" w:pos="8306"/>
        </w:tabs>
      </w:pPr>
      <w:hyperlink w:anchor="_Toc23191" w:history="1">
        <w:r>
          <w:rPr>
            <w:rFonts w:ascii="仿宋" w:eastAsia="仿宋" w:hAnsi="仿宋" w:cs="仿宋" w:hint="eastAsia"/>
            <w:lang w:eastAsia="zh-CN"/>
          </w:rPr>
          <w:t>(二)、持续发展路径探索</w:t>
        </w:r>
        <w:r>
          <w:tab/>
        </w:r>
        <w:r>
          <w:fldChar w:fldCharType="begin"/>
        </w:r>
        <w:r>
          <w:instrText xml:space="preserve"> PAGEREF _Toc23191 \h </w:instrText>
        </w:r>
        <w:r>
          <w:fldChar w:fldCharType="separate"/>
        </w:r>
        <w:r>
          <w:t>75</w:t>
        </w:r>
        <w:r>
          <w:fldChar w:fldCharType="end"/>
        </w:r>
      </w:hyperlink>
    </w:p>
    <w:p>
      <w:pPr>
        <w:pStyle w:val="TOC1"/>
        <w:tabs>
          <w:tab w:val="right" w:leader="dot" w:pos="8306"/>
        </w:tabs>
      </w:pPr>
      <w:hyperlink w:anchor="_Toc4590" w:history="1">
        <w:r>
          <w:rPr>
            <w:rFonts w:ascii="仿宋" w:eastAsia="仿宋" w:hAnsi="仿宋" w:cs="仿宋" w:hint="eastAsia"/>
            <w:lang w:eastAsia="zh-CN"/>
          </w:rPr>
          <w:t>十七、合作与交流机制建立</w:t>
        </w:r>
        <w:r>
          <w:tab/>
        </w:r>
        <w:r>
          <w:fldChar w:fldCharType="begin"/>
        </w:r>
        <w:r>
          <w:instrText xml:space="preserve"> PAGEREF _Toc4590 \h </w:instrText>
        </w:r>
        <w:r>
          <w:fldChar w:fldCharType="separate"/>
        </w:r>
        <w:r>
          <w:t>79</w:t>
        </w:r>
        <w:r>
          <w:fldChar w:fldCharType="end"/>
        </w:r>
      </w:hyperlink>
    </w:p>
    <w:p>
      <w:pPr>
        <w:pStyle w:val="TOC2"/>
        <w:tabs>
          <w:tab w:val="right" w:leader="dot" w:pos="8306"/>
        </w:tabs>
      </w:pPr>
      <w:hyperlink w:anchor="_Toc32091" w:history="1">
        <w:r>
          <w:rPr>
            <w:rFonts w:ascii="仿宋" w:eastAsia="仿宋" w:hAnsi="仿宋" w:cs="仿宋" w:hint="eastAsia"/>
            <w:lang w:eastAsia="zh-CN"/>
          </w:rPr>
          <w:t>(一)、合作伙伴选择与合作方式</w:t>
        </w:r>
        <w:r>
          <w:tab/>
        </w:r>
        <w:r>
          <w:fldChar w:fldCharType="begin"/>
        </w:r>
        <w:r>
          <w:instrText xml:space="preserve"> PAGEREF _Toc32091 \h </w:instrText>
        </w:r>
        <w:r>
          <w:fldChar w:fldCharType="separate"/>
        </w:r>
        <w:r>
          <w:t>79</w:t>
        </w:r>
        <w:r>
          <w:fldChar w:fldCharType="end"/>
        </w:r>
      </w:hyperlink>
    </w:p>
    <w:p>
      <w:pPr>
        <w:pStyle w:val="TOC2"/>
        <w:tabs>
          <w:tab w:val="right" w:leader="dot" w:pos="8306"/>
        </w:tabs>
      </w:pPr>
      <w:hyperlink w:anchor="_Toc19499" w:history="1">
        <w:r>
          <w:rPr>
            <w:rFonts w:ascii="仿宋" w:eastAsia="仿宋" w:hAnsi="仿宋" w:cs="仿宋" w:hint="eastAsia"/>
            <w:lang w:eastAsia="zh-CN"/>
          </w:rPr>
          <w:t>(二)、交流与合作平台搭建</w:t>
        </w:r>
        <w:r>
          <w:tab/>
        </w:r>
        <w:r>
          <w:fldChar w:fldCharType="begin"/>
        </w:r>
        <w:r>
          <w:instrText xml:space="preserve"> PAGEREF _Toc19499 \h </w:instrText>
        </w:r>
        <w:r>
          <w:fldChar w:fldCharType="separate"/>
        </w:r>
        <w:r>
          <w:t>81</w:t>
        </w:r>
        <w:r>
          <w:fldChar w:fldCharType="end"/>
        </w:r>
      </w:hyperlink>
    </w:p>
    <w:p>
      <w:pPr>
        <w:pStyle w:val="TOC1"/>
        <w:tabs>
          <w:tab w:val="right" w:leader="dot" w:pos="8306"/>
        </w:tabs>
      </w:pPr>
      <w:hyperlink w:anchor="_Toc7201" w:history="1">
        <w:r>
          <w:rPr>
            <w:rFonts w:ascii="仿宋" w:eastAsia="仿宋" w:hAnsi="仿宋" w:cs="仿宋" w:hint="eastAsia"/>
            <w:lang w:eastAsia="zh-CN"/>
          </w:rPr>
          <w:t>十八、法律法规与政策遵循</w:t>
        </w:r>
        <w:r>
          <w:tab/>
        </w:r>
        <w:r>
          <w:fldChar w:fldCharType="begin"/>
        </w:r>
        <w:r>
          <w:instrText xml:space="preserve"> PAGEREF _Toc7201 \h </w:instrText>
        </w:r>
        <w:r>
          <w:fldChar w:fldCharType="separate"/>
        </w:r>
        <w:r>
          <w:t>82</w:t>
        </w:r>
        <w:r>
          <w:fldChar w:fldCharType="end"/>
        </w:r>
      </w:hyperlink>
    </w:p>
    <w:p>
      <w:pPr>
        <w:pStyle w:val="TOC2"/>
        <w:tabs>
          <w:tab w:val="right" w:leader="dot" w:pos="8306"/>
        </w:tabs>
      </w:pPr>
      <w:hyperlink w:anchor="_Toc26618" w:history="1">
        <w:r>
          <w:rPr>
            <w:rFonts w:ascii="仿宋" w:eastAsia="仿宋" w:hAnsi="仿宋" w:cs="仿宋" w:hint="eastAsia"/>
            <w:lang w:eastAsia="zh-CN"/>
          </w:rPr>
          <w:t>(一)、法律法规遵守</w:t>
        </w:r>
        <w:r>
          <w:tab/>
        </w:r>
        <w:r>
          <w:fldChar w:fldCharType="begin"/>
        </w:r>
        <w:r>
          <w:instrText xml:space="preserve"> PAGEREF _Toc26618 \h </w:instrText>
        </w:r>
        <w:r>
          <w:fldChar w:fldCharType="separate"/>
        </w:r>
        <w:r>
          <w:t>82</w:t>
        </w:r>
        <w:r>
          <w:fldChar w:fldCharType="end"/>
        </w:r>
      </w:hyperlink>
    </w:p>
    <w:p>
      <w:pPr>
        <w:pStyle w:val="TOC2"/>
        <w:tabs>
          <w:tab w:val="right" w:leader="dot" w:pos="8306"/>
        </w:tabs>
      </w:pPr>
      <w:hyperlink w:anchor="_Toc15987" w:history="1">
        <w:r>
          <w:rPr>
            <w:rFonts w:ascii="仿宋" w:eastAsia="仿宋" w:hAnsi="仿宋" w:cs="仿宋" w:hint="eastAsia"/>
            <w:lang w:eastAsia="zh-CN"/>
          </w:rPr>
          <w:t>(二)、政策导向与利用</w:t>
        </w:r>
        <w:r>
          <w:tab/>
        </w:r>
        <w:r>
          <w:fldChar w:fldCharType="begin"/>
        </w:r>
        <w:r>
          <w:instrText xml:space="preserve"> PAGEREF _Toc15987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37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42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不锈钢棒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10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131"/>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0628"/>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直接收益：假设不锈钢棒材项目的产品或服务年销售收入为XX万元。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08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若不锈钢棒材项目成功推广新型环保产品，比如采用可回收材料的包装，可能会激发消费者对可持续产品的需求。这种需求的增长可能迫使整个行业转向更环保的产品设计和生产方法。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2982"/>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棒材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32289"/>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不锈钢棒材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不锈钢棒材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https://d.book118.com/188044035112006027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F3EF3"/>
    <w:rsid w:val="329F3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044035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2024-01-16T16:48:00Z</dcterms:created>
  <dcterms:modified xsi:type="dcterms:W3CDTF">2024-01-16T16:48:56Z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6542BDEDE8784698BD5511F3A326CB7F_11</vt:lpwstr>
  </property>
  <property fmtid="{D5CDD505-2E9C-101B-9397-08002B2CF9AE}" pid="3" name="KSOProductBuildVer">
    <vt:lpwstr>2052-12.1.0.16120</vt:lpwstr>
  </property>
</Properties>
</file>