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蓄电池项目规划设计蓝图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210" w:history="1">
        <w:r>
          <w:rPr>
            <w:rFonts w:ascii="仿宋" w:eastAsia="仿宋" w:hAnsi="仿宋" w:cs="仿宋" w:hint="eastAsia"/>
            <w:lang w:eastAsia="zh-CN"/>
          </w:rPr>
          <w:t>序言</w:t>
        </w:r>
        <w:r>
          <w:tab/>
        </w:r>
        <w:r>
          <w:fldChar w:fldCharType="begin"/>
        </w:r>
        <w:r>
          <w:instrText xml:space="preserve"> PAGEREF _Toc16210 \h </w:instrText>
        </w:r>
        <w:r>
          <w:fldChar w:fldCharType="separate"/>
        </w:r>
        <w:r>
          <w:t>3</w:t>
        </w:r>
        <w:r>
          <w:fldChar w:fldCharType="end"/>
        </w:r>
      </w:hyperlink>
    </w:p>
    <w:p>
      <w:pPr>
        <w:pStyle w:val="TOC1"/>
        <w:tabs>
          <w:tab w:val="right" w:leader="dot" w:pos="8306"/>
        </w:tabs>
      </w:pPr>
      <w:hyperlink w:anchor="_Toc12305" w:history="1">
        <w:r>
          <w:rPr>
            <w:rFonts w:ascii="仿宋" w:eastAsia="仿宋" w:hAnsi="仿宋" w:cs="仿宋" w:hint="eastAsia"/>
            <w:lang w:eastAsia="zh-CN"/>
          </w:rPr>
          <w:t>一、产品规划分析</w:t>
        </w:r>
        <w:r>
          <w:tab/>
        </w:r>
        <w:r>
          <w:fldChar w:fldCharType="begin"/>
        </w:r>
        <w:r>
          <w:instrText xml:space="preserve"> PAGEREF _Toc12305 \h </w:instrText>
        </w:r>
        <w:r>
          <w:fldChar w:fldCharType="separate"/>
        </w:r>
        <w:r>
          <w:t>3</w:t>
        </w:r>
        <w:r>
          <w:fldChar w:fldCharType="end"/>
        </w:r>
      </w:hyperlink>
    </w:p>
    <w:p>
      <w:pPr>
        <w:pStyle w:val="TOC2"/>
        <w:tabs>
          <w:tab w:val="right" w:leader="dot" w:pos="8306"/>
        </w:tabs>
      </w:pPr>
      <w:hyperlink w:anchor="_Toc4259" w:history="1">
        <w:r>
          <w:rPr>
            <w:rFonts w:ascii="仿宋" w:eastAsia="仿宋" w:hAnsi="仿宋" w:cs="仿宋" w:hint="eastAsia"/>
            <w:lang w:eastAsia="zh-CN"/>
          </w:rPr>
          <w:t>(一)、产品规划</w:t>
        </w:r>
        <w:r>
          <w:tab/>
        </w:r>
        <w:r>
          <w:fldChar w:fldCharType="begin"/>
        </w:r>
        <w:r>
          <w:instrText xml:space="preserve"> PAGEREF _Toc4259 \h </w:instrText>
        </w:r>
        <w:r>
          <w:fldChar w:fldCharType="separate"/>
        </w:r>
        <w:r>
          <w:t>3</w:t>
        </w:r>
        <w:r>
          <w:fldChar w:fldCharType="end"/>
        </w:r>
      </w:hyperlink>
    </w:p>
    <w:p>
      <w:pPr>
        <w:pStyle w:val="TOC2"/>
        <w:tabs>
          <w:tab w:val="right" w:leader="dot" w:pos="8306"/>
        </w:tabs>
      </w:pPr>
      <w:hyperlink w:anchor="_Toc4398" w:history="1">
        <w:r>
          <w:rPr>
            <w:rFonts w:ascii="仿宋" w:eastAsia="仿宋" w:hAnsi="仿宋" w:cs="仿宋" w:hint="eastAsia"/>
            <w:lang w:eastAsia="zh-CN"/>
          </w:rPr>
          <w:t>(二)、建设规模</w:t>
        </w:r>
        <w:r>
          <w:tab/>
        </w:r>
        <w:r>
          <w:fldChar w:fldCharType="begin"/>
        </w:r>
        <w:r>
          <w:instrText xml:space="preserve"> PAGEREF _Toc4398 \h </w:instrText>
        </w:r>
        <w:r>
          <w:fldChar w:fldCharType="separate"/>
        </w:r>
        <w:r>
          <w:t>4</w:t>
        </w:r>
        <w:r>
          <w:fldChar w:fldCharType="end"/>
        </w:r>
      </w:hyperlink>
    </w:p>
    <w:p>
      <w:pPr>
        <w:pStyle w:val="TOC1"/>
        <w:tabs>
          <w:tab w:val="right" w:leader="dot" w:pos="8306"/>
        </w:tabs>
      </w:pPr>
      <w:hyperlink w:anchor="_Toc14516" w:history="1">
        <w:r>
          <w:rPr>
            <w:rFonts w:ascii="仿宋" w:eastAsia="仿宋" w:hAnsi="仿宋" w:cs="仿宋" w:hint="eastAsia"/>
            <w:lang w:eastAsia="zh-CN"/>
          </w:rPr>
          <w:t>二、蓄电池项目概论</w:t>
        </w:r>
        <w:r>
          <w:tab/>
        </w:r>
        <w:r>
          <w:fldChar w:fldCharType="begin"/>
        </w:r>
        <w:r>
          <w:instrText xml:space="preserve"> PAGEREF _Toc14516 \h </w:instrText>
        </w:r>
        <w:r>
          <w:fldChar w:fldCharType="separate"/>
        </w:r>
        <w:r>
          <w:t>5</w:t>
        </w:r>
        <w:r>
          <w:fldChar w:fldCharType="end"/>
        </w:r>
      </w:hyperlink>
    </w:p>
    <w:p>
      <w:pPr>
        <w:pStyle w:val="TOC2"/>
        <w:tabs>
          <w:tab w:val="right" w:leader="dot" w:pos="8306"/>
        </w:tabs>
      </w:pPr>
      <w:hyperlink w:anchor="_Toc22238" w:history="1">
        <w:r>
          <w:rPr>
            <w:rFonts w:ascii="仿宋" w:eastAsia="仿宋" w:hAnsi="仿宋" w:cs="仿宋" w:hint="eastAsia"/>
            <w:lang w:eastAsia="zh-CN"/>
          </w:rPr>
          <w:t>(一)、蓄电池项目概况</w:t>
        </w:r>
        <w:r>
          <w:tab/>
        </w:r>
        <w:r>
          <w:fldChar w:fldCharType="begin"/>
        </w:r>
        <w:r>
          <w:instrText xml:space="preserve"> PAGEREF _Toc22238 \h </w:instrText>
        </w:r>
        <w:r>
          <w:fldChar w:fldCharType="separate"/>
        </w:r>
        <w:r>
          <w:t>5</w:t>
        </w:r>
        <w:r>
          <w:fldChar w:fldCharType="end"/>
        </w:r>
      </w:hyperlink>
    </w:p>
    <w:p>
      <w:pPr>
        <w:pStyle w:val="TOC2"/>
        <w:tabs>
          <w:tab w:val="right" w:leader="dot" w:pos="8306"/>
        </w:tabs>
      </w:pPr>
      <w:hyperlink w:anchor="_Toc19866" w:history="1">
        <w:r>
          <w:rPr>
            <w:rFonts w:ascii="仿宋" w:eastAsia="仿宋" w:hAnsi="仿宋" w:cs="仿宋" w:hint="eastAsia"/>
            <w:lang w:eastAsia="zh-CN"/>
          </w:rPr>
          <w:t>(二)、蓄电池项目目标</w:t>
        </w:r>
        <w:r>
          <w:tab/>
        </w:r>
        <w:r>
          <w:fldChar w:fldCharType="begin"/>
        </w:r>
        <w:r>
          <w:instrText xml:space="preserve"> PAGEREF _Toc19866 \h </w:instrText>
        </w:r>
        <w:r>
          <w:fldChar w:fldCharType="separate"/>
        </w:r>
        <w:r>
          <w:t>7</w:t>
        </w:r>
        <w:r>
          <w:fldChar w:fldCharType="end"/>
        </w:r>
      </w:hyperlink>
    </w:p>
    <w:p>
      <w:pPr>
        <w:pStyle w:val="TOC2"/>
        <w:tabs>
          <w:tab w:val="right" w:leader="dot" w:pos="8306"/>
        </w:tabs>
      </w:pPr>
      <w:hyperlink w:anchor="_Toc1901" w:history="1">
        <w:r>
          <w:rPr>
            <w:rFonts w:ascii="仿宋" w:eastAsia="仿宋" w:hAnsi="仿宋" w:cs="仿宋" w:hint="eastAsia"/>
            <w:lang w:eastAsia="zh-CN"/>
          </w:rPr>
          <w:t>(三)、蓄电池项目提出的理由</w:t>
        </w:r>
        <w:r>
          <w:tab/>
        </w:r>
        <w:r>
          <w:fldChar w:fldCharType="begin"/>
        </w:r>
        <w:r>
          <w:instrText xml:space="preserve"> PAGEREF _Toc1901 \h </w:instrText>
        </w:r>
        <w:r>
          <w:fldChar w:fldCharType="separate"/>
        </w:r>
        <w:r>
          <w:t>8</w:t>
        </w:r>
        <w:r>
          <w:fldChar w:fldCharType="end"/>
        </w:r>
      </w:hyperlink>
    </w:p>
    <w:p>
      <w:pPr>
        <w:pStyle w:val="TOC2"/>
        <w:tabs>
          <w:tab w:val="right" w:leader="dot" w:pos="8306"/>
        </w:tabs>
      </w:pPr>
      <w:hyperlink w:anchor="_Toc2768" w:history="1">
        <w:r>
          <w:rPr>
            <w:rFonts w:ascii="仿宋" w:eastAsia="仿宋" w:hAnsi="仿宋" w:cs="仿宋" w:hint="eastAsia"/>
            <w:lang w:eastAsia="zh-CN"/>
          </w:rPr>
          <w:t>(四)、蓄电池项目意义</w:t>
        </w:r>
        <w:r>
          <w:tab/>
        </w:r>
        <w:r>
          <w:fldChar w:fldCharType="begin"/>
        </w:r>
        <w:r>
          <w:instrText xml:space="preserve"> PAGEREF _Toc2768 \h </w:instrText>
        </w:r>
        <w:r>
          <w:fldChar w:fldCharType="separate"/>
        </w:r>
        <w:r>
          <w:t>9</w:t>
        </w:r>
        <w:r>
          <w:fldChar w:fldCharType="end"/>
        </w:r>
      </w:hyperlink>
    </w:p>
    <w:p>
      <w:pPr>
        <w:pStyle w:val="TOC2"/>
        <w:tabs>
          <w:tab w:val="right" w:leader="dot" w:pos="8306"/>
        </w:tabs>
      </w:pPr>
      <w:hyperlink w:anchor="_Toc3389" w:history="1">
        <w:r>
          <w:rPr>
            <w:rFonts w:ascii="仿宋" w:eastAsia="仿宋" w:hAnsi="仿宋" w:cs="仿宋" w:hint="eastAsia"/>
            <w:lang w:eastAsia="zh-CN"/>
          </w:rPr>
          <w:t>(五)、蓄电池项目背景</w:t>
        </w:r>
        <w:r>
          <w:tab/>
        </w:r>
        <w:r>
          <w:fldChar w:fldCharType="begin"/>
        </w:r>
        <w:r>
          <w:instrText xml:space="preserve"> PAGEREF _Toc3389 \h </w:instrText>
        </w:r>
        <w:r>
          <w:fldChar w:fldCharType="separate"/>
        </w:r>
        <w:r>
          <w:t>10</w:t>
        </w:r>
        <w:r>
          <w:fldChar w:fldCharType="end"/>
        </w:r>
      </w:hyperlink>
    </w:p>
    <w:p>
      <w:pPr>
        <w:pStyle w:val="TOC1"/>
        <w:tabs>
          <w:tab w:val="right" w:leader="dot" w:pos="8306"/>
        </w:tabs>
      </w:pPr>
      <w:hyperlink w:anchor="_Toc17062" w:history="1">
        <w:r>
          <w:rPr>
            <w:rFonts w:ascii="仿宋" w:eastAsia="仿宋" w:hAnsi="仿宋" w:cs="仿宋" w:hint="eastAsia"/>
            <w:lang w:eastAsia="zh-CN"/>
          </w:rPr>
          <w:t>三、蓄电池项目建设背景及必要性分析</w:t>
        </w:r>
        <w:r>
          <w:tab/>
        </w:r>
        <w:r>
          <w:fldChar w:fldCharType="begin"/>
        </w:r>
        <w:r>
          <w:instrText xml:space="preserve"> PAGEREF _Toc17062 \h </w:instrText>
        </w:r>
        <w:r>
          <w:fldChar w:fldCharType="separate"/>
        </w:r>
        <w:r>
          <w:t>11</w:t>
        </w:r>
        <w:r>
          <w:fldChar w:fldCharType="end"/>
        </w:r>
      </w:hyperlink>
    </w:p>
    <w:p>
      <w:pPr>
        <w:pStyle w:val="TOC2"/>
        <w:tabs>
          <w:tab w:val="right" w:leader="dot" w:pos="8306"/>
        </w:tabs>
      </w:pPr>
      <w:hyperlink w:anchor="_Toc1297" w:history="1">
        <w:r>
          <w:rPr>
            <w:rFonts w:ascii="仿宋" w:eastAsia="仿宋" w:hAnsi="仿宋" w:cs="仿宋" w:hint="eastAsia"/>
            <w:lang w:eastAsia="zh-CN"/>
          </w:rPr>
          <w:t>(一)、蓄电池项目背景分析</w:t>
        </w:r>
        <w:r>
          <w:tab/>
        </w:r>
        <w:r>
          <w:fldChar w:fldCharType="begin"/>
        </w:r>
        <w:r>
          <w:instrText xml:space="preserve"> PAGEREF _Toc1297 \h </w:instrText>
        </w:r>
        <w:r>
          <w:fldChar w:fldCharType="separate"/>
        </w:r>
        <w:r>
          <w:t>11</w:t>
        </w:r>
        <w:r>
          <w:fldChar w:fldCharType="end"/>
        </w:r>
      </w:hyperlink>
    </w:p>
    <w:p>
      <w:pPr>
        <w:pStyle w:val="TOC2"/>
        <w:tabs>
          <w:tab w:val="right" w:leader="dot" w:pos="8306"/>
        </w:tabs>
      </w:pPr>
      <w:hyperlink w:anchor="_Toc3025" w:history="1">
        <w:r>
          <w:rPr>
            <w:rFonts w:ascii="仿宋" w:eastAsia="仿宋" w:hAnsi="仿宋" w:cs="仿宋" w:hint="eastAsia"/>
            <w:lang w:eastAsia="zh-CN"/>
          </w:rPr>
          <w:t>(二)、蓄电池项目建设必要性分析</w:t>
        </w:r>
        <w:r>
          <w:tab/>
        </w:r>
        <w:r>
          <w:fldChar w:fldCharType="begin"/>
        </w:r>
        <w:r>
          <w:instrText xml:space="preserve"> PAGEREF _Toc3025 \h </w:instrText>
        </w:r>
        <w:r>
          <w:fldChar w:fldCharType="separate"/>
        </w:r>
        <w:r>
          <w:t>13</w:t>
        </w:r>
        <w:r>
          <w:fldChar w:fldCharType="end"/>
        </w:r>
      </w:hyperlink>
    </w:p>
    <w:p>
      <w:pPr>
        <w:pStyle w:val="TOC1"/>
        <w:tabs>
          <w:tab w:val="right" w:leader="dot" w:pos="8306"/>
        </w:tabs>
      </w:pPr>
      <w:hyperlink w:anchor="_Toc27578" w:history="1">
        <w:r>
          <w:rPr>
            <w:rFonts w:ascii="仿宋" w:eastAsia="仿宋" w:hAnsi="仿宋" w:cs="仿宋" w:hint="eastAsia"/>
            <w:lang w:eastAsia="zh-CN"/>
          </w:rPr>
          <w:t>四、蓄电池项目土建工程</w:t>
        </w:r>
        <w:r>
          <w:tab/>
        </w:r>
        <w:r>
          <w:fldChar w:fldCharType="begin"/>
        </w:r>
        <w:r>
          <w:instrText xml:space="preserve"> PAGEREF _Toc27578 \h </w:instrText>
        </w:r>
        <w:r>
          <w:fldChar w:fldCharType="separate"/>
        </w:r>
        <w:r>
          <w:t>14</w:t>
        </w:r>
        <w:r>
          <w:fldChar w:fldCharType="end"/>
        </w:r>
      </w:hyperlink>
    </w:p>
    <w:p>
      <w:pPr>
        <w:pStyle w:val="TOC2"/>
        <w:tabs>
          <w:tab w:val="right" w:leader="dot" w:pos="8306"/>
        </w:tabs>
      </w:pPr>
      <w:hyperlink w:anchor="_Toc5359" w:history="1">
        <w:r>
          <w:rPr>
            <w:rFonts w:ascii="仿宋" w:eastAsia="仿宋" w:hAnsi="仿宋" w:cs="仿宋" w:hint="eastAsia"/>
            <w:lang w:eastAsia="zh-CN"/>
          </w:rPr>
          <w:t>(一)、建筑工程设计原则</w:t>
        </w:r>
        <w:r>
          <w:tab/>
        </w:r>
        <w:r>
          <w:fldChar w:fldCharType="begin"/>
        </w:r>
        <w:r>
          <w:instrText xml:space="preserve"> PAGEREF _Toc5359 \h </w:instrText>
        </w:r>
        <w:r>
          <w:fldChar w:fldCharType="separate"/>
        </w:r>
        <w:r>
          <w:t>14</w:t>
        </w:r>
        <w:r>
          <w:fldChar w:fldCharType="end"/>
        </w:r>
      </w:hyperlink>
    </w:p>
    <w:p>
      <w:pPr>
        <w:pStyle w:val="TOC2"/>
        <w:tabs>
          <w:tab w:val="right" w:leader="dot" w:pos="8306"/>
        </w:tabs>
      </w:pPr>
      <w:hyperlink w:anchor="_Toc3633" w:history="1">
        <w:r>
          <w:rPr>
            <w:rFonts w:ascii="仿宋" w:eastAsia="仿宋" w:hAnsi="仿宋" w:cs="仿宋" w:hint="eastAsia"/>
            <w:lang w:eastAsia="zh-CN"/>
          </w:rPr>
          <w:t>(二)、土建工程设计年限及安全等级</w:t>
        </w:r>
        <w:r>
          <w:tab/>
        </w:r>
        <w:r>
          <w:fldChar w:fldCharType="begin"/>
        </w:r>
        <w:r>
          <w:instrText xml:space="preserve"> PAGEREF _Toc3633 \h </w:instrText>
        </w:r>
        <w:r>
          <w:fldChar w:fldCharType="separate"/>
        </w:r>
        <w:r>
          <w:t>15</w:t>
        </w:r>
        <w:r>
          <w:fldChar w:fldCharType="end"/>
        </w:r>
      </w:hyperlink>
    </w:p>
    <w:p>
      <w:pPr>
        <w:pStyle w:val="TOC2"/>
        <w:tabs>
          <w:tab w:val="right" w:leader="dot" w:pos="8306"/>
        </w:tabs>
      </w:pPr>
      <w:hyperlink w:anchor="_Toc5307" w:history="1">
        <w:r>
          <w:rPr>
            <w:rFonts w:ascii="仿宋" w:eastAsia="仿宋" w:hAnsi="仿宋" w:cs="仿宋" w:hint="eastAsia"/>
            <w:lang w:eastAsia="zh-CN"/>
          </w:rPr>
          <w:t>(三)、建筑工程设计总体要求</w:t>
        </w:r>
        <w:r>
          <w:tab/>
        </w:r>
        <w:r>
          <w:fldChar w:fldCharType="begin"/>
        </w:r>
        <w:r>
          <w:instrText xml:space="preserve"> PAGEREF _Toc5307 \h </w:instrText>
        </w:r>
        <w:r>
          <w:fldChar w:fldCharType="separate"/>
        </w:r>
        <w:r>
          <w:t>17</w:t>
        </w:r>
        <w:r>
          <w:fldChar w:fldCharType="end"/>
        </w:r>
      </w:hyperlink>
    </w:p>
    <w:p>
      <w:pPr>
        <w:pStyle w:val="TOC2"/>
        <w:tabs>
          <w:tab w:val="right" w:leader="dot" w:pos="8306"/>
        </w:tabs>
      </w:pPr>
      <w:hyperlink w:anchor="_Toc30552" w:history="1">
        <w:r>
          <w:rPr>
            <w:rFonts w:ascii="仿宋" w:eastAsia="仿宋" w:hAnsi="仿宋" w:cs="仿宋" w:hint="eastAsia"/>
            <w:lang w:eastAsia="zh-CN"/>
          </w:rPr>
          <w:t>(四)、土建工程建设指标</w:t>
        </w:r>
        <w:r>
          <w:tab/>
        </w:r>
        <w:r>
          <w:fldChar w:fldCharType="begin"/>
        </w:r>
        <w:r>
          <w:instrText xml:space="preserve"> PAGEREF _Toc30552 \h </w:instrText>
        </w:r>
        <w:r>
          <w:fldChar w:fldCharType="separate"/>
        </w:r>
        <w:r>
          <w:t>17</w:t>
        </w:r>
        <w:r>
          <w:fldChar w:fldCharType="end"/>
        </w:r>
      </w:hyperlink>
    </w:p>
    <w:p>
      <w:pPr>
        <w:pStyle w:val="TOC1"/>
        <w:tabs>
          <w:tab w:val="right" w:leader="dot" w:pos="8306"/>
        </w:tabs>
      </w:pPr>
      <w:hyperlink w:anchor="_Toc17728" w:history="1">
        <w:r>
          <w:rPr>
            <w:rFonts w:ascii="仿宋" w:eastAsia="仿宋" w:hAnsi="仿宋" w:cs="仿宋" w:hint="eastAsia"/>
            <w:lang w:eastAsia="zh-CN"/>
          </w:rPr>
          <w:t>五、蓄电池项目可持续发展</w:t>
        </w:r>
        <w:r>
          <w:tab/>
        </w:r>
        <w:r>
          <w:fldChar w:fldCharType="begin"/>
        </w:r>
        <w:r>
          <w:instrText xml:space="preserve"> PAGEREF _Toc17728 \h </w:instrText>
        </w:r>
        <w:r>
          <w:fldChar w:fldCharType="separate"/>
        </w:r>
        <w:r>
          <w:t>17</w:t>
        </w:r>
        <w:r>
          <w:fldChar w:fldCharType="end"/>
        </w:r>
      </w:hyperlink>
    </w:p>
    <w:p>
      <w:pPr>
        <w:pStyle w:val="TOC2"/>
        <w:tabs>
          <w:tab w:val="right" w:leader="dot" w:pos="8306"/>
        </w:tabs>
      </w:pPr>
      <w:hyperlink w:anchor="_Toc12542" w:history="1">
        <w:r>
          <w:rPr>
            <w:rFonts w:ascii="仿宋" w:eastAsia="仿宋" w:hAnsi="仿宋" w:cs="仿宋" w:hint="eastAsia"/>
            <w:lang w:eastAsia="zh-CN"/>
          </w:rPr>
          <w:t>(一)、可持续战略与实践</w:t>
        </w:r>
        <w:r>
          <w:tab/>
        </w:r>
        <w:r>
          <w:fldChar w:fldCharType="begin"/>
        </w:r>
        <w:r>
          <w:instrText xml:space="preserve"> PAGEREF _Toc12542 \h </w:instrText>
        </w:r>
        <w:r>
          <w:fldChar w:fldCharType="separate"/>
        </w:r>
        <w:r>
          <w:t>17</w:t>
        </w:r>
        <w:r>
          <w:fldChar w:fldCharType="end"/>
        </w:r>
      </w:hyperlink>
    </w:p>
    <w:p>
      <w:pPr>
        <w:pStyle w:val="TOC2"/>
        <w:tabs>
          <w:tab w:val="right" w:leader="dot" w:pos="8306"/>
        </w:tabs>
      </w:pPr>
      <w:hyperlink w:anchor="_Toc2385" w:history="1">
        <w:r>
          <w:rPr>
            <w:rFonts w:ascii="仿宋" w:eastAsia="仿宋" w:hAnsi="仿宋" w:cs="仿宋" w:hint="eastAsia"/>
            <w:lang w:eastAsia="zh-CN"/>
          </w:rPr>
          <w:t>(二)、环保与社会责任</w:t>
        </w:r>
        <w:r>
          <w:tab/>
        </w:r>
        <w:r>
          <w:fldChar w:fldCharType="begin"/>
        </w:r>
        <w:r>
          <w:instrText xml:space="preserve"> PAGEREF _Toc2385 \h </w:instrText>
        </w:r>
        <w:r>
          <w:fldChar w:fldCharType="separate"/>
        </w:r>
        <w:r>
          <w:t>18</w:t>
        </w:r>
        <w:r>
          <w:fldChar w:fldCharType="end"/>
        </w:r>
      </w:hyperlink>
    </w:p>
    <w:p>
      <w:pPr>
        <w:pStyle w:val="TOC1"/>
        <w:tabs>
          <w:tab w:val="right" w:leader="dot" w:pos="8306"/>
        </w:tabs>
      </w:pPr>
      <w:hyperlink w:anchor="_Toc6624" w:history="1">
        <w:r>
          <w:rPr>
            <w:rFonts w:ascii="仿宋" w:eastAsia="仿宋" w:hAnsi="仿宋" w:cs="仿宋" w:hint="eastAsia"/>
            <w:lang w:eastAsia="zh-CN"/>
          </w:rPr>
          <w:t>六、工艺说明</w:t>
        </w:r>
        <w:r>
          <w:tab/>
        </w:r>
        <w:r>
          <w:fldChar w:fldCharType="begin"/>
        </w:r>
        <w:r>
          <w:instrText xml:space="preserve"> PAGEREF _Toc6624 \h </w:instrText>
        </w:r>
        <w:r>
          <w:fldChar w:fldCharType="separate"/>
        </w:r>
        <w:r>
          <w:t>19</w:t>
        </w:r>
        <w:r>
          <w:fldChar w:fldCharType="end"/>
        </w:r>
      </w:hyperlink>
    </w:p>
    <w:p>
      <w:pPr>
        <w:pStyle w:val="TOC2"/>
        <w:tabs>
          <w:tab w:val="right" w:leader="dot" w:pos="8306"/>
        </w:tabs>
      </w:pPr>
      <w:hyperlink w:anchor="_Toc5900" w:history="1">
        <w:r>
          <w:rPr>
            <w:rFonts w:ascii="仿宋" w:eastAsia="仿宋" w:hAnsi="仿宋" w:cs="仿宋" w:hint="eastAsia"/>
            <w:lang w:eastAsia="zh-CN"/>
          </w:rPr>
          <w:t>(一)、技术管理特点</w:t>
        </w:r>
        <w:r>
          <w:tab/>
        </w:r>
        <w:r>
          <w:fldChar w:fldCharType="begin"/>
        </w:r>
        <w:r>
          <w:instrText xml:space="preserve"> PAGEREF _Toc5900 \h </w:instrText>
        </w:r>
        <w:r>
          <w:fldChar w:fldCharType="separate"/>
        </w:r>
        <w:r>
          <w:t>19</w:t>
        </w:r>
        <w:r>
          <w:fldChar w:fldCharType="end"/>
        </w:r>
      </w:hyperlink>
    </w:p>
    <w:p>
      <w:pPr>
        <w:pStyle w:val="TOC2"/>
        <w:tabs>
          <w:tab w:val="right" w:leader="dot" w:pos="8306"/>
        </w:tabs>
      </w:pPr>
      <w:hyperlink w:anchor="_Toc24753" w:history="1">
        <w:r>
          <w:rPr>
            <w:rFonts w:ascii="仿宋" w:eastAsia="仿宋" w:hAnsi="仿宋" w:cs="仿宋" w:hint="eastAsia"/>
            <w:lang w:eastAsia="zh-CN"/>
          </w:rPr>
          <w:t>(二)、蓄电池项目工艺技术设计方案</w:t>
        </w:r>
        <w:r>
          <w:tab/>
        </w:r>
        <w:r>
          <w:fldChar w:fldCharType="begin"/>
        </w:r>
        <w:r>
          <w:instrText xml:space="preserve"> PAGEREF _Toc24753 \h </w:instrText>
        </w:r>
        <w:r>
          <w:fldChar w:fldCharType="separate"/>
        </w:r>
        <w:r>
          <w:t>20</w:t>
        </w:r>
        <w:r>
          <w:fldChar w:fldCharType="end"/>
        </w:r>
      </w:hyperlink>
    </w:p>
    <w:p>
      <w:pPr>
        <w:pStyle w:val="TOC2"/>
        <w:tabs>
          <w:tab w:val="right" w:leader="dot" w:pos="8306"/>
        </w:tabs>
      </w:pPr>
      <w:hyperlink w:anchor="_Toc5942" w:history="1">
        <w:r>
          <w:rPr>
            <w:rFonts w:ascii="仿宋" w:eastAsia="仿宋" w:hAnsi="仿宋" w:cs="仿宋" w:hint="eastAsia"/>
            <w:lang w:eastAsia="zh-CN"/>
          </w:rPr>
          <w:t>(三)、设备选型方案</w:t>
        </w:r>
        <w:r>
          <w:tab/>
        </w:r>
        <w:r>
          <w:fldChar w:fldCharType="begin"/>
        </w:r>
        <w:r>
          <w:instrText xml:space="preserve"> PAGEREF _Toc5942 \h </w:instrText>
        </w:r>
        <w:r>
          <w:fldChar w:fldCharType="separate"/>
        </w:r>
        <w:r>
          <w:t>21</w:t>
        </w:r>
        <w:r>
          <w:fldChar w:fldCharType="end"/>
        </w:r>
      </w:hyperlink>
    </w:p>
    <w:p>
      <w:pPr>
        <w:pStyle w:val="TOC1"/>
        <w:tabs>
          <w:tab w:val="right" w:leader="dot" w:pos="8306"/>
        </w:tabs>
      </w:pPr>
      <w:hyperlink w:anchor="_Toc29816" w:history="1">
        <w:r>
          <w:rPr>
            <w:rFonts w:ascii="仿宋" w:eastAsia="仿宋" w:hAnsi="仿宋" w:cs="仿宋" w:hint="eastAsia"/>
            <w:lang w:eastAsia="zh-CN"/>
          </w:rPr>
          <w:t>七、生产安全保护</w:t>
        </w:r>
        <w:r>
          <w:tab/>
        </w:r>
        <w:r>
          <w:fldChar w:fldCharType="begin"/>
        </w:r>
        <w:r>
          <w:instrText xml:space="preserve"> PAGEREF _Toc29816 \h </w:instrText>
        </w:r>
        <w:r>
          <w:fldChar w:fldCharType="separate"/>
        </w:r>
        <w:r>
          <w:t>23</w:t>
        </w:r>
        <w:r>
          <w:fldChar w:fldCharType="end"/>
        </w:r>
      </w:hyperlink>
    </w:p>
    <w:p>
      <w:pPr>
        <w:pStyle w:val="TOC2"/>
        <w:tabs>
          <w:tab w:val="right" w:leader="dot" w:pos="8306"/>
        </w:tabs>
      </w:pPr>
      <w:hyperlink w:anchor="_Toc26799" w:history="1">
        <w:r>
          <w:rPr>
            <w:rFonts w:ascii="仿宋" w:eastAsia="仿宋" w:hAnsi="仿宋" w:cs="仿宋" w:hint="eastAsia"/>
            <w:lang w:eastAsia="zh-CN"/>
          </w:rPr>
          <w:t>(一)、消防安全</w:t>
        </w:r>
        <w:r>
          <w:tab/>
        </w:r>
        <w:r>
          <w:fldChar w:fldCharType="begin"/>
        </w:r>
        <w:r>
          <w:instrText xml:space="preserve"> PAGEREF _Toc26799 \h </w:instrText>
        </w:r>
        <w:r>
          <w:fldChar w:fldCharType="separate"/>
        </w:r>
        <w:r>
          <w:t>23</w:t>
        </w:r>
        <w:r>
          <w:fldChar w:fldCharType="end"/>
        </w:r>
      </w:hyperlink>
    </w:p>
    <w:p>
      <w:pPr>
        <w:pStyle w:val="TOC2"/>
        <w:tabs>
          <w:tab w:val="right" w:leader="dot" w:pos="8306"/>
        </w:tabs>
      </w:pPr>
      <w:hyperlink w:anchor="_Toc31938" w:history="1">
        <w:r>
          <w:rPr>
            <w:rFonts w:ascii="仿宋" w:eastAsia="仿宋" w:hAnsi="仿宋" w:cs="仿宋" w:hint="eastAsia"/>
            <w:lang w:eastAsia="zh-CN"/>
          </w:rPr>
          <w:t>(二)、防火防爆总图布置措施</w:t>
        </w:r>
        <w:r>
          <w:tab/>
        </w:r>
        <w:r>
          <w:fldChar w:fldCharType="begin"/>
        </w:r>
        <w:r>
          <w:instrText xml:space="preserve"> PAGEREF _Toc31938 \h </w:instrText>
        </w:r>
        <w:r>
          <w:fldChar w:fldCharType="separate"/>
        </w:r>
        <w:r>
          <w:t>24</w:t>
        </w:r>
        <w:r>
          <w:fldChar w:fldCharType="end"/>
        </w:r>
      </w:hyperlink>
    </w:p>
    <w:p>
      <w:pPr>
        <w:pStyle w:val="TOC2"/>
        <w:tabs>
          <w:tab w:val="right" w:leader="dot" w:pos="8306"/>
        </w:tabs>
      </w:pPr>
      <w:hyperlink w:anchor="_Toc28754" w:history="1">
        <w:r>
          <w:rPr>
            <w:rFonts w:ascii="仿宋" w:eastAsia="仿宋" w:hAnsi="仿宋" w:cs="仿宋" w:hint="eastAsia"/>
            <w:lang w:eastAsia="zh-CN"/>
          </w:rPr>
          <w:t>(三)、自然灾害防范措施</w:t>
        </w:r>
        <w:r>
          <w:tab/>
        </w:r>
        <w:r>
          <w:fldChar w:fldCharType="begin"/>
        </w:r>
        <w:r>
          <w:instrText xml:space="preserve"> PAGEREF _Toc28754 \h </w:instrText>
        </w:r>
        <w:r>
          <w:fldChar w:fldCharType="separate"/>
        </w:r>
        <w:r>
          <w:t>25</w:t>
        </w:r>
        <w:r>
          <w:fldChar w:fldCharType="end"/>
        </w:r>
      </w:hyperlink>
    </w:p>
    <w:p>
      <w:pPr>
        <w:pStyle w:val="TOC2"/>
        <w:tabs>
          <w:tab w:val="right" w:leader="dot" w:pos="8306"/>
        </w:tabs>
      </w:pPr>
      <w:hyperlink w:anchor="_Toc16503" w:history="1">
        <w:r>
          <w:rPr>
            <w:rFonts w:ascii="仿宋" w:eastAsia="仿宋" w:hAnsi="仿宋" w:cs="仿宋" w:hint="eastAsia"/>
            <w:lang w:eastAsia="zh-CN"/>
          </w:rPr>
          <w:t>(四)、安全色及安全标志使用要求</w:t>
        </w:r>
        <w:r>
          <w:tab/>
        </w:r>
        <w:r>
          <w:fldChar w:fldCharType="begin"/>
        </w:r>
        <w:r>
          <w:instrText xml:space="preserve"> PAGEREF _Toc16503 \h </w:instrText>
        </w:r>
        <w:r>
          <w:fldChar w:fldCharType="separate"/>
        </w:r>
        <w:r>
          <w:t>26</w:t>
        </w:r>
        <w:r>
          <w:fldChar w:fldCharType="end"/>
        </w:r>
      </w:hyperlink>
    </w:p>
    <w:p>
      <w:pPr>
        <w:pStyle w:val="TOC2"/>
        <w:tabs>
          <w:tab w:val="right" w:leader="dot" w:pos="8306"/>
        </w:tabs>
      </w:pPr>
      <w:hyperlink w:anchor="_Toc24823" w:history="1">
        <w:r>
          <w:rPr>
            <w:rFonts w:ascii="仿宋" w:eastAsia="仿宋" w:hAnsi="仿宋" w:cs="仿宋" w:hint="eastAsia"/>
            <w:lang w:eastAsia="zh-CN"/>
          </w:rPr>
          <w:t>(五)、防尘防毒措施</w:t>
        </w:r>
        <w:r>
          <w:tab/>
        </w:r>
        <w:r>
          <w:fldChar w:fldCharType="begin"/>
        </w:r>
        <w:r>
          <w:instrText xml:space="preserve"> PAGEREF _Toc24823 \h </w:instrText>
        </w:r>
        <w:r>
          <w:fldChar w:fldCharType="separate"/>
        </w:r>
        <w:r>
          <w:t>27</w:t>
        </w:r>
        <w:r>
          <w:fldChar w:fldCharType="end"/>
        </w:r>
      </w:hyperlink>
    </w:p>
    <w:p>
      <w:pPr>
        <w:pStyle w:val="TOC2"/>
        <w:tabs>
          <w:tab w:val="right" w:leader="dot" w:pos="8306"/>
        </w:tabs>
      </w:pPr>
      <w:hyperlink w:anchor="_Toc22619" w:history="1">
        <w:r>
          <w:rPr>
            <w:rFonts w:ascii="仿宋" w:eastAsia="仿宋" w:hAnsi="仿宋" w:cs="仿宋" w:hint="eastAsia"/>
            <w:lang w:eastAsia="zh-CN"/>
          </w:rPr>
          <w:t>(六)、防静电、触电防护及防雷措施</w:t>
        </w:r>
        <w:r>
          <w:tab/>
        </w:r>
        <w:r>
          <w:fldChar w:fldCharType="begin"/>
        </w:r>
        <w:r>
          <w:instrText xml:space="preserve"> PAGEREF _Toc22619 \h </w:instrText>
        </w:r>
        <w:r>
          <w:fldChar w:fldCharType="separate"/>
        </w:r>
        <w:r>
          <w:t>28</w:t>
        </w:r>
        <w:r>
          <w:fldChar w:fldCharType="end"/>
        </w:r>
      </w:hyperlink>
    </w:p>
    <w:p>
      <w:pPr>
        <w:pStyle w:val="TOC2"/>
        <w:tabs>
          <w:tab w:val="right" w:leader="dot" w:pos="8306"/>
        </w:tabs>
      </w:pPr>
      <w:hyperlink w:anchor="_Toc1143" w:history="1">
        <w:r>
          <w:rPr>
            <w:rFonts w:ascii="仿宋" w:eastAsia="仿宋" w:hAnsi="仿宋" w:cs="仿宋" w:hint="eastAsia"/>
            <w:lang w:eastAsia="zh-CN"/>
          </w:rPr>
          <w:t>(七)、机械设备安全保障措施</w:t>
        </w:r>
        <w:r>
          <w:tab/>
        </w:r>
        <w:r>
          <w:fldChar w:fldCharType="begin"/>
        </w:r>
        <w:r>
          <w:instrText xml:space="preserve"> PAGEREF _Toc1143 \h </w:instrText>
        </w:r>
        <w:r>
          <w:fldChar w:fldCharType="separate"/>
        </w:r>
        <w:r>
          <w:t>29</w:t>
        </w:r>
        <w:r>
          <w:fldChar w:fldCharType="end"/>
        </w:r>
      </w:hyperlink>
    </w:p>
    <w:p>
      <w:pPr>
        <w:pStyle w:val="TOC1"/>
        <w:tabs>
          <w:tab w:val="right" w:leader="dot" w:pos="8306"/>
        </w:tabs>
      </w:pPr>
      <w:hyperlink w:anchor="_Toc12920" w:history="1">
        <w:r>
          <w:rPr>
            <w:rFonts w:ascii="仿宋" w:eastAsia="仿宋" w:hAnsi="仿宋" w:cs="仿宋" w:hint="eastAsia"/>
            <w:lang w:eastAsia="zh-CN"/>
          </w:rPr>
          <w:t>八、蓄电池项目风险管理</w:t>
        </w:r>
        <w:r>
          <w:tab/>
        </w:r>
        <w:r>
          <w:fldChar w:fldCharType="begin"/>
        </w:r>
        <w:r>
          <w:instrText xml:space="preserve"> PAGEREF _Toc12920 \h </w:instrText>
        </w:r>
        <w:r>
          <w:fldChar w:fldCharType="separate"/>
        </w:r>
        <w:r>
          <w:t>30</w:t>
        </w:r>
        <w:r>
          <w:fldChar w:fldCharType="end"/>
        </w:r>
      </w:hyperlink>
    </w:p>
    <w:p>
      <w:pPr>
        <w:pStyle w:val="TOC2"/>
        <w:tabs>
          <w:tab w:val="right" w:leader="dot" w:pos="8306"/>
        </w:tabs>
      </w:pPr>
      <w:hyperlink w:anchor="_Toc5603" w:history="1">
        <w:r>
          <w:rPr>
            <w:rFonts w:ascii="仿宋" w:eastAsia="仿宋" w:hAnsi="仿宋" w:cs="仿宋" w:hint="eastAsia"/>
            <w:lang w:eastAsia="zh-CN"/>
          </w:rPr>
          <w:t>(一)、风险识别与评估</w:t>
        </w:r>
        <w:r>
          <w:tab/>
        </w:r>
        <w:r>
          <w:fldChar w:fldCharType="begin"/>
        </w:r>
        <w:r>
          <w:instrText xml:space="preserve"> PAGEREF _Toc5603 \h </w:instrText>
        </w:r>
        <w:r>
          <w:fldChar w:fldCharType="separate"/>
        </w:r>
        <w:r>
          <w:t>30</w:t>
        </w:r>
        <w:r>
          <w:fldChar w:fldCharType="end"/>
        </w:r>
      </w:hyperlink>
    </w:p>
    <w:p>
      <w:pPr>
        <w:pStyle w:val="TOC2"/>
        <w:tabs>
          <w:tab w:val="right" w:leader="dot" w:pos="8306"/>
        </w:tabs>
      </w:pPr>
      <w:hyperlink w:anchor="_Toc22028" w:history="1">
        <w:r>
          <w:rPr>
            <w:rFonts w:ascii="仿宋" w:eastAsia="仿宋" w:hAnsi="仿宋" w:cs="仿宋" w:hint="eastAsia"/>
            <w:lang w:eastAsia="zh-CN"/>
          </w:rPr>
          <w:t>(二)、风险应对策略</w:t>
        </w:r>
        <w:r>
          <w:tab/>
        </w:r>
        <w:r>
          <w:fldChar w:fldCharType="begin"/>
        </w:r>
        <w:r>
          <w:instrText xml:space="preserve"> PAGEREF _Toc22028 \h </w:instrText>
        </w:r>
        <w:r>
          <w:fldChar w:fldCharType="separate"/>
        </w:r>
        <w:r>
          <w:t>32</w:t>
        </w:r>
        <w:r>
          <w:fldChar w:fldCharType="end"/>
        </w:r>
      </w:hyperlink>
    </w:p>
    <w:p>
      <w:pPr>
        <w:pStyle w:val="TOC2"/>
        <w:tabs>
          <w:tab w:val="right" w:leader="dot" w:pos="8306"/>
        </w:tabs>
      </w:pPr>
      <w:hyperlink w:anchor="_Toc32325" w:history="1">
        <w:r>
          <w:rPr>
            <w:rFonts w:ascii="仿宋" w:eastAsia="仿宋" w:hAnsi="仿宋" w:cs="仿宋" w:hint="eastAsia"/>
            <w:lang w:eastAsia="zh-CN"/>
          </w:rPr>
          <w:t>(三)、风险监控与控制</w:t>
        </w:r>
        <w:r>
          <w:tab/>
        </w:r>
        <w:r>
          <w:fldChar w:fldCharType="begin"/>
        </w:r>
        <w:r>
          <w:instrText xml:space="preserve"> PAGEREF _Toc32325 \h </w:instrText>
        </w:r>
        <w:r>
          <w:fldChar w:fldCharType="separate"/>
        </w:r>
        <w:r>
          <w:t>33</w:t>
        </w:r>
        <w:r>
          <w:fldChar w:fldCharType="end"/>
        </w:r>
      </w:hyperlink>
    </w:p>
    <w:p>
      <w:pPr>
        <w:pStyle w:val="TOC1"/>
        <w:tabs>
          <w:tab w:val="right" w:leader="dot" w:pos="8306"/>
        </w:tabs>
      </w:pPr>
      <w:hyperlink w:anchor="_Toc5038" w:history="1">
        <w:r>
          <w:rPr>
            <w:rFonts w:ascii="仿宋" w:eastAsia="仿宋" w:hAnsi="仿宋" w:cs="仿宋" w:hint="eastAsia"/>
            <w:lang w:eastAsia="zh-CN"/>
          </w:rPr>
          <w:t>九、蓄电池项目投资规划</w:t>
        </w:r>
        <w:r>
          <w:tab/>
        </w:r>
        <w:r>
          <w:fldChar w:fldCharType="begin"/>
        </w:r>
        <w:r>
          <w:instrText xml:space="preserve"> PAGEREF _Toc5038 \h </w:instrText>
        </w:r>
        <w:r>
          <w:fldChar w:fldCharType="separate"/>
        </w:r>
        <w:r>
          <w:t>34</w:t>
        </w:r>
        <w:r>
          <w:fldChar w:fldCharType="end"/>
        </w:r>
      </w:hyperlink>
    </w:p>
    <w:p>
      <w:pPr>
        <w:pStyle w:val="TOC2"/>
        <w:tabs>
          <w:tab w:val="right" w:leader="dot" w:pos="8306"/>
        </w:tabs>
      </w:pPr>
      <w:hyperlink w:anchor="_Toc4266" w:history="1">
        <w:r>
          <w:rPr>
            <w:rFonts w:ascii="仿宋" w:eastAsia="仿宋" w:hAnsi="仿宋" w:cs="仿宋" w:hint="eastAsia"/>
            <w:lang w:eastAsia="zh-CN"/>
          </w:rPr>
          <w:t>(一)、蓄电池项目总投资估算</w:t>
        </w:r>
        <w:r>
          <w:tab/>
        </w:r>
        <w:r>
          <w:fldChar w:fldCharType="begin"/>
        </w:r>
        <w:r>
          <w:instrText xml:space="preserve"> PAGEREF _Toc4266 \h </w:instrText>
        </w:r>
        <w:r>
          <w:fldChar w:fldCharType="separate"/>
        </w:r>
        <w:r>
          <w:t>34</w:t>
        </w:r>
        <w:r>
          <w:fldChar w:fldCharType="end"/>
        </w:r>
      </w:hyperlink>
    </w:p>
    <w:p>
      <w:pPr>
        <w:pStyle w:val="TOC2"/>
        <w:tabs>
          <w:tab w:val="right" w:leader="dot" w:pos="8306"/>
        </w:tabs>
      </w:pPr>
      <w:hyperlink w:anchor="_Toc27584" w:history="1">
        <w:r>
          <w:rPr>
            <w:rFonts w:ascii="仿宋" w:eastAsia="仿宋" w:hAnsi="仿宋" w:cs="仿宋" w:hint="eastAsia"/>
            <w:lang w:eastAsia="zh-CN"/>
          </w:rPr>
          <w:t>(二)、资金筹措</w:t>
        </w:r>
        <w:r>
          <w:tab/>
        </w:r>
        <w:r>
          <w:fldChar w:fldCharType="begin"/>
        </w:r>
        <w:r>
          <w:instrText xml:space="preserve"> PAGEREF _Toc27584 \h </w:instrText>
        </w:r>
        <w:r>
          <w:fldChar w:fldCharType="separate"/>
        </w:r>
        <w:r>
          <w:t>36</w:t>
        </w:r>
        <w:r>
          <w:fldChar w:fldCharType="end"/>
        </w:r>
      </w:hyperlink>
    </w:p>
    <w:p>
      <w:pPr>
        <w:pStyle w:val="TOC1"/>
        <w:tabs>
          <w:tab w:val="right" w:leader="dot" w:pos="8306"/>
        </w:tabs>
      </w:pPr>
      <w:hyperlink w:anchor="_Toc1867" w:history="1">
        <w:r>
          <w:rPr>
            <w:rFonts w:ascii="仿宋" w:eastAsia="仿宋" w:hAnsi="仿宋" w:cs="仿宋" w:hint="eastAsia"/>
            <w:lang w:eastAsia="zh-CN"/>
          </w:rPr>
          <w:t>十、蓄电池项目社会影响</w:t>
        </w:r>
        <w:r>
          <w:tab/>
        </w:r>
        <w:r>
          <w:fldChar w:fldCharType="begin"/>
        </w:r>
        <w:r>
          <w:instrText xml:space="preserve"> PAGEREF _Toc1867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399" w:history="1">
        <w:r>
          <w:rPr>
            <w:rFonts w:ascii="仿宋" w:eastAsia="仿宋" w:hAnsi="仿宋" w:cs="仿宋" w:hint="eastAsia"/>
            <w:lang w:eastAsia="zh-CN"/>
          </w:rPr>
          <w:t>(一)、社会责任与义务</w:t>
        </w:r>
        <w:r>
          <w:tab/>
        </w:r>
        <w:r>
          <w:fldChar w:fldCharType="begin"/>
        </w:r>
        <w:r>
          <w:instrText xml:space="preserve"> PAGEREF _Toc1399 \h </w:instrText>
        </w:r>
        <w:r>
          <w:fldChar w:fldCharType="separate"/>
        </w:r>
        <w:r>
          <w:t>36</w:t>
        </w:r>
        <w:r>
          <w:fldChar w:fldCharType="end"/>
        </w:r>
      </w:hyperlink>
    </w:p>
    <w:p>
      <w:pPr>
        <w:pStyle w:val="TOC2"/>
        <w:tabs>
          <w:tab w:val="right" w:leader="dot" w:pos="8306"/>
        </w:tabs>
      </w:pPr>
      <w:hyperlink w:anchor="_Toc21247" w:history="1">
        <w:r>
          <w:rPr>
            <w:rFonts w:ascii="仿宋" w:eastAsia="仿宋" w:hAnsi="仿宋" w:cs="仿宋" w:hint="eastAsia"/>
            <w:lang w:eastAsia="zh-CN"/>
          </w:rPr>
          <w:t>(二)、社会参与与沟通</w:t>
        </w:r>
        <w:r>
          <w:tab/>
        </w:r>
        <w:r>
          <w:fldChar w:fldCharType="begin"/>
        </w:r>
        <w:r>
          <w:instrText xml:space="preserve"> PAGEREF _Toc21247 \h </w:instrText>
        </w:r>
        <w:r>
          <w:fldChar w:fldCharType="separate"/>
        </w:r>
        <w:r>
          <w:t>37</w:t>
        </w:r>
        <w:r>
          <w:fldChar w:fldCharType="end"/>
        </w:r>
      </w:hyperlink>
    </w:p>
    <w:p>
      <w:pPr>
        <w:pStyle w:val="TOC1"/>
        <w:tabs>
          <w:tab w:val="right" w:leader="dot" w:pos="8306"/>
        </w:tabs>
      </w:pPr>
      <w:hyperlink w:anchor="_Toc8944" w:history="1">
        <w:r>
          <w:rPr>
            <w:rFonts w:ascii="仿宋" w:eastAsia="仿宋" w:hAnsi="仿宋" w:cs="仿宋" w:hint="eastAsia"/>
            <w:lang w:eastAsia="zh-CN"/>
          </w:rPr>
          <w:t>十一、蓄电池项目人力资源管理</w:t>
        </w:r>
        <w:r>
          <w:tab/>
        </w:r>
        <w:r>
          <w:fldChar w:fldCharType="begin"/>
        </w:r>
        <w:r>
          <w:instrText xml:space="preserve"> PAGEREF _Toc8944 \h </w:instrText>
        </w:r>
        <w:r>
          <w:fldChar w:fldCharType="separate"/>
        </w:r>
        <w:r>
          <w:t>38</w:t>
        </w:r>
        <w:r>
          <w:fldChar w:fldCharType="end"/>
        </w:r>
      </w:hyperlink>
    </w:p>
    <w:p>
      <w:pPr>
        <w:pStyle w:val="TOC2"/>
        <w:tabs>
          <w:tab w:val="right" w:leader="dot" w:pos="8306"/>
        </w:tabs>
      </w:pPr>
      <w:hyperlink w:anchor="_Toc5998" w:history="1">
        <w:r>
          <w:rPr>
            <w:rFonts w:ascii="仿宋" w:eastAsia="仿宋" w:hAnsi="仿宋" w:cs="仿宋" w:hint="eastAsia"/>
            <w:lang w:eastAsia="zh-CN"/>
          </w:rPr>
          <w:t>(一)、建立健全的预算管理制度</w:t>
        </w:r>
        <w:r>
          <w:tab/>
        </w:r>
        <w:r>
          <w:fldChar w:fldCharType="begin"/>
        </w:r>
        <w:r>
          <w:instrText xml:space="preserve"> PAGEREF _Toc5998 \h </w:instrText>
        </w:r>
        <w:r>
          <w:fldChar w:fldCharType="separate"/>
        </w:r>
        <w:r>
          <w:t>38</w:t>
        </w:r>
        <w:r>
          <w:fldChar w:fldCharType="end"/>
        </w:r>
      </w:hyperlink>
    </w:p>
    <w:p>
      <w:pPr>
        <w:pStyle w:val="TOC2"/>
        <w:tabs>
          <w:tab w:val="right" w:leader="dot" w:pos="8306"/>
        </w:tabs>
      </w:pPr>
      <w:hyperlink w:anchor="_Toc9011" w:history="1">
        <w:r>
          <w:rPr>
            <w:rFonts w:ascii="仿宋" w:eastAsia="仿宋" w:hAnsi="仿宋" w:cs="仿宋" w:hint="eastAsia"/>
            <w:lang w:eastAsia="zh-CN"/>
          </w:rPr>
          <w:t>(二)、加强资金流动监控</w:t>
        </w:r>
        <w:r>
          <w:tab/>
        </w:r>
        <w:r>
          <w:fldChar w:fldCharType="begin"/>
        </w:r>
        <w:r>
          <w:instrText xml:space="preserve"> PAGEREF _Toc9011 \h </w:instrText>
        </w:r>
        <w:r>
          <w:fldChar w:fldCharType="separate"/>
        </w:r>
        <w:r>
          <w:t>40</w:t>
        </w:r>
        <w:r>
          <w:fldChar w:fldCharType="end"/>
        </w:r>
      </w:hyperlink>
    </w:p>
    <w:p>
      <w:pPr>
        <w:pStyle w:val="TOC2"/>
        <w:tabs>
          <w:tab w:val="right" w:leader="dot" w:pos="8306"/>
        </w:tabs>
      </w:pPr>
      <w:hyperlink w:anchor="_Toc16788" w:history="1">
        <w:r>
          <w:rPr>
            <w:rFonts w:ascii="仿宋" w:eastAsia="仿宋" w:hAnsi="仿宋" w:cs="仿宋" w:hint="eastAsia"/>
            <w:lang w:eastAsia="zh-CN"/>
          </w:rPr>
          <w:t>(三)、制定完善的风险控制机制</w:t>
        </w:r>
        <w:r>
          <w:tab/>
        </w:r>
        <w:r>
          <w:fldChar w:fldCharType="begin"/>
        </w:r>
        <w:r>
          <w:instrText xml:space="preserve"> PAGEREF _Toc16788 \h </w:instrText>
        </w:r>
        <w:r>
          <w:fldChar w:fldCharType="separate"/>
        </w:r>
        <w:r>
          <w:t>41</w:t>
        </w:r>
        <w:r>
          <w:fldChar w:fldCharType="end"/>
        </w:r>
      </w:hyperlink>
    </w:p>
    <w:p>
      <w:pPr>
        <w:pStyle w:val="TOC2"/>
        <w:tabs>
          <w:tab w:val="right" w:leader="dot" w:pos="8306"/>
        </w:tabs>
      </w:pPr>
      <w:hyperlink w:anchor="_Toc26902" w:history="1">
        <w:r>
          <w:rPr>
            <w:rFonts w:ascii="仿宋" w:eastAsia="仿宋" w:hAnsi="仿宋" w:cs="仿宋" w:hint="eastAsia"/>
            <w:lang w:eastAsia="zh-CN"/>
          </w:rPr>
          <w:t>(四)、优化成本管理</w:t>
        </w:r>
        <w:r>
          <w:tab/>
        </w:r>
        <w:r>
          <w:fldChar w:fldCharType="begin"/>
        </w:r>
        <w:r>
          <w:instrText xml:space="preserve"> PAGEREF _Toc26902 \h </w:instrText>
        </w:r>
        <w:r>
          <w:fldChar w:fldCharType="separate"/>
        </w:r>
        <w:r>
          <w:t>42</w:t>
        </w:r>
        <w:r>
          <w:fldChar w:fldCharType="end"/>
        </w:r>
      </w:hyperlink>
    </w:p>
    <w:p>
      <w:pPr>
        <w:pStyle w:val="TOC1"/>
        <w:tabs>
          <w:tab w:val="right" w:leader="dot" w:pos="8306"/>
        </w:tabs>
      </w:pPr>
      <w:hyperlink w:anchor="_Toc21391" w:history="1">
        <w:r>
          <w:rPr>
            <w:rFonts w:ascii="仿宋" w:eastAsia="仿宋" w:hAnsi="仿宋" w:cs="仿宋" w:hint="eastAsia"/>
            <w:lang w:eastAsia="zh-CN"/>
          </w:rPr>
          <w:t>十二、蓄电池项目技术管理</w:t>
        </w:r>
        <w:r>
          <w:tab/>
        </w:r>
        <w:r>
          <w:fldChar w:fldCharType="begin"/>
        </w:r>
        <w:r>
          <w:instrText xml:space="preserve"> PAGEREF _Toc21391 \h </w:instrText>
        </w:r>
        <w:r>
          <w:fldChar w:fldCharType="separate"/>
        </w:r>
        <w:r>
          <w:t>43</w:t>
        </w:r>
        <w:r>
          <w:fldChar w:fldCharType="end"/>
        </w:r>
      </w:hyperlink>
    </w:p>
    <w:p>
      <w:pPr>
        <w:pStyle w:val="TOC2"/>
        <w:tabs>
          <w:tab w:val="right" w:leader="dot" w:pos="8306"/>
        </w:tabs>
      </w:pPr>
      <w:hyperlink w:anchor="_Toc30294" w:history="1">
        <w:r>
          <w:rPr>
            <w:rFonts w:ascii="仿宋" w:eastAsia="仿宋" w:hAnsi="仿宋" w:cs="仿宋" w:hint="eastAsia"/>
            <w:lang w:eastAsia="zh-CN"/>
          </w:rPr>
          <w:t>(一)、技术方案选用方向</w:t>
        </w:r>
        <w:r>
          <w:tab/>
        </w:r>
        <w:r>
          <w:fldChar w:fldCharType="begin"/>
        </w:r>
        <w:r>
          <w:instrText xml:space="preserve"> PAGEREF _Toc30294 \h </w:instrText>
        </w:r>
        <w:r>
          <w:fldChar w:fldCharType="separate"/>
        </w:r>
        <w:r>
          <w:t>43</w:t>
        </w:r>
        <w:r>
          <w:fldChar w:fldCharType="end"/>
        </w:r>
      </w:hyperlink>
    </w:p>
    <w:p>
      <w:pPr>
        <w:pStyle w:val="TOC2"/>
        <w:tabs>
          <w:tab w:val="right" w:leader="dot" w:pos="8306"/>
        </w:tabs>
      </w:pPr>
      <w:hyperlink w:anchor="_Toc6109" w:history="1">
        <w:r>
          <w:rPr>
            <w:rFonts w:ascii="仿宋" w:eastAsia="仿宋" w:hAnsi="仿宋" w:cs="仿宋" w:hint="eastAsia"/>
            <w:lang w:eastAsia="zh-CN"/>
          </w:rPr>
          <w:t>(二)、工艺技术方案选用原则</w:t>
        </w:r>
        <w:r>
          <w:tab/>
        </w:r>
        <w:r>
          <w:fldChar w:fldCharType="begin"/>
        </w:r>
        <w:r>
          <w:instrText xml:space="preserve"> PAGEREF _Toc6109 \h </w:instrText>
        </w:r>
        <w:r>
          <w:fldChar w:fldCharType="separate"/>
        </w:r>
        <w:r>
          <w:t>45</w:t>
        </w:r>
        <w:r>
          <w:fldChar w:fldCharType="end"/>
        </w:r>
      </w:hyperlink>
    </w:p>
    <w:p>
      <w:pPr>
        <w:pStyle w:val="TOC2"/>
        <w:tabs>
          <w:tab w:val="right" w:leader="dot" w:pos="8306"/>
        </w:tabs>
      </w:pPr>
      <w:hyperlink w:anchor="_Toc17509" w:history="1">
        <w:r>
          <w:rPr>
            <w:rFonts w:ascii="仿宋" w:eastAsia="仿宋" w:hAnsi="仿宋" w:cs="仿宋" w:hint="eastAsia"/>
            <w:lang w:eastAsia="zh-CN"/>
          </w:rPr>
          <w:t>(三)、工艺技术方案要求</w:t>
        </w:r>
        <w:r>
          <w:tab/>
        </w:r>
        <w:r>
          <w:fldChar w:fldCharType="begin"/>
        </w:r>
        <w:r>
          <w:instrText xml:space="preserve"> PAGEREF _Toc17509 \h </w:instrText>
        </w:r>
        <w:r>
          <w:fldChar w:fldCharType="separate"/>
        </w:r>
        <w:r>
          <w:t>47</w:t>
        </w:r>
        <w:r>
          <w:fldChar w:fldCharType="end"/>
        </w:r>
      </w:hyperlink>
    </w:p>
    <w:p>
      <w:pPr>
        <w:pStyle w:val="TOC1"/>
        <w:tabs>
          <w:tab w:val="right" w:leader="dot" w:pos="8306"/>
        </w:tabs>
      </w:pPr>
      <w:hyperlink w:anchor="_Toc16232" w:history="1">
        <w:r>
          <w:rPr>
            <w:rFonts w:ascii="仿宋" w:eastAsia="仿宋" w:hAnsi="仿宋" w:cs="仿宋" w:hint="eastAsia"/>
            <w:lang w:eastAsia="zh-CN"/>
          </w:rPr>
          <w:t>十三、蓄电池项目实施时间节点</w:t>
        </w:r>
        <w:r>
          <w:tab/>
        </w:r>
        <w:r>
          <w:fldChar w:fldCharType="begin"/>
        </w:r>
        <w:r>
          <w:instrText xml:space="preserve"> PAGEREF _Toc16232 \h </w:instrText>
        </w:r>
        <w:r>
          <w:fldChar w:fldCharType="separate"/>
        </w:r>
        <w:r>
          <w:t>49</w:t>
        </w:r>
        <w:r>
          <w:fldChar w:fldCharType="end"/>
        </w:r>
      </w:hyperlink>
    </w:p>
    <w:p>
      <w:pPr>
        <w:pStyle w:val="TOC2"/>
        <w:tabs>
          <w:tab w:val="right" w:leader="dot" w:pos="8306"/>
        </w:tabs>
      </w:pPr>
      <w:hyperlink w:anchor="_Toc28860" w:history="1">
        <w:r>
          <w:rPr>
            <w:rFonts w:ascii="仿宋" w:eastAsia="仿宋" w:hAnsi="仿宋" w:cs="仿宋" w:hint="eastAsia"/>
            <w:lang w:eastAsia="zh-CN"/>
          </w:rPr>
          <w:t>(一)、蓄电池项目启动阶段时间节点</w:t>
        </w:r>
        <w:r>
          <w:tab/>
        </w:r>
        <w:r>
          <w:fldChar w:fldCharType="begin"/>
        </w:r>
        <w:r>
          <w:instrText xml:space="preserve"> PAGEREF _Toc28860 \h </w:instrText>
        </w:r>
        <w:r>
          <w:fldChar w:fldCharType="separate"/>
        </w:r>
        <w:r>
          <w:t>49</w:t>
        </w:r>
        <w:r>
          <w:fldChar w:fldCharType="end"/>
        </w:r>
      </w:hyperlink>
    </w:p>
    <w:p>
      <w:pPr>
        <w:pStyle w:val="TOC2"/>
        <w:tabs>
          <w:tab w:val="right" w:leader="dot" w:pos="8306"/>
        </w:tabs>
      </w:pPr>
      <w:hyperlink w:anchor="_Toc18710" w:history="1">
        <w:r>
          <w:rPr>
            <w:rFonts w:ascii="仿宋" w:eastAsia="仿宋" w:hAnsi="仿宋" w:cs="仿宋" w:hint="eastAsia"/>
            <w:lang w:eastAsia="zh-CN"/>
          </w:rPr>
          <w:t>(二)、蓄电池项目执行阶段时间节点</w:t>
        </w:r>
        <w:r>
          <w:tab/>
        </w:r>
        <w:r>
          <w:fldChar w:fldCharType="begin"/>
        </w:r>
        <w:r>
          <w:instrText xml:space="preserve"> PAGEREF _Toc18710 \h </w:instrText>
        </w:r>
        <w:r>
          <w:fldChar w:fldCharType="separate"/>
        </w:r>
        <w:r>
          <w:t>50</w:t>
        </w:r>
        <w:r>
          <w:fldChar w:fldCharType="end"/>
        </w:r>
      </w:hyperlink>
    </w:p>
    <w:p>
      <w:pPr>
        <w:pStyle w:val="TOC2"/>
        <w:tabs>
          <w:tab w:val="right" w:leader="dot" w:pos="8306"/>
        </w:tabs>
      </w:pPr>
      <w:hyperlink w:anchor="_Toc16567" w:history="1">
        <w:r>
          <w:rPr>
            <w:rFonts w:ascii="仿宋" w:eastAsia="仿宋" w:hAnsi="仿宋" w:cs="仿宋" w:hint="eastAsia"/>
            <w:lang w:eastAsia="zh-CN"/>
          </w:rPr>
          <w:t>(三)、蓄电池项目完成阶段时间节点</w:t>
        </w:r>
        <w:r>
          <w:tab/>
        </w:r>
        <w:r>
          <w:fldChar w:fldCharType="begin"/>
        </w:r>
        <w:r>
          <w:instrText xml:space="preserve"> PAGEREF _Toc16567 \h </w:instrText>
        </w:r>
        <w:r>
          <w:fldChar w:fldCharType="separate"/>
        </w:r>
        <w:r>
          <w:t>51</w:t>
        </w:r>
        <w:r>
          <w:fldChar w:fldCharType="end"/>
        </w:r>
      </w:hyperlink>
    </w:p>
    <w:p>
      <w:pPr>
        <w:pStyle w:val="TOC1"/>
        <w:tabs>
          <w:tab w:val="right" w:leader="dot" w:pos="8306"/>
        </w:tabs>
      </w:pPr>
      <w:hyperlink w:anchor="_Toc18103" w:history="1">
        <w:r>
          <w:rPr>
            <w:rFonts w:ascii="仿宋" w:eastAsia="仿宋" w:hAnsi="仿宋" w:cs="仿宋" w:hint="eastAsia"/>
            <w:lang w:eastAsia="zh-CN"/>
          </w:rPr>
          <w:t>十四、蓄电池项目变更管理</w:t>
        </w:r>
        <w:r>
          <w:tab/>
        </w:r>
        <w:r>
          <w:fldChar w:fldCharType="begin"/>
        </w:r>
        <w:r>
          <w:instrText xml:space="preserve"> PAGEREF _Toc18103 \h </w:instrText>
        </w:r>
        <w:r>
          <w:fldChar w:fldCharType="separate"/>
        </w:r>
        <w:r>
          <w:t>52</w:t>
        </w:r>
        <w:r>
          <w:fldChar w:fldCharType="end"/>
        </w:r>
      </w:hyperlink>
    </w:p>
    <w:p>
      <w:pPr>
        <w:pStyle w:val="TOC2"/>
        <w:tabs>
          <w:tab w:val="right" w:leader="dot" w:pos="8306"/>
        </w:tabs>
      </w:pPr>
      <w:hyperlink w:anchor="_Toc24893" w:history="1">
        <w:r>
          <w:rPr>
            <w:rFonts w:ascii="仿宋" w:eastAsia="仿宋" w:hAnsi="仿宋" w:cs="仿宋" w:hint="eastAsia"/>
            <w:lang w:eastAsia="zh-CN"/>
          </w:rPr>
          <w:t>(一)、变更申请与评估</w:t>
        </w:r>
        <w:r>
          <w:tab/>
        </w:r>
        <w:r>
          <w:fldChar w:fldCharType="begin"/>
        </w:r>
        <w:r>
          <w:instrText xml:space="preserve"> PAGEREF _Toc24893 \h </w:instrText>
        </w:r>
        <w:r>
          <w:fldChar w:fldCharType="separate"/>
        </w:r>
        <w:r>
          <w:t>52</w:t>
        </w:r>
        <w:r>
          <w:fldChar w:fldCharType="end"/>
        </w:r>
      </w:hyperlink>
    </w:p>
    <w:p>
      <w:pPr>
        <w:pStyle w:val="TOC2"/>
        <w:tabs>
          <w:tab w:val="right" w:leader="dot" w:pos="8306"/>
        </w:tabs>
      </w:pPr>
      <w:hyperlink w:anchor="_Toc29319" w:history="1">
        <w:r>
          <w:rPr>
            <w:rFonts w:ascii="仿宋" w:eastAsia="仿宋" w:hAnsi="仿宋" w:cs="仿宋" w:hint="eastAsia"/>
            <w:lang w:eastAsia="zh-CN"/>
          </w:rPr>
          <w:t>(二)、变更实施与控制</w:t>
        </w:r>
        <w:r>
          <w:tab/>
        </w:r>
        <w:r>
          <w:fldChar w:fldCharType="begin"/>
        </w:r>
        <w:r>
          <w:instrText xml:space="preserve"> PAGEREF _Toc29319 \h </w:instrText>
        </w:r>
        <w:r>
          <w:fldChar w:fldCharType="separate"/>
        </w:r>
        <w:r>
          <w:t>53</w:t>
        </w:r>
        <w:r>
          <w:fldChar w:fldCharType="end"/>
        </w:r>
      </w:hyperlink>
    </w:p>
    <w:p>
      <w:pPr>
        <w:pStyle w:val="TOC1"/>
        <w:tabs>
          <w:tab w:val="right" w:leader="dot" w:pos="8306"/>
        </w:tabs>
      </w:pPr>
      <w:hyperlink w:anchor="_Toc10439" w:history="1">
        <w:r>
          <w:rPr>
            <w:rFonts w:ascii="仿宋" w:eastAsia="仿宋" w:hAnsi="仿宋" w:cs="仿宋" w:hint="eastAsia"/>
            <w:lang w:eastAsia="zh-CN"/>
          </w:rPr>
          <w:t>十五、蓄电池项目工程方案分析</w:t>
        </w:r>
        <w:r>
          <w:tab/>
        </w:r>
        <w:r>
          <w:fldChar w:fldCharType="begin"/>
        </w:r>
        <w:r>
          <w:instrText xml:space="preserve"> PAGEREF _Toc10439 \h </w:instrText>
        </w:r>
        <w:r>
          <w:fldChar w:fldCharType="separate"/>
        </w:r>
        <w:r>
          <w:t>53</w:t>
        </w:r>
        <w:r>
          <w:fldChar w:fldCharType="end"/>
        </w:r>
      </w:hyperlink>
    </w:p>
    <w:p>
      <w:pPr>
        <w:pStyle w:val="TOC2"/>
        <w:tabs>
          <w:tab w:val="right" w:leader="dot" w:pos="8306"/>
        </w:tabs>
      </w:pPr>
      <w:hyperlink w:anchor="_Toc24991" w:history="1">
        <w:r>
          <w:rPr>
            <w:rFonts w:ascii="仿宋" w:eastAsia="仿宋" w:hAnsi="仿宋" w:cs="仿宋" w:hint="eastAsia"/>
            <w:lang w:eastAsia="zh-CN"/>
          </w:rPr>
          <w:t>(一)、建筑工程设计原则</w:t>
        </w:r>
        <w:r>
          <w:tab/>
        </w:r>
        <w:r>
          <w:fldChar w:fldCharType="begin"/>
        </w:r>
        <w:r>
          <w:instrText xml:space="preserve"> PAGEREF _Toc24991 \h </w:instrText>
        </w:r>
        <w:r>
          <w:fldChar w:fldCharType="separate"/>
        </w:r>
        <w:r>
          <w:t>53</w:t>
        </w:r>
        <w:r>
          <w:fldChar w:fldCharType="end"/>
        </w:r>
      </w:hyperlink>
    </w:p>
    <w:p>
      <w:pPr>
        <w:pStyle w:val="TOC2"/>
        <w:tabs>
          <w:tab w:val="right" w:leader="dot" w:pos="8306"/>
        </w:tabs>
      </w:pPr>
      <w:hyperlink w:anchor="_Toc5762" w:history="1">
        <w:r>
          <w:rPr>
            <w:rFonts w:ascii="仿宋" w:eastAsia="仿宋" w:hAnsi="仿宋" w:cs="仿宋" w:hint="eastAsia"/>
            <w:lang w:eastAsia="zh-CN"/>
          </w:rPr>
          <w:t>(二)、土建工程建设指标</w:t>
        </w:r>
        <w:r>
          <w:tab/>
        </w:r>
        <w:r>
          <w:fldChar w:fldCharType="begin"/>
        </w:r>
        <w:r>
          <w:instrText xml:space="preserve"> PAGEREF _Toc5762 \h </w:instrText>
        </w:r>
        <w:r>
          <w:fldChar w:fldCharType="separate"/>
        </w:r>
        <w:r>
          <w:t>57</w:t>
        </w:r>
        <w:r>
          <w:fldChar w:fldCharType="end"/>
        </w:r>
      </w:hyperlink>
    </w:p>
    <w:p>
      <w:pPr>
        <w:pStyle w:val="TOC1"/>
        <w:tabs>
          <w:tab w:val="right" w:leader="dot" w:pos="8306"/>
        </w:tabs>
      </w:pPr>
      <w:hyperlink w:anchor="_Toc17159" w:history="1">
        <w:r>
          <w:rPr>
            <w:rFonts w:ascii="仿宋" w:eastAsia="仿宋" w:hAnsi="仿宋" w:cs="仿宋" w:hint="eastAsia"/>
            <w:lang w:eastAsia="zh-CN"/>
          </w:rPr>
          <w:t>十六、蓄电池项目实施保障措施</w:t>
        </w:r>
        <w:r>
          <w:tab/>
        </w:r>
        <w:r>
          <w:fldChar w:fldCharType="begin"/>
        </w:r>
        <w:r>
          <w:instrText xml:space="preserve"> PAGEREF _Toc17159 \h </w:instrText>
        </w:r>
        <w:r>
          <w:fldChar w:fldCharType="separate"/>
        </w:r>
        <w:r>
          <w:t>58</w:t>
        </w:r>
        <w:r>
          <w:fldChar w:fldCharType="end"/>
        </w:r>
      </w:hyperlink>
    </w:p>
    <w:p>
      <w:pPr>
        <w:pStyle w:val="TOC2"/>
        <w:tabs>
          <w:tab w:val="right" w:leader="dot" w:pos="8306"/>
        </w:tabs>
      </w:pPr>
      <w:hyperlink w:anchor="_Toc24480" w:history="1">
        <w:r>
          <w:rPr>
            <w:rFonts w:ascii="仿宋" w:eastAsia="仿宋" w:hAnsi="仿宋" w:cs="仿宋" w:hint="eastAsia"/>
            <w:lang w:eastAsia="zh-CN"/>
          </w:rPr>
          <w:t>(一)、蓄电池项目实施保障机制</w:t>
        </w:r>
        <w:r>
          <w:tab/>
        </w:r>
        <w:r>
          <w:fldChar w:fldCharType="begin"/>
        </w:r>
        <w:r>
          <w:instrText xml:space="preserve"> PAGEREF _Toc24480 \h </w:instrText>
        </w:r>
        <w:r>
          <w:fldChar w:fldCharType="separate"/>
        </w:r>
        <w:r>
          <w:t>58</w:t>
        </w:r>
        <w:r>
          <w:fldChar w:fldCharType="end"/>
        </w:r>
      </w:hyperlink>
    </w:p>
    <w:p>
      <w:pPr>
        <w:pStyle w:val="TOC2"/>
        <w:tabs>
          <w:tab w:val="right" w:leader="dot" w:pos="8306"/>
        </w:tabs>
      </w:pPr>
      <w:hyperlink w:anchor="_Toc22603" w:history="1">
        <w:r>
          <w:rPr>
            <w:rFonts w:ascii="仿宋" w:eastAsia="仿宋" w:hAnsi="仿宋" w:cs="仿宋" w:hint="eastAsia"/>
            <w:lang w:eastAsia="zh-CN"/>
          </w:rPr>
          <w:t>(二)、蓄电池项目法律合规要求</w:t>
        </w:r>
        <w:r>
          <w:tab/>
        </w:r>
        <w:r>
          <w:fldChar w:fldCharType="begin"/>
        </w:r>
        <w:r>
          <w:instrText xml:space="preserve"> PAGEREF _Toc22603 \h </w:instrText>
        </w:r>
        <w:r>
          <w:fldChar w:fldCharType="separate"/>
        </w:r>
        <w:r>
          <w:t>62</w:t>
        </w:r>
        <w:r>
          <w:fldChar w:fldCharType="end"/>
        </w:r>
      </w:hyperlink>
    </w:p>
    <w:p>
      <w:pPr>
        <w:pStyle w:val="TOC2"/>
        <w:tabs>
          <w:tab w:val="right" w:leader="dot" w:pos="8306"/>
        </w:tabs>
      </w:pPr>
      <w:hyperlink w:anchor="_Toc9238" w:history="1">
        <w:r>
          <w:rPr>
            <w:rFonts w:ascii="仿宋" w:eastAsia="仿宋" w:hAnsi="仿宋" w:cs="仿宋" w:hint="eastAsia"/>
            <w:lang w:eastAsia="zh-CN"/>
          </w:rPr>
          <w:t>(三)、蓄电池项目合同管理与法律事务</w:t>
        </w:r>
        <w:r>
          <w:tab/>
        </w:r>
        <w:r>
          <w:fldChar w:fldCharType="begin"/>
        </w:r>
        <w:r>
          <w:instrText xml:space="preserve"> PAGEREF _Toc9238 \h </w:instrText>
        </w:r>
        <w:r>
          <w:fldChar w:fldCharType="separate"/>
        </w:r>
        <w:r>
          <w:t>66</w:t>
        </w:r>
        <w:r>
          <w:fldChar w:fldCharType="end"/>
        </w:r>
      </w:hyperlink>
    </w:p>
    <w:p>
      <w:pPr>
        <w:pStyle w:val="TOC2"/>
        <w:tabs>
          <w:tab w:val="right" w:leader="dot" w:pos="8306"/>
        </w:tabs>
      </w:pPr>
      <w:hyperlink w:anchor="_Toc31679" w:history="1">
        <w:r>
          <w:rPr>
            <w:rFonts w:ascii="仿宋" w:eastAsia="仿宋" w:hAnsi="仿宋" w:cs="仿宋" w:hint="eastAsia"/>
            <w:lang w:eastAsia="zh-CN"/>
          </w:rPr>
          <w:t>(四)、蓄电池项目知识产权保护策略</w:t>
        </w:r>
        <w:r>
          <w:tab/>
        </w:r>
        <w:r>
          <w:fldChar w:fldCharType="begin"/>
        </w:r>
        <w:r>
          <w:instrText xml:space="preserve"> PAGEREF _Toc31679 \h </w:instrText>
        </w:r>
        <w:r>
          <w:fldChar w:fldCharType="separate"/>
        </w:r>
        <w:r>
          <w:t>72</w:t>
        </w:r>
        <w:r>
          <w:fldChar w:fldCharType="end"/>
        </w:r>
      </w:hyperlink>
    </w:p>
    <w:p>
      <w:pPr>
        <w:pStyle w:val="TOC1"/>
        <w:tabs>
          <w:tab w:val="right" w:leader="dot" w:pos="8306"/>
        </w:tabs>
      </w:pPr>
      <w:hyperlink w:anchor="_Toc28245" w:history="1">
        <w:r>
          <w:rPr>
            <w:rFonts w:ascii="仿宋" w:eastAsia="仿宋" w:hAnsi="仿宋" w:cs="仿宋" w:hint="eastAsia"/>
            <w:lang w:eastAsia="zh-CN"/>
          </w:rPr>
          <w:t>十七、供应链管理</w:t>
        </w:r>
        <w:r>
          <w:tab/>
        </w:r>
        <w:r>
          <w:fldChar w:fldCharType="begin"/>
        </w:r>
        <w:r>
          <w:instrText xml:space="preserve"> PAGEREF _Toc28245 \h </w:instrText>
        </w:r>
        <w:r>
          <w:fldChar w:fldCharType="separate"/>
        </w:r>
        <w:r>
          <w:t>74</w:t>
        </w:r>
        <w:r>
          <w:fldChar w:fldCharType="end"/>
        </w:r>
      </w:hyperlink>
    </w:p>
    <w:p>
      <w:pPr>
        <w:pStyle w:val="TOC2"/>
        <w:tabs>
          <w:tab w:val="right" w:leader="dot" w:pos="8306"/>
        </w:tabs>
      </w:pPr>
      <w:hyperlink w:anchor="_Toc27092" w:history="1">
        <w:r>
          <w:rPr>
            <w:rFonts w:ascii="仿宋" w:eastAsia="仿宋" w:hAnsi="仿宋" w:cs="仿宋" w:hint="eastAsia"/>
            <w:lang w:eastAsia="zh-CN"/>
          </w:rPr>
          <w:t>(一)、供应链战略规划</w:t>
        </w:r>
        <w:r>
          <w:tab/>
        </w:r>
        <w:r>
          <w:fldChar w:fldCharType="begin"/>
        </w:r>
        <w:r>
          <w:instrText xml:space="preserve"> PAGEREF _Toc27092 \h </w:instrText>
        </w:r>
        <w:r>
          <w:fldChar w:fldCharType="separate"/>
        </w:r>
        <w:r>
          <w:t>74</w:t>
        </w:r>
        <w:r>
          <w:fldChar w:fldCharType="end"/>
        </w:r>
      </w:hyperlink>
    </w:p>
    <w:p>
      <w:pPr>
        <w:pStyle w:val="TOC2"/>
        <w:tabs>
          <w:tab w:val="right" w:leader="dot" w:pos="8306"/>
        </w:tabs>
      </w:pPr>
      <w:hyperlink w:anchor="_Toc32192" w:history="1">
        <w:r>
          <w:rPr>
            <w:rFonts w:ascii="仿宋" w:eastAsia="仿宋" w:hAnsi="仿宋" w:cs="仿宋" w:hint="eastAsia"/>
            <w:lang w:eastAsia="zh-CN"/>
          </w:rPr>
          <w:t>(二)、供应商选择与合作</w:t>
        </w:r>
        <w:r>
          <w:tab/>
        </w:r>
        <w:r>
          <w:fldChar w:fldCharType="begin"/>
        </w:r>
        <w:r>
          <w:instrText xml:space="preserve"> PAGEREF _Toc32192 \h </w:instrText>
        </w:r>
        <w:r>
          <w:fldChar w:fldCharType="separate"/>
        </w:r>
        <w:r>
          <w:t>76</w:t>
        </w:r>
        <w:r>
          <w:fldChar w:fldCharType="end"/>
        </w:r>
      </w:hyperlink>
    </w:p>
    <w:p>
      <w:pPr>
        <w:pStyle w:val="TOC2"/>
        <w:tabs>
          <w:tab w:val="right" w:leader="dot" w:pos="8306"/>
        </w:tabs>
      </w:pPr>
      <w:hyperlink w:anchor="_Toc28208" w:history="1">
        <w:r>
          <w:rPr>
            <w:rFonts w:ascii="仿宋" w:eastAsia="仿宋" w:hAnsi="仿宋" w:cs="仿宋" w:hint="eastAsia"/>
            <w:lang w:eastAsia="zh-CN"/>
          </w:rPr>
          <w:t>(三)、物流与库存管理</w:t>
        </w:r>
        <w:r>
          <w:tab/>
        </w:r>
        <w:r>
          <w:fldChar w:fldCharType="begin"/>
        </w:r>
        <w:r>
          <w:instrText xml:space="preserve"> PAGEREF _Toc28208 \h </w:instrText>
        </w:r>
        <w:r>
          <w:fldChar w:fldCharType="separate"/>
        </w:r>
        <w:r>
          <w:t>77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210"/>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2305"/>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4259"/>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蓄电池项目的主要产品是XXXX，预计年产值为XXX万元。这一产品在市场中占据着重要的地位，其广泛的应用范围使得该蓄电池项目的市场前景非常广阔。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蓄电池项目的xxx产品作为重要的原材料之一，将在多个领域发挥关键作用。其在建筑、交通、能源等方面的广泛应用将为整个产业链提供强大的支持，形成产业协同效应。蓄电池项目的年产值XXX万XXX万XXX万万元不仅反映了其在市场上的巨大潜力，更预示着它对国民经济的积极贡献。这种关联度高、涉及面广的产业关系，使得该蓄电池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4398"/>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蓄电池项目总征地面积为XXXX平方米，相当于约XX.XX亩，其中净用地面积为XXXX平方米，红线范围内相当于约XX.XX亩。这一用地规模充分考虑了蓄电池项目的建设需求，保障了蓄电池项目在合适的空间内得以充分发展。蓄电池项目规划的总建筑面积为XXXX平方米，其中主体工程建设占XXXX平方米，计容建筑面积达XXXX平方米。预计建筑工程的投资将达到XXXX万元，为蓄电池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蓄电池项目计划购置的设备共计XXXX台（套），设备购置费用为XXXX万元。这一设备购置计划充分考虑到蓄电池项目的生产需求和技术要求，确保了蓄电池项目在生产运营中具备先进的技术装备和高效的生产能力。设备的合理配置将为蓄电池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蓄电池项目计划总投资为XXXX万元，预计年实现营业收入为XXXX万元。这一产能规模的设定旨在确保蓄电池项目能够在投资与回报之间取得平衡，实现长期可持续的发展。蓄电池项目的总投资充分考虑到各个方面的需求，包括用地建设、设备购置等多个环节，以确保蓄电池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14516"/>
      <w:r>
        <w:rPr>
          <w:rFonts w:ascii="仿宋" w:eastAsia="仿宋" w:hAnsi="仿宋" w:cs="仿宋" w:hint="eastAsia"/>
          <w:sz w:val="28"/>
          <w:lang w:eastAsia="zh-CN"/>
        </w:rPr>
        <w:t>二、蓄电池项目概论</w:t>
      </w:r>
      <w:bookmarkEnd w:id="5"/>
    </w:p>
    <w:p>
      <w:pPr>
        <w:pStyle w:val="Heading2"/>
        <w:rPr>
          <w:rFonts w:ascii="仿宋" w:eastAsia="仿宋" w:hAnsi="仿宋" w:cs="仿宋" w:hint="eastAsia"/>
          <w:lang w:eastAsia="zh-CN"/>
        </w:rPr>
      </w:pPr>
      <w:bookmarkStart w:id="6" w:name="_Toc22238"/>
      <w:r>
        <w:rPr>
          <w:rFonts w:ascii="仿宋" w:eastAsia="仿宋" w:hAnsi="仿宋" w:cs="仿宋" w:hint="eastAsia"/>
          <w:lang w:eastAsia="zh-CN"/>
        </w:rPr>
        <w:t>(一)、蓄电池项目概况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蓄电池项目的起源追溯至对市场的深入洞察。市场的不断演变与变革为蓄电池项目提供了难得的机遇。当前市场存在的需求缺口和变革的大环境共同构成了蓄电池项目的背景。这个蓄电池项目旨在充分利用市场机遇，填补行业中尚未满足的需求，为客户提供全新的解决方案。市场的变革和需求的增长使得这个蓄电池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蓄电池项目名称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蓄电池项目正式命名为蓄电池。这个名称不仅仅是一个标识，更代表了蓄电池项目的核心理念和愿景。它蕴含着蓄电池项目所要解决问题的关键字，具有强烈的表达和辨识度，为蓄电池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蓄电池项目目标</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蓄电池项目的核心目标是提供一种全新、高效的解决方案，满足客户日益增长的需求。蓄电池项目追求的不仅仅是满足市场需求，更是在市场中获得卓越的竞争优势。通过不断提升产品或服务的质量和创新水平，蓄电池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蓄电池项目范围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蓄电池项目全面涵盖了产品研发、制造、市场推广和售后服务，确保从产品设计到最终用户体验的全方位关注。这一全面的蓄电池项目范围是为了确保蓄电池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蓄电池项目时间表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蓄电池项目计划在未来18个月内完成，包括研发、测试、市场试点和正式推出等不同阶段。这个时间表的合理设计是为了确保蓄电池项目各个阶段的顺利推进，以便按时交付高质量的成果。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蓄电池项目预算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蓄电池项目总预算估算为XX百万美元，主要分配在研发、市场推广、人员培训和运营等方面。这一充足的预算为蓄电池项目提供了充足的资源，确保蓄电池项目在各个方面都能取得优异的表现。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蓄电池项目风险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蓄电池项目可能面临的风险包括市场接受度低、技术难题、竞争激烈等。蓄电池项目团队已经制定了相应的风险应对计划，通过前瞻性的风险管理，确保蓄电池项目在面对不确定性时能够迅速做出应对。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蓄电池项目团队</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蓄电池项目汇聚了一支经验丰富、多领域专业素养的核心团队，确保蓄电池项目在各个方面都能拥有高水平的执行力。团队的协同作战是蓄电池项目成功的关键因素之一。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蓄电池项目背景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蓄电池项目的背景根植于市场对更高效、创新产品的渴望，同时也受到科技发展对行业格局的深刻改变的影响。这为蓄电池项目提供了广阔的发展空间和市场需求。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蓄电池项目现状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截至目前，蓄电池项目已完成市场调研和技术验证，取得了初步的成功。这为蓄电池项目在未来的发展奠定了坚实的基础，为更远大的目标打下了坚实的基石。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7" w:name="_Toc19866"/>
      <w:r>
        <w:rPr>
          <w:rFonts w:ascii="仿宋" w:eastAsia="仿宋" w:hAnsi="仿宋" w:cs="仿宋" w:hint="eastAsia"/>
          <w:sz w:val="28"/>
          <w:lang w:eastAsia="zh-CN"/>
        </w:rPr>
        <w:t>(二)、蓄电池项目目标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keyword》蓄电池项目首要业务目标是在市场中占据有利地位，实现产品/服务的成功推广和销售。通过不断提升产品质量、创新性，蓄电池项目追求成为行业中的领导者，赢得更多客户的青睐。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在科技迅速发展的时代，蓄电池项目着眼于技术创新。通过持续的研发和技术升级，蓄电池项目旨在推出更具创新性的产品或服务，以满足市场对新鲜、先进解决方案的需求。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为了建立可持续的客户关系，蓄电池项目设定了客户满意度目标。通过提供卓越的产品质量和优质的客户服务，蓄电池项目追求赢得客户的信任和忠诚度，确保他们的满意度达到行业领先水平。</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蓄电池项目注重社会责任和可持续发展。通过实施环保、社会责任蓄电池项目，蓄电池项目致力于在经济发展的同时保护环境，促进社会公平，实现可持续经营。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蓄电池项目的团队是实现目标的核心驱动力。因此，蓄电池项目设定了团队发展目标，包括提升团队成员的专业技能、培养领导力，以及搭建协同高效的团队工作氛围。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8" w:name="_Toc1901"/>
      <w:r>
        <w:rPr>
          <w:rFonts w:ascii="仿宋" w:eastAsia="仿宋" w:hAnsi="仿宋" w:cs="仿宋" w:hint="eastAsia"/>
          <w:sz w:val="28"/>
          <w:lang w:eastAsia="zh-CN"/>
        </w:rPr>
        <w:t>(三)、蓄电池项目提出的理由</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2. 蓄电池项目提出的理由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蓄电池项目的提出源于对市场机遇的深刻洞察。当前市场中存在的需求缺口和行业发展趋势表明，有巨大的商业机会等待被开发。通过准确捕捉市场机遇，蓄电池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蓄电池项目的理念基于对技术创新的信仰。通过持续的研发和技术投入，蓄电池项目有望推出更具创新性的产品或服务。在科技飞速发展的当下，蓄电池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蓄电池项目的提出是为了增强企业的行业竞争力。通过提升产品或服务的质量和独特性，蓄电池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蓄电池项目响应了消费者需求的变化。随着社会和科技的不断发展，消费者对产品和服务的需求也在发生变化。通过深入了解并及时回应消费者的新需求，蓄电池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蓄电池项目的提出是企业战略发展规划的一部分。在面对日益激烈的市场竞争和不断变化的商业环境中，蓄电池项目作为企业战略的一环，旨在为企业开辟新的增长领域，巩固企业在行业中的地位。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蓄电池项目的提出不仅仅是基于商业考量，还注重社会责任。通过推出环保、社会责任等方面的蓄电池项目，蓄电池企业可以在社会中树立积极形象，为社会做出积极贡献，实现经济效益和社会效益的双赢。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蓄电池项目的提出反映了对利益相关者期望的关注。包括客户、员工、投资者等利益相关者在企业发展中都有着各自的期望，蓄电池项目力求在满足这些期望的同时，取得更大的共赢。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9" w:name="_Toc2768"/>
      <w:r>
        <w:rPr>
          <w:rFonts w:ascii="仿宋" w:eastAsia="仿宋" w:hAnsi="仿宋" w:cs="仿宋" w:hint="eastAsia"/>
          <w:sz w:val="28"/>
          <w:lang w:eastAsia="zh-CN"/>
        </w:rPr>
        <w:t>(四)、蓄电池项目意义</w:t>
      </w:r>
      <w:bookmarkEnd w:id="9"/>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在实施蓄电池项目的过程中，我们不仅仅是在追逐商业成功，更是为企业和社会的多个层面创造了深远的意义。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蓄电池项目的首要意义在于提升企业的市场竞争力。通过持续的创新和对产品质量的高标准要求，蓄电池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蓄电池项目的推进将促使行业技术水平的提升。通过引入先进技术和创新性解决方案，蓄电池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在社会层面，蓄电池项目不仅创造了大量就业机会，提高了就业水平，还注重社会责任和环保。通过参与社会公益事业和推动环保蓄电池项目，蓄电池项目为社会贡献了一份力量，体现了企业对社会的积极回馈。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综合而言，蓄电池项目意义重大，不仅推动了企业的发展，也为行业和社会的进步贡献了积极力量。这是一个全面而深刻的影响，将在未来产生可持续的正面效应。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0" w:name="_Toc3389"/>
      <w:r>
        <w:rPr>
          <w:rFonts w:ascii="仿宋" w:eastAsia="仿宋" w:hAnsi="仿宋" w:cs="仿宋" w:hint="eastAsia"/>
          <w:sz w:val="28"/>
          <w:lang w:eastAsia="zh-CN"/>
        </w:rPr>
        <w:t>(五)、蓄电池项目背景</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在当今迅猛发展的商业环境中，蓄电池项目的动因根植于对多方面因素的审慎考量。这个蓄电池项目的提出并非孤立的决策，而是对企业所处背景深入思考的产物。</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市场的不断演变是蓄电池项目背后的首要原因。科技的迅速发展和全球市场的快速变化使得企业必须灵活应对。蓄电池项目应运而生，旨在通过创新性的解决方案迎合市场的多变需求，赢得竞争中的先机。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竞争的激烈程度也是蓄电池项目背景中不可忽视的一环。企业需要在激烈竞争中脱颖而出，为此，蓄电池项目致力于打破常规，提供独特的价值主张，以吸引客户并确保市场份额的增长。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技术的迅速发展为企业带来了机遇与挑战。作为蓄电池项目启动的背景之一，对新兴技术的应用将有助于提升企业的技术水平，使其在不断演进的商业环境中保持竞争优势。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此外，社会对企业责任的期望也在逐渐升高。蓄电池项目充分融入了社会责任的理念，通过可持续经营和社会公益蓄电池项目，企图为社会贡献一份力量，在商业成功的同时关注社会价值。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1" w:name="_Toc17062"/>
      <w:r>
        <w:rPr>
          <w:rFonts w:ascii="仿宋" w:eastAsia="仿宋" w:hAnsi="仿宋" w:cs="仿宋" w:hint="eastAsia"/>
          <w:sz w:val="28"/>
          <w:lang w:eastAsia="zh-CN"/>
        </w:rPr>
        <w:t>三、蓄电池项目建设背景及必要性分析</w:t>
      </w:r>
      <w:bookmarkEnd w:id="11"/>
    </w:p>
    <w:p>
      <w:pPr>
        <w:pStyle w:val="Heading2"/>
        <w:rPr>
          <w:rFonts w:ascii="仿宋" w:eastAsia="仿宋" w:hAnsi="仿宋" w:cs="仿宋" w:hint="eastAsia"/>
          <w:lang w:eastAsia="zh-CN"/>
        </w:rPr>
      </w:pPr>
      <w:bookmarkStart w:id="12" w:name="_Toc1297"/>
      <w:r>
        <w:rPr>
          <w:rFonts w:ascii="仿宋" w:eastAsia="仿宋" w:hAnsi="仿宋" w:cs="仿宋" w:hint="eastAsia"/>
          <w:lang w:eastAsia="zh-CN"/>
        </w:rPr>
        <w:t>(一)、蓄电池项目背景分析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蓄电池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蓄电池项目提供了机遇和挑战的交汇点。</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我们的背景分析将深入挖掘当前行业的发展趋势，通过对竞争态势的全面审视，找到蓄电池项目在这个潮流中的定位。同时，我们将关注行业内涌现的新兴机遇，以便蓄电池项目更好地融入行业发展的潮流中。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蓄电池项目提供了强大的发展动力。我们将聚焦于行业内最新的技术发展趋势，包括但不限于人工智能、大数据分析、物联网等领域。通过深度的技术研究，我们将确保蓄电池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蓄电池项目发展的源泉。我们将投入更多的精力对市场需求进行深入剖析，超越表面的需求，深入挖掘潜在的市场痛点和机遇。通过对市场需求的细致了解，蓄电池项目将更有针对性地设计解决方案，满足市场的多样化需求，从而更好地促进蓄电池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蓄电池项目战略至关重要。我们将对竞争态势进行更为深入的分析，包括但不限于市场份额、产品特点、客户满意度等多个维度。通过深度的竞争分析，蓄电池项目将能够更准确地把握市场脉搏，制定具有竞争力的蓄电池项目推进策略。</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蓄电池项目的发展具有直接的影响。我们将进行更为全面的法规和政策分析，了解行业发展中的潜在法律风险和合规挑战。通过充分了解和遵守相关法规，蓄电池项目将确保在法律框架内合法合规运营，为蓄电池项目的稳健发展提供有力支持。</w:t>
      </w:r>
    </w:p>
    <w:p>
      <w:pPr>
        <w:pStyle w:val="Heading2"/>
        <w:ind w:firstLine="560" w:firstLineChars="200"/>
        <w:rPr>
          <w:rFonts w:ascii="仿宋" w:eastAsia="仿宋" w:hAnsi="仿宋" w:cs="仿宋" w:hint="eastAsia"/>
          <w:sz w:val="28"/>
          <w:lang w:eastAsia="zh-CN"/>
        </w:rPr>
      </w:pPr>
      <w:bookmarkStart w:id="13" w:name="_Toc3025"/>
      <w:r>
        <w:rPr>
          <w:rFonts w:ascii="仿宋" w:eastAsia="仿宋" w:hAnsi="仿宋" w:cs="仿宋" w:hint="eastAsia"/>
          <w:sz w:val="28"/>
          <w:lang w:eastAsia="zh-CN"/>
        </w:rPr>
        <w:t>(二)、蓄电池项目建设必要性分析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蓄电池项目建设的迫切性源于对行业发展趋势的深刻洞察。我们正处于一个行业变革的时代，科技创新、数字化转型成为企业发展的关键动力。蓄电池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蓄电池项目建设不仅仅是为了跟上潮流，更是为了通过技术创新推动企业的持续发展。通过引入先进的技术和解决方案，蓄电池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市场竞争日益激烈，企业需要不断提升自身实力以在竞争中脱颖而出。蓄电池项目的建设成为必然选择，通过提高产品质量、拓展服务领域，从而在竞争中获得更多的机会。蓄电池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蓄电池项目建设的必要性体现在对客户需求更精准的满足。通过蓄电池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蓄电池项目建设的背后是对企业持续创新的追求。只有通过不断创新，企业才能在竞争中立于不败之地。蓄电池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4" w:name="_Toc27578"/>
      <w:r>
        <w:rPr>
          <w:rFonts w:ascii="仿宋" w:eastAsia="仿宋" w:hAnsi="仿宋" w:cs="仿宋" w:hint="eastAsia"/>
          <w:sz w:val="28"/>
          <w:lang w:eastAsia="zh-CN"/>
        </w:rPr>
        <w:t>四、蓄电池项目土建工程</w:t>
      </w:r>
      <w:bookmarkEnd w:id="14"/>
    </w:p>
    <w:p>
      <w:pPr>
        <w:pStyle w:val="Heading2"/>
        <w:rPr>
          <w:rFonts w:ascii="仿宋" w:eastAsia="仿宋" w:hAnsi="仿宋" w:cs="仿宋" w:hint="eastAsia"/>
          <w:lang w:eastAsia="zh-CN"/>
        </w:rPr>
      </w:pPr>
      <w:bookmarkStart w:id="15" w:name="_Toc5359"/>
      <w:r>
        <w:rPr>
          <w:rFonts w:ascii="仿宋" w:eastAsia="仿宋" w:hAnsi="仿宋" w:cs="仿宋" w:hint="eastAsia"/>
          <w:lang w:eastAsia="zh-CN"/>
        </w:rPr>
        <w:t>(一)、建筑工程设计原则</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在蓄电池项目的建筑工程设计中，我们将秉承一系列重要的设计原则，以确保蓄电池项目建筑在功能、美观、可持续性等方面达到最佳效果。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首要原则是确保建筑的功能性得到最大化的发挥。我们将充分理解蓄电池项目的实际需求，合理布局各个功能区域，保证建筑在满足业务需求的同时，提供高效的工作环境。</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人性化设计：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在建筑设计中，我们将综合考虑建设和运营成本。通过精细的经济效益分析，确保设计方案在高效利用资源的同时，对蓄电池项目的长期盈利能力有积极的贡献。</w:t>
      </w:r>
    </w:p>
    <w:p>
      <w:pPr>
        <w:pStyle w:val="Heading2"/>
        <w:ind w:firstLine="560" w:firstLineChars="200"/>
        <w:rPr>
          <w:rFonts w:ascii="仿宋" w:eastAsia="仿宋" w:hAnsi="仿宋" w:cs="仿宋" w:hint="eastAsia"/>
          <w:sz w:val="28"/>
          <w:lang w:eastAsia="zh-CN"/>
        </w:rPr>
      </w:pPr>
      <w:bookmarkStart w:id="16" w:name="_Toc3633"/>
      <w:r>
        <w:rPr>
          <w:rFonts w:ascii="仿宋" w:eastAsia="仿宋" w:hAnsi="仿宋" w:cs="仿宋" w:hint="eastAsia"/>
          <w:sz w:val="28"/>
          <w:lang w:eastAsia="zh-CN"/>
        </w:rPr>
        <w:t>(二)、土建工程设计年限及安全等级</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蓄电池项目的土建工程设计中，我们将精准设定设计年限，结合蓄电池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蓄电池项目打造一个具备长期稳定性和安全性的土建工程。</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https://d.book118.com/188055011015006025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蓄电池项目规划设计蓝图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蓄电池项目规划设计蓝图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蓄电池项目规划设计蓝图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蓄电池项目规划设计蓝图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蓄电池项目规划设计蓝图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蓄电池项目规划设计蓝图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蓄电池项目规划设计蓝图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蓄电池项目规划设计蓝图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蓄电池项目规划设计蓝图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蓄电池项目规划设计蓝图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蓄电池项目规划设计蓝图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蓄电池项目规划设计蓝图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蓄电池项目规划设计蓝图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蓄电池项目规划设计蓝图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蓄电池项目规划设计蓝图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蓄电池项目规划设计蓝图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蓄电池项目规划设计蓝图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4BF4CC6"/>
    <w:rsid w:val="44BF4CC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88055011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2024-01-08T22:22:00Z</dcterms:created>
  <dcterms:modified xsi:type="dcterms:W3CDTF">2024-01-08T22:22:33Z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B773A99E631D45D7AEA5654621D82A3C_11</vt:lpwstr>
  </property>
  <property fmtid="{D5CDD505-2E9C-101B-9397-08002B2CF9AE}" pid="3" name="KSOProductBuildVer">
    <vt:lpwstr>2052-12.1.0.16120</vt:lpwstr>
  </property>
</Properties>
</file>