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31" w:history="1">
        <w:r>
          <w:rPr>
            <w:rFonts w:ascii="仿宋" w:eastAsia="仿宋" w:hAnsi="仿宋" w:cs="仿宋" w:hint="eastAsia"/>
            <w:lang w:eastAsia="zh-CN"/>
          </w:rPr>
          <w:t>序言</w:t>
        </w:r>
        <w:r>
          <w:tab/>
        </w:r>
        <w:r>
          <w:fldChar w:fldCharType="begin"/>
        </w:r>
        <w:r>
          <w:instrText xml:space="preserve"> PAGEREF _Toc7931 \h </w:instrText>
        </w:r>
        <w:r>
          <w:fldChar w:fldCharType="separate"/>
        </w:r>
        <w:r>
          <w:t>3</w:t>
        </w:r>
        <w:r>
          <w:fldChar w:fldCharType="end"/>
        </w:r>
      </w:hyperlink>
    </w:p>
    <w:p>
      <w:pPr>
        <w:pStyle w:val="TOC1"/>
        <w:tabs>
          <w:tab w:val="right" w:leader="dot" w:pos="8306"/>
        </w:tabs>
      </w:pPr>
      <w:hyperlink w:anchor="_Toc3348" w:history="1">
        <w:r>
          <w:rPr>
            <w:rFonts w:ascii="仿宋" w:eastAsia="仿宋" w:hAnsi="仿宋" w:cs="仿宋" w:hint="eastAsia"/>
            <w:lang w:eastAsia="zh-CN"/>
          </w:rPr>
          <w:t>一、工艺说明</w:t>
        </w:r>
        <w:r>
          <w:tab/>
        </w:r>
        <w:r>
          <w:fldChar w:fldCharType="begin"/>
        </w:r>
        <w:r>
          <w:instrText xml:space="preserve"> PAGEREF _Toc3348 \h </w:instrText>
        </w:r>
        <w:r>
          <w:fldChar w:fldCharType="separate"/>
        </w:r>
        <w:r>
          <w:t>3</w:t>
        </w:r>
        <w:r>
          <w:fldChar w:fldCharType="end"/>
        </w:r>
      </w:hyperlink>
    </w:p>
    <w:p>
      <w:pPr>
        <w:pStyle w:val="TOC2"/>
        <w:tabs>
          <w:tab w:val="right" w:leader="dot" w:pos="8306"/>
        </w:tabs>
      </w:pPr>
      <w:hyperlink w:anchor="_Toc13466" w:history="1">
        <w:r>
          <w:rPr>
            <w:rFonts w:ascii="仿宋" w:eastAsia="仿宋" w:hAnsi="仿宋" w:cs="仿宋" w:hint="eastAsia"/>
            <w:lang w:eastAsia="zh-CN"/>
          </w:rPr>
          <w:t>(一)、技术管理特点</w:t>
        </w:r>
        <w:r>
          <w:tab/>
        </w:r>
        <w:r>
          <w:fldChar w:fldCharType="begin"/>
        </w:r>
        <w:r>
          <w:instrText xml:space="preserve"> PAGEREF _Toc13466 \h </w:instrText>
        </w:r>
        <w:r>
          <w:fldChar w:fldCharType="separate"/>
        </w:r>
        <w:r>
          <w:t>3</w:t>
        </w:r>
        <w:r>
          <w:fldChar w:fldCharType="end"/>
        </w:r>
      </w:hyperlink>
    </w:p>
    <w:p>
      <w:pPr>
        <w:pStyle w:val="TOC2"/>
        <w:tabs>
          <w:tab w:val="right" w:leader="dot" w:pos="8306"/>
        </w:tabs>
      </w:pPr>
      <w:hyperlink w:anchor="_Toc26439" w:history="1">
        <w:r>
          <w:rPr>
            <w:rFonts w:ascii="仿宋" w:eastAsia="仿宋" w:hAnsi="仿宋" w:cs="仿宋" w:hint="eastAsia"/>
            <w:lang w:eastAsia="zh-CN"/>
          </w:rPr>
          <w:t>(二)、硫酸项目工艺技术设计方案</w:t>
        </w:r>
        <w:r>
          <w:tab/>
        </w:r>
        <w:r>
          <w:fldChar w:fldCharType="begin"/>
        </w:r>
        <w:r>
          <w:instrText xml:space="preserve"> PAGEREF _Toc26439 \h </w:instrText>
        </w:r>
        <w:r>
          <w:fldChar w:fldCharType="separate"/>
        </w:r>
        <w:r>
          <w:t>4</w:t>
        </w:r>
        <w:r>
          <w:fldChar w:fldCharType="end"/>
        </w:r>
      </w:hyperlink>
    </w:p>
    <w:p>
      <w:pPr>
        <w:pStyle w:val="TOC2"/>
        <w:tabs>
          <w:tab w:val="right" w:leader="dot" w:pos="8306"/>
        </w:tabs>
      </w:pPr>
      <w:hyperlink w:anchor="_Toc6000" w:history="1">
        <w:r>
          <w:rPr>
            <w:rFonts w:ascii="仿宋" w:eastAsia="仿宋" w:hAnsi="仿宋" w:cs="仿宋" w:hint="eastAsia"/>
            <w:lang w:eastAsia="zh-CN"/>
          </w:rPr>
          <w:t>(三)、设备选型方案</w:t>
        </w:r>
        <w:r>
          <w:tab/>
        </w:r>
        <w:r>
          <w:fldChar w:fldCharType="begin"/>
        </w:r>
        <w:r>
          <w:instrText xml:space="preserve"> PAGEREF _Toc6000 \h </w:instrText>
        </w:r>
        <w:r>
          <w:fldChar w:fldCharType="separate"/>
        </w:r>
        <w:r>
          <w:t>5</w:t>
        </w:r>
        <w:r>
          <w:fldChar w:fldCharType="end"/>
        </w:r>
      </w:hyperlink>
    </w:p>
    <w:p>
      <w:pPr>
        <w:pStyle w:val="TOC1"/>
        <w:tabs>
          <w:tab w:val="right" w:leader="dot" w:pos="8306"/>
        </w:tabs>
      </w:pPr>
      <w:hyperlink w:anchor="_Toc8855" w:history="1">
        <w:r>
          <w:rPr>
            <w:rFonts w:ascii="仿宋" w:eastAsia="仿宋" w:hAnsi="仿宋" w:cs="仿宋" w:hint="eastAsia"/>
            <w:lang w:eastAsia="zh-CN"/>
          </w:rPr>
          <w:t>二、硫酸项目危机管理</w:t>
        </w:r>
        <w:r>
          <w:tab/>
        </w:r>
        <w:r>
          <w:fldChar w:fldCharType="begin"/>
        </w:r>
        <w:r>
          <w:instrText xml:space="preserve"> PAGEREF _Toc8855 \h </w:instrText>
        </w:r>
        <w:r>
          <w:fldChar w:fldCharType="separate"/>
        </w:r>
        <w:r>
          <w:t>6</w:t>
        </w:r>
        <w:r>
          <w:fldChar w:fldCharType="end"/>
        </w:r>
      </w:hyperlink>
    </w:p>
    <w:p>
      <w:pPr>
        <w:pStyle w:val="TOC2"/>
        <w:tabs>
          <w:tab w:val="right" w:leader="dot" w:pos="8306"/>
        </w:tabs>
      </w:pPr>
      <w:hyperlink w:anchor="_Toc4523" w:history="1">
        <w:r>
          <w:rPr>
            <w:rFonts w:ascii="仿宋" w:eastAsia="仿宋" w:hAnsi="仿宋" w:cs="仿宋" w:hint="eastAsia"/>
            <w:lang w:eastAsia="zh-CN"/>
          </w:rPr>
          <w:t>(一)、危机预警与识别</w:t>
        </w:r>
        <w:r>
          <w:tab/>
        </w:r>
        <w:r>
          <w:fldChar w:fldCharType="begin"/>
        </w:r>
        <w:r>
          <w:instrText xml:space="preserve"> PAGEREF _Toc4523 \h </w:instrText>
        </w:r>
        <w:r>
          <w:fldChar w:fldCharType="separate"/>
        </w:r>
        <w:r>
          <w:t>6</w:t>
        </w:r>
        <w:r>
          <w:fldChar w:fldCharType="end"/>
        </w:r>
      </w:hyperlink>
    </w:p>
    <w:p>
      <w:pPr>
        <w:pStyle w:val="TOC2"/>
        <w:tabs>
          <w:tab w:val="right" w:leader="dot" w:pos="8306"/>
        </w:tabs>
      </w:pPr>
      <w:hyperlink w:anchor="_Toc10371" w:history="1">
        <w:r>
          <w:rPr>
            <w:rFonts w:ascii="仿宋" w:eastAsia="仿宋" w:hAnsi="仿宋" w:cs="仿宋" w:hint="eastAsia"/>
            <w:lang w:eastAsia="zh-CN"/>
          </w:rPr>
          <w:t>(二)、危机应对与恢复</w:t>
        </w:r>
        <w:r>
          <w:tab/>
        </w:r>
        <w:r>
          <w:fldChar w:fldCharType="begin"/>
        </w:r>
        <w:r>
          <w:instrText xml:space="preserve"> PAGEREF _Toc10371 \h </w:instrText>
        </w:r>
        <w:r>
          <w:fldChar w:fldCharType="separate"/>
        </w:r>
        <w:r>
          <w:t>7</w:t>
        </w:r>
        <w:r>
          <w:fldChar w:fldCharType="end"/>
        </w:r>
      </w:hyperlink>
    </w:p>
    <w:p>
      <w:pPr>
        <w:pStyle w:val="TOC1"/>
        <w:tabs>
          <w:tab w:val="right" w:leader="dot" w:pos="8306"/>
        </w:tabs>
      </w:pPr>
      <w:hyperlink w:anchor="_Toc14001" w:history="1">
        <w:r>
          <w:rPr>
            <w:rFonts w:ascii="仿宋" w:eastAsia="仿宋" w:hAnsi="仿宋" w:cs="仿宋" w:hint="eastAsia"/>
            <w:lang w:eastAsia="zh-CN"/>
          </w:rPr>
          <w:t>三、硫酸项目建设单位说明</w:t>
        </w:r>
        <w:r>
          <w:tab/>
        </w:r>
        <w:r>
          <w:fldChar w:fldCharType="begin"/>
        </w:r>
        <w:r>
          <w:instrText xml:space="preserve"> PAGEREF _Toc14001 \h </w:instrText>
        </w:r>
        <w:r>
          <w:fldChar w:fldCharType="separate"/>
        </w:r>
        <w:r>
          <w:t>9</w:t>
        </w:r>
        <w:r>
          <w:fldChar w:fldCharType="end"/>
        </w:r>
      </w:hyperlink>
    </w:p>
    <w:p>
      <w:pPr>
        <w:pStyle w:val="TOC2"/>
        <w:tabs>
          <w:tab w:val="right" w:leader="dot" w:pos="8306"/>
        </w:tabs>
      </w:pPr>
      <w:hyperlink w:anchor="_Toc22322" w:history="1">
        <w:r>
          <w:rPr>
            <w:rFonts w:ascii="仿宋" w:eastAsia="仿宋" w:hAnsi="仿宋" w:cs="仿宋" w:hint="eastAsia"/>
            <w:lang w:eastAsia="zh-CN"/>
          </w:rPr>
          <w:t>(一)、硫酸项目承办单位基本情况</w:t>
        </w:r>
        <w:r>
          <w:tab/>
        </w:r>
        <w:r>
          <w:fldChar w:fldCharType="begin"/>
        </w:r>
        <w:r>
          <w:instrText xml:space="preserve"> PAGEREF _Toc22322 \h </w:instrText>
        </w:r>
        <w:r>
          <w:fldChar w:fldCharType="separate"/>
        </w:r>
        <w:r>
          <w:t>9</w:t>
        </w:r>
        <w:r>
          <w:fldChar w:fldCharType="end"/>
        </w:r>
      </w:hyperlink>
    </w:p>
    <w:p>
      <w:pPr>
        <w:pStyle w:val="TOC2"/>
        <w:tabs>
          <w:tab w:val="right" w:leader="dot" w:pos="8306"/>
        </w:tabs>
      </w:pPr>
      <w:hyperlink w:anchor="_Toc2816" w:history="1">
        <w:r>
          <w:rPr>
            <w:rFonts w:ascii="仿宋" w:eastAsia="仿宋" w:hAnsi="仿宋" w:cs="仿宋" w:hint="eastAsia"/>
            <w:lang w:eastAsia="zh-CN"/>
          </w:rPr>
          <w:t>(二)、公司经济效益分析</w:t>
        </w:r>
        <w:r>
          <w:tab/>
        </w:r>
        <w:r>
          <w:fldChar w:fldCharType="begin"/>
        </w:r>
        <w:r>
          <w:instrText xml:space="preserve"> PAGEREF _Toc2816 \h </w:instrText>
        </w:r>
        <w:r>
          <w:fldChar w:fldCharType="separate"/>
        </w:r>
        <w:r>
          <w:t>9</w:t>
        </w:r>
        <w:r>
          <w:fldChar w:fldCharType="end"/>
        </w:r>
      </w:hyperlink>
    </w:p>
    <w:p>
      <w:pPr>
        <w:pStyle w:val="TOC1"/>
        <w:tabs>
          <w:tab w:val="right" w:leader="dot" w:pos="8306"/>
        </w:tabs>
      </w:pPr>
      <w:hyperlink w:anchor="_Toc3159" w:history="1">
        <w:r>
          <w:rPr>
            <w:rFonts w:ascii="仿宋" w:eastAsia="仿宋" w:hAnsi="仿宋" w:cs="仿宋" w:hint="eastAsia"/>
            <w:lang w:eastAsia="zh-CN"/>
          </w:rPr>
          <w:t>四、硫酸项目概论</w:t>
        </w:r>
        <w:r>
          <w:tab/>
        </w:r>
        <w:r>
          <w:fldChar w:fldCharType="begin"/>
        </w:r>
        <w:r>
          <w:instrText xml:space="preserve"> PAGEREF _Toc3159 \h </w:instrText>
        </w:r>
        <w:r>
          <w:fldChar w:fldCharType="separate"/>
        </w:r>
        <w:r>
          <w:t>10</w:t>
        </w:r>
        <w:r>
          <w:fldChar w:fldCharType="end"/>
        </w:r>
      </w:hyperlink>
    </w:p>
    <w:p>
      <w:pPr>
        <w:pStyle w:val="TOC2"/>
        <w:tabs>
          <w:tab w:val="right" w:leader="dot" w:pos="8306"/>
        </w:tabs>
      </w:pPr>
      <w:hyperlink w:anchor="_Toc23550" w:history="1">
        <w:r>
          <w:rPr>
            <w:rFonts w:ascii="仿宋" w:eastAsia="仿宋" w:hAnsi="仿宋" w:cs="仿宋" w:hint="eastAsia"/>
            <w:lang w:eastAsia="zh-CN"/>
          </w:rPr>
          <w:t>(一)、硫酸项目概况</w:t>
        </w:r>
        <w:r>
          <w:tab/>
        </w:r>
        <w:r>
          <w:fldChar w:fldCharType="begin"/>
        </w:r>
        <w:r>
          <w:instrText xml:space="preserve"> PAGEREF _Toc23550 \h </w:instrText>
        </w:r>
        <w:r>
          <w:fldChar w:fldCharType="separate"/>
        </w:r>
        <w:r>
          <w:t>10</w:t>
        </w:r>
        <w:r>
          <w:fldChar w:fldCharType="end"/>
        </w:r>
      </w:hyperlink>
    </w:p>
    <w:p>
      <w:pPr>
        <w:pStyle w:val="TOC2"/>
        <w:tabs>
          <w:tab w:val="right" w:leader="dot" w:pos="8306"/>
        </w:tabs>
      </w:pPr>
      <w:hyperlink w:anchor="_Toc13367" w:history="1">
        <w:r>
          <w:rPr>
            <w:rFonts w:ascii="仿宋" w:eastAsia="仿宋" w:hAnsi="仿宋" w:cs="仿宋" w:hint="eastAsia"/>
            <w:lang w:eastAsia="zh-CN"/>
          </w:rPr>
          <w:t>(二)、硫酸项目目标</w:t>
        </w:r>
        <w:r>
          <w:tab/>
        </w:r>
        <w:r>
          <w:fldChar w:fldCharType="begin"/>
        </w:r>
        <w:r>
          <w:instrText xml:space="preserve"> PAGEREF _Toc13367 \h </w:instrText>
        </w:r>
        <w:r>
          <w:fldChar w:fldCharType="separate"/>
        </w:r>
        <w:r>
          <w:t>12</w:t>
        </w:r>
        <w:r>
          <w:fldChar w:fldCharType="end"/>
        </w:r>
      </w:hyperlink>
    </w:p>
    <w:p>
      <w:pPr>
        <w:pStyle w:val="TOC2"/>
        <w:tabs>
          <w:tab w:val="right" w:leader="dot" w:pos="8306"/>
        </w:tabs>
      </w:pPr>
      <w:hyperlink w:anchor="_Toc20333" w:history="1">
        <w:r>
          <w:rPr>
            <w:rFonts w:ascii="仿宋" w:eastAsia="仿宋" w:hAnsi="仿宋" w:cs="仿宋" w:hint="eastAsia"/>
            <w:lang w:eastAsia="zh-CN"/>
          </w:rPr>
          <w:t>(三)、硫酸项目提出的理由</w:t>
        </w:r>
        <w:r>
          <w:tab/>
        </w:r>
        <w:r>
          <w:fldChar w:fldCharType="begin"/>
        </w:r>
        <w:r>
          <w:instrText xml:space="preserve"> PAGEREF _Toc20333 \h </w:instrText>
        </w:r>
        <w:r>
          <w:fldChar w:fldCharType="separate"/>
        </w:r>
        <w:r>
          <w:t>13</w:t>
        </w:r>
        <w:r>
          <w:fldChar w:fldCharType="end"/>
        </w:r>
      </w:hyperlink>
    </w:p>
    <w:p>
      <w:pPr>
        <w:pStyle w:val="TOC2"/>
        <w:tabs>
          <w:tab w:val="right" w:leader="dot" w:pos="8306"/>
        </w:tabs>
      </w:pPr>
      <w:hyperlink w:anchor="_Toc26073" w:history="1">
        <w:r>
          <w:rPr>
            <w:rFonts w:ascii="仿宋" w:eastAsia="仿宋" w:hAnsi="仿宋" w:cs="仿宋" w:hint="eastAsia"/>
            <w:lang w:eastAsia="zh-CN"/>
          </w:rPr>
          <w:t>(四)、硫酸项目意义</w:t>
        </w:r>
        <w:r>
          <w:tab/>
        </w:r>
        <w:r>
          <w:fldChar w:fldCharType="begin"/>
        </w:r>
        <w:r>
          <w:instrText xml:space="preserve"> PAGEREF _Toc26073 \h </w:instrText>
        </w:r>
        <w:r>
          <w:fldChar w:fldCharType="separate"/>
        </w:r>
        <w:r>
          <w:t>15</w:t>
        </w:r>
        <w:r>
          <w:fldChar w:fldCharType="end"/>
        </w:r>
      </w:hyperlink>
    </w:p>
    <w:p>
      <w:pPr>
        <w:pStyle w:val="TOC2"/>
        <w:tabs>
          <w:tab w:val="right" w:leader="dot" w:pos="8306"/>
        </w:tabs>
      </w:pPr>
      <w:hyperlink w:anchor="_Toc12126" w:history="1">
        <w:r>
          <w:rPr>
            <w:rFonts w:ascii="仿宋" w:eastAsia="仿宋" w:hAnsi="仿宋" w:cs="仿宋" w:hint="eastAsia"/>
            <w:lang w:eastAsia="zh-CN"/>
          </w:rPr>
          <w:t>(五)、硫酸项目背景</w:t>
        </w:r>
        <w:r>
          <w:tab/>
        </w:r>
        <w:r>
          <w:fldChar w:fldCharType="begin"/>
        </w:r>
        <w:r>
          <w:instrText xml:space="preserve"> PAGEREF _Toc12126 \h </w:instrText>
        </w:r>
        <w:r>
          <w:fldChar w:fldCharType="separate"/>
        </w:r>
        <w:r>
          <w:t>16</w:t>
        </w:r>
        <w:r>
          <w:fldChar w:fldCharType="end"/>
        </w:r>
      </w:hyperlink>
    </w:p>
    <w:p>
      <w:pPr>
        <w:pStyle w:val="TOC1"/>
        <w:tabs>
          <w:tab w:val="right" w:leader="dot" w:pos="8306"/>
        </w:tabs>
      </w:pPr>
      <w:hyperlink w:anchor="_Toc7585" w:history="1">
        <w:r>
          <w:rPr>
            <w:rFonts w:ascii="仿宋" w:eastAsia="仿宋" w:hAnsi="仿宋" w:cs="仿宋" w:hint="eastAsia"/>
            <w:lang w:eastAsia="zh-CN"/>
          </w:rPr>
          <w:t>五、硫酸项目选址可行性分析</w:t>
        </w:r>
        <w:r>
          <w:tab/>
        </w:r>
        <w:r>
          <w:fldChar w:fldCharType="begin"/>
        </w:r>
        <w:r>
          <w:instrText xml:space="preserve"> PAGEREF _Toc7585 \h </w:instrText>
        </w:r>
        <w:r>
          <w:fldChar w:fldCharType="separate"/>
        </w:r>
        <w:r>
          <w:t>17</w:t>
        </w:r>
        <w:r>
          <w:fldChar w:fldCharType="end"/>
        </w:r>
      </w:hyperlink>
    </w:p>
    <w:p>
      <w:pPr>
        <w:pStyle w:val="TOC2"/>
        <w:tabs>
          <w:tab w:val="right" w:leader="dot" w:pos="8306"/>
        </w:tabs>
      </w:pPr>
      <w:hyperlink w:anchor="_Toc24278" w:history="1">
        <w:r>
          <w:rPr>
            <w:rFonts w:ascii="仿宋" w:eastAsia="仿宋" w:hAnsi="仿宋" w:cs="仿宋" w:hint="eastAsia"/>
            <w:lang w:eastAsia="zh-CN"/>
          </w:rPr>
          <w:t>(一)、硫酸项目选址</w:t>
        </w:r>
        <w:r>
          <w:tab/>
        </w:r>
        <w:r>
          <w:fldChar w:fldCharType="begin"/>
        </w:r>
        <w:r>
          <w:instrText xml:space="preserve"> PAGEREF _Toc24278 \h </w:instrText>
        </w:r>
        <w:r>
          <w:fldChar w:fldCharType="separate"/>
        </w:r>
        <w:r>
          <w:t>17</w:t>
        </w:r>
        <w:r>
          <w:fldChar w:fldCharType="end"/>
        </w:r>
      </w:hyperlink>
    </w:p>
    <w:p>
      <w:pPr>
        <w:pStyle w:val="TOC2"/>
        <w:tabs>
          <w:tab w:val="right" w:leader="dot" w:pos="8306"/>
        </w:tabs>
      </w:pPr>
      <w:hyperlink w:anchor="_Toc29162" w:history="1">
        <w:r>
          <w:rPr>
            <w:rFonts w:ascii="仿宋" w:eastAsia="仿宋" w:hAnsi="仿宋" w:cs="仿宋" w:hint="eastAsia"/>
            <w:lang w:eastAsia="zh-CN"/>
          </w:rPr>
          <w:t>(二)、用地控制指标</w:t>
        </w:r>
        <w:r>
          <w:tab/>
        </w:r>
        <w:r>
          <w:fldChar w:fldCharType="begin"/>
        </w:r>
        <w:r>
          <w:instrText xml:space="preserve"> PAGEREF _Toc29162 \h </w:instrText>
        </w:r>
        <w:r>
          <w:fldChar w:fldCharType="separate"/>
        </w:r>
        <w:r>
          <w:t>17</w:t>
        </w:r>
        <w:r>
          <w:fldChar w:fldCharType="end"/>
        </w:r>
      </w:hyperlink>
    </w:p>
    <w:p>
      <w:pPr>
        <w:pStyle w:val="TOC2"/>
        <w:tabs>
          <w:tab w:val="right" w:leader="dot" w:pos="8306"/>
        </w:tabs>
      </w:pPr>
      <w:hyperlink w:anchor="_Toc1157" w:history="1">
        <w:r>
          <w:rPr>
            <w:rFonts w:ascii="仿宋" w:eastAsia="仿宋" w:hAnsi="仿宋" w:cs="仿宋" w:hint="eastAsia"/>
            <w:lang w:eastAsia="zh-CN"/>
          </w:rPr>
          <w:t>(三)、节约用地措施</w:t>
        </w:r>
        <w:r>
          <w:tab/>
        </w:r>
        <w:r>
          <w:fldChar w:fldCharType="begin"/>
        </w:r>
        <w:r>
          <w:instrText xml:space="preserve"> PAGEREF _Toc1157 \h </w:instrText>
        </w:r>
        <w:r>
          <w:fldChar w:fldCharType="separate"/>
        </w:r>
        <w:r>
          <w:t>19</w:t>
        </w:r>
        <w:r>
          <w:fldChar w:fldCharType="end"/>
        </w:r>
      </w:hyperlink>
    </w:p>
    <w:p>
      <w:pPr>
        <w:pStyle w:val="TOC2"/>
        <w:tabs>
          <w:tab w:val="right" w:leader="dot" w:pos="8306"/>
        </w:tabs>
      </w:pPr>
      <w:hyperlink w:anchor="_Toc14687" w:history="1">
        <w:r>
          <w:rPr>
            <w:rFonts w:ascii="仿宋" w:eastAsia="仿宋" w:hAnsi="仿宋" w:cs="仿宋" w:hint="eastAsia"/>
            <w:lang w:eastAsia="zh-CN"/>
          </w:rPr>
          <w:t>(四)、总图布置方案</w:t>
        </w:r>
        <w:r>
          <w:tab/>
        </w:r>
        <w:r>
          <w:fldChar w:fldCharType="begin"/>
        </w:r>
        <w:r>
          <w:instrText xml:space="preserve"> PAGEREF _Toc14687 \h </w:instrText>
        </w:r>
        <w:r>
          <w:fldChar w:fldCharType="separate"/>
        </w:r>
        <w:r>
          <w:t>20</w:t>
        </w:r>
        <w:r>
          <w:fldChar w:fldCharType="end"/>
        </w:r>
      </w:hyperlink>
    </w:p>
    <w:p>
      <w:pPr>
        <w:pStyle w:val="TOC2"/>
        <w:tabs>
          <w:tab w:val="right" w:leader="dot" w:pos="8306"/>
        </w:tabs>
      </w:pPr>
      <w:hyperlink w:anchor="_Toc9274" w:history="1">
        <w:r>
          <w:rPr>
            <w:rFonts w:ascii="仿宋" w:eastAsia="仿宋" w:hAnsi="仿宋" w:cs="仿宋" w:hint="eastAsia"/>
            <w:lang w:eastAsia="zh-CN"/>
          </w:rPr>
          <w:t>(五)、选址综合评价</w:t>
        </w:r>
        <w:r>
          <w:tab/>
        </w:r>
        <w:r>
          <w:fldChar w:fldCharType="begin"/>
        </w:r>
        <w:r>
          <w:instrText xml:space="preserve"> PAGEREF _Toc9274 \h </w:instrText>
        </w:r>
        <w:r>
          <w:fldChar w:fldCharType="separate"/>
        </w:r>
        <w:r>
          <w:t>21</w:t>
        </w:r>
        <w:r>
          <w:fldChar w:fldCharType="end"/>
        </w:r>
      </w:hyperlink>
    </w:p>
    <w:p>
      <w:pPr>
        <w:pStyle w:val="TOC1"/>
        <w:tabs>
          <w:tab w:val="right" w:leader="dot" w:pos="8306"/>
        </w:tabs>
      </w:pPr>
      <w:hyperlink w:anchor="_Toc6432" w:history="1">
        <w:r>
          <w:rPr>
            <w:rFonts w:ascii="仿宋" w:eastAsia="仿宋" w:hAnsi="仿宋" w:cs="仿宋" w:hint="eastAsia"/>
            <w:lang w:eastAsia="zh-CN"/>
          </w:rPr>
          <w:t>六、硫酸项目绩效评估</w:t>
        </w:r>
        <w:r>
          <w:tab/>
        </w:r>
        <w:r>
          <w:fldChar w:fldCharType="begin"/>
        </w:r>
        <w:r>
          <w:instrText xml:space="preserve"> PAGEREF _Toc6432 \h </w:instrText>
        </w:r>
        <w:r>
          <w:fldChar w:fldCharType="separate"/>
        </w:r>
        <w:r>
          <w:t>22</w:t>
        </w:r>
        <w:r>
          <w:fldChar w:fldCharType="end"/>
        </w:r>
      </w:hyperlink>
    </w:p>
    <w:p>
      <w:pPr>
        <w:pStyle w:val="TOC2"/>
        <w:tabs>
          <w:tab w:val="right" w:leader="dot" w:pos="8306"/>
        </w:tabs>
      </w:pPr>
      <w:hyperlink w:anchor="_Toc25851" w:history="1">
        <w:r>
          <w:rPr>
            <w:rFonts w:ascii="仿宋" w:eastAsia="仿宋" w:hAnsi="仿宋" w:cs="仿宋" w:hint="eastAsia"/>
            <w:lang w:eastAsia="zh-CN"/>
          </w:rPr>
          <w:t>(一)、绩效评估指标</w:t>
        </w:r>
        <w:r>
          <w:tab/>
        </w:r>
        <w:r>
          <w:fldChar w:fldCharType="begin"/>
        </w:r>
        <w:r>
          <w:instrText xml:space="preserve"> PAGEREF _Toc25851 \h </w:instrText>
        </w:r>
        <w:r>
          <w:fldChar w:fldCharType="separate"/>
        </w:r>
        <w:r>
          <w:t>22</w:t>
        </w:r>
        <w:r>
          <w:fldChar w:fldCharType="end"/>
        </w:r>
      </w:hyperlink>
    </w:p>
    <w:p>
      <w:pPr>
        <w:pStyle w:val="TOC2"/>
        <w:tabs>
          <w:tab w:val="right" w:leader="dot" w:pos="8306"/>
        </w:tabs>
      </w:pPr>
      <w:hyperlink w:anchor="_Toc24816" w:history="1">
        <w:r>
          <w:rPr>
            <w:rFonts w:ascii="仿宋" w:eastAsia="仿宋" w:hAnsi="仿宋" w:cs="仿宋" w:hint="eastAsia"/>
            <w:lang w:eastAsia="zh-CN"/>
          </w:rPr>
          <w:t>(二)、绩效评估方法</w:t>
        </w:r>
        <w:r>
          <w:tab/>
        </w:r>
        <w:r>
          <w:fldChar w:fldCharType="begin"/>
        </w:r>
        <w:r>
          <w:instrText xml:space="preserve"> PAGEREF _Toc24816 \h </w:instrText>
        </w:r>
        <w:r>
          <w:fldChar w:fldCharType="separate"/>
        </w:r>
        <w:r>
          <w:t>23</w:t>
        </w:r>
        <w:r>
          <w:fldChar w:fldCharType="end"/>
        </w:r>
      </w:hyperlink>
    </w:p>
    <w:p>
      <w:pPr>
        <w:pStyle w:val="TOC2"/>
        <w:tabs>
          <w:tab w:val="right" w:leader="dot" w:pos="8306"/>
        </w:tabs>
      </w:pPr>
      <w:hyperlink w:anchor="_Toc28912" w:history="1">
        <w:r>
          <w:rPr>
            <w:rFonts w:ascii="仿宋" w:eastAsia="仿宋" w:hAnsi="仿宋" w:cs="仿宋" w:hint="eastAsia"/>
            <w:lang w:eastAsia="zh-CN"/>
          </w:rPr>
          <w:t>(三)、绩效评估周期</w:t>
        </w:r>
        <w:r>
          <w:tab/>
        </w:r>
        <w:r>
          <w:fldChar w:fldCharType="begin"/>
        </w:r>
        <w:r>
          <w:instrText xml:space="preserve"> PAGEREF _Toc28912 \h </w:instrText>
        </w:r>
        <w:r>
          <w:fldChar w:fldCharType="separate"/>
        </w:r>
        <w:r>
          <w:t>24</w:t>
        </w:r>
        <w:r>
          <w:fldChar w:fldCharType="end"/>
        </w:r>
      </w:hyperlink>
    </w:p>
    <w:p>
      <w:pPr>
        <w:pStyle w:val="TOC1"/>
        <w:tabs>
          <w:tab w:val="right" w:leader="dot" w:pos="8306"/>
        </w:tabs>
      </w:pPr>
      <w:hyperlink w:anchor="_Toc3588" w:history="1">
        <w:r>
          <w:rPr>
            <w:rFonts w:ascii="仿宋" w:eastAsia="仿宋" w:hAnsi="仿宋" w:cs="仿宋" w:hint="eastAsia"/>
            <w:lang w:eastAsia="zh-CN"/>
          </w:rPr>
          <w:t>七、硫酸项目技术管理</w:t>
        </w:r>
        <w:r>
          <w:tab/>
        </w:r>
        <w:r>
          <w:fldChar w:fldCharType="begin"/>
        </w:r>
        <w:r>
          <w:instrText xml:space="preserve"> PAGEREF _Toc3588 \h </w:instrText>
        </w:r>
        <w:r>
          <w:fldChar w:fldCharType="separate"/>
        </w:r>
        <w:r>
          <w:t>25</w:t>
        </w:r>
        <w:r>
          <w:fldChar w:fldCharType="end"/>
        </w:r>
      </w:hyperlink>
    </w:p>
    <w:p>
      <w:pPr>
        <w:pStyle w:val="TOC2"/>
        <w:tabs>
          <w:tab w:val="right" w:leader="dot" w:pos="8306"/>
        </w:tabs>
      </w:pPr>
      <w:hyperlink w:anchor="_Toc1403" w:history="1">
        <w:r>
          <w:rPr>
            <w:rFonts w:ascii="仿宋" w:eastAsia="仿宋" w:hAnsi="仿宋" w:cs="仿宋" w:hint="eastAsia"/>
            <w:lang w:eastAsia="zh-CN"/>
          </w:rPr>
          <w:t>(一)、技术方案选用方向</w:t>
        </w:r>
        <w:r>
          <w:tab/>
        </w:r>
        <w:r>
          <w:fldChar w:fldCharType="begin"/>
        </w:r>
        <w:r>
          <w:instrText xml:space="preserve"> PAGEREF _Toc1403 \h </w:instrText>
        </w:r>
        <w:r>
          <w:fldChar w:fldCharType="separate"/>
        </w:r>
        <w:r>
          <w:t>25</w:t>
        </w:r>
        <w:r>
          <w:fldChar w:fldCharType="end"/>
        </w:r>
      </w:hyperlink>
    </w:p>
    <w:p>
      <w:pPr>
        <w:pStyle w:val="TOC2"/>
        <w:tabs>
          <w:tab w:val="right" w:leader="dot" w:pos="8306"/>
        </w:tabs>
      </w:pPr>
      <w:hyperlink w:anchor="_Toc20784" w:history="1">
        <w:r>
          <w:rPr>
            <w:rFonts w:ascii="仿宋" w:eastAsia="仿宋" w:hAnsi="仿宋" w:cs="仿宋" w:hint="eastAsia"/>
            <w:lang w:eastAsia="zh-CN"/>
          </w:rPr>
          <w:t>(二)、工艺技术方案选用原则</w:t>
        </w:r>
        <w:r>
          <w:tab/>
        </w:r>
        <w:r>
          <w:fldChar w:fldCharType="begin"/>
        </w:r>
        <w:r>
          <w:instrText xml:space="preserve"> PAGEREF _Toc20784 \h </w:instrText>
        </w:r>
        <w:r>
          <w:fldChar w:fldCharType="separate"/>
        </w:r>
        <w:r>
          <w:t>27</w:t>
        </w:r>
        <w:r>
          <w:fldChar w:fldCharType="end"/>
        </w:r>
      </w:hyperlink>
    </w:p>
    <w:p>
      <w:pPr>
        <w:pStyle w:val="TOC2"/>
        <w:tabs>
          <w:tab w:val="right" w:leader="dot" w:pos="8306"/>
        </w:tabs>
      </w:pPr>
      <w:hyperlink w:anchor="_Toc15665" w:history="1">
        <w:r>
          <w:rPr>
            <w:rFonts w:ascii="仿宋" w:eastAsia="仿宋" w:hAnsi="仿宋" w:cs="仿宋" w:hint="eastAsia"/>
            <w:lang w:eastAsia="zh-CN"/>
          </w:rPr>
          <w:t>(三)、工艺技术方案要求</w:t>
        </w:r>
        <w:r>
          <w:tab/>
        </w:r>
        <w:r>
          <w:fldChar w:fldCharType="begin"/>
        </w:r>
        <w:r>
          <w:instrText xml:space="preserve"> PAGEREF _Toc15665 \h </w:instrText>
        </w:r>
        <w:r>
          <w:fldChar w:fldCharType="separate"/>
        </w:r>
        <w:r>
          <w:t>29</w:t>
        </w:r>
        <w:r>
          <w:fldChar w:fldCharType="end"/>
        </w:r>
      </w:hyperlink>
    </w:p>
    <w:p>
      <w:pPr>
        <w:pStyle w:val="TOC1"/>
        <w:tabs>
          <w:tab w:val="right" w:leader="dot" w:pos="8306"/>
        </w:tabs>
      </w:pPr>
      <w:hyperlink w:anchor="_Toc7038" w:history="1">
        <w:r>
          <w:rPr>
            <w:rFonts w:ascii="仿宋" w:eastAsia="仿宋" w:hAnsi="仿宋" w:cs="仿宋" w:hint="eastAsia"/>
            <w:lang w:eastAsia="zh-CN"/>
          </w:rPr>
          <w:t>八、硫酸项目社会影响</w:t>
        </w:r>
        <w:r>
          <w:tab/>
        </w:r>
        <w:r>
          <w:fldChar w:fldCharType="begin"/>
        </w:r>
        <w:r>
          <w:instrText xml:space="preserve"> PAGEREF _Toc7038 \h </w:instrText>
        </w:r>
        <w:r>
          <w:fldChar w:fldCharType="separate"/>
        </w:r>
        <w:r>
          <w:t>31</w:t>
        </w:r>
        <w:r>
          <w:fldChar w:fldCharType="end"/>
        </w:r>
      </w:hyperlink>
    </w:p>
    <w:p>
      <w:pPr>
        <w:pStyle w:val="TOC2"/>
        <w:tabs>
          <w:tab w:val="right" w:leader="dot" w:pos="8306"/>
        </w:tabs>
      </w:pPr>
      <w:hyperlink w:anchor="_Toc10906" w:history="1">
        <w:r>
          <w:rPr>
            <w:rFonts w:ascii="仿宋" w:eastAsia="仿宋" w:hAnsi="仿宋" w:cs="仿宋" w:hint="eastAsia"/>
            <w:lang w:eastAsia="zh-CN"/>
          </w:rPr>
          <w:t>(一)、社会责任与义务</w:t>
        </w:r>
        <w:r>
          <w:tab/>
        </w:r>
        <w:r>
          <w:fldChar w:fldCharType="begin"/>
        </w:r>
        <w:r>
          <w:instrText xml:space="preserve"> PAGEREF _Toc10906 \h </w:instrText>
        </w:r>
        <w:r>
          <w:fldChar w:fldCharType="separate"/>
        </w:r>
        <w:r>
          <w:t>31</w:t>
        </w:r>
        <w:r>
          <w:fldChar w:fldCharType="end"/>
        </w:r>
      </w:hyperlink>
    </w:p>
    <w:p>
      <w:pPr>
        <w:pStyle w:val="TOC2"/>
        <w:tabs>
          <w:tab w:val="right" w:leader="dot" w:pos="8306"/>
        </w:tabs>
      </w:pPr>
      <w:hyperlink w:anchor="_Toc3186" w:history="1">
        <w:r>
          <w:rPr>
            <w:rFonts w:ascii="仿宋" w:eastAsia="仿宋" w:hAnsi="仿宋" w:cs="仿宋" w:hint="eastAsia"/>
            <w:lang w:eastAsia="zh-CN"/>
          </w:rPr>
          <w:t>(二)、社会参与与沟通</w:t>
        </w:r>
        <w:r>
          <w:tab/>
        </w:r>
        <w:r>
          <w:fldChar w:fldCharType="begin"/>
        </w:r>
        <w:r>
          <w:instrText xml:space="preserve"> PAGEREF _Toc3186 \h </w:instrText>
        </w:r>
        <w:r>
          <w:fldChar w:fldCharType="separate"/>
        </w:r>
        <w:r>
          <w:t>31</w:t>
        </w:r>
        <w:r>
          <w:fldChar w:fldCharType="end"/>
        </w:r>
      </w:hyperlink>
    </w:p>
    <w:p>
      <w:pPr>
        <w:pStyle w:val="TOC1"/>
        <w:tabs>
          <w:tab w:val="right" w:leader="dot" w:pos="8306"/>
        </w:tabs>
      </w:pPr>
      <w:hyperlink w:anchor="_Toc20951" w:history="1">
        <w:r>
          <w:rPr>
            <w:rFonts w:ascii="仿宋" w:eastAsia="仿宋" w:hAnsi="仿宋" w:cs="仿宋" w:hint="eastAsia"/>
            <w:lang w:eastAsia="zh-CN"/>
          </w:rPr>
          <w:t>九、生产安全保护</w:t>
        </w:r>
        <w:r>
          <w:tab/>
        </w:r>
        <w:r>
          <w:fldChar w:fldCharType="begin"/>
        </w:r>
        <w:r>
          <w:instrText xml:space="preserve"> PAGEREF _Toc20951 \h </w:instrText>
        </w:r>
        <w:r>
          <w:fldChar w:fldCharType="separate"/>
        </w:r>
        <w:r>
          <w:t>32</w:t>
        </w:r>
        <w:r>
          <w:fldChar w:fldCharType="end"/>
        </w:r>
      </w:hyperlink>
    </w:p>
    <w:p>
      <w:pPr>
        <w:pStyle w:val="TOC2"/>
        <w:tabs>
          <w:tab w:val="right" w:leader="dot" w:pos="8306"/>
        </w:tabs>
      </w:pPr>
      <w:hyperlink w:anchor="_Toc14221" w:history="1">
        <w:r>
          <w:rPr>
            <w:rFonts w:ascii="仿宋" w:eastAsia="仿宋" w:hAnsi="仿宋" w:cs="仿宋" w:hint="eastAsia"/>
            <w:lang w:eastAsia="zh-CN"/>
          </w:rPr>
          <w:t>(一)、消防安全</w:t>
        </w:r>
        <w:r>
          <w:tab/>
        </w:r>
        <w:r>
          <w:fldChar w:fldCharType="begin"/>
        </w:r>
        <w:r>
          <w:instrText xml:space="preserve"> PAGEREF _Toc14221 \h </w:instrText>
        </w:r>
        <w:r>
          <w:fldChar w:fldCharType="separate"/>
        </w:r>
        <w:r>
          <w:t>32</w:t>
        </w:r>
        <w:r>
          <w:fldChar w:fldCharType="end"/>
        </w:r>
      </w:hyperlink>
    </w:p>
    <w:p>
      <w:pPr>
        <w:pStyle w:val="TOC2"/>
        <w:tabs>
          <w:tab w:val="right" w:leader="dot" w:pos="8306"/>
        </w:tabs>
      </w:pPr>
      <w:hyperlink w:anchor="_Toc16553" w:history="1">
        <w:r>
          <w:rPr>
            <w:rFonts w:ascii="仿宋" w:eastAsia="仿宋" w:hAnsi="仿宋" w:cs="仿宋" w:hint="eastAsia"/>
            <w:lang w:eastAsia="zh-CN"/>
          </w:rPr>
          <w:t>(二)、防火防爆总图布置措施</w:t>
        </w:r>
        <w:r>
          <w:tab/>
        </w:r>
        <w:r>
          <w:fldChar w:fldCharType="begin"/>
        </w:r>
        <w:r>
          <w:instrText xml:space="preserve"> PAGEREF _Toc16553 \h </w:instrText>
        </w:r>
        <w:r>
          <w:fldChar w:fldCharType="separate"/>
        </w:r>
        <w:r>
          <w:t>34</w:t>
        </w:r>
        <w:r>
          <w:fldChar w:fldCharType="end"/>
        </w:r>
      </w:hyperlink>
    </w:p>
    <w:p>
      <w:pPr>
        <w:pStyle w:val="TOC2"/>
        <w:tabs>
          <w:tab w:val="right" w:leader="dot" w:pos="8306"/>
        </w:tabs>
      </w:pPr>
      <w:hyperlink w:anchor="_Toc8910" w:history="1">
        <w:r>
          <w:rPr>
            <w:rFonts w:ascii="仿宋" w:eastAsia="仿宋" w:hAnsi="仿宋" w:cs="仿宋" w:hint="eastAsia"/>
            <w:lang w:eastAsia="zh-CN"/>
          </w:rPr>
          <w:t>(三)、自然灾害防范措施</w:t>
        </w:r>
        <w:r>
          <w:tab/>
        </w:r>
        <w:r>
          <w:fldChar w:fldCharType="begin"/>
        </w:r>
        <w:r>
          <w:instrText xml:space="preserve"> PAGEREF _Toc8910 \h </w:instrText>
        </w:r>
        <w:r>
          <w:fldChar w:fldCharType="separate"/>
        </w:r>
        <w:r>
          <w:t>35</w:t>
        </w:r>
        <w:r>
          <w:fldChar w:fldCharType="end"/>
        </w:r>
      </w:hyperlink>
    </w:p>
    <w:p>
      <w:pPr>
        <w:pStyle w:val="TOC2"/>
        <w:tabs>
          <w:tab w:val="right" w:leader="dot" w:pos="8306"/>
        </w:tabs>
      </w:pPr>
      <w:hyperlink w:anchor="_Toc16228" w:history="1">
        <w:r>
          <w:rPr>
            <w:rFonts w:ascii="仿宋" w:eastAsia="仿宋" w:hAnsi="仿宋" w:cs="仿宋" w:hint="eastAsia"/>
            <w:lang w:eastAsia="zh-CN"/>
          </w:rPr>
          <w:t>(四)、安全色及安全标志使用要求</w:t>
        </w:r>
        <w:r>
          <w:tab/>
        </w:r>
        <w:r>
          <w:fldChar w:fldCharType="begin"/>
        </w:r>
        <w:r>
          <w:instrText xml:space="preserve"> PAGEREF _Toc16228 \h </w:instrText>
        </w:r>
        <w:r>
          <w:fldChar w:fldCharType="separate"/>
        </w:r>
        <w:r>
          <w:t>35</w:t>
        </w:r>
        <w:r>
          <w:fldChar w:fldCharType="end"/>
        </w:r>
      </w:hyperlink>
    </w:p>
    <w:p>
      <w:pPr>
        <w:pStyle w:val="TOC2"/>
        <w:tabs>
          <w:tab w:val="right" w:leader="dot" w:pos="8306"/>
        </w:tabs>
      </w:pPr>
      <w:hyperlink w:anchor="_Toc11835" w:history="1">
        <w:r>
          <w:rPr>
            <w:rFonts w:ascii="仿宋" w:eastAsia="仿宋" w:hAnsi="仿宋" w:cs="仿宋" w:hint="eastAsia"/>
            <w:lang w:eastAsia="zh-CN"/>
          </w:rPr>
          <w:t>(五)、防尘防毒措施</w:t>
        </w:r>
        <w:r>
          <w:tab/>
        </w:r>
        <w:r>
          <w:fldChar w:fldCharType="begin"/>
        </w:r>
        <w:r>
          <w:instrText xml:space="preserve"> PAGEREF _Toc11835 \h </w:instrText>
        </w:r>
        <w:r>
          <w:fldChar w:fldCharType="separate"/>
        </w:r>
        <w:r>
          <w:t>36</w:t>
        </w:r>
        <w:r>
          <w:fldChar w:fldCharType="end"/>
        </w:r>
      </w:hyperlink>
    </w:p>
    <w:p>
      <w:pPr>
        <w:pStyle w:val="TOC2"/>
        <w:tabs>
          <w:tab w:val="right" w:leader="dot" w:pos="8306"/>
        </w:tabs>
      </w:pPr>
      <w:hyperlink w:anchor="_Toc10971" w:history="1">
        <w:r>
          <w:rPr>
            <w:rFonts w:ascii="仿宋" w:eastAsia="仿宋" w:hAnsi="仿宋" w:cs="仿宋" w:hint="eastAsia"/>
            <w:lang w:eastAsia="zh-CN"/>
          </w:rPr>
          <w:t>(六)、防静电、触电防护及防雷措施</w:t>
        </w:r>
        <w:r>
          <w:tab/>
        </w:r>
        <w:r>
          <w:fldChar w:fldCharType="begin"/>
        </w:r>
        <w:r>
          <w:instrText xml:space="preserve"> PAGEREF _Toc10971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93" w:history="1">
        <w:r>
          <w:rPr>
            <w:rFonts w:ascii="仿宋" w:eastAsia="仿宋" w:hAnsi="仿宋" w:cs="仿宋" w:hint="eastAsia"/>
            <w:lang w:eastAsia="zh-CN"/>
          </w:rPr>
          <w:t>(七)、机械设备安全保障措施</w:t>
        </w:r>
        <w:r>
          <w:tab/>
        </w:r>
        <w:r>
          <w:fldChar w:fldCharType="begin"/>
        </w:r>
        <w:r>
          <w:instrText xml:space="preserve"> PAGEREF _Toc21693 \h </w:instrText>
        </w:r>
        <w:r>
          <w:fldChar w:fldCharType="separate"/>
        </w:r>
        <w:r>
          <w:t>39</w:t>
        </w:r>
        <w:r>
          <w:fldChar w:fldCharType="end"/>
        </w:r>
      </w:hyperlink>
    </w:p>
    <w:p>
      <w:pPr>
        <w:pStyle w:val="TOC1"/>
        <w:tabs>
          <w:tab w:val="right" w:leader="dot" w:pos="8306"/>
        </w:tabs>
      </w:pPr>
      <w:hyperlink w:anchor="_Toc17990" w:history="1">
        <w:r>
          <w:rPr>
            <w:rFonts w:ascii="仿宋" w:eastAsia="仿宋" w:hAnsi="仿宋" w:cs="仿宋" w:hint="eastAsia"/>
            <w:lang w:eastAsia="zh-CN"/>
          </w:rPr>
          <w:t>十、硫酸项目人力资源培养与发展</w:t>
        </w:r>
        <w:r>
          <w:tab/>
        </w:r>
        <w:r>
          <w:fldChar w:fldCharType="begin"/>
        </w:r>
        <w:r>
          <w:instrText xml:space="preserve"> PAGEREF _Toc17990 \h </w:instrText>
        </w:r>
        <w:r>
          <w:fldChar w:fldCharType="separate"/>
        </w:r>
        <w:r>
          <w:t>40</w:t>
        </w:r>
        <w:r>
          <w:fldChar w:fldCharType="end"/>
        </w:r>
      </w:hyperlink>
    </w:p>
    <w:p>
      <w:pPr>
        <w:pStyle w:val="TOC2"/>
        <w:tabs>
          <w:tab w:val="right" w:leader="dot" w:pos="8306"/>
        </w:tabs>
      </w:pPr>
      <w:hyperlink w:anchor="_Toc30929" w:history="1">
        <w:r>
          <w:rPr>
            <w:rFonts w:ascii="仿宋" w:eastAsia="仿宋" w:hAnsi="仿宋" w:cs="仿宋" w:hint="eastAsia"/>
            <w:lang w:eastAsia="zh-CN"/>
          </w:rPr>
          <w:t>(一)、人才需求与规划</w:t>
        </w:r>
        <w:r>
          <w:tab/>
        </w:r>
        <w:r>
          <w:fldChar w:fldCharType="begin"/>
        </w:r>
        <w:r>
          <w:instrText xml:space="preserve"> PAGEREF _Toc30929 \h </w:instrText>
        </w:r>
        <w:r>
          <w:fldChar w:fldCharType="separate"/>
        </w:r>
        <w:r>
          <w:t>40</w:t>
        </w:r>
        <w:r>
          <w:fldChar w:fldCharType="end"/>
        </w:r>
      </w:hyperlink>
    </w:p>
    <w:p>
      <w:pPr>
        <w:pStyle w:val="TOC2"/>
        <w:tabs>
          <w:tab w:val="right" w:leader="dot" w:pos="8306"/>
        </w:tabs>
      </w:pPr>
      <w:hyperlink w:anchor="_Toc3499" w:history="1">
        <w:r>
          <w:rPr>
            <w:rFonts w:ascii="仿宋" w:eastAsia="仿宋" w:hAnsi="仿宋" w:cs="仿宋" w:hint="eastAsia"/>
            <w:lang w:eastAsia="zh-CN"/>
          </w:rPr>
          <w:t>(二)、培训与发展计划</w:t>
        </w:r>
        <w:r>
          <w:tab/>
        </w:r>
        <w:r>
          <w:fldChar w:fldCharType="begin"/>
        </w:r>
        <w:r>
          <w:instrText xml:space="preserve"> PAGEREF _Toc3499 \h </w:instrText>
        </w:r>
        <w:r>
          <w:fldChar w:fldCharType="separate"/>
        </w:r>
        <w:r>
          <w:t>40</w:t>
        </w:r>
        <w:r>
          <w:fldChar w:fldCharType="end"/>
        </w:r>
      </w:hyperlink>
    </w:p>
    <w:p>
      <w:pPr>
        <w:pStyle w:val="TOC1"/>
        <w:tabs>
          <w:tab w:val="right" w:leader="dot" w:pos="8306"/>
        </w:tabs>
      </w:pPr>
      <w:hyperlink w:anchor="_Toc17379" w:history="1">
        <w:r>
          <w:rPr>
            <w:rFonts w:ascii="仿宋" w:eastAsia="仿宋" w:hAnsi="仿宋" w:cs="仿宋" w:hint="eastAsia"/>
            <w:lang w:eastAsia="zh-CN"/>
          </w:rPr>
          <w:t>十一、硫酸项目经营效益</w:t>
        </w:r>
        <w:r>
          <w:tab/>
        </w:r>
        <w:r>
          <w:fldChar w:fldCharType="begin"/>
        </w:r>
        <w:r>
          <w:instrText xml:space="preserve"> PAGEREF _Toc17379 \h </w:instrText>
        </w:r>
        <w:r>
          <w:fldChar w:fldCharType="separate"/>
        </w:r>
        <w:r>
          <w:t>41</w:t>
        </w:r>
        <w:r>
          <w:fldChar w:fldCharType="end"/>
        </w:r>
      </w:hyperlink>
    </w:p>
    <w:p>
      <w:pPr>
        <w:pStyle w:val="TOC2"/>
        <w:tabs>
          <w:tab w:val="right" w:leader="dot" w:pos="8306"/>
        </w:tabs>
      </w:pPr>
      <w:hyperlink w:anchor="_Toc5210" w:history="1">
        <w:r>
          <w:rPr>
            <w:rFonts w:ascii="仿宋" w:eastAsia="仿宋" w:hAnsi="仿宋" w:cs="仿宋" w:hint="eastAsia"/>
            <w:lang w:eastAsia="zh-CN"/>
          </w:rPr>
          <w:t>(一)、经济评价财务测算</w:t>
        </w:r>
        <w:r>
          <w:tab/>
        </w:r>
        <w:r>
          <w:fldChar w:fldCharType="begin"/>
        </w:r>
        <w:r>
          <w:instrText xml:space="preserve"> PAGEREF _Toc5210 \h </w:instrText>
        </w:r>
        <w:r>
          <w:fldChar w:fldCharType="separate"/>
        </w:r>
        <w:r>
          <w:t>41</w:t>
        </w:r>
        <w:r>
          <w:fldChar w:fldCharType="end"/>
        </w:r>
      </w:hyperlink>
    </w:p>
    <w:p>
      <w:pPr>
        <w:pStyle w:val="TOC2"/>
        <w:tabs>
          <w:tab w:val="right" w:leader="dot" w:pos="8306"/>
        </w:tabs>
      </w:pPr>
      <w:hyperlink w:anchor="_Toc5447" w:history="1">
        <w:r>
          <w:rPr>
            <w:rFonts w:ascii="仿宋" w:eastAsia="仿宋" w:hAnsi="仿宋" w:cs="仿宋" w:hint="eastAsia"/>
            <w:lang w:eastAsia="zh-CN"/>
          </w:rPr>
          <w:t>(二)、硫酸项目盈利能力分析</w:t>
        </w:r>
        <w:r>
          <w:tab/>
        </w:r>
        <w:r>
          <w:fldChar w:fldCharType="begin"/>
        </w:r>
        <w:r>
          <w:instrText xml:space="preserve"> PAGEREF _Toc5447 \h </w:instrText>
        </w:r>
        <w:r>
          <w:fldChar w:fldCharType="separate"/>
        </w:r>
        <w:r>
          <w:t>42</w:t>
        </w:r>
        <w:r>
          <w:fldChar w:fldCharType="end"/>
        </w:r>
      </w:hyperlink>
    </w:p>
    <w:p>
      <w:pPr>
        <w:pStyle w:val="TOC1"/>
        <w:tabs>
          <w:tab w:val="right" w:leader="dot" w:pos="8306"/>
        </w:tabs>
      </w:pPr>
      <w:hyperlink w:anchor="_Toc6264" w:history="1">
        <w:r>
          <w:rPr>
            <w:rFonts w:ascii="仿宋" w:eastAsia="仿宋" w:hAnsi="仿宋" w:cs="仿宋" w:hint="eastAsia"/>
            <w:lang w:eastAsia="zh-CN"/>
          </w:rPr>
          <w:t>十二、硫酸项目风险管理</w:t>
        </w:r>
        <w:r>
          <w:tab/>
        </w:r>
        <w:r>
          <w:fldChar w:fldCharType="begin"/>
        </w:r>
        <w:r>
          <w:instrText xml:space="preserve"> PAGEREF _Toc6264 \h </w:instrText>
        </w:r>
        <w:r>
          <w:fldChar w:fldCharType="separate"/>
        </w:r>
        <w:r>
          <w:t>43</w:t>
        </w:r>
        <w:r>
          <w:fldChar w:fldCharType="end"/>
        </w:r>
      </w:hyperlink>
    </w:p>
    <w:p>
      <w:pPr>
        <w:pStyle w:val="TOC2"/>
        <w:tabs>
          <w:tab w:val="right" w:leader="dot" w:pos="8306"/>
        </w:tabs>
      </w:pPr>
      <w:hyperlink w:anchor="_Toc9771" w:history="1">
        <w:r>
          <w:rPr>
            <w:rFonts w:ascii="仿宋" w:eastAsia="仿宋" w:hAnsi="仿宋" w:cs="仿宋" w:hint="eastAsia"/>
            <w:lang w:eastAsia="zh-CN"/>
          </w:rPr>
          <w:t>(一)、风险识别与评估</w:t>
        </w:r>
        <w:r>
          <w:tab/>
        </w:r>
        <w:r>
          <w:fldChar w:fldCharType="begin"/>
        </w:r>
        <w:r>
          <w:instrText xml:space="preserve"> PAGEREF _Toc9771 \h </w:instrText>
        </w:r>
        <w:r>
          <w:fldChar w:fldCharType="separate"/>
        </w:r>
        <w:r>
          <w:t>43</w:t>
        </w:r>
        <w:r>
          <w:fldChar w:fldCharType="end"/>
        </w:r>
      </w:hyperlink>
    </w:p>
    <w:p>
      <w:pPr>
        <w:pStyle w:val="TOC2"/>
        <w:tabs>
          <w:tab w:val="right" w:leader="dot" w:pos="8306"/>
        </w:tabs>
      </w:pPr>
      <w:hyperlink w:anchor="_Toc31662" w:history="1">
        <w:r>
          <w:rPr>
            <w:rFonts w:ascii="仿宋" w:eastAsia="仿宋" w:hAnsi="仿宋" w:cs="仿宋" w:hint="eastAsia"/>
            <w:lang w:eastAsia="zh-CN"/>
          </w:rPr>
          <w:t>(二)、风险应对策略</w:t>
        </w:r>
        <w:r>
          <w:tab/>
        </w:r>
        <w:r>
          <w:fldChar w:fldCharType="begin"/>
        </w:r>
        <w:r>
          <w:instrText xml:space="preserve"> PAGEREF _Toc31662 \h </w:instrText>
        </w:r>
        <w:r>
          <w:fldChar w:fldCharType="separate"/>
        </w:r>
        <w:r>
          <w:t>44</w:t>
        </w:r>
        <w:r>
          <w:fldChar w:fldCharType="end"/>
        </w:r>
      </w:hyperlink>
    </w:p>
    <w:p>
      <w:pPr>
        <w:pStyle w:val="TOC2"/>
        <w:tabs>
          <w:tab w:val="right" w:leader="dot" w:pos="8306"/>
        </w:tabs>
      </w:pPr>
      <w:hyperlink w:anchor="_Toc29182" w:history="1">
        <w:r>
          <w:rPr>
            <w:rFonts w:ascii="仿宋" w:eastAsia="仿宋" w:hAnsi="仿宋" w:cs="仿宋" w:hint="eastAsia"/>
            <w:lang w:eastAsia="zh-CN"/>
          </w:rPr>
          <w:t>(三)、风险监控与控制</w:t>
        </w:r>
        <w:r>
          <w:tab/>
        </w:r>
        <w:r>
          <w:fldChar w:fldCharType="begin"/>
        </w:r>
        <w:r>
          <w:instrText xml:space="preserve"> PAGEREF _Toc29182 \h </w:instrText>
        </w:r>
        <w:r>
          <w:fldChar w:fldCharType="separate"/>
        </w:r>
        <w:r>
          <w:t>46</w:t>
        </w:r>
        <w:r>
          <w:fldChar w:fldCharType="end"/>
        </w:r>
      </w:hyperlink>
    </w:p>
    <w:p>
      <w:pPr>
        <w:pStyle w:val="TOC1"/>
        <w:tabs>
          <w:tab w:val="right" w:leader="dot" w:pos="8306"/>
        </w:tabs>
      </w:pPr>
      <w:hyperlink w:anchor="_Toc4722" w:history="1">
        <w:r>
          <w:rPr>
            <w:rFonts w:ascii="仿宋" w:eastAsia="仿宋" w:hAnsi="仿宋" w:cs="仿宋" w:hint="eastAsia"/>
            <w:lang w:eastAsia="zh-CN"/>
          </w:rPr>
          <w:t>十三、硫酸项目治理与监督</w:t>
        </w:r>
        <w:r>
          <w:tab/>
        </w:r>
        <w:r>
          <w:fldChar w:fldCharType="begin"/>
        </w:r>
        <w:r>
          <w:instrText xml:space="preserve"> PAGEREF _Toc4722 \h </w:instrText>
        </w:r>
        <w:r>
          <w:fldChar w:fldCharType="separate"/>
        </w:r>
        <w:r>
          <w:t>47</w:t>
        </w:r>
        <w:r>
          <w:fldChar w:fldCharType="end"/>
        </w:r>
      </w:hyperlink>
    </w:p>
    <w:p>
      <w:pPr>
        <w:pStyle w:val="TOC2"/>
        <w:tabs>
          <w:tab w:val="right" w:leader="dot" w:pos="8306"/>
        </w:tabs>
      </w:pPr>
      <w:hyperlink w:anchor="_Toc12057" w:history="1">
        <w:r>
          <w:rPr>
            <w:rFonts w:ascii="仿宋" w:eastAsia="仿宋" w:hAnsi="仿宋" w:cs="仿宋" w:hint="eastAsia"/>
            <w:lang w:eastAsia="zh-CN"/>
          </w:rPr>
          <w:t>(一)、硫酸项目治理结构</w:t>
        </w:r>
        <w:r>
          <w:tab/>
        </w:r>
        <w:r>
          <w:fldChar w:fldCharType="begin"/>
        </w:r>
        <w:r>
          <w:instrText xml:space="preserve"> PAGEREF _Toc12057 \h </w:instrText>
        </w:r>
        <w:r>
          <w:fldChar w:fldCharType="separate"/>
        </w:r>
        <w:r>
          <w:t>47</w:t>
        </w:r>
        <w:r>
          <w:fldChar w:fldCharType="end"/>
        </w:r>
      </w:hyperlink>
    </w:p>
    <w:p>
      <w:pPr>
        <w:pStyle w:val="TOC2"/>
        <w:tabs>
          <w:tab w:val="right" w:leader="dot" w:pos="8306"/>
        </w:tabs>
      </w:pPr>
      <w:hyperlink w:anchor="_Toc1675" w:history="1">
        <w:r>
          <w:rPr>
            <w:rFonts w:ascii="仿宋" w:eastAsia="仿宋" w:hAnsi="仿宋" w:cs="仿宋" w:hint="eastAsia"/>
            <w:lang w:eastAsia="zh-CN"/>
          </w:rPr>
          <w:t>(二)、监督与审计</w:t>
        </w:r>
        <w:r>
          <w:tab/>
        </w:r>
        <w:r>
          <w:fldChar w:fldCharType="begin"/>
        </w:r>
        <w:r>
          <w:instrText xml:space="preserve"> PAGEREF _Toc1675 \h </w:instrText>
        </w:r>
        <w:r>
          <w:fldChar w:fldCharType="separate"/>
        </w:r>
        <w:r>
          <w:t>48</w:t>
        </w:r>
        <w:r>
          <w:fldChar w:fldCharType="end"/>
        </w:r>
      </w:hyperlink>
    </w:p>
    <w:p>
      <w:pPr>
        <w:pStyle w:val="TOC1"/>
        <w:tabs>
          <w:tab w:val="right" w:leader="dot" w:pos="8306"/>
        </w:tabs>
      </w:pPr>
      <w:hyperlink w:anchor="_Toc16818" w:history="1">
        <w:r>
          <w:rPr>
            <w:rFonts w:ascii="仿宋" w:eastAsia="仿宋" w:hAnsi="仿宋" w:cs="仿宋" w:hint="eastAsia"/>
            <w:lang w:eastAsia="zh-CN"/>
          </w:rPr>
          <w:t>十四、质量管理体系</w:t>
        </w:r>
        <w:r>
          <w:tab/>
        </w:r>
        <w:r>
          <w:fldChar w:fldCharType="begin"/>
        </w:r>
        <w:r>
          <w:instrText xml:space="preserve"> PAGEREF _Toc16818 \h </w:instrText>
        </w:r>
        <w:r>
          <w:fldChar w:fldCharType="separate"/>
        </w:r>
        <w:r>
          <w:t>50</w:t>
        </w:r>
        <w:r>
          <w:fldChar w:fldCharType="end"/>
        </w:r>
      </w:hyperlink>
    </w:p>
    <w:p>
      <w:pPr>
        <w:pStyle w:val="TOC2"/>
        <w:tabs>
          <w:tab w:val="right" w:leader="dot" w:pos="8306"/>
        </w:tabs>
      </w:pPr>
      <w:hyperlink w:anchor="_Toc11962" w:history="1">
        <w:r>
          <w:rPr>
            <w:rFonts w:ascii="仿宋" w:eastAsia="仿宋" w:hAnsi="仿宋" w:cs="仿宋" w:hint="eastAsia"/>
            <w:lang w:eastAsia="zh-CN"/>
          </w:rPr>
          <w:t>(一)、质量目标与方针</w:t>
        </w:r>
        <w:r>
          <w:tab/>
        </w:r>
        <w:r>
          <w:fldChar w:fldCharType="begin"/>
        </w:r>
        <w:r>
          <w:instrText xml:space="preserve"> PAGEREF _Toc11962 \h </w:instrText>
        </w:r>
        <w:r>
          <w:fldChar w:fldCharType="separate"/>
        </w:r>
        <w:r>
          <w:t>50</w:t>
        </w:r>
        <w:r>
          <w:fldChar w:fldCharType="end"/>
        </w:r>
      </w:hyperlink>
    </w:p>
    <w:p>
      <w:pPr>
        <w:pStyle w:val="TOC2"/>
        <w:tabs>
          <w:tab w:val="right" w:leader="dot" w:pos="8306"/>
        </w:tabs>
      </w:pPr>
      <w:hyperlink w:anchor="_Toc9052" w:history="1">
        <w:r>
          <w:rPr>
            <w:rFonts w:ascii="仿宋" w:eastAsia="仿宋" w:hAnsi="仿宋" w:cs="仿宋" w:hint="eastAsia"/>
            <w:lang w:eastAsia="zh-CN"/>
          </w:rPr>
          <w:t>(二)、质量管理责任</w:t>
        </w:r>
        <w:r>
          <w:tab/>
        </w:r>
        <w:r>
          <w:fldChar w:fldCharType="begin"/>
        </w:r>
        <w:r>
          <w:instrText xml:space="preserve"> PAGEREF _Toc9052 \h </w:instrText>
        </w:r>
        <w:r>
          <w:fldChar w:fldCharType="separate"/>
        </w:r>
        <w:r>
          <w:t>51</w:t>
        </w:r>
        <w:r>
          <w:fldChar w:fldCharType="end"/>
        </w:r>
      </w:hyperlink>
    </w:p>
    <w:p>
      <w:pPr>
        <w:pStyle w:val="TOC2"/>
        <w:tabs>
          <w:tab w:val="right" w:leader="dot" w:pos="8306"/>
        </w:tabs>
      </w:pPr>
      <w:hyperlink w:anchor="_Toc3251" w:history="1">
        <w:r>
          <w:rPr>
            <w:rFonts w:ascii="仿宋" w:eastAsia="仿宋" w:hAnsi="仿宋" w:cs="仿宋" w:hint="eastAsia"/>
            <w:lang w:eastAsia="zh-CN"/>
          </w:rPr>
          <w:t>(三)、质量管理体系文件</w:t>
        </w:r>
        <w:r>
          <w:tab/>
        </w:r>
        <w:r>
          <w:fldChar w:fldCharType="begin"/>
        </w:r>
        <w:r>
          <w:instrText xml:space="preserve"> PAGEREF _Toc3251 \h </w:instrText>
        </w:r>
        <w:r>
          <w:fldChar w:fldCharType="separate"/>
        </w:r>
        <w:r>
          <w:t>52</w:t>
        </w:r>
        <w:r>
          <w:fldChar w:fldCharType="end"/>
        </w:r>
      </w:hyperlink>
    </w:p>
    <w:p>
      <w:pPr>
        <w:pStyle w:val="TOC2"/>
        <w:tabs>
          <w:tab w:val="right" w:leader="dot" w:pos="8306"/>
        </w:tabs>
      </w:pPr>
      <w:hyperlink w:anchor="_Toc19370" w:history="1">
        <w:r>
          <w:rPr>
            <w:rFonts w:ascii="仿宋" w:eastAsia="仿宋" w:hAnsi="仿宋" w:cs="仿宋" w:hint="eastAsia"/>
            <w:lang w:eastAsia="zh-CN"/>
          </w:rPr>
          <w:t>(四)、质量培训与教育</w:t>
        </w:r>
        <w:r>
          <w:tab/>
        </w:r>
        <w:r>
          <w:fldChar w:fldCharType="begin"/>
        </w:r>
        <w:r>
          <w:instrText xml:space="preserve"> PAGEREF _Toc19370 \h </w:instrText>
        </w:r>
        <w:r>
          <w:fldChar w:fldCharType="separate"/>
        </w:r>
        <w:r>
          <w:t>54</w:t>
        </w:r>
        <w:r>
          <w:fldChar w:fldCharType="end"/>
        </w:r>
      </w:hyperlink>
    </w:p>
    <w:p>
      <w:pPr>
        <w:pStyle w:val="TOC2"/>
        <w:tabs>
          <w:tab w:val="right" w:leader="dot" w:pos="8306"/>
        </w:tabs>
      </w:pPr>
      <w:hyperlink w:anchor="_Toc27589" w:history="1">
        <w:r>
          <w:rPr>
            <w:rFonts w:ascii="仿宋" w:eastAsia="仿宋" w:hAnsi="仿宋" w:cs="仿宋" w:hint="eastAsia"/>
            <w:lang w:eastAsia="zh-CN"/>
          </w:rPr>
          <w:t>(五)、质量审核与评价</w:t>
        </w:r>
        <w:r>
          <w:tab/>
        </w:r>
        <w:r>
          <w:fldChar w:fldCharType="begin"/>
        </w:r>
        <w:r>
          <w:instrText xml:space="preserve"> PAGEREF _Toc27589 \h </w:instrText>
        </w:r>
        <w:r>
          <w:fldChar w:fldCharType="separate"/>
        </w:r>
        <w:r>
          <w:t>55</w:t>
        </w:r>
        <w:r>
          <w:fldChar w:fldCharType="end"/>
        </w:r>
      </w:hyperlink>
    </w:p>
    <w:p>
      <w:pPr>
        <w:pStyle w:val="TOC2"/>
        <w:tabs>
          <w:tab w:val="right" w:leader="dot" w:pos="8306"/>
        </w:tabs>
      </w:pPr>
      <w:hyperlink w:anchor="_Toc19107" w:history="1">
        <w:r>
          <w:rPr>
            <w:rFonts w:ascii="仿宋" w:eastAsia="仿宋" w:hAnsi="仿宋" w:cs="仿宋" w:hint="eastAsia"/>
            <w:lang w:eastAsia="zh-CN"/>
          </w:rPr>
          <w:t>(六)、不符合与纠正措施</w:t>
        </w:r>
        <w:r>
          <w:tab/>
        </w:r>
        <w:r>
          <w:fldChar w:fldCharType="begin"/>
        </w:r>
        <w:r>
          <w:instrText xml:space="preserve"> PAGEREF _Toc19107 \h </w:instrText>
        </w:r>
        <w:r>
          <w:fldChar w:fldCharType="separate"/>
        </w:r>
        <w:r>
          <w:t>56</w:t>
        </w:r>
        <w:r>
          <w:fldChar w:fldCharType="end"/>
        </w:r>
      </w:hyperlink>
    </w:p>
    <w:p>
      <w:pPr>
        <w:pStyle w:val="TOC1"/>
        <w:tabs>
          <w:tab w:val="right" w:leader="dot" w:pos="8306"/>
        </w:tabs>
      </w:pPr>
      <w:hyperlink w:anchor="_Toc11751" w:history="1">
        <w:r>
          <w:rPr>
            <w:rFonts w:ascii="仿宋" w:eastAsia="仿宋" w:hAnsi="仿宋" w:cs="仿宋" w:hint="eastAsia"/>
            <w:lang w:eastAsia="zh-CN"/>
          </w:rPr>
          <w:t>十五、硫酸项目工程方案分析</w:t>
        </w:r>
        <w:r>
          <w:tab/>
        </w:r>
        <w:r>
          <w:fldChar w:fldCharType="begin"/>
        </w:r>
        <w:r>
          <w:instrText xml:space="preserve"> PAGEREF _Toc11751 \h </w:instrText>
        </w:r>
        <w:r>
          <w:fldChar w:fldCharType="separate"/>
        </w:r>
        <w:r>
          <w:t>57</w:t>
        </w:r>
        <w:r>
          <w:fldChar w:fldCharType="end"/>
        </w:r>
      </w:hyperlink>
    </w:p>
    <w:p>
      <w:pPr>
        <w:pStyle w:val="TOC2"/>
        <w:tabs>
          <w:tab w:val="right" w:leader="dot" w:pos="8306"/>
        </w:tabs>
      </w:pPr>
      <w:hyperlink w:anchor="_Toc3121" w:history="1">
        <w:r>
          <w:rPr>
            <w:rFonts w:ascii="仿宋" w:eastAsia="仿宋" w:hAnsi="仿宋" w:cs="仿宋" w:hint="eastAsia"/>
            <w:lang w:eastAsia="zh-CN"/>
          </w:rPr>
          <w:t>(一)、建筑工程设计原则</w:t>
        </w:r>
        <w:r>
          <w:tab/>
        </w:r>
        <w:r>
          <w:fldChar w:fldCharType="begin"/>
        </w:r>
        <w:r>
          <w:instrText xml:space="preserve"> PAGEREF _Toc3121 \h </w:instrText>
        </w:r>
        <w:r>
          <w:fldChar w:fldCharType="separate"/>
        </w:r>
        <w:r>
          <w:t>57</w:t>
        </w:r>
        <w:r>
          <w:fldChar w:fldCharType="end"/>
        </w:r>
      </w:hyperlink>
    </w:p>
    <w:p>
      <w:pPr>
        <w:pStyle w:val="TOC2"/>
        <w:tabs>
          <w:tab w:val="right" w:leader="dot" w:pos="8306"/>
        </w:tabs>
      </w:pPr>
      <w:hyperlink w:anchor="_Toc514" w:history="1">
        <w:r>
          <w:rPr>
            <w:rFonts w:ascii="仿宋" w:eastAsia="仿宋" w:hAnsi="仿宋" w:cs="仿宋" w:hint="eastAsia"/>
            <w:lang w:eastAsia="zh-CN"/>
          </w:rPr>
          <w:t>(二)、土建工程建设指标</w:t>
        </w:r>
        <w:r>
          <w:tab/>
        </w:r>
        <w:r>
          <w:fldChar w:fldCharType="begin"/>
        </w:r>
        <w:r>
          <w:instrText xml:space="preserve"> PAGEREF _Toc514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34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46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的技术管理特点体现在其创新导向。通过引入最先进的技术趋势和解决方案，硫酸项目致力于提升科技含量、提高质量和效率水平。这意味着我们将采用最新的工具和方法，确保硫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硫酸项目技术管理的显著特征。通过整合不同领域的技术资源，我们实现了跨学科的协同工作。这有助于优化技术架构，提高整体效能。此外，整合性策略还促进了不同技术团队之间的紧密沟通和高效合作，确保硫酸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硫酸项目所采用的技术。通过不断优化技术方案，硫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硫酸项目团队将在硫酸项目初期识别可能的技术风险，并采取相应的预防和应对措施。通过建立健全的风险评估机制，硫酸项目能够在实施过程中及时发现并解决潜在的技术问题，保障硫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通过这些独特的技术管理特点，我们确信在硫酸项目中，技术将成为硫酸项目成功的有力支持。这一深度剖析揭示了技术管理在硫酸项目实施中的关键作用，为硫酸项目的技术基础奠定了坚实的基础。</w:t>
      </w:r>
    </w:p>
    <w:p>
      <w:pPr>
        <w:pStyle w:val="Heading2"/>
        <w:ind w:firstLine="560" w:firstLineChars="200"/>
        <w:rPr>
          <w:rFonts w:ascii="仿宋" w:eastAsia="仿宋" w:hAnsi="仿宋" w:cs="仿宋" w:hint="eastAsia"/>
          <w:sz w:val="28"/>
          <w:lang w:eastAsia="zh-CN"/>
        </w:rPr>
      </w:pPr>
      <w:bookmarkStart w:id="4" w:name="_Toc26439"/>
      <w:r>
        <w:rPr>
          <w:rFonts w:ascii="仿宋" w:eastAsia="仿宋" w:hAnsi="仿宋" w:cs="仿宋" w:hint="eastAsia"/>
          <w:sz w:val="28"/>
          <w:lang w:eastAsia="zh-CN"/>
        </w:rPr>
        <w:t>(二)、硫酸项目工艺技术设计方案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硫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硫酸项目将严格按照相关行业规范要求进行组织。通过有效控制产品质量，硫酸项目将致力于为顾客提供优质的硫酸项目产品和良好的服务。这体现了硫酸项目对于生产活动合规性和质量标准的高度重视，为硫酸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硫酸项目注重生态效益和清洁生产原则。硫酸项目建设将紧密结合地方特色经济发展，与社会经济发展规划和区域环境保护规划方案相协调一致。通过与当地区域自然生态系统的结合，硫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硫酸项目产品具有多样化的客户需求和个性化的特点。因此，硫酸项目产品规格品种多样，且单批生产数量较小。为满足这一特点，硫酸项目承办单位将建设先进的柔性制造生产线。通过广泛应用柔性制造技术，硫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总体而言，硫酸项目采用的技术具有较高的技术含量和自动化水平，处于国内先进水平。这一技术选用不仅体现了对生产效率、质量和环境友好性的高标准要求，同时为硫酸项目的可持续发展奠定了坚实的基础。</w:t>
      </w:r>
    </w:p>
    <w:p>
      <w:pPr>
        <w:pStyle w:val="Heading2"/>
        <w:ind w:firstLine="560" w:firstLineChars="200"/>
        <w:rPr>
          <w:rFonts w:ascii="仿宋" w:eastAsia="仿宋" w:hAnsi="仿宋" w:cs="仿宋" w:hint="eastAsia"/>
          <w:sz w:val="28"/>
          <w:lang w:eastAsia="zh-CN"/>
        </w:rPr>
      </w:pPr>
      <w:bookmarkStart w:id="5" w:name="_Toc600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为确保硫酸项目的高效生产和技术实施，我们制定了一套精心设计的设备选型方案，以满足硫酸项目生产、质量和环保的要求。该方案的主要特点如下：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硫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针对硫酸项目产品的多样性和小批量生产的特点，我们将建设柔性制造生产线。通过在设备选型中考虑柔性制造技术，可以灵活应对不同产品规格和生产需求，实现生产线的高度灵活性和适应性。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855"/>
      <w:r>
        <w:rPr>
          <w:rFonts w:ascii="仿宋" w:eastAsia="仿宋" w:hAnsi="仿宋" w:cs="仿宋" w:hint="eastAsia"/>
          <w:sz w:val="28"/>
          <w:lang w:eastAsia="zh-CN"/>
        </w:rPr>
        <w:t>二、硫酸项目危机管理</w:t>
      </w:r>
      <w:bookmarkEnd w:id="6"/>
    </w:p>
    <w:p>
      <w:pPr>
        <w:pStyle w:val="Heading2"/>
        <w:rPr>
          <w:rFonts w:ascii="仿宋" w:eastAsia="仿宋" w:hAnsi="仿宋" w:cs="仿宋" w:hint="eastAsia"/>
          <w:lang w:eastAsia="zh-CN"/>
        </w:rPr>
      </w:pPr>
      <w:bookmarkStart w:id="7" w:name="_Toc4523"/>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项目危机管理中，危机预警与识别是确保硫酸项目稳健运行的核心步骤。通过建立全面的监测机制，硫酸项目团队旨在及时发现和理解潜在的风险和危机因素，以便采取及时的预防和应对措施，确保硫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首先，通过深入的风险评估，硫酸项目团队全面分析了整个硫酸项目和各个阶段可能存在的威胁。这包括准确评估每个潜在风险的发生概率和可能影响的程度，为后续危机预警提供了有力支持。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硫酸项目团队着重于明确定义硫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硫酸项目进展的持续监控，团队能够及时发现潜在问题并作出迅速反应。硫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在这一阶段，团队的专业素养和反应速度将发挥至关重要的作用，以确保潜在危机能够在初期得到有效的处理，最大程度地减轻负面影响。通过危机预警与识别，硫酸项目得以更有序、可控地推进。</w:t>
      </w:r>
    </w:p>
    <w:p>
      <w:pPr>
        <w:pStyle w:val="Heading2"/>
        <w:ind w:firstLine="560" w:firstLineChars="200"/>
        <w:rPr>
          <w:rFonts w:ascii="仿宋" w:eastAsia="仿宋" w:hAnsi="仿宋" w:cs="仿宋" w:hint="eastAsia"/>
          <w:sz w:val="28"/>
          <w:lang w:eastAsia="zh-CN"/>
        </w:rPr>
      </w:pPr>
      <w:bookmarkStart w:id="8" w:name="_Toc1037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在危机发生时，硫酸项目团队立即行动，成立了应急小组。该小组的任务是迅速制定并实施紧急应对措施，以最小化潜在损失。以下是采取的主要措施：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暂停硫酸项目进度：为遏制危机蔓延，硫酸项目暂时停止进行，以便全面评估当前状况。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资源重新分配：重新评估硫酸项目资源的分配，确保最大限度地减小损失。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实时沟通：与关键利益相关者建立实时沟通机制，向他们传递硫酸项目危机的实际状况，保障硫酸项目核心利益。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在紧急应对的同时，硫酸项目团队强调了团队协作和有效沟通的重要性。以下是团队协作的关键举措：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信息共享机制：建立了信息共享平台，确保团队成员能够及时获取硫酸项目危机的实时信息。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领导者沟通：硫酸项目领导者通过定期会议和即时沟通工具，指导团队应对危机，保持团队稳定运行。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随着危机得到初步控制，硫酸项目团队转向制定恢复计划，以确保硫酸项目能够从中迅速恢复。主要恢复计划包括：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修复受损的进度计划：重新评估硫酸项目进度，制定修复计划，确保硫酸项目尽快回归正常进程。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重新调整资源分配：优化资源分配，确保硫酸项目在有限资源下高效运转。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风险管理机制加强：对硫酸项目风险进行全面评估，制定更强化的风险管理策略，以预防未来可能的危机。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4001"/>
      <w:r>
        <w:rPr>
          <w:rFonts w:ascii="仿宋" w:eastAsia="仿宋" w:hAnsi="仿宋" w:cs="仿宋" w:hint="eastAsia"/>
          <w:sz w:val="28"/>
          <w:lang w:eastAsia="zh-CN"/>
        </w:rPr>
        <w:t>三、硫酸项目建设单位说明</w:t>
      </w:r>
      <w:bookmarkEnd w:id="9"/>
    </w:p>
    <w:p>
      <w:pPr>
        <w:pStyle w:val="Heading2"/>
        <w:rPr>
          <w:rFonts w:ascii="仿宋" w:eastAsia="仿宋" w:hAnsi="仿宋" w:cs="仿宋" w:hint="eastAsia"/>
          <w:lang w:eastAsia="zh-CN"/>
        </w:rPr>
      </w:pPr>
      <w:bookmarkStart w:id="10" w:name="_Toc22322"/>
      <w:r>
        <w:rPr>
          <w:rFonts w:ascii="仿宋" w:eastAsia="仿宋" w:hAnsi="仿宋" w:cs="仿宋" w:hint="eastAsia"/>
          <w:lang w:eastAsia="zh-CN"/>
        </w:rPr>
        <w:t>(一)、硫酸项目承办单位基本情况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81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硫酸项目承办单位的XXXX，我们着眼于实现可持续的经济效益。通过技术创新和解决方案的提供，公司预计在硫酸项目执行期间将获得可观的收入增长。这一收入来源主要包括硫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同时，我们注重成本控制和效率提升，以确保硫酸项目的可持续盈利。透过精细的管理和资源优化，公司期望实现硫酸项目利润最大化。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硫酸项目实施进行全面的投资评估，包括硫酸项目启动阶段的资金投入和后续运营成本。通过对硫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为确保公司在硫酸项目实施过程中具备足够的资金流动性，公司将进行详尽的现金流分析。这包括资金需求的合理预测、硫酸项目周期内的资金峰谷分析以及灵活的财务管理策略，以应对各种潜在的经济变动。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159"/>
      <w:r>
        <w:rPr>
          <w:rFonts w:ascii="仿宋" w:eastAsia="仿宋" w:hAnsi="仿宋" w:cs="仿宋" w:hint="eastAsia"/>
          <w:sz w:val="28"/>
          <w:lang w:eastAsia="zh-CN"/>
        </w:rPr>
        <w:t>四、硫酸项目概论</w:t>
      </w:r>
      <w:bookmarkEnd w:id="12"/>
    </w:p>
    <w:p>
      <w:pPr>
        <w:pStyle w:val="Heading2"/>
        <w:rPr>
          <w:rFonts w:ascii="仿宋" w:eastAsia="仿宋" w:hAnsi="仿宋" w:cs="仿宋" w:hint="eastAsia"/>
          <w:lang w:eastAsia="zh-CN"/>
        </w:rPr>
      </w:pPr>
      <w:bookmarkStart w:id="13" w:name="_Toc23550"/>
      <w:r>
        <w:rPr>
          <w:rFonts w:ascii="仿宋" w:eastAsia="仿宋" w:hAnsi="仿宋" w:cs="仿宋" w:hint="eastAsia"/>
          <w:lang w:eastAsia="zh-CN"/>
        </w:rPr>
        <w:t>(一)、硫酸项目概况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的起源追溯至对市场的深入洞察。市场的不断演变与变革为硫酸项目提供了难得的机遇。当前市场存在的需求缺口和变革的大环境共同构成了硫酸项目的背景。这个硫酸项目旨在充分利用市场机遇，填补行业中尚未满足的需求，为客户提供全新的解决方案。市场的变革和需求的增长使得这个硫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硫酸项目名称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硫酸项目正式命名为硫酸。这个名称不仅仅是一个标识，更代表了硫酸项目的核心理念和愿景。它蕴含着硫酸项目所要解决问题的关键字，具有强烈的表达和辨识度，为硫酸项目树立了鲜明的品牌形象。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硫酸项目目标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的核心目标是提供一种全新、高效的解决方案，满足客户日益增长的需求。硫酸项目追求的不仅仅是满足市场需求，更是在市场中获得卓越的竞争优势。通过不断提升产品或服务的质量和创新水平，硫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硫酸项目范围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全面涵盖了产品研发、制造、市场推广和售后服务，确保从产品设计到最终用户体验的全方位关注。这一全面的硫酸项目范围是为了确保硫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硫酸项目时间表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硫酸项目计划在未来18个月内完成，包括研发、测试、市场试点和正式推出等不同阶段。这个时间表的合理设计是为了确保硫酸项目各个阶段的顺利推进，以便按时交付高质量的成果。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1.6 硫酸项目预算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硫酸项目总预算估算为XX百万美元，主要分配在研发、市场推广、人员培训和运营等方面。这一充足的预算为硫酸项目提供了充足的资源，确保硫酸项目在各个方面都能取得优异的表现。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硫酸项目风险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硫酸项目可能面临的风险包括市场接受度低、技术难题、竞争激烈等。硫酸项目团队已经制定了相应的风险应对计划，通过前瞻性的风险管理，确保硫酸项目在面对不确定性时能够迅速做出应对。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硫酸项目团队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硫酸项目汇聚了一支经验丰富、多领域专业素养的核心团队，确保硫酸项目在各个方面都能拥有高水平的执行力。团队的协同作战是硫酸项目成功的关键因素之一。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硫酸项目背景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硫酸项目的背景根植于市场对更高效、创新产品的渴望，同时也受到科技发展对行业格局的深刻改变的影响。这为硫酸项目提供了广阔的发展空间和市场需求。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硫酸项目现状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截至目前，硫酸项目已完成市场调研和技术验证，取得了初步的成功。这为硫酸项目在未来的发展奠定了坚实的基础，为更远大的目标打下了坚实的基石。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3367"/>
      <w:r>
        <w:rPr>
          <w:rFonts w:ascii="仿宋" w:eastAsia="仿宋" w:hAnsi="仿宋" w:cs="仿宋" w:hint="eastAsia"/>
          <w:sz w:val="28"/>
          <w:lang w:eastAsia="zh-CN"/>
        </w:rPr>
        <w:t>(二)、硫酸项目目标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keyword》硫酸项目首要业务目标是在市场中占据有利地位，实现产品/服务的成功推广和销售。通过不断提升产品质量、创新性，硫酸项目追求成为行业中的领导者，赢得更多客户的青睐。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在科技迅速发展的时代，硫酸项目着眼于技术创新。通过持续的研发和技术升级，硫酸项目旨在推出更具创新性的产品或服务，以满足市场对新鲜、先进解决方案的需求。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为了建立可持续的客户关系，硫酸项目设定了客户满意度目标。通过提供卓越的产品质量和优质的客户服务，硫酸项目追求赢得客户的信任和忠诚度，确保他们的满意度达到行业领先水平。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硫酸项目注重社会责任和可持续发展。通过实施环保、社会责任硫酸项目，硫酸项目致力于在经济发展的同时保护环境，促进社会公平，实现可持续经营。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硫酸项目的团队是实现目标的核心驱动力。因此，硫酸项目设定了团队发展目标，包括提升团队成员的专业技能、培养领导力，以及搭建协同高效的团队工作氛围。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0333"/>
      <w:r>
        <w:rPr>
          <w:rFonts w:ascii="仿宋" w:eastAsia="仿宋" w:hAnsi="仿宋" w:cs="仿宋" w:hint="eastAsia"/>
          <w:sz w:val="28"/>
          <w:lang w:eastAsia="zh-CN"/>
        </w:rPr>
        <w:t>(三)、硫酸项目提出的理由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硫酸项目提出的理由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硫酸项目的提出源于对市场机遇的深刻洞察。当前市场中存在的需求缺口和行业发展趋势表明，有巨大的商业机会等待被开发。通过准确捕捉市场机遇，硫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的理念基于对技术创新的信仰。通过持续的研发和技术投入，硫酸项目有望推出更具创新性的产品或服务。在科技飞速发展的当下，硫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的提出是为了增强企业的行业竞争力。通过提升产品或服务的质量和独特性，硫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响应了消费者需求的变化。随着社会和科技的不断发展，消费者对产品和服务的需求也在发生变化。通过深入了解并及时回应消费者的新需求，硫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硫酸项目的提出是企业战略发展规划的一部分。在面对日益激烈的市场竞争和不断变化的商业环境中，硫酸项目作为企业战略的一环，旨在为企业开辟新的增长领域，巩固企业在行业中的地位。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硫酸项目的提出不仅仅是基于商业考量，还注重社会责任。通过推出环保、社会责任等方面的硫酸项目，硫酸企业可以在社会中树立积极形象，为社会做出积极贡献，实现经济效益和社会效益的双赢。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硫酸项目的提出反映了对利益相关者期望的关注。包括客户、员工、投资者等利益相关者在企业发展中都有着各自的期望，硫酸项目力求在满足这些期望的同时，取得更大的共赢。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6073"/>
      <w:r>
        <w:rPr>
          <w:rFonts w:ascii="仿宋" w:eastAsia="仿宋" w:hAnsi="仿宋" w:cs="仿宋" w:hint="eastAsia"/>
          <w:sz w:val="28"/>
          <w:lang w:eastAsia="zh-CN"/>
        </w:rPr>
        <w:t>(四)、硫酸项目意义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在实施硫酸项目的过程中，我们不仅仅是在追逐商业成功，更是为企业和社会的多个层面创造了深远的意义。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的首要意义在于提升企业的市场竞争力。通过持续的创新和对产品质量的高标准要求，硫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硫酸项目的推进将促使行业技术水平的提升。通过引入先进技术和创新性解决方案，硫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在社会层面，硫酸项目不仅创造了大量就业机会，提高了就业水平，还注重社会责任和环保。通过参与社会公益事业和推动环保硫酸项目，硫酸项目为社会贡献了一份力量，体现了企业对社会的积极回馈。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综合而言，硫酸项目意义重大，不仅推动了企业的发展，也为行业和社会的进步贡献了积极力量。这是一个全面而深刻的影响，将在未来产生可持续的正面效应。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2126"/>
      <w:r>
        <w:rPr>
          <w:rFonts w:ascii="仿宋" w:eastAsia="仿宋" w:hAnsi="仿宋" w:cs="仿宋" w:hint="eastAsia"/>
          <w:sz w:val="28"/>
          <w:lang w:eastAsia="zh-CN"/>
        </w:rPr>
        <w:t>(五)、硫酸项目背景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在当今迅猛发展的商业环境中，硫酸项目的动因根植于对多方面因素的审慎考量。这个硫酸项目的提出并非孤立的决策，而是对企业所处背景深入思考的产物。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市场的不断演变是硫酸项目背后的首要原因。科技的迅速发展和全球市场的快速变化使得企业必须灵活应对。硫酸项目应运而生，旨在通过创新性的解决方案迎合市场的多变需求，赢得竞争中的先机。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竞争的激烈程度也是硫酸项目背景中不可忽视的一环。企业需要在激烈竞争中脱颖而出，为此，硫酸项目致力于打破常规，提供独特的价值主张，以吸引客户并确保市场份额的增长。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技术的迅速发展为企业带来了机遇与挑战。作为硫酸项目启动的背景之一，对新兴技术的应用将有助于提升企业的技术水平，使其在不断演进的商业环境中保持竞争优势。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此外，社会对企业责任的期望也在逐渐升高。硫酸项目充分融入了社会责任的理念，通过可持续经营和社会公益硫酸项目，企图为社会贡献一份力量，在商业成功的同时关注社会价值。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https://d.book118.com/188061104050006025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293A7E"/>
    <w:rsid w:val="35293A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06110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2024-01-09T06:01:00Z</dcterms:created>
  <dcterms:modified xsi:type="dcterms:W3CDTF">2024-01-09T06:01:57Z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57875141EDBD4C65B624A104FCA6E668_11</vt:lpwstr>
  </property>
  <property fmtid="{D5CDD505-2E9C-101B-9397-08002B2CF9AE}" pid="3" name="KSOProductBuildVer">
    <vt:lpwstr>2052-12.1.0.16120</vt:lpwstr>
  </property>
</Properties>
</file>