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E4715" w:rsidP="000E4715">
      <w:pPr>
        <w:pStyle w:val="Heading1"/>
        <w:jc w:val="center"/>
      </w:pPr>
      <w:bookmarkStart w:id="0" w:name="_GoBack"/>
      <w:bookmarkEnd w:id="0"/>
      <w:r>
        <w:t>安全专项施工方案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安全专项施工方案</w:t>
      </w:r>
      <w:r w:rsidRPr="000E4715">
        <w:rPr>
          <w:rFonts w:ascii="微软雅黑" w:eastAsia="微软雅黑" w:hAnsi="微软雅黑"/>
          <w:sz w:val="27"/>
        </w:rPr>
        <w:t>8</w:t>
      </w:r>
      <w:r w:rsidRPr="000E4715">
        <w:rPr>
          <w:rFonts w:ascii="微软雅黑" w:eastAsia="微软雅黑" w:hAnsi="微软雅黑"/>
          <w:sz w:val="27"/>
        </w:rPr>
        <w:t>篇</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为了确保事情或工作有效开展，往往需要预先制定好方案，一份好的方案一定会注重受众的参与性及互动性。那么我们该怎么去写方案呢？以下是小编收集整理的安全专项施工方案</w:t>
      </w:r>
      <w:r w:rsidRPr="000E4715">
        <w:rPr>
          <w:rFonts w:ascii="微软雅黑" w:eastAsia="微软雅黑" w:hAnsi="微软雅黑"/>
          <w:sz w:val="27"/>
        </w:rPr>
        <w:t>8</w:t>
      </w:r>
      <w:r w:rsidRPr="000E4715">
        <w:rPr>
          <w:rFonts w:ascii="微软雅黑" w:eastAsia="微软雅黑" w:hAnsi="微软雅黑"/>
          <w:sz w:val="27"/>
        </w:rPr>
        <w:t>篇，仅供参考，欢迎大家阅读。</w:t>
      </w:r>
    </w:p>
    <w:p w:rsidR="000E4715" w:rsidRPr="000E4715" w:rsidP="000E4715">
      <w:pPr>
        <w:pStyle w:val="Heading2"/>
        <w:spacing w:after="0" w:afterAutospacing="0"/>
      </w:pPr>
      <w:r w:rsidRPr="000E4715">
        <w:t>安全专项施工方案</w:t>
      </w:r>
      <w:r w:rsidRPr="000E4715">
        <w:t xml:space="preserve"> </w:t>
      </w:r>
      <w:r w:rsidRPr="000E4715">
        <w:t>篇</w:t>
      </w:r>
      <w:r w:rsidRPr="000E4715">
        <w:t>1</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为认真贯彻落实全国、省、市安全生产工作有关要求和部署，巩固全市建筑行业安全生产专项整治成果，保障国家和人民群众</w:t>
      </w:r>
      <w:r w:rsidRPr="000E4715">
        <w:rPr>
          <w:rFonts w:ascii="微软雅黑" w:eastAsia="微软雅黑" w:hAnsi="微软雅黑"/>
          <w:sz w:val="27"/>
        </w:rPr>
        <w:t>生命财产安全，有效杜绝各类安全生产事故的发生，特制订</w:t>
      </w:r>
      <w:r w:rsidRPr="000E4715">
        <w:rPr>
          <w:rFonts w:ascii="微软雅黑" w:eastAsia="微软雅黑" w:hAnsi="微软雅黑"/>
          <w:sz w:val="27"/>
        </w:rPr>
        <w:t>20xx</w:t>
      </w:r>
      <w:r w:rsidRPr="000E4715">
        <w:rPr>
          <w:rFonts w:ascii="微软雅黑" w:eastAsia="微软雅黑" w:hAnsi="微软雅黑"/>
          <w:sz w:val="27"/>
        </w:rPr>
        <w:t>年度建筑施工安全专项整治方案：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一、工作任务</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（一）特种作业人员持证上岗专项整治（建设局牵头，各镇（街、区）配合）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、严格落实建筑工地特种作业人员持特种作业证书上岗作业制度。</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1</w:t>
      </w:r>
      <w:r w:rsidRPr="000E4715">
        <w:rPr>
          <w:rFonts w:ascii="微软雅黑" w:eastAsia="微软雅黑" w:hAnsi="微软雅黑"/>
          <w:sz w:val="27"/>
        </w:rPr>
        <w:t>）建筑工地上从事特种作业的人员必须持有建设行政主管部门核发的特种作业人员证书，原安监等其它部门核发的特种企业证书已作废，不再具备有效性。</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2</w:t>
      </w:r>
      <w:r w:rsidRPr="000E4715">
        <w:rPr>
          <w:rFonts w:ascii="微软雅黑" w:eastAsia="微软雅黑" w:hAnsi="微软雅黑"/>
          <w:sz w:val="27"/>
        </w:rPr>
        <w:t>）施工企业要加强对特种作业人员管理，要指定安全员专人负责定期（一般每周）检查特种作业人员持证上岗情况，严禁发</w:t>
      </w:r>
      <w:r w:rsidRPr="000E4715">
        <w:rPr>
          <w:rFonts w:ascii="微软雅黑" w:eastAsia="微软雅黑" w:hAnsi="微软雅黑"/>
          <w:sz w:val="27"/>
        </w:rPr>
        <w:t>生无证上岗，人证不符等违规行为，</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3</w:t>
      </w:r>
      <w:r w:rsidRPr="000E4715">
        <w:rPr>
          <w:rFonts w:ascii="微软雅黑" w:eastAsia="微软雅黑" w:hAnsi="微软雅黑"/>
          <w:sz w:val="27"/>
        </w:rPr>
        <w:t>）监理企业加强对特种作业人员检查，至少每半个月要将特种作业人员与证书进行一次核对，核对情况要有专门记录，发现问题要严肃要求施工企业立即进行整改，施工企业不配合整改的要将情况及时报安监站和局建管科。</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4</w:t>
      </w:r>
      <w:r w:rsidRPr="000E4715">
        <w:rPr>
          <w:rFonts w:ascii="微软雅黑" w:eastAsia="微软雅黑" w:hAnsi="微软雅黑"/>
          <w:sz w:val="27"/>
        </w:rPr>
        <w:t>）特种作业人员变更时，施工企业要及时（两日内）将变更情况报监理部门审核。</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0E4715">
        <w:rPr>
          <w:rFonts w:ascii="微软雅黑" w:eastAsia="微软雅黑" w:hAnsi="微软雅黑"/>
          <w:sz w:val="27"/>
        </w:rPr>
        <w:t>（</w:t>
      </w:r>
      <w:r w:rsidRPr="000E4715">
        <w:rPr>
          <w:rFonts w:ascii="微软雅黑" w:eastAsia="微软雅黑" w:hAnsi="微软雅黑"/>
          <w:sz w:val="27"/>
        </w:rPr>
        <w:t>5</w:t>
      </w:r>
      <w:r w:rsidRPr="000E4715">
        <w:rPr>
          <w:rFonts w:ascii="微软雅黑" w:eastAsia="微软雅黑" w:hAnsi="微软雅黑"/>
          <w:sz w:val="27"/>
        </w:rPr>
        <w:t>）对于租赁单位提供的特种作业人员，施工企业要加强管理，防止租赁单位擅自安排无证学徒工上岗作业。</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、加强检查督查力度，确保特种作业人员管理落到实处。</w:t>
      </w:r>
      <w:r w:rsidRPr="000E4715">
        <w:rPr>
          <w:rFonts w:ascii="微软雅黑" w:eastAsia="微软雅黑" w:hAnsi="微软雅黑"/>
          <w:sz w:val="27"/>
        </w:rPr>
        <w:t>3</w:t>
      </w:r>
      <w:r w:rsidRPr="000E4715">
        <w:rPr>
          <w:rFonts w:ascii="微软雅黑" w:eastAsia="微软雅黑" w:hAnsi="微软雅黑"/>
          <w:sz w:val="27"/>
        </w:rPr>
        <w:t>月份组织一次特种作业人员专项</w:t>
      </w:r>
      <w:r w:rsidRPr="000E4715">
        <w:rPr>
          <w:rFonts w:ascii="微软雅黑" w:eastAsia="微软雅黑" w:hAnsi="微软雅黑"/>
          <w:sz w:val="27"/>
        </w:rPr>
        <w:t>检查，对问题突出的单位实施挂牌督办，限期整改。同时结合建筑施工安全大检查，安监站安全巡查督促施工企业将整改工作落实到位。</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、要广泛发动社会监督，畅通举报渠道，欢迎建筑施工从业者和广大市民举报违规行为。</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、对特种作业人员不持证上岗现象突出，整改不力或因此不良后果的，要对相关责任人从重进行处罚。</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（二）预防和控制高处坠落事故安全整治（建设局牵头，各镇（街、区）配合）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、施工现场易发生高处坠落事故的重点部位</w:t>
      </w:r>
      <w:r w:rsidRPr="000E4715">
        <w:rPr>
          <w:rFonts w:ascii="微软雅黑" w:eastAsia="微软雅黑" w:hAnsi="微软雅黑"/>
          <w:sz w:val="27"/>
        </w:rPr>
        <w:t>“</w:t>
      </w:r>
      <w:r w:rsidRPr="000E4715">
        <w:rPr>
          <w:rFonts w:ascii="微软雅黑" w:eastAsia="微软雅黑" w:hAnsi="微软雅黑"/>
          <w:sz w:val="27"/>
        </w:rPr>
        <w:t>四口</w:t>
      </w:r>
      <w:r w:rsidRPr="000E4715">
        <w:rPr>
          <w:rFonts w:ascii="微软雅黑" w:eastAsia="微软雅黑" w:hAnsi="微软雅黑"/>
          <w:sz w:val="27"/>
        </w:rPr>
        <w:t>”(</w:t>
      </w:r>
      <w:r w:rsidRPr="000E4715">
        <w:rPr>
          <w:rFonts w:ascii="微软雅黑" w:eastAsia="微软雅黑" w:hAnsi="微软雅黑"/>
          <w:sz w:val="27"/>
        </w:rPr>
        <w:t>通道口、电梯井口、预留洞口、楼梯口</w:t>
      </w:r>
      <w:r w:rsidRPr="000E4715">
        <w:rPr>
          <w:rFonts w:ascii="微软雅黑" w:eastAsia="微软雅黑" w:hAnsi="微软雅黑"/>
          <w:sz w:val="27"/>
        </w:rPr>
        <w:t>)</w:t>
      </w:r>
      <w:r w:rsidRPr="000E4715">
        <w:rPr>
          <w:rFonts w:ascii="微软雅黑" w:eastAsia="微软雅黑" w:hAnsi="微软雅黑"/>
          <w:sz w:val="27"/>
        </w:rPr>
        <w:t>、</w:t>
      </w:r>
      <w:r w:rsidRPr="000E4715">
        <w:rPr>
          <w:rFonts w:ascii="微软雅黑" w:eastAsia="微软雅黑" w:hAnsi="微软雅黑"/>
          <w:sz w:val="27"/>
        </w:rPr>
        <w:t>“</w:t>
      </w:r>
      <w:r w:rsidRPr="000E4715">
        <w:rPr>
          <w:rFonts w:ascii="微软雅黑" w:eastAsia="微软雅黑" w:hAnsi="微软雅黑"/>
          <w:sz w:val="27"/>
        </w:rPr>
        <w:t>五临边</w:t>
      </w:r>
      <w:r w:rsidRPr="000E4715">
        <w:rPr>
          <w:rFonts w:ascii="微软雅黑" w:eastAsia="微软雅黑" w:hAnsi="微软雅黑"/>
          <w:sz w:val="27"/>
        </w:rPr>
        <w:t>”(</w:t>
      </w:r>
      <w:r w:rsidRPr="000E4715">
        <w:rPr>
          <w:rFonts w:ascii="微软雅黑" w:eastAsia="微软雅黑" w:hAnsi="微软雅黑"/>
          <w:sz w:val="27"/>
        </w:rPr>
        <w:t>阳台临边、卸料口临边、楼面</w:t>
      </w:r>
      <w:r w:rsidRPr="000E4715">
        <w:rPr>
          <w:rFonts w:ascii="微软雅黑" w:eastAsia="微软雅黑" w:hAnsi="微软雅黑"/>
          <w:sz w:val="27"/>
        </w:rPr>
        <w:t>临边、屋面临边、基坑临边</w:t>
      </w:r>
      <w:r w:rsidRPr="000E4715">
        <w:rPr>
          <w:rFonts w:ascii="微软雅黑" w:eastAsia="微软雅黑" w:hAnsi="微软雅黑"/>
          <w:sz w:val="27"/>
        </w:rPr>
        <w:t>)</w:t>
      </w:r>
      <w:r w:rsidRPr="000E4715">
        <w:rPr>
          <w:rFonts w:ascii="微软雅黑" w:eastAsia="微软雅黑" w:hAnsi="微软雅黑"/>
          <w:sz w:val="27"/>
        </w:rPr>
        <w:t>和外脚手架、支模架上施工作业面的安全防护到位。</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1</w:t>
      </w:r>
      <w:r w:rsidRPr="000E4715">
        <w:rPr>
          <w:rFonts w:ascii="微软雅黑" w:eastAsia="微软雅黑" w:hAnsi="微软雅黑"/>
          <w:sz w:val="27"/>
        </w:rPr>
        <w:t>）基坑周边，未安装栏杆或栏板的阳台，无外脚手架的楼层周边、屋面以及水箱等处，按规范设置防护栏杆。</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2</w:t>
      </w:r>
      <w:r w:rsidRPr="000E4715">
        <w:rPr>
          <w:rFonts w:ascii="微软雅黑" w:eastAsia="微软雅黑" w:hAnsi="微软雅黑"/>
          <w:sz w:val="27"/>
        </w:rPr>
        <w:t>）楼梯口和梯级边，按规范要求设置防护栏杆和踢脚板。</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3</w:t>
      </w:r>
      <w:r w:rsidRPr="000E4715">
        <w:rPr>
          <w:rFonts w:ascii="微软雅黑" w:eastAsia="微软雅黑" w:hAnsi="微软雅黑"/>
          <w:sz w:val="27"/>
        </w:rPr>
        <w:t>）垂直运输卸料平台，两侧设置防护栏杆，卸料吕安装可靠的防护门。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4</w:t>
      </w:r>
      <w:r w:rsidRPr="000E4715">
        <w:rPr>
          <w:rFonts w:ascii="微软雅黑" w:eastAsia="微软雅黑" w:hAnsi="微软雅黑"/>
          <w:sz w:val="27"/>
        </w:rPr>
        <w:t>）电梯井口安装定型化、工具化防护门，井内是否按要求设置安全平网或硬质防坠落防护。</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5</w:t>
      </w:r>
      <w:r w:rsidRPr="000E4715">
        <w:rPr>
          <w:rFonts w:ascii="微软雅黑" w:eastAsia="微软雅黑" w:hAnsi="微软雅黑"/>
          <w:sz w:val="27"/>
        </w:rPr>
        <w:t>）高处作业施工人员是否按规定配备和使用保险带。</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、各施工企业、项目部要制定预防和控制高处坠落事故</w:t>
      </w:r>
      <w:r w:rsidRPr="000E4715">
        <w:rPr>
          <w:rFonts w:ascii="微软雅黑" w:eastAsia="微软雅黑" w:hAnsi="微软雅黑"/>
          <w:sz w:val="27"/>
        </w:rPr>
        <w:t>专项整治实施计划，要结合公司安全月检和项目部定期检查加强防高坠事故的安全隐患排查治理。监理单位要把防高坠事故作为安全监理的重点内容。</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、建设部门加强督查力度，要开展预防高处坠落事故的专项检查和安全综合检查，要把防高坠事故作为日常巡查工作的重点内容。</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0E4715">
        <w:rPr>
          <w:rFonts w:ascii="微软雅黑" w:eastAsia="微软雅黑" w:hAnsi="微软雅黑"/>
          <w:sz w:val="27"/>
        </w:rPr>
        <w:t>4</w:t>
      </w:r>
      <w:r w:rsidRPr="000E4715">
        <w:rPr>
          <w:rFonts w:ascii="微软雅黑" w:eastAsia="微软雅黑" w:hAnsi="微软雅黑"/>
          <w:sz w:val="27"/>
        </w:rPr>
        <w:t>、加大处罚力度。在专项整改期间发生高处坠落事故的要按照法律规定上限从重处罚。</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二、实施步骤</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（一）宣传发动阶段（</w:t>
      </w:r>
      <w:r w:rsidRPr="000E4715">
        <w:rPr>
          <w:rFonts w:ascii="微软雅黑" w:eastAsia="微软雅黑" w:hAnsi="微软雅黑"/>
          <w:sz w:val="27"/>
        </w:rPr>
        <w:t>2</w:t>
      </w:r>
      <w:r w:rsidRPr="000E4715">
        <w:rPr>
          <w:rFonts w:ascii="微软雅黑" w:eastAsia="微软雅黑" w:hAnsi="微软雅黑"/>
          <w:sz w:val="27"/>
        </w:rPr>
        <w:t>月份）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明确工作目标，落实工作责任，研究制定和下达具体实施方案，结合全市建筑业工作会议进行动员部署，并通过电视、报纸、网络、短信等传媒手段进行广泛的宣传发动。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（二）具体实施阶段（</w:t>
      </w:r>
      <w:r w:rsidRPr="000E4715">
        <w:rPr>
          <w:rFonts w:ascii="微软雅黑" w:eastAsia="微软雅黑" w:hAnsi="微软雅黑"/>
          <w:sz w:val="27"/>
        </w:rPr>
        <w:t>3-10</w:t>
      </w:r>
      <w:r w:rsidRPr="000E4715">
        <w:rPr>
          <w:rFonts w:ascii="微软雅黑" w:eastAsia="微软雅黑" w:hAnsi="微软雅黑"/>
          <w:sz w:val="27"/>
        </w:rPr>
        <w:t>月份）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施工企业、在建工程项目部、监理部建立相应的领导机构，制定制定实施计划，将整治工作任务进行分解，责任落实到责任人，并根据整治工作任务要求认真开展自查自纠，确实消除安全隐患。</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市建设局要适时组织开专项检查，专项检查的项目不少于在建工程数的</w:t>
      </w:r>
      <w:r w:rsidRPr="000E4715">
        <w:rPr>
          <w:rFonts w:ascii="微软雅黑" w:eastAsia="微软雅黑" w:hAnsi="微软雅黑"/>
          <w:sz w:val="27"/>
        </w:rPr>
        <w:t>90%</w:t>
      </w:r>
      <w:r w:rsidRPr="000E4715">
        <w:rPr>
          <w:rFonts w:ascii="微软雅黑" w:eastAsia="微软雅黑" w:hAnsi="微软雅黑"/>
          <w:sz w:val="27"/>
        </w:rPr>
        <w:t>，督促施工企业（项目部）深入开展专项整治工作，</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（三）总结提高阶</w:t>
      </w:r>
      <w:r w:rsidRPr="000E4715">
        <w:rPr>
          <w:rFonts w:ascii="微软雅黑" w:eastAsia="微软雅黑" w:hAnsi="微软雅黑"/>
          <w:sz w:val="27"/>
        </w:rPr>
        <w:t>段（</w:t>
      </w:r>
      <w:r w:rsidRPr="000E4715">
        <w:rPr>
          <w:rFonts w:ascii="微软雅黑" w:eastAsia="微软雅黑" w:hAnsi="微软雅黑"/>
          <w:sz w:val="27"/>
        </w:rPr>
        <w:t>11</w:t>
      </w:r>
      <w:r w:rsidRPr="000E4715">
        <w:rPr>
          <w:rFonts w:ascii="微软雅黑" w:eastAsia="微软雅黑" w:hAnsi="微软雅黑"/>
          <w:sz w:val="27"/>
        </w:rPr>
        <w:t>月份）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对安全整治工作进行分析、研究，全面总结，形成阶段性成果。同时，研究进一步深化完善的意见。</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三、工作要求</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（一）加强领导，落实责任。</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为加强领导，建设局成立以局长为组长，分管副局长为副组长，建设局相关科室、建筑施工安全监管单位主要负责人为成员的建筑施工安全专项整治工作领导小组。各施工企业、监理公司也应成立相应建筑施工安全专项整治工作领导小组，落实责任，精心组织，周密部署，确保专项整治工作全面落实。</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（二）突出重点，务求实效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各单位要根据自身建设工程的特点，抓住主要问题和</w:t>
      </w:r>
      <w:r w:rsidRPr="000E4715">
        <w:rPr>
          <w:rFonts w:ascii="微软雅黑" w:eastAsia="微软雅黑" w:hAnsi="微软雅黑"/>
          <w:sz w:val="27"/>
        </w:rPr>
        <w:t>薄弱环节，制订有针对性、切实可行、操作性强的实施方案和细则，明确具体要求，以点带面，整体推进。同时，专项整治工作要与企业日常施工现场安全管理工作有机结合起来，不搞花架子，不做表面文章，切实把专项整治工作抓好、做细、做实，确保年内取得阶段性成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（三）强化监督，严格督查</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0E4715">
        <w:rPr>
          <w:rFonts w:ascii="微软雅黑" w:eastAsia="微软雅黑" w:hAnsi="微软雅黑"/>
          <w:sz w:val="27"/>
        </w:rPr>
        <w:t>为确保专项整治工作的进度和质量，建筑安全监管部门要加强对重点企业和重点工程项目的监督检查，及时发现问题，限期整改，消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除事故隐患。要总结工作经验，稳步推进整治。在专项整治期间，对整治工作不认真，走过场，工作不实的，将严肃批评，予以通报</w:t>
      </w:r>
      <w:r w:rsidRPr="000E4715">
        <w:rPr>
          <w:rFonts w:ascii="微软雅黑" w:eastAsia="微软雅黑" w:hAnsi="微软雅黑"/>
          <w:sz w:val="27"/>
        </w:rPr>
        <w:t>，并追究相关责任人的责任。</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（四）加强沟通，做好宣传</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建筑施工安全专项整治需要建筑主管部门、建设单位、施工企业和监理单位的密切配合，整治期间，各相关单位要各尽其责，同时要加强沟通，相互配合，共同采取措施，解决问题。要积极利用新闻媒体开展对建筑施工安全法律法规宣传，及时报道专项整治取得的成效，介绍先进经验，曝光典型案例，搞好舆论监督。</w:t>
      </w:r>
    </w:p>
    <w:p w:rsidR="000E4715" w:rsidRPr="000E4715" w:rsidP="000E4715">
      <w:pPr>
        <w:pStyle w:val="Heading2"/>
        <w:spacing w:after="0" w:afterAutospacing="0"/>
      </w:pPr>
      <w:r w:rsidRPr="000E4715">
        <w:t>安全专项施工方案</w:t>
      </w:r>
      <w:r w:rsidRPr="000E4715">
        <w:t xml:space="preserve"> </w:t>
      </w:r>
      <w:r w:rsidRPr="000E4715">
        <w:t>篇</w:t>
      </w:r>
      <w:r w:rsidRPr="000E4715">
        <w:t>2</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1 </w:t>
      </w:r>
      <w:r w:rsidRPr="000E4715">
        <w:rPr>
          <w:rFonts w:ascii="微软雅黑" w:eastAsia="微软雅黑" w:hAnsi="微软雅黑"/>
          <w:sz w:val="27"/>
        </w:rPr>
        <w:t>概念与内容</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施工方案是施工组织文件的内容之一，通常可以理解为施工方法、施工工艺、施工顺序、施工流程等其相应措施的总体。专项施工方案是</w:t>
      </w:r>
      <w:r w:rsidRPr="000E4715">
        <w:rPr>
          <w:rFonts w:ascii="微软雅黑" w:eastAsia="微软雅黑" w:hAnsi="微软雅黑"/>
          <w:sz w:val="27"/>
        </w:rPr>
        <w:t>在施工组织设计的基础上，以其中的重点或难点工程为编制对象，另行编制的子项施工组织。安全专项施工方案（简称</w:t>
      </w:r>
      <w:r w:rsidRPr="000E4715">
        <w:rPr>
          <w:rFonts w:ascii="微软雅黑" w:eastAsia="微软雅黑" w:hAnsi="微软雅黑"/>
          <w:sz w:val="27"/>
        </w:rPr>
        <w:t>“</w:t>
      </w:r>
      <w:r w:rsidRPr="000E4715">
        <w:rPr>
          <w:rFonts w:ascii="微软雅黑" w:eastAsia="微软雅黑" w:hAnsi="微软雅黑"/>
          <w:sz w:val="27"/>
        </w:rPr>
        <w:t>专项方案</w:t>
      </w:r>
      <w:r w:rsidRPr="000E4715">
        <w:rPr>
          <w:rFonts w:ascii="微软雅黑" w:eastAsia="微软雅黑" w:hAnsi="微软雅黑"/>
          <w:sz w:val="27"/>
        </w:rPr>
        <w:t>”</w:t>
      </w:r>
      <w:r w:rsidRPr="000E4715">
        <w:rPr>
          <w:rFonts w:ascii="微软雅黑" w:eastAsia="微软雅黑" w:hAnsi="微软雅黑"/>
          <w:sz w:val="27"/>
        </w:rPr>
        <w:t>），是在编制施工组织设计的基础上，针对危险性较大的分部分项工程单独编制的安全技术措施文件。内容包括施工组织的部分内容，但重点是安全措施、风险辨识与应急预案。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2 </w:t>
      </w:r>
      <w:r w:rsidRPr="000E4715">
        <w:rPr>
          <w:rFonts w:ascii="微软雅黑" w:eastAsia="微软雅黑" w:hAnsi="微软雅黑"/>
          <w:sz w:val="27"/>
        </w:rPr>
        <w:t>区别与联系</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施工方案、专项施工方案、安全专项施工方案是完全不同的文件，其编制与使用存在较大区别，不可将其混淆，其区别与联系列举见如表</w:t>
      </w:r>
      <w:r w:rsidRPr="000E4715">
        <w:rPr>
          <w:rFonts w:ascii="微软雅黑" w:eastAsia="微软雅黑" w:hAnsi="微软雅黑"/>
          <w:sz w:val="27"/>
        </w:rPr>
        <w:t>1</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施工方案是施工组织设计的核心内容，专项施工方案就是将其中的重点难点部分进一步细化，而</w:t>
      </w:r>
      <w:r w:rsidRPr="000E4715">
        <w:rPr>
          <w:rFonts w:ascii="微软雅黑" w:eastAsia="微软雅黑" w:hAnsi="微软雅黑"/>
          <w:sz w:val="27"/>
        </w:rPr>
        <w:t>安全专项施工方案按《危险性较大的分部分项工程安全管理办法》中规定内容进行细化，除表</w:t>
      </w:r>
      <w:r w:rsidRPr="000E4715">
        <w:rPr>
          <w:rFonts w:ascii="微软雅黑" w:eastAsia="微软雅黑" w:hAnsi="微软雅黑"/>
          <w:sz w:val="27"/>
        </w:rPr>
        <w:t xml:space="preserve">1 </w:t>
      </w:r>
      <w:r w:rsidRPr="000E4715">
        <w:rPr>
          <w:rFonts w:ascii="微软雅黑" w:eastAsia="微软雅黑" w:hAnsi="微软雅黑"/>
          <w:sz w:val="27"/>
        </w:rPr>
        <w:t>中所列比较内容外，安全专项施工方案还的许多独特的特点，主要体现在如下几方面。</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2.1 </w:t>
      </w:r>
      <w:r w:rsidRPr="000E4715">
        <w:rPr>
          <w:rFonts w:ascii="微软雅黑" w:eastAsia="微软雅黑" w:hAnsi="微软雅黑"/>
          <w:sz w:val="27"/>
        </w:rPr>
        <w:t>使用目的不同</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0E4715">
        <w:rPr>
          <w:rFonts w:ascii="微软雅黑" w:eastAsia="微软雅黑" w:hAnsi="微软雅黑"/>
          <w:sz w:val="27"/>
        </w:rPr>
        <w:t>施工方案是施工组织的的内容之一，施工组织具有战略部署和战术安排的双重作用。目的是针对整个拟建工程进行时间、空间和资源</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组织，从整体或宏观上协调与统筹［</w:t>
      </w:r>
      <w:r w:rsidRPr="000E4715">
        <w:rPr>
          <w:rFonts w:ascii="微软雅黑" w:eastAsia="微软雅黑" w:hAnsi="微软雅黑"/>
          <w:sz w:val="27"/>
        </w:rPr>
        <w:t>1</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专项施工方案的目的是对重难点工程进行分解与剖析，协调安排，使相关工程顺利实施。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安全专项施工方案的目的是对拟建工程在施工过程中存在的、可能导致作业人员群死</w:t>
      </w:r>
      <w:r w:rsidRPr="000E4715">
        <w:rPr>
          <w:rFonts w:ascii="微软雅黑" w:eastAsia="微软雅黑" w:hAnsi="微软雅黑"/>
          <w:sz w:val="27"/>
        </w:rPr>
        <w:t>群伤或造成重大不良社会影响的分部分项工程加强安全生产监督管理，保障人民群众生命财产安全。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2.2 </w:t>
      </w:r>
      <w:r w:rsidRPr="000E4715">
        <w:rPr>
          <w:rFonts w:ascii="微软雅黑" w:eastAsia="微软雅黑" w:hAnsi="微软雅黑"/>
          <w:sz w:val="27"/>
        </w:rPr>
        <w:t>编制范围不同</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施工方案根据涉及编制对象的方方面面，具体根据拟建工程情况而定；专项施工方案则对选取其中的重点和难点工程另行编制单独的施工组，其编制范围由编制单位自行决定，是否进行论证也可由施工单位自行决定，也可由业主或监理根据情况指定。</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安全专项施工方案的编制范围是由业主或《危险性较大分部分项工程管理办法》规定。分为</w:t>
      </w:r>
      <w:r w:rsidRPr="000E4715">
        <w:rPr>
          <w:rFonts w:ascii="微软雅黑" w:eastAsia="微软雅黑" w:hAnsi="微软雅黑"/>
          <w:sz w:val="27"/>
        </w:rPr>
        <w:t>2</w:t>
      </w:r>
      <w:r w:rsidRPr="000E4715">
        <w:rPr>
          <w:rFonts w:ascii="微软雅黑" w:eastAsia="微软雅黑" w:hAnsi="微软雅黑"/>
          <w:sz w:val="27"/>
        </w:rPr>
        <w:t>个层次：</w:t>
      </w:r>
      <w:r w:rsidRPr="000E4715">
        <w:rPr>
          <w:rFonts w:ascii="微软雅黑" w:eastAsia="微软雅黑" w:hAnsi="微软雅黑"/>
          <w:sz w:val="27"/>
        </w:rPr>
        <w:t xml:space="preserve">① </w:t>
      </w:r>
      <w:r w:rsidRPr="000E4715">
        <w:rPr>
          <w:rFonts w:ascii="微软雅黑" w:eastAsia="微软雅黑" w:hAnsi="微软雅黑"/>
          <w:sz w:val="27"/>
        </w:rPr>
        <w:t>危险性较大的分部分项工程：需要编写专项方案，但不强求评审，其范围包括：基</w:t>
      </w:r>
      <w:r w:rsidRPr="000E4715">
        <w:rPr>
          <w:rFonts w:ascii="微软雅黑" w:eastAsia="微软雅黑" w:hAnsi="微软雅黑"/>
          <w:sz w:val="27"/>
        </w:rPr>
        <w:t>坑支护、降水工程，土方开挖工程，模板工程及支撑体系，起重吊装及安装拆卸工程，脚手架工程，拆除、爆破工程，建筑幕墙安装工程，钢结构、网架和索膜结构安装工程，人工挖扩孔桩、地下暗挖及顶管作业，水下作业、预应力工程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在实际工作中有时业主或监理认为存在较大危险的，也需要编制专项方案。</w:t>
      </w:r>
      <w:r w:rsidRPr="000E4715">
        <w:rPr>
          <w:rFonts w:ascii="微软雅黑" w:eastAsia="微软雅黑" w:hAnsi="微软雅黑"/>
          <w:sz w:val="27"/>
        </w:rPr>
        <w:t xml:space="preserve">② </w:t>
      </w:r>
      <w:r w:rsidRPr="000E4715">
        <w:rPr>
          <w:rFonts w:ascii="微软雅黑" w:eastAsia="微软雅黑" w:hAnsi="微软雅黑"/>
          <w:sz w:val="27"/>
        </w:rPr>
        <w:t>超过一定规模的危险性较大的分部分项工程：需要编写专项方案，且必须进行评审论证，其范围包括与前者类似，但规模更多大一些，风险更高，涉及面更广［</w:t>
      </w:r>
      <w:r w:rsidRPr="000E4715">
        <w:rPr>
          <w:rFonts w:ascii="微软雅黑" w:eastAsia="微软雅黑" w:hAnsi="微软雅黑"/>
          <w:sz w:val="27"/>
        </w:rPr>
        <w:t>1</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2.3 </w:t>
      </w:r>
      <w:r w:rsidRPr="000E4715">
        <w:rPr>
          <w:rFonts w:ascii="微软雅黑" w:eastAsia="微软雅黑" w:hAnsi="微软雅黑"/>
          <w:sz w:val="27"/>
        </w:rPr>
        <w:t>编制深度不同</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施工组织中施工方案的编制深度根据施工组织设计的级别不同而不同，而专项方案则只是针对具体的分部分项工程编制。技术专项方案偏重于技术，安全方面更多注重相关措施。对于安全不同确定的分部分项工程还需要进行理论检算或数值模拟分析，并附具计算书和安全验算结果，并对风险源进行分析，提出相应的应急预案等［</w:t>
      </w:r>
      <w:r w:rsidRPr="000E4715">
        <w:rPr>
          <w:rFonts w:ascii="微软雅黑" w:eastAsia="微软雅黑" w:hAnsi="微软雅黑"/>
          <w:sz w:val="27"/>
        </w:rPr>
        <w:t>2</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2.4 </w:t>
      </w:r>
      <w:r w:rsidRPr="000E4715">
        <w:rPr>
          <w:rFonts w:ascii="微软雅黑" w:eastAsia="微软雅黑" w:hAnsi="微软雅黑"/>
          <w:sz w:val="27"/>
        </w:rPr>
        <w:t>原则要求不同</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0E4715">
        <w:rPr>
          <w:rFonts w:ascii="微软雅黑" w:eastAsia="微软雅黑" w:hAnsi="微软雅黑"/>
          <w:sz w:val="27"/>
        </w:rPr>
        <w:t>施工组织中施工方案的编制原则根据施工组织设计的编制单位或</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编制阶段不同而存在差异，其侧重点与施工组织的目的相联系，主要是从实际出发，积极而可靠的采用新技术、新工艺，满足工期要求、控制</w:t>
      </w:r>
      <w:r w:rsidRPr="000E4715">
        <w:rPr>
          <w:rFonts w:ascii="微软雅黑" w:eastAsia="微软雅黑" w:hAnsi="微软雅黑"/>
          <w:sz w:val="27"/>
        </w:rPr>
        <w:t>工程成本、确保质量与安全。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而专项方案的主要作用是在既定的施工方案前提下，为保证工程安全实施而编制的以防范和预防措施为主的方案，要求突出安全性、可行性和及时性。</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）安全性：根据具体工程特点、现场环境，确定拟定与方法的安全性，并由此配备资源条件。</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）可行性：针对实际条件和资源，采取切实可行的措施和方法，确保可操作性。</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）及时性：根据工程实际进展情况，适时编制，确保实施。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2.5 </w:t>
      </w:r>
      <w:r w:rsidRPr="000E4715">
        <w:rPr>
          <w:rFonts w:ascii="微软雅黑" w:eastAsia="微软雅黑" w:hAnsi="微软雅黑"/>
          <w:sz w:val="27"/>
        </w:rPr>
        <w:t>审查程序不同</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施工组织设计编制完毕后，由项目经理组织项目技术，施工、质检，安全负责人自审，签属意见后上</w:t>
      </w:r>
      <w:r w:rsidRPr="000E4715">
        <w:rPr>
          <w:rFonts w:ascii="微软雅黑" w:eastAsia="微软雅黑" w:hAnsi="微软雅黑"/>
          <w:sz w:val="27"/>
        </w:rPr>
        <w:t>报企业主管公司，由公司组织相关职能部门进行全面审核并签字，再由项目部报监理单位专业监理工程师审核，总监理工程师审定签字后生效，一经审定，必须严格按方案运行，不可随意改变。</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而专项施工方案除在完成上述审查程序的基础上，还需组织不少于</w:t>
      </w:r>
      <w:r w:rsidRPr="000E4715">
        <w:rPr>
          <w:rFonts w:ascii="微软雅黑" w:eastAsia="微软雅黑" w:hAnsi="微软雅黑"/>
          <w:sz w:val="27"/>
        </w:rPr>
        <w:t>5</w:t>
      </w:r>
      <w:r w:rsidRPr="000E4715">
        <w:rPr>
          <w:rFonts w:ascii="微软雅黑" w:eastAsia="微软雅黑" w:hAnsi="微软雅黑"/>
          <w:sz w:val="27"/>
        </w:rPr>
        <w:t>人的专家组，对已编制的专项施工方案进行论证审查，专家组应挑选具有高级技术职称或具有丰富安全管理经验和专业技能且专业对口的人员组成，施工企业相关部门负责人及建设单位、监理单位、勘察设计单位项目技术负责人及相关人员参加论证会。专家组对专项施工方案的内容完整性、检算资料依据的合法性</w:t>
      </w:r>
      <w:r w:rsidRPr="000E4715">
        <w:rPr>
          <w:rFonts w:ascii="微软雅黑" w:eastAsia="微软雅黑" w:hAnsi="微软雅黑"/>
          <w:sz w:val="27"/>
        </w:rPr>
        <w:t>、时效性，计算结果正确性等进行评审，评审意见作为方案附件存档。施工企业按评审意见对专项方案进行修改完善签字后实施；专家组认为要做重大修改的需要重新论证［</w:t>
      </w:r>
      <w:r w:rsidRPr="000E4715">
        <w:rPr>
          <w:rFonts w:ascii="微软雅黑" w:eastAsia="微软雅黑" w:hAnsi="微软雅黑"/>
          <w:sz w:val="27"/>
        </w:rPr>
        <w:t>3</w:t>
      </w:r>
      <w:r w:rsidRPr="000E4715">
        <w:rPr>
          <w:rFonts w:ascii="微软雅黑" w:eastAsia="微软雅黑" w:hAnsi="微软雅黑"/>
          <w:sz w:val="27"/>
        </w:rPr>
        <w:t>，</w:t>
      </w:r>
      <w:r w:rsidRPr="000E4715">
        <w:rPr>
          <w:rFonts w:ascii="微软雅黑" w:eastAsia="微软雅黑" w:hAnsi="微软雅黑"/>
          <w:sz w:val="27"/>
        </w:rPr>
        <w:t>6-7</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3 </w:t>
      </w:r>
      <w:r w:rsidRPr="000E4715">
        <w:rPr>
          <w:rFonts w:ascii="微软雅黑" w:eastAsia="微软雅黑" w:hAnsi="微软雅黑"/>
          <w:sz w:val="27"/>
        </w:rPr>
        <w:t>专项方案的内容安排</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专项方案的内容安排与施工组织设计相仿，但侧重于风险源分析、风险防范措施与应急预案，主要由以下方面组成。</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0E4715">
        <w:rPr>
          <w:rFonts w:ascii="微软雅黑" w:eastAsia="微软雅黑" w:hAnsi="微软雅黑"/>
          <w:sz w:val="27"/>
        </w:rPr>
        <w:t>1</w:t>
      </w:r>
      <w:r w:rsidRPr="000E4715">
        <w:rPr>
          <w:rFonts w:ascii="微软雅黑" w:eastAsia="微软雅黑" w:hAnsi="微软雅黑"/>
          <w:sz w:val="27"/>
        </w:rPr>
        <w:t>）文字叙述：该部分的作用是对工程情况和方案部署进行描述与</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介绍，包括：</w:t>
      </w:r>
      <w:r w:rsidRPr="000E4715">
        <w:rPr>
          <w:rFonts w:ascii="微软雅黑" w:eastAsia="微软雅黑" w:hAnsi="微软雅黑"/>
          <w:sz w:val="27"/>
        </w:rPr>
        <w:t xml:space="preserve">① </w:t>
      </w:r>
      <w:r w:rsidRPr="000E4715">
        <w:rPr>
          <w:rFonts w:ascii="微软雅黑" w:eastAsia="微软雅黑" w:hAnsi="微软雅黑"/>
          <w:sz w:val="27"/>
        </w:rPr>
        <w:t>常规内容：说明方案编制目的、依据，介绍工程概况，对施工安排与部署进行交待，如施工准备、组织机构、施工顺序、进度计划、资源计划等，对</w:t>
      </w:r>
      <w:r w:rsidRPr="000E4715">
        <w:rPr>
          <w:rFonts w:ascii="微软雅黑" w:eastAsia="微软雅黑" w:hAnsi="微软雅黑"/>
          <w:sz w:val="27"/>
        </w:rPr>
        <w:t>施工工艺与方法进行描述，并提出相关措施（质量与安全、文明施工、环境保护、季节性施工）等［</w:t>
      </w:r>
      <w:r w:rsidRPr="000E4715">
        <w:rPr>
          <w:rFonts w:ascii="微软雅黑" w:eastAsia="微软雅黑" w:hAnsi="微软雅黑"/>
          <w:sz w:val="27"/>
        </w:rPr>
        <w:t>4-5</w:t>
      </w:r>
      <w:r w:rsidRPr="000E4715">
        <w:rPr>
          <w:rFonts w:ascii="微软雅黑" w:eastAsia="微软雅黑" w:hAnsi="微软雅黑"/>
          <w:sz w:val="27"/>
        </w:rPr>
        <w:t>］。</w:t>
      </w:r>
      <w:r w:rsidRPr="000E4715">
        <w:rPr>
          <w:rFonts w:ascii="微软雅黑" w:eastAsia="微软雅黑" w:hAnsi="微软雅黑"/>
          <w:sz w:val="27"/>
        </w:rPr>
        <w:t xml:space="preserve">② </w:t>
      </w:r>
      <w:r w:rsidRPr="000E4715">
        <w:rPr>
          <w:rFonts w:ascii="微软雅黑" w:eastAsia="微软雅黑" w:hAnsi="微软雅黑"/>
          <w:sz w:val="27"/>
        </w:rPr>
        <w:t>核心内容：施工方法、施工步骤、工艺流程、安全保证措施等。</w:t>
      </w:r>
      <w:r w:rsidRPr="000E4715">
        <w:rPr>
          <w:rFonts w:ascii="微软雅黑" w:eastAsia="微软雅黑" w:hAnsi="微软雅黑"/>
          <w:sz w:val="27"/>
        </w:rPr>
        <w:t xml:space="preserve">③ </w:t>
      </w:r>
      <w:r w:rsidRPr="000E4715">
        <w:rPr>
          <w:rFonts w:ascii="微软雅黑" w:eastAsia="微软雅黑" w:hAnsi="微软雅黑"/>
          <w:sz w:val="27"/>
        </w:rPr>
        <w:t>特别内容：风险分析、风险对策、应急预案、救援措施、保障体系、资源配置等。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）相关表格：主要是对文字叙述的简化与综合，通常有主要材料计划表、机械设备表、施工进度计划表、安全环境因素辨识表、试验计划表等。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）相关附图：包括主要平面、剖面和节点或组装详图，工艺流程图等。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）计算书：对方案中存在安全风险的结构进行安全性能验算或计算，保证技</w:t>
      </w:r>
      <w:r w:rsidRPr="000E4715">
        <w:rPr>
          <w:rFonts w:ascii="微软雅黑" w:eastAsia="微软雅黑" w:hAnsi="微软雅黑"/>
          <w:sz w:val="27"/>
        </w:rPr>
        <w:t>术措施既经济又安全。对相关结构进行检算时，严格按标准选择方案、确定参数、明确构造，并附以简图，必要时还需运用软件进行数值模拟分析。计算书要有计算结论，提出注意事项和建议。</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4 </w:t>
      </w:r>
      <w:r w:rsidRPr="000E4715">
        <w:rPr>
          <w:rFonts w:ascii="微软雅黑" w:eastAsia="微软雅黑" w:hAnsi="微软雅黑"/>
          <w:sz w:val="27"/>
        </w:rPr>
        <w:t>编写技巧</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专项方案内容多而杂、涉及面广，范围窄而细，编写方案时往往不知如何下手，或详略不当、或不知所云，或与施工组织无异，需要掌握一定的技巧，并注意内容齐全、详略得当、行文简洁流畅。</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4.1 </w:t>
      </w:r>
      <w:r w:rsidRPr="000E4715">
        <w:rPr>
          <w:rFonts w:ascii="微软雅黑" w:eastAsia="微软雅黑" w:hAnsi="微软雅黑"/>
          <w:sz w:val="27"/>
        </w:rPr>
        <w:t>编写准备</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编写前结合现场实际，精选施工方法并进行必要的试验验证。选择施工方法应</w:t>
      </w:r>
      <w:r w:rsidRPr="000E4715">
        <w:rPr>
          <w:rFonts w:ascii="微软雅黑" w:eastAsia="微软雅黑" w:hAnsi="微软雅黑"/>
          <w:sz w:val="27"/>
        </w:rPr>
        <w:t>“</w:t>
      </w:r>
      <w:r w:rsidRPr="000E4715">
        <w:rPr>
          <w:rFonts w:ascii="微软雅黑" w:eastAsia="微软雅黑" w:hAnsi="微软雅黑"/>
          <w:sz w:val="27"/>
        </w:rPr>
        <w:t>深入、具体、现实、可行</w:t>
      </w:r>
      <w:r w:rsidRPr="000E4715">
        <w:rPr>
          <w:rFonts w:ascii="微软雅黑" w:eastAsia="微软雅黑" w:hAnsi="微软雅黑"/>
          <w:sz w:val="27"/>
        </w:rPr>
        <w:t>”</w:t>
      </w:r>
      <w:r w:rsidRPr="000E4715">
        <w:rPr>
          <w:rFonts w:ascii="微软雅黑" w:eastAsia="微软雅黑" w:hAnsi="微软雅黑"/>
          <w:sz w:val="27"/>
        </w:rPr>
        <w:t>，拟定多个方案进行比较，</w:t>
      </w:r>
      <w:r w:rsidRPr="000E4715">
        <w:rPr>
          <w:rFonts w:ascii="微软雅黑" w:eastAsia="微软雅黑" w:hAnsi="微软雅黑"/>
          <w:sz w:val="27"/>
        </w:rPr>
        <w:t>同时注意将传统施工工艺和</w:t>
      </w:r>
      <w:r w:rsidRPr="000E4715">
        <w:rPr>
          <w:rFonts w:ascii="微软雅黑" w:eastAsia="微软雅黑" w:hAnsi="微软雅黑"/>
          <w:sz w:val="27"/>
        </w:rPr>
        <w:t>“</w:t>
      </w:r>
      <w:r w:rsidRPr="000E4715">
        <w:rPr>
          <w:rFonts w:ascii="微软雅黑" w:eastAsia="微软雅黑" w:hAnsi="微软雅黑"/>
          <w:sz w:val="27"/>
        </w:rPr>
        <w:t>四新成果</w:t>
      </w:r>
      <w:r w:rsidRPr="000E4715">
        <w:rPr>
          <w:rFonts w:ascii="微软雅黑" w:eastAsia="微软雅黑" w:hAnsi="微软雅黑"/>
          <w:sz w:val="27"/>
        </w:rPr>
        <w:t>”</w:t>
      </w:r>
      <w:r w:rsidRPr="000E4715">
        <w:rPr>
          <w:rFonts w:ascii="微软雅黑" w:eastAsia="微软雅黑" w:hAnsi="微软雅黑"/>
          <w:sz w:val="27"/>
        </w:rPr>
        <w:t>相结合。同时注意沟通，除应征得建设单位、设计单位和监理单位同意外，还应征得相关领域主管部门的认可。另外，方案中凡采用了新技术、新材时，由于对材料性能、工艺参数、施工方法掌握不到位，需要进行必要的试验验证或借鉴相关行业的标准。</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4.2 </w:t>
      </w:r>
      <w:r w:rsidRPr="000E4715">
        <w:rPr>
          <w:rFonts w:ascii="微软雅黑" w:eastAsia="微软雅黑" w:hAnsi="微软雅黑"/>
          <w:sz w:val="27"/>
        </w:rPr>
        <w:t>编写策略</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0E4715">
        <w:rPr>
          <w:rFonts w:ascii="微软雅黑" w:eastAsia="微软雅黑" w:hAnsi="微软雅黑"/>
          <w:sz w:val="27"/>
        </w:rPr>
        <w:t>1</w:t>
      </w:r>
      <w:r w:rsidRPr="000E4715">
        <w:rPr>
          <w:rFonts w:ascii="微软雅黑" w:eastAsia="微软雅黑" w:hAnsi="微软雅黑"/>
          <w:sz w:val="27"/>
        </w:rPr>
        <w:t>）工程概况：目的是介绍施工程项目的基本情况，但不同的分部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分项工程级别编写侧重点不同，编写时根据读者对象的不同掌握其编写深度，不可将设计文件的介绍直接进行复制了事。专项方案的读者对象除工程直接参与相关人员外，还包括业主领导，</w:t>
      </w:r>
      <w:r w:rsidRPr="000E4715">
        <w:rPr>
          <w:rFonts w:ascii="微软雅黑" w:eastAsia="微软雅黑" w:hAnsi="微软雅黑"/>
          <w:sz w:val="27"/>
        </w:rPr>
        <w:t>政府监管人员，评审专家等，对工程有关的各个方面均需要交待，如参建相关单位、工程地点及周边情况、地质水文情况、设计情况、开竣工日期等。同时涉及方案制定依据的相关情况也须介绍，如工程特点、重点难点、风险点等，必要时配以相关图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）编制依据：目的是让读者了解此专项方案是如何编制出来的，因而要求将与专项施工方案紧密相关内容全部列出，包括施工企业的生产能力、机具设备状况、技术水平等。但切忌将没有用到的或已过时的</w:t>
      </w:r>
      <w:r w:rsidRPr="000E4715">
        <w:rPr>
          <w:rFonts w:ascii="微软雅黑" w:eastAsia="微软雅黑" w:hAnsi="微软雅黑"/>
          <w:sz w:val="27"/>
        </w:rPr>
        <w:t>“</w:t>
      </w:r>
      <w:r w:rsidRPr="000E4715">
        <w:rPr>
          <w:rFonts w:ascii="微软雅黑" w:eastAsia="微软雅黑" w:hAnsi="微软雅黑"/>
          <w:sz w:val="27"/>
        </w:rPr>
        <w:t>依据</w:t>
      </w:r>
      <w:r w:rsidRPr="000E4715">
        <w:rPr>
          <w:rFonts w:ascii="微软雅黑" w:eastAsia="微软雅黑" w:hAnsi="微软雅黑"/>
          <w:sz w:val="27"/>
        </w:rPr>
        <w:t>”</w:t>
      </w:r>
      <w:r w:rsidRPr="000E4715">
        <w:rPr>
          <w:rFonts w:ascii="微软雅黑" w:eastAsia="微软雅黑" w:hAnsi="微软雅黑"/>
          <w:sz w:val="27"/>
        </w:rPr>
        <w:t>进行罗列，造成方案结论不可靠甚至错误。</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）施工部署：此部分是对相关工程全局性的统筹规划</w:t>
      </w:r>
      <w:r w:rsidRPr="000E4715">
        <w:rPr>
          <w:rFonts w:ascii="微软雅黑" w:eastAsia="微软雅黑" w:hAnsi="微软雅黑"/>
          <w:sz w:val="27"/>
        </w:rPr>
        <w:t>或总体安排，不同的项目或不同的级别，其内容和侧重点略有差别，重点体现</w:t>
      </w:r>
      <w:r w:rsidRPr="000E4715">
        <w:rPr>
          <w:rFonts w:ascii="微软雅黑" w:eastAsia="微软雅黑" w:hAnsi="微软雅黑"/>
          <w:sz w:val="27"/>
        </w:rPr>
        <w:t>“</w:t>
      </w:r>
      <w:r w:rsidRPr="000E4715">
        <w:rPr>
          <w:rFonts w:ascii="微软雅黑" w:eastAsia="微软雅黑" w:hAnsi="微软雅黑"/>
          <w:sz w:val="27"/>
        </w:rPr>
        <w:t>安排</w:t>
      </w:r>
      <w:r w:rsidRPr="000E4715">
        <w:rPr>
          <w:rFonts w:ascii="微软雅黑" w:eastAsia="微软雅黑" w:hAnsi="微软雅黑"/>
          <w:sz w:val="27"/>
        </w:rPr>
        <w:t>”</w:t>
      </w:r>
      <w:r w:rsidRPr="000E4715">
        <w:rPr>
          <w:rFonts w:ascii="微软雅黑" w:eastAsia="微软雅黑" w:hAnsi="微软雅黑"/>
          <w:sz w:val="27"/>
        </w:rPr>
        <w:t>与</w:t>
      </w:r>
      <w:r w:rsidRPr="000E4715">
        <w:rPr>
          <w:rFonts w:ascii="微软雅黑" w:eastAsia="微软雅黑" w:hAnsi="微软雅黑"/>
          <w:sz w:val="27"/>
        </w:rPr>
        <w:t>“</w:t>
      </w:r>
      <w:r w:rsidRPr="000E4715">
        <w:rPr>
          <w:rFonts w:ascii="微软雅黑" w:eastAsia="微软雅黑" w:hAnsi="微软雅黑"/>
          <w:sz w:val="27"/>
        </w:rPr>
        <w:t>组织</w:t>
      </w:r>
      <w:r w:rsidRPr="000E4715">
        <w:rPr>
          <w:rFonts w:ascii="微软雅黑" w:eastAsia="微软雅黑" w:hAnsi="微软雅黑"/>
          <w:sz w:val="27"/>
        </w:rPr>
        <w:t>”</w:t>
      </w:r>
      <w:r w:rsidRPr="000E4715">
        <w:rPr>
          <w:rFonts w:ascii="微软雅黑" w:eastAsia="微软雅黑" w:hAnsi="微软雅黑"/>
          <w:sz w:val="27"/>
        </w:rPr>
        <w:t>，对时间与空间的利用等方面逐一交待。如施工顺序、施工方法、任务划分、组织安排、进度计划、资源配置等。与施工组织设计相比，内容更深入、具体，根据现场条件，强调可行性和可操作性。</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）施工方法：以专项方案具体工程为对象，以工艺为核心，根据现场的实际情况，在施工部署的基础上，对具体施工方法进行优化与细化，力求时间与空间相结合，施工技术与现场管理相结合。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5</w:t>
      </w:r>
      <w:r w:rsidRPr="000E4715">
        <w:rPr>
          <w:rFonts w:ascii="微软雅黑" w:eastAsia="微软雅黑" w:hAnsi="微软雅黑"/>
          <w:sz w:val="27"/>
        </w:rPr>
        <w:t>）施工工艺：是工程本身结构存在的必须遵循的先后次序，是经过多年的施</w:t>
      </w:r>
      <w:r w:rsidRPr="000E4715">
        <w:rPr>
          <w:rFonts w:ascii="微软雅黑" w:eastAsia="微软雅黑" w:hAnsi="微软雅黑"/>
          <w:sz w:val="27"/>
        </w:rPr>
        <w:t>工实践而得到的客观规律。主要包括工艺流程、操作要点和质量标准。专项方案编写时除对相关工程施工工艺描述清楚外，还需要明确材料要求、作业条件、技术指标等，并附以必要的图表。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0E4715">
        <w:rPr>
          <w:rFonts w:ascii="微软雅黑" w:eastAsia="微软雅黑" w:hAnsi="微软雅黑"/>
          <w:sz w:val="27"/>
        </w:rPr>
        <w:t>6</w:t>
      </w:r>
      <w:r w:rsidRPr="000E4715">
        <w:rPr>
          <w:rFonts w:ascii="微软雅黑" w:eastAsia="微软雅黑" w:hAnsi="微软雅黑"/>
          <w:sz w:val="27"/>
        </w:rPr>
        <w:t>）监控及应急预案：专项方案要求对施工中可能出现的突发事件事先提出应急管理、指挥、救援计划等。是建立在对施工环境危险源的分析、识别上；可利用管理技术</w:t>
      </w:r>
      <w:r w:rsidRPr="000E4715">
        <w:rPr>
          <w:rFonts w:ascii="微软雅黑" w:eastAsia="微软雅黑" w:hAnsi="微软雅黑"/>
          <w:sz w:val="27"/>
        </w:rPr>
        <w:t>5M1E</w:t>
      </w:r>
      <w:r w:rsidRPr="000E4715">
        <w:rPr>
          <w:rFonts w:ascii="微软雅黑" w:eastAsia="微软雅黑" w:hAnsi="微软雅黑"/>
          <w:sz w:val="27"/>
        </w:rPr>
        <w:t>的方法进行分析和判断，</w:t>
      </w:r>
      <w:r w:rsidRPr="000E4715">
        <w:rPr>
          <w:rFonts w:ascii="微软雅黑" w:eastAsia="微软雅黑" w:hAnsi="微软雅黑"/>
          <w:sz w:val="27"/>
        </w:rPr>
        <w:t>5M1E</w:t>
      </w:r>
      <w:r w:rsidRPr="000E4715">
        <w:rPr>
          <w:rFonts w:ascii="微软雅黑" w:eastAsia="微软雅黑" w:hAnsi="微软雅黑"/>
          <w:sz w:val="27"/>
        </w:rPr>
        <w:t>即人（</w:t>
      </w:r>
      <w:r w:rsidRPr="000E4715">
        <w:rPr>
          <w:rFonts w:ascii="微软雅黑" w:eastAsia="微软雅黑" w:hAnsi="微软雅黑"/>
          <w:sz w:val="27"/>
        </w:rPr>
        <w:t>Man</w:t>
      </w:r>
      <w:r w:rsidRPr="000E4715">
        <w:rPr>
          <w:rFonts w:ascii="微软雅黑" w:eastAsia="微软雅黑" w:hAnsi="微软雅黑"/>
          <w:sz w:val="27"/>
        </w:rPr>
        <w:t>），机器（</w:t>
      </w:r>
      <w:r w:rsidRPr="000E4715">
        <w:rPr>
          <w:rFonts w:ascii="微软雅黑" w:eastAsia="微软雅黑" w:hAnsi="微软雅黑"/>
          <w:sz w:val="27"/>
        </w:rPr>
        <w:t>Machine</w:t>
      </w:r>
      <w:r w:rsidRPr="000E4715">
        <w:rPr>
          <w:rFonts w:ascii="微软雅黑" w:eastAsia="微软雅黑" w:hAnsi="微软雅黑"/>
          <w:sz w:val="27"/>
        </w:rPr>
        <w:t>），材料（</w:t>
      </w:r>
      <w:r w:rsidRPr="000E4715">
        <w:rPr>
          <w:rFonts w:ascii="微软雅黑" w:eastAsia="微软雅黑" w:hAnsi="微软雅黑"/>
          <w:sz w:val="27"/>
        </w:rPr>
        <w:t>Material</w:t>
      </w:r>
      <w:r w:rsidRPr="000E4715">
        <w:rPr>
          <w:rFonts w:ascii="微软雅黑" w:eastAsia="微软雅黑" w:hAnsi="微软雅黑"/>
          <w:sz w:val="27"/>
        </w:rPr>
        <w:t>），方法（</w:t>
      </w:r>
      <w:r w:rsidRPr="000E4715">
        <w:rPr>
          <w:rFonts w:ascii="微软雅黑" w:eastAsia="微软雅黑" w:hAnsi="微软雅黑"/>
          <w:sz w:val="27"/>
        </w:rPr>
        <w:t>Means</w:t>
      </w:r>
      <w:r w:rsidRPr="000E4715">
        <w:rPr>
          <w:rFonts w:ascii="微软雅黑" w:eastAsia="微软雅黑" w:hAnsi="微软雅黑"/>
          <w:sz w:val="27"/>
        </w:rPr>
        <w:t>），措施、测量（</w:t>
      </w:r>
      <w:r w:rsidRPr="000E4715">
        <w:rPr>
          <w:rFonts w:ascii="微软雅黑" w:eastAsia="微软雅黑" w:hAnsi="微软雅黑"/>
          <w:sz w:val="27"/>
        </w:rPr>
        <w:t>Measure</w:t>
      </w:r>
      <w:r w:rsidRPr="000E4715">
        <w:rPr>
          <w:rFonts w:ascii="微软雅黑" w:eastAsia="微软雅黑" w:hAnsi="微软雅黑"/>
          <w:sz w:val="27"/>
        </w:rPr>
        <w:t>），环境、外界（</w:t>
      </w:r>
      <w:r w:rsidRPr="000E4715">
        <w:rPr>
          <w:rFonts w:ascii="微软雅黑" w:eastAsia="微软雅黑" w:hAnsi="微软雅黑"/>
          <w:sz w:val="27"/>
        </w:rPr>
        <w:t>Environment</w:t>
      </w:r>
      <w:r w:rsidRPr="000E4715">
        <w:rPr>
          <w:rFonts w:ascii="微软雅黑" w:eastAsia="微软雅黑" w:hAnsi="微软雅黑"/>
          <w:sz w:val="27"/>
        </w:rPr>
        <w:t>）</w:t>
      </w:r>
      <w:r w:rsidRPr="000E4715">
        <w:rPr>
          <w:rFonts w:ascii="微软雅黑" w:eastAsia="微软雅黑" w:hAnsi="微软雅黑"/>
          <w:sz w:val="27"/>
        </w:rPr>
        <w:t>，简称人、机、料、法、测、环。通过危险源的辨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识与分析，指出危险源的部位和种类、可能出现的危害及产生的后果，风险规避与预防措施及救援方案。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7</w:t>
      </w:r>
      <w:r w:rsidRPr="000E4715">
        <w:rPr>
          <w:rFonts w:ascii="微软雅黑" w:eastAsia="微软雅黑" w:hAnsi="微软雅黑"/>
          <w:sz w:val="27"/>
        </w:rPr>
        <w:t>）技术组织措施：方案要点主要通过对施工措施的介绍反映施工设计的结果，确保方案正常实施提出的相应对策与安排，尤其是对重点难点部位的具体施工措施，是安全专项方案的重点。</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8</w:t>
      </w:r>
      <w:r w:rsidRPr="000E4715">
        <w:rPr>
          <w:rFonts w:ascii="微软雅黑" w:eastAsia="微软雅黑" w:hAnsi="微软雅黑"/>
          <w:sz w:val="27"/>
        </w:rPr>
        <w:t>）计算书：专项方案涉及的分部分项目工程能否确保安全，必须通过检算确定，只有计算结果在规范允许的范围之内，方案实施才能确保安全。计算书要求内容完整、规范引用与计算正确，同时相应的计算内容处配相关计算简图，说明计算原理、算法和程序，并考虑相应安全系数。当遇到复杂的空间结构，进行内力和位移计算时，还必须进行计算模型的简化，引入不同程度的计算假定。简化的程度视所用的计算工具按必要和合理的原则决定。计算完成后应给出是否可行的结论以及改进建议、注意事项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9</w:t>
      </w:r>
      <w:r w:rsidRPr="000E4715">
        <w:rPr>
          <w:rFonts w:ascii="微软雅黑" w:eastAsia="微软雅黑" w:hAnsi="微软雅黑"/>
          <w:sz w:val="27"/>
        </w:rPr>
        <w:t>）管理体系与措施：各种措施的落实、应急预案的启动均</w:t>
      </w:r>
      <w:r w:rsidRPr="000E4715">
        <w:rPr>
          <w:rFonts w:ascii="微软雅黑" w:eastAsia="微软雅黑" w:hAnsi="微软雅黑"/>
          <w:sz w:val="27"/>
        </w:rPr>
        <w:t>需通过相关保障体系完成与实现，因此，专项方案中需要有完整的安全管理和应急预案体系，内容包括：质量保证体系与措施、安全保证体系与措施、文明施工及环境保护体系与措施、应急领导小组及职责、应急指挥机构、应急响应程序、快速反应应急措施等。并从内控要求、启动程序和针对性管理方面有较详尽的交待。</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10</w:t>
      </w:r>
      <w:r w:rsidRPr="000E4715">
        <w:rPr>
          <w:rFonts w:ascii="微软雅黑" w:eastAsia="微软雅黑" w:hAnsi="微软雅黑"/>
          <w:sz w:val="27"/>
        </w:rPr>
        <w:t>）应急资源配置：应急资源包括人、财、物、信息、技术诸多方面，应急救援资源调度问题的实质即确定各应急救援点是否参与救援以及参与救援的具体时间和能力。专项方案中应针对风险源分析，配备足够的应急资源，确保工程施工安全和应急响</w:t>
      </w:r>
      <w:r w:rsidRPr="000E4715">
        <w:rPr>
          <w:rFonts w:ascii="微软雅黑" w:eastAsia="微软雅黑" w:hAnsi="微软雅黑"/>
          <w:sz w:val="27"/>
        </w:rPr>
        <w:t>应启动的可能性，使相应的目标最优化。</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5 </w:t>
      </w:r>
      <w:r w:rsidRPr="000E4715">
        <w:rPr>
          <w:rFonts w:ascii="微软雅黑" w:eastAsia="微软雅黑" w:hAnsi="微软雅黑"/>
          <w:sz w:val="27"/>
        </w:rPr>
        <w:t>注意事项</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）行文语气确定：专项方案是实施性方案，直接针对作业层，行文语气需要肯定，文字用词规范，语言表述标准。避免使用</w:t>
      </w:r>
      <w:r w:rsidRPr="000E4715">
        <w:rPr>
          <w:rFonts w:ascii="微软雅黑" w:eastAsia="微软雅黑" w:hAnsi="微软雅黑"/>
          <w:sz w:val="27"/>
        </w:rPr>
        <w:t>“</w:t>
      </w:r>
      <w:r w:rsidRPr="000E4715">
        <w:rPr>
          <w:rFonts w:ascii="微软雅黑" w:eastAsia="微软雅黑" w:hAnsi="微软雅黑"/>
          <w:sz w:val="27"/>
        </w:rPr>
        <w:t>应</w:t>
      </w:r>
      <w:r w:rsidRPr="000E4715">
        <w:rPr>
          <w:rFonts w:ascii="微软雅黑" w:eastAsia="微软雅黑" w:hAnsi="微软雅黑"/>
          <w:sz w:val="27"/>
        </w:rPr>
        <w:t>”</w:t>
      </w:r>
      <w:r w:rsidRPr="000E4715">
        <w:rPr>
          <w:rFonts w:ascii="微软雅黑" w:eastAsia="微软雅黑" w:hAnsi="微软雅黑"/>
          <w:sz w:val="27"/>
        </w:rPr>
        <w:t>、</w:t>
      </w:r>
      <w:r w:rsidRPr="000E4715">
        <w:rPr>
          <w:rFonts w:ascii="微软雅黑" w:eastAsia="微软雅黑" w:hAnsi="微软雅黑"/>
          <w:sz w:val="27"/>
        </w:rPr>
        <w:t>“</w:t>
      </w:r>
      <w:r w:rsidRPr="000E4715">
        <w:rPr>
          <w:rFonts w:ascii="微软雅黑" w:eastAsia="微软雅黑" w:hAnsi="微软雅黑"/>
          <w:sz w:val="27"/>
        </w:rPr>
        <w:t>宜</w:t>
      </w:r>
      <w:r w:rsidRPr="000E4715">
        <w:rPr>
          <w:rFonts w:ascii="微软雅黑" w:eastAsia="微软雅黑" w:hAnsi="微软雅黑"/>
          <w:sz w:val="27"/>
        </w:rPr>
        <w:t>”</w:t>
      </w:r>
      <w:r w:rsidRPr="000E4715">
        <w:rPr>
          <w:rFonts w:ascii="微软雅黑" w:eastAsia="微软雅黑" w:hAnsi="微软雅黑"/>
          <w:sz w:val="27"/>
        </w:rPr>
        <w:t>等字样，必要时可以采用指令性语气。</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0E4715">
        <w:rPr>
          <w:rFonts w:ascii="微软雅黑" w:eastAsia="微软雅黑" w:hAnsi="微软雅黑"/>
          <w:sz w:val="27"/>
        </w:rPr>
        <w:t>2</w:t>
      </w:r>
      <w:r w:rsidRPr="000E4715">
        <w:rPr>
          <w:rFonts w:ascii="微软雅黑" w:eastAsia="微软雅黑" w:hAnsi="微软雅黑"/>
          <w:sz w:val="27"/>
        </w:rPr>
        <w:t>）内容详略合理：技术方案和施工工艺是施工方案的核心，应是方案的主体部分，需占</w:t>
      </w:r>
      <w:r w:rsidRPr="000E4715">
        <w:rPr>
          <w:rFonts w:ascii="微软雅黑" w:eastAsia="微软雅黑" w:hAnsi="微软雅黑"/>
          <w:sz w:val="27"/>
        </w:rPr>
        <w:t>40</w:t>
      </w:r>
      <w:r w:rsidRPr="000E4715">
        <w:rPr>
          <w:rFonts w:ascii="微软雅黑" w:eastAsia="微软雅黑" w:hAnsi="微软雅黑"/>
          <w:sz w:val="27"/>
        </w:rPr>
        <w:t>％以上份量。</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）概念逻辑清晰：方案层次清晰，突出重点、简明扼要，标题宜在</w:t>
      </w:r>
      <w:r w:rsidRPr="000E4715">
        <w:rPr>
          <w:rFonts w:ascii="微软雅黑" w:eastAsia="微软雅黑" w:hAnsi="微软雅黑"/>
          <w:sz w:val="27"/>
        </w:rPr>
        <w:t>15</w:t>
      </w:r>
      <w:r w:rsidRPr="000E4715">
        <w:rPr>
          <w:rFonts w:ascii="微软雅黑" w:eastAsia="微软雅黑" w:hAnsi="微软雅黑"/>
          <w:sz w:val="27"/>
        </w:rPr>
        <w:t>字以内，名词术语全文统一，尽可能按国家标准、行业标准表述，标题编号层次分明。</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）依据的法律、法规、文件和标准应写出全称</w:t>
      </w:r>
      <w:r w:rsidRPr="000E4715">
        <w:rPr>
          <w:rFonts w:ascii="微软雅黑" w:eastAsia="微软雅黑" w:hAnsi="微软雅黑"/>
          <w:sz w:val="27"/>
        </w:rPr>
        <w:t>、文件号和发布日期。</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5</w:t>
      </w:r>
      <w:r w:rsidRPr="000E4715">
        <w:rPr>
          <w:rFonts w:ascii="微软雅黑" w:eastAsia="微软雅黑" w:hAnsi="微软雅黑"/>
          <w:sz w:val="27"/>
        </w:rPr>
        <w:t>）图表设计合理、清晰，图表均编列编号与名称，格式全文统一。</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6</w:t>
      </w:r>
      <w:r w:rsidRPr="000E4715">
        <w:rPr>
          <w:rFonts w:ascii="微软雅黑" w:eastAsia="微软雅黑" w:hAnsi="微软雅黑"/>
          <w:sz w:val="27"/>
        </w:rPr>
        <w:t>）用文件或标准的有关内容替代方案相关内容时，注明该内容在文件或标准中的位置。</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7</w:t>
      </w:r>
      <w:r w:rsidRPr="000E4715">
        <w:rPr>
          <w:rFonts w:ascii="微软雅黑" w:eastAsia="微软雅黑" w:hAnsi="微软雅黑"/>
          <w:sz w:val="27"/>
        </w:rPr>
        <w:t>）计算以规范为标准，计算公式、单位等要准确、简洁，思路清晰。</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8</w:t>
      </w:r>
      <w:r w:rsidRPr="000E4715">
        <w:rPr>
          <w:rFonts w:ascii="微软雅黑" w:eastAsia="微软雅黑" w:hAnsi="微软雅黑"/>
          <w:sz w:val="27"/>
        </w:rPr>
        <w:t>）施工组织中相关内容如进度安排、资源配置、总体施工方案、总体平纵面情况也应进行简要描述，使专项方案自成一体。</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 xml:space="preserve">6 </w:t>
      </w:r>
      <w:r w:rsidRPr="000E4715">
        <w:rPr>
          <w:rFonts w:ascii="微软雅黑" w:eastAsia="微软雅黑" w:hAnsi="微软雅黑"/>
          <w:sz w:val="27"/>
        </w:rPr>
        <w:t>结语</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专项方案是指导一个专项工程施工过程的指令性技术管理文件，编制时以方案为核心、以工艺为中心，以安全为保证。针对具体的分部分项工程，根据施工现</w:t>
      </w:r>
      <w:r w:rsidRPr="000E4715">
        <w:rPr>
          <w:rFonts w:ascii="微软雅黑" w:eastAsia="微软雅黑" w:hAnsi="微软雅黑"/>
          <w:sz w:val="27"/>
        </w:rPr>
        <w:t>场实际情况，掌握编制策略与技巧，通过符合实际情况的策划准备，细致准确的计算验证，严谨的审查把关，完整的审批程序，使安全专项施工方案的编写达到一个新的高度。</w:t>
      </w:r>
    </w:p>
    <w:p w:rsidR="000E4715" w:rsidRPr="000E4715" w:rsidP="000E4715">
      <w:pPr>
        <w:pStyle w:val="Heading2"/>
        <w:spacing w:after="0" w:afterAutospacing="0"/>
      </w:pPr>
      <w:r w:rsidRPr="000E4715">
        <w:t>安全专项施工方案</w:t>
      </w:r>
      <w:r w:rsidRPr="000E4715">
        <w:t xml:space="preserve"> </w:t>
      </w:r>
      <w:r w:rsidRPr="000E4715">
        <w:t>篇</w:t>
      </w:r>
      <w:r w:rsidRPr="000E4715">
        <w:t>3</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各村：</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为认真贯彻落实上级关于加强建筑施工安全工作的文件精神，切实加强我镇建筑施工安全生产管理，深入开展安全生产专项整治活动，有效预防和遏制建设工程施工安全事故的发生，结合我镇实际，特制定本方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一、指导思想</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0E4715">
        <w:rPr>
          <w:rFonts w:ascii="微软雅黑" w:eastAsia="微软雅黑" w:hAnsi="微软雅黑"/>
          <w:sz w:val="27"/>
        </w:rPr>
        <w:t>以科学发展观为指导，坚持</w:t>
      </w:r>
      <w:r w:rsidRPr="000E4715">
        <w:rPr>
          <w:rFonts w:ascii="微软雅黑" w:eastAsia="微软雅黑" w:hAnsi="微软雅黑"/>
          <w:sz w:val="27"/>
        </w:rPr>
        <w:t>“</w:t>
      </w:r>
      <w:r w:rsidRPr="000E4715">
        <w:rPr>
          <w:rFonts w:ascii="微软雅黑" w:eastAsia="微软雅黑" w:hAnsi="微软雅黑"/>
          <w:sz w:val="27"/>
        </w:rPr>
        <w:t>安全第一、预防为主、综合治理</w:t>
      </w:r>
      <w:r w:rsidRPr="000E4715">
        <w:rPr>
          <w:rFonts w:ascii="微软雅黑" w:eastAsia="微软雅黑" w:hAnsi="微软雅黑"/>
          <w:sz w:val="27"/>
        </w:rPr>
        <w:t>”</w:t>
      </w:r>
      <w:r w:rsidRPr="000E4715">
        <w:rPr>
          <w:rFonts w:ascii="微软雅黑" w:eastAsia="微软雅黑" w:hAnsi="微软雅黑"/>
          <w:sz w:val="27"/>
        </w:rPr>
        <w:t>的方针，以《建设工程安全生产管理条例》等有关法律</w:t>
      </w:r>
      <w:r w:rsidRPr="000E4715">
        <w:rPr>
          <w:rFonts w:ascii="微软雅黑" w:eastAsia="微软雅黑" w:hAnsi="微软雅黑"/>
          <w:sz w:val="27"/>
        </w:rPr>
        <w:t>法规和标准为依据，通过全面、深入开展建筑施工安全专项整治活动，积极推进建筑施工安全生产法律法规、标准规范的贯彻落实，推动施工企业和施工现场安全技术措施的执行，控制和减少施工伤亡事故的发生，提升</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我镇建筑工程施工安全管理水平。</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二、整治目标</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通过专项整治，力求实现四个目标：一是减少、消除安全隐患，预防高处坠落、垂直起重机械设备伤害事故及坍塌事故；二是明确安全生产属地管理责任，进一步推动施工现场安全技术措施的落实，改进安全防护设施，提高从业人员安全意识，减少作业人员违章违规行为；三是进一步强化安全综合监管</w:t>
      </w:r>
      <w:r w:rsidRPr="000E4715">
        <w:rPr>
          <w:rFonts w:ascii="微软雅黑" w:eastAsia="微软雅黑" w:hAnsi="微软雅黑"/>
          <w:sz w:val="27"/>
        </w:rPr>
        <w:t>的监管责任；四是严厉打击违法违规建设行为，遏制村镇</w:t>
      </w:r>
      <w:r w:rsidRPr="000E4715">
        <w:rPr>
          <w:rFonts w:ascii="微软雅黑" w:eastAsia="微软雅黑" w:hAnsi="微软雅黑"/>
          <w:sz w:val="27"/>
        </w:rPr>
        <w:t>“</w:t>
      </w:r>
      <w:r w:rsidRPr="000E4715">
        <w:rPr>
          <w:rFonts w:ascii="微软雅黑" w:eastAsia="微软雅黑" w:hAnsi="微软雅黑"/>
          <w:sz w:val="27"/>
        </w:rPr>
        <w:t>八无</w:t>
      </w:r>
      <w:r w:rsidRPr="000E4715">
        <w:rPr>
          <w:rFonts w:ascii="微软雅黑" w:eastAsia="微软雅黑" w:hAnsi="微软雅黑"/>
          <w:sz w:val="27"/>
        </w:rPr>
        <w:t>”</w:t>
      </w:r>
      <w:r w:rsidRPr="000E4715">
        <w:rPr>
          <w:rFonts w:ascii="微软雅黑" w:eastAsia="微软雅黑" w:hAnsi="微软雅黑"/>
          <w:sz w:val="27"/>
        </w:rPr>
        <w:t>工程和民居民宅工地施工伤亡事故的发生。</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三、整治方案和措施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专项整治的时间：</w:t>
      </w:r>
      <w:r w:rsidRPr="000E4715">
        <w:rPr>
          <w:rFonts w:ascii="微软雅黑" w:eastAsia="微软雅黑" w:hAnsi="微软雅黑"/>
          <w:sz w:val="27"/>
        </w:rPr>
        <w:t>3</w:t>
      </w:r>
      <w:r w:rsidRPr="000E4715">
        <w:rPr>
          <w:rFonts w:ascii="微软雅黑" w:eastAsia="微软雅黑" w:hAnsi="微软雅黑"/>
          <w:sz w:val="27"/>
        </w:rPr>
        <w:t>月</w:t>
      </w:r>
      <w:r w:rsidRPr="000E4715">
        <w:rPr>
          <w:rFonts w:ascii="微软雅黑" w:eastAsia="微软雅黑" w:hAnsi="微软雅黑"/>
          <w:sz w:val="27"/>
        </w:rPr>
        <w:t>25</w:t>
      </w:r>
      <w:r w:rsidRPr="000E4715">
        <w:rPr>
          <w:rFonts w:ascii="微软雅黑" w:eastAsia="微软雅黑" w:hAnsi="微软雅黑"/>
          <w:sz w:val="27"/>
        </w:rPr>
        <w:t>日开端至</w:t>
      </w:r>
      <w:r w:rsidRPr="000E4715">
        <w:rPr>
          <w:rFonts w:ascii="微软雅黑" w:eastAsia="微软雅黑" w:hAnsi="微软雅黑"/>
          <w:sz w:val="27"/>
        </w:rPr>
        <w:t>11</w:t>
      </w:r>
      <w:r w:rsidRPr="000E4715">
        <w:rPr>
          <w:rFonts w:ascii="微软雅黑" w:eastAsia="微软雅黑" w:hAnsi="微软雅黑"/>
          <w:sz w:val="27"/>
        </w:rPr>
        <w:t>月底，分三个阶段进行。</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（一）第一阶段从</w:t>
      </w:r>
      <w:r w:rsidRPr="000E4715">
        <w:rPr>
          <w:rFonts w:ascii="微软雅黑" w:eastAsia="微软雅黑" w:hAnsi="微软雅黑"/>
          <w:sz w:val="27"/>
        </w:rPr>
        <w:t>3</w:t>
      </w:r>
      <w:r w:rsidRPr="000E4715">
        <w:rPr>
          <w:rFonts w:ascii="微软雅黑" w:eastAsia="微软雅黑" w:hAnsi="微软雅黑"/>
          <w:sz w:val="27"/>
        </w:rPr>
        <w:t>月</w:t>
      </w:r>
      <w:r w:rsidRPr="000E4715">
        <w:rPr>
          <w:rFonts w:ascii="微软雅黑" w:eastAsia="微软雅黑" w:hAnsi="微软雅黑"/>
          <w:sz w:val="27"/>
        </w:rPr>
        <w:t>25</w:t>
      </w:r>
      <w:r w:rsidRPr="000E4715">
        <w:rPr>
          <w:rFonts w:ascii="微软雅黑" w:eastAsia="微软雅黑" w:hAnsi="微软雅黑"/>
          <w:sz w:val="27"/>
        </w:rPr>
        <w:t>日开端至</w:t>
      </w:r>
      <w:r w:rsidRPr="000E4715">
        <w:rPr>
          <w:rFonts w:ascii="微软雅黑" w:eastAsia="微软雅黑" w:hAnsi="微软雅黑"/>
          <w:sz w:val="27"/>
        </w:rPr>
        <w:t>4</w:t>
      </w:r>
      <w:r w:rsidRPr="000E4715">
        <w:rPr>
          <w:rFonts w:ascii="微软雅黑" w:eastAsia="微软雅黑" w:hAnsi="微软雅黑"/>
          <w:sz w:val="27"/>
        </w:rPr>
        <w:t>月</w:t>
      </w:r>
      <w:r w:rsidRPr="000E4715">
        <w:rPr>
          <w:rFonts w:ascii="微软雅黑" w:eastAsia="微软雅黑" w:hAnsi="微软雅黑"/>
          <w:sz w:val="27"/>
        </w:rPr>
        <w:t>15</w:t>
      </w:r>
      <w:r w:rsidRPr="000E4715">
        <w:rPr>
          <w:rFonts w:ascii="微软雅黑" w:eastAsia="微软雅黑" w:hAnsi="微软雅黑"/>
          <w:sz w:val="27"/>
        </w:rPr>
        <w:t>日。</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、制定计划，动员安排，并设立举报电话，接受群众的投诉和监督。</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、把专项整治要求通知到有关单位、企业、社区，促进各建筑施工企业对在建工程及安全管理机制进行全部认真自查，发现难题立即整改和纠正。</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、要求村做到有检查、有反馈、有记录，并于</w:t>
      </w:r>
      <w:r w:rsidRPr="000E4715">
        <w:rPr>
          <w:rFonts w:ascii="微软雅黑" w:eastAsia="微软雅黑" w:hAnsi="微软雅黑"/>
          <w:sz w:val="27"/>
        </w:rPr>
        <w:t>4</w:t>
      </w:r>
      <w:r w:rsidRPr="000E4715">
        <w:rPr>
          <w:rFonts w:ascii="微软雅黑" w:eastAsia="微软雅黑" w:hAnsi="微软雅黑"/>
          <w:sz w:val="27"/>
        </w:rPr>
        <w:t>月</w:t>
      </w:r>
      <w:r w:rsidRPr="000E4715">
        <w:rPr>
          <w:rFonts w:ascii="微软雅黑" w:eastAsia="微软雅黑" w:hAnsi="微软雅黑"/>
          <w:sz w:val="27"/>
        </w:rPr>
        <w:t>30</w:t>
      </w:r>
      <w:r w:rsidRPr="000E4715">
        <w:rPr>
          <w:rFonts w:ascii="微软雅黑" w:eastAsia="微软雅黑" w:hAnsi="微软雅黑"/>
          <w:sz w:val="27"/>
        </w:rPr>
        <w:t>日前将第一阶段自查</w:t>
      </w:r>
      <w:r w:rsidRPr="000E4715">
        <w:rPr>
          <w:rFonts w:ascii="微软雅黑" w:eastAsia="微软雅黑" w:hAnsi="微软雅黑"/>
          <w:sz w:val="27"/>
        </w:rPr>
        <w:t>情况上报镇综治办。</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（二）第二阶段从</w:t>
      </w:r>
      <w:r w:rsidRPr="000E4715">
        <w:rPr>
          <w:rFonts w:ascii="微软雅黑" w:eastAsia="微软雅黑" w:hAnsi="微软雅黑"/>
          <w:sz w:val="27"/>
        </w:rPr>
        <w:t>4</w:t>
      </w:r>
      <w:r w:rsidRPr="000E4715">
        <w:rPr>
          <w:rFonts w:ascii="微软雅黑" w:eastAsia="微软雅黑" w:hAnsi="微软雅黑"/>
          <w:sz w:val="27"/>
        </w:rPr>
        <w:t>月</w:t>
      </w:r>
      <w:r w:rsidRPr="000E4715">
        <w:rPr>
          <w:rFonts w:ascii="微软雅黑" w:eastAsia="微软雅黑" w:hAnsi="微软雅黑"/>
          <w:sz w:val="27"/>
        </w:rPr>
        <w:t>15</w:t>
      </w:r>
      <w:r w:rsidRPr="000E4715">
        <w:rPr>
          <w:rFonts w:ascii="微软雅黑" w:eastAsia="微软雅黑" w:hAnsi="微软雅黑"/>
          <w:sz w:val="27"/>
        </w:rPr>
        <w:t>日开端至</w:t>
      </w:r>
      <w:r w:rsidRPr="000E4715">
        <w:rPr>
          <w:rFonts w:ascii="微软雅黑" w:eastAsia="微软雅黑" w:hAnsi="微软雅黑"/>
          <w:sz w:val="27"/>
        </w:rPr>
        <w:t>10</w:t>
      </w:r>
      <w:r w:rsidRPr="000E4715">
        <w:rPr>
          <w:rFonts w:ascii="微软雅黑" w:eastAsia="微软雅黑" w:hAnsi="微软雅黑"/>
          <w:sz w:val="27"/>
        </w:rPr>
        <w:t>月底。</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全部开展专项整治，对各建筑施工企业进行建筑安全大检查。</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各村要定期不定期地检查建筑施工现场防护设备，各施工单位要按照有关的规定和标准落实施工现场安全防护措施。要按安全标准规范临时用电管理，确保三级配电二级保护，实在做到一机一闸一保护，坚决取缔木制开关箱，做到防护到位。</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0E4715">
        <w:rPr>
          <w:rFonts w:ascii="微软雅黑" w:eastAsia="微软雅黑" w:hAnsi="微软雅黑"/>
          <w:sz w:val="27"/>
        </w:rPr>
        <w:t>2</w:t>
      </w:r>
      <w:r w:rsidRPr="000E4715">
        <w:rPr>
          <w:rFonts w:ascii="微软雅黑" w:eastAsia="微软雅黑" w:hAnsi="微软雅黑"/>
          <w:sz w:val="27"/>
        </w:rPr>
        <w:t>、加大施工现场文明施工管理。鼓励有条件的企业创立文明工地，以点带面，促进文明施工。加大施工现成材料分类按规格堆放，通道采用硬化处理并有排水设备；要求工地宿舍、办公室等</w:t>
      </w:r>
      <w:r w:rsidRPr="000E4715">
        <w:rPr>
          <w:rFonts w:ascii="微软雅黑" w:eastAsia="微软雅黑" w:hAnsi="微软雅黑"/>
          <w:sz w:val="27"/>
        </w:rPr>
        <w:t>“</w:t>
      </w:r>
      <w:r w:rsidRPr="000E4715">
        <w:rPr>
          <w:rFonts w:ascii="微软雅黑" w:eastAsia="微软雅黑" w:hAnsi="微软雅黑"/>
          <w:sz w:val="27"/>
        </w:rPr>
        <w:t>五小</w:t>
      </w:r>
      <w:r w:rsidRPr="000E4715">
        <w:rPr>
          <w:rFonts w:ascii="微软雅黑" w:eastAsia="微软雅黑" w:hAnsi="微软雅黑"/>
          <w:sz w:val="27"/>
        </w:rPr>
        <w:t>”</w:t>
      </w:r>
      <w:r w:rsidRPr="000E4715">
        <w:rPr>
          <w:rFonts w:ascii="微软雅黑" w:eastAsia="微软雅黑" w:hAnsi="微软雅黑"/>
          <w:sz w:val="27"/>
        </w:rPr>
        <w:t>设备齐全；工地四周砌围墙并粉刷、提白；保证施工区域和生活区域分开，改善建筑工人的生活条件；工地应有除</w:t>
      </w:r>
      <w:r w:rsidRPr="000E4715">
        <w:rPr>
          <w:rFonts w:ascii="微软雅黑" w:eastAsia="微软雅黑" w:hAnsi="微软雅黑"/>
          <w:sz w:val="27"/>
        </w:rPr>
        <w:t>“</w:t>
      </w:r>
      <w:r w:rsidRPr="000E4715">
        <w:rPr>
          <w:rFonts w:ascii="微软雅黑" w:eastAsia="微软雅黑" w:hAnsi="微软雅黑"/>
          <w:sz w:val="27"/>
        </w:rPr>
        <w:t>四害</w:t>
      </w:r>
      <w:r w:rsidRPr="000E4715">
        <w:rPr>
          <w:rFonts w:ascii="微软雅黑" w:eastAsia="微软雅黑" w:hAnsi="微软雅黑"/>
          <w:sz w:val="27"/>
        </w:rPr>
        <w:t>”</w:t>
      </w:r>
      <w:r w:rsidRPr="000E4715">
        <w:rPr>
          <w:rFonts w:ascii="微软雅黑" w:eastAsia="微软雅黑" w:hAnsi="微软雅黑"/>
          <w:sz w:val="27"/>
        </w:rPr>
        <w:t>设备并保证工人用水</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卫生；文明安全标语设置齐全等。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（三）第三阶段从</w:t>
      </w:r>
      <w:r w:rsidRPr="000E4715">
        <w:rPr>
          <w:rFonts w:ascii="微软雅黑" w:eastAsia="微软雅黑" w:hAnsi="微软雅黑"/>
          <w:sz w:val="27"/>
        </w:rPr>
        <w:t>11</w:t>
      </w:r>
      <w:r w:rsidRPr="000E4715">
        <w:rPr>
          <w:rFonts w:ascii="微软雅黑" w:eastAsia="微软雅黑" w:hAnsi="微软雅黑"/>
          <w:sz w:val="27"/>
        </w:rPr>
        <w:t>月</w:t>
      </w:r>
      <w:r w:rsidRPr="000E4715">
        <w:rPr>
          <w:rFonts w:ascii="微软雅黑" w:eastAsia="微软雅黑" w:hAnsi="微软雅黑"/>
          <w:sz w:val="27"/>
        </w:rPr>
        <w:t>1</w:t>
      </w:r>
      <w:r w:rsidRPr="000E4715">
        <w:rPr>
          <w:rFonts w:ascii="微软雅黑" w:eastAsia="微软雅黑" w:hAnsi="微软雅黑"/>
          <w:sz w:val="27"/>
        </w:rPr>
        <w:t>日开端至</w:t>
      </w:r>
      <w:r w:rsidRPr="000E4715">
        <w:rPr>
          <w:rFonts w:ascii="微软雅黑" w:eastAsia="微软雅黑" w:hAnsi="微软雅黑"/>
          <w:sz w:val="27"/>
        </w:rPr>
        <w:t>11</w:t>
      </w:r>
      <w:r w:rsidRPr="000E4715">
        <w:rPr>
          <w:rFonts w:ascii="微软雅黑" w:eastAsia="微软雅黑" w:hAnsi="微软雅黑"/>
          <w:sz w:val="27"/>
        </w:rPr>
        <w:t>月底。</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该阶段为复查总结阶段。在前阶段整治的基础上，由镇综治办组织对施工现场进行突击清查和全部复查特别是对违反安全生产的行为，要严</w:t>
      </w:r>
      <w:r w:rsidRPr="000E4715">
        <w:rPr>
          <w:rFonts w:ascii="微软雅黑" w:eastAsia="微软雅黑" w:hAnsi="微软雅黑"/>
          <w:sz w:val="27"/>
        </w:rPr>
        <w:t>格按照有关法律、法规严处。</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四、工作要求</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一）加强领导，落实责任。开展建筑施工安全专项整治是深化安全生产管理活动的重要举措。各村委要高度重视，切实加强组织领导，落实工作责任，要结合本村各建设工程的实际，及时掌握施工动态，监督检查。</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（二）重点突出，强化督查。各村、有关部门要严格按照《建筑施工安全检查标准》</w:t>
      </w:r>
      <w:r w:rsidRPr="000E4715">
        <w:rPr>
          <w:rFonts w:ascii="微软雅黑" w:eastAsia="微软雅黑" w:hAnsi="微软雅黑"/>
          <w:sz w:val="27"/>
        </w:rPr>
        <w:t>(JGJ59-99)</w:t>
      </w:r>
      <w:r w:rsidRPr="000E4715">
        <w:rPr>
          <w:rFonts w:ascii="微软雅黑" w:eastAsia="微软雅黑" w:hAnsi="微软雅黑"/>
          <w:sz w:val="27"/>
        </w:rPr>
        <w:t>排查安全隐患，对查出的隐患，制定切实可行的整改措施，明确责任人，落实整改期限，确保整改成效。各村要认真做好排查和落实整改工作，确保安全隐患整改不留死角。</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（三）加强宣传</w:t>
      </w:r>
      <w:r w:rsidRPr="000E4715">
        <w:rPr>
          <w:rFonts w:ascii="微软雅黑" w:eastAsia="微软雅黑" w:hAnsi="微软雅黑"/>
          <w:sz w:val="27"/>
        </w:rPr>
        <w:t>，提高意识。一是要充分发挥有线广播村队宣传栏等媒体的作用，大力宣传专项整治工作的重要性和紧迫性。二是要大力宣传安全发展科学理念，强化安全生产法律法规普及和宣传活动，认真落实作业人员的安全培训教育，加强对一线作业人员特别是农民工的安全知识教育和事故警示教育工作，提高作业人员的安全意识和自我保护能力。</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四）总结评估，完善机制。各村、各有关部门要认真做好专项整治行动工作情况的资料收集。镇政府将组织对各村开展专项整治工作的总体情况进行全面总结和评估，并进行通报。对在专项整治过程中一些效果差甚至存在违法行为的单</w:t>
      </w:r>
      <w:r w:rsidRPr="000E4715">
        <w:rPr>
          <w:rFonts w:ascii="微软雅黑" w:eastAsia="微软雅黑" w:hAnsi="微软雅黑"/>
          <w:sz w:val="27"/>
        </w:rPr>
        <w:t>位、工地，相关职能部门要严格按照《中华人民共和国建筑法》、《建设工程安全生产管理条例》等法律法规的规定进行行政处罚。各村及有关单位要通过开展此次专项整治行动，全面履行安全生产监管职责，督促落实各责任主体切实履行安全生产责任，消除行业监管的薄弱环节，进一步完善安全监管工作。</w:t>
      </w:r>
    </w:p>
    <w:p w:rsidR="000E4715" w:rsidRPr="000E4715" w:rsidP="000E4715">
      <w:pPr>
        <w:pStyle w:val="Heading2"/>
        <w:spacing w:after="0" w:afterAutospacing="0"/>
        <w:sectPr>
          <w:type w:val="nextPage"/>
          <w:pgSz w:w="11906" w:h="16838"/>
          <w:pgMar w:top="1440" w:right="1800" w:bottom="1440" w:left="1800" w:header="851" w:footer="992" w:gutter="0"/>
          <w:pgNumType w:start="12"/>
          <w:cols w:space="425"/>
          <w:titlePg w:val="0"/>
          <w:docGrid w:linePitch="312"/>
        </w:sectPr>
      </w:pPr>
      <w:r w:rsidRPr="000E4715">
        <w:t>安全专项施工方案</w:t>
      </w:r>
      <w:r w:rsidRPr="000E4715">
        <w:t xml:space="preserve"> </w:t>
      </w:r>
      <w:r w:rsidRPr="000E4715">
        <w:t>篇</w:t>
      </w:r>
      <w:r w:rsidRPr="000E4715">
        <w:t>4</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一、编制目的</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为加强本项目的安全管理，对施工过程中的危险、危害因素进行分析，从而对易发生的安全事故因素采取相应的安全防护措施，以确保施工安全，随时对施工过程中出现的难度大、技术性强的问题提供解决方案和依据，</w:t>
      </w:r>
      <w:r w:rsidRPr="000E4715">
        <w:rPr>
          <w:rFonts w:ascii="微软雅黑" w:eastAsia="微软雅黑" w:hAnsi="微软雅黑"/>
          <w:sz w:val="27"/>
        </w:rPr>
        <w:t>实现项目安全管理目标，结合本项目实际情况，特编制此施工组织设计。</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二、编制依据</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、《中华人民共和国安全生产法》</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、《建设工程安全生产管理条例》</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、《中华人民共和国建筑法》</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、建筑工程施工现场管理规定</w:t>
      </w:r>
      <w:r w:rsidRPr="000E4715">
        <w:rPr>
          <w:rFonts w:ascii="微软雅黑" w:eastAsia="微软雅黑" w:hAnsi="微软雅黑"/>
          <w:sz w:val="27"/>
        </w:rPr>
        <w:t>(</w:t>
      </w:r>
      <w:r w:rsidRPr="000E4715">
        <w:rPr>
          <w:rFonts w:ascii="微软雅黑" w:eastAsia="微软雅黑" w:hAnsi="微软雅黑"/>
          <w:sz w:val="27"/>
        </w:rPr>
        <w:t>建设部</w:t>
      </w:r>
      <w:r w:rsidRPr="000E4715">
        <w:rPr>
          <w:rFonts w:ascii="微软雅黑" w:eastAsia="微软雅黑" w:hAnsi="微软雅黑"/>
          <w:sz w:val="27"/>
        </w:rPr>
        <w:t>1991</w:t>
      </w:r>
      <w:r w:rsidRPr="000E4715">
        <w:rPr>
          <w:rFonts w:ascii="微软雅黑" w:eastAsia="微软雅黑" w:hAnsi="微软雅黑"/>
          <w:sz w:val="27"/>
        </w:rPr>
        <w:t>年第</w:t>
      </w:r>
      <w:r w:rsidRPr="000E4715">
        <w:rPr>
          <w:rFonts w:ascii="微软雅黑" w:eastAsia="微软雅黑" w:hAnsi="微软雅黑"/>
          <w:sz w:val="27"/>
        </w:rPr>
        <w:t>15</w:t>
      </w:r>
      <w:r w:rsidRPr="000E4715">
        <w:rPr>
          <w:rFonts w:ascii="微软雅黑" w:eastAsia="微软雅黑" w:hAnsi="微软雅黑"/>
          <w:sz w:val="27"/>
        </w:rPr>
        <w:t>号令</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5</w:t>
      </w:r>
      <w:r w:rsidRPr="000E4715">
        <w:rPr>
          <w:rFonts w:ascii="微软雅黑" w:eastAsia="微软雅黑" w:hAnsi="微软雅黑"/>
          <w:sz w:val="27"/>
        </w:rPr>
        <w:t>、建设部颂发的《建筑施工安全检查标准》</w:t>
      </w:r>
      <w:r w:rsidRPr="000E4715">
        <w:rPr>
          <w:rFonts w:ascii="微软雅黑" w:eastAsia="微软雅黑" w:hAnsi="微软雅黑"/>
          <w:sz w:val="27"/>
        </w:rPr>
        <w:t>(JGJ59-99)</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6</w:t>
      </w:r>
      <w:r w:rsidRPr="000E4715">
        <w:rPr>
          <w:rFonts w:ascii="微软雅黑" w:eastAsia="微软雅黑" w:hAnsi="微软雅黑"/>
          <w:sz w:val="27"/>
        </w:rPr>
        <w:t>、《工程建设标准强制性条文》</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7</w:t>
      </w:r>
      <w:r w:rsidRPr="000E4715">
        <w:rPr>
          <w:rFonts w:ascii="微软雅黑" w:eastAsia="微软雅黑" w:hAnsi="微软雅黑"/>
          <w:sz w:val="27"/>
        </w:rPr>
        <w:t>、安徽省建设厅有关安全生产管理的有关文件规定</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8</w:t>
      </w:r>
      <w:r w:rsidRPr="000E4715">
        <w:rPr>
          <w:rFonts w:ascii="微软雅黑" w:eastAsia="微软雅黑" w:hAnsi="微软雅黑"/>
          <w:sz w:val="27"/>
        </w:rPr>
        <w:t>、宣城市建设主管部门有关安全生产管理的文件规定</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9</w:t>
      </w:r>
      <w:r w:rsidRPr="000E4715">
        <w:rPr>
          <w:rFonts w:ascii="微软雅黑" w:eastAsia="微软雅黑" w:hAnsi="微软雅黑"/>
          <w:sz w:val="27"/>
        </w:rPr>
        <w:t>、安徽省玉安建筑有限公司的各项安全制度和</w:t>
      </w:r>
      <w:r w:rsidRPr="000E4715">
        <w:rPr>
          <w:rFonts w:ascii="微软雅黑" w:eastAsia="微软雅黑" w:hAnsi="微软雅黑"/>
          <w:sz w:val="27"/>
        </w:rPr>
        <w:t>安全生产责任制规定。</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10</w:t>
      </w:r>
      <w:r w:rsidRPr="000E4715">
        <w:rPr>
          <w:rFonts w:ascii="微软雅黑" w:eastAsia="微软雅黑" w:hAnsi="微软雅黑"/>
          <w:sz w:val="27"/>
        </w:rPr>
        <w:t>、本工程所处的周边环境。</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三、工程概况</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工程名称：旌德县计生委计生服务站综合楼</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工程地点：旌德县西门老路</w:t>
      </w:r>
      <w:r w:rsidRPr="000E4715">
        <w:rPr>
          <w:rFonts w:ascii="微软雅黑" w:eastAsia="微软雅黑" w:hAnsi="微软雅黑"/>
          <w:sz w:val="27"/>
        </w:rPr>
        <w:t>32</w:t>
      </w:r>
      <w:r w:rsidRPr="000E4715">
        <w:rPr>
          <w:rFonts w:ascii="微软雅黑" w:eastAsia="微软雅黑" w:hAnsi="微软雅黑"/>
          <w:sz w:val="27"/>
        </w:rPr>
        <w:t>号</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建设单位：旌德县计生委</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监理单位：宣城市监理公司旌德监理部</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设计单位：绩溪县建筑设计室</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本工程地处旌德县西门老路</w:t>
      </w:r>
      <w:r w:rsidRPr="000E4715">
        <w:rPr>
          <w:rFonts w:ascii="微软雅黑" w:eastAsia="微软雅黑" w:hAnsi="微软雅黑"/>
          <w:sz w:val="27"/>
        </w:rPr>
        <w:t>32</w:t>
      </w:r>
      <w:r w:rsidRPr="000E4715">
        <w:rPr>
          <w:rFonts w:ascii="微软雅黑" w:eastAsia="微软雅黑" w:hAnsi="微软雅黑"/>
          <w:sz w:val="27"/>
        </w:rPr>
        <w:t>号，建筑面积共约</w:t>
      </w:r>
      <w:r w:rsidRPr="000E4715">
        <w:rPr>
          <w:rFonts w:ascii="微软雅黑" w:eastAsia="微软雅黑" w:hAnsi="微软雅黑"/>
          <w:sz w:val="27"/>
        </w:rPr>
        <w:t>530m2</w:t>
      </w:r>
      <w:r w:rsidRPr="000E4715">
        <w:rPr>
          <w:rFonts w:ascii="微软雅黑" w:eastAsia="微软雅黑" w:hAnsi="微软雅黑"/>
          <w:sz w:val="27"/>
        </w:rPr>
        <w:t>，工程建筑层数二层，建筑高度达到</w:t>
      </w:r>
      <w:r w:rsidRPr="000E4715">
        <w:rPr>
          <w:rFonts w:ascii="微软雅黑" w:eastAsia="微软雅黑" w:hAnsi="微软雅黑"/>
          <w:sz w:val="27"/>
        </w:rPr>
        <w:t>7m</w:t>
      </w:r>
      <w:r w:rsidRPr="000E4715">
        <w:rPr>
          <w:rFonts w:ascii="微软雅黑" w:eastAsia="微软雅黑" w:hAnsi="微软雅黑"/>
          <w:sz w:val="27"/>
        </w:rPr>
        <w:t>，工程计划于</w:t>
      </w:r>
      <w:r w:rsidRPr="000E4715">
        <w:rPr>
          <w:rFonts w:ascii="微软雅黑" w:eastAsia="微软雅黑" w:hAnsi="微软雅黑"/>
          <w:sz w:val="27"/>
        </w:rPr>
        <w:t>20xx</w:t>
      </w:r>
      <w:r w:rsidRPr="000E4715">
        <w:rPr>
          <w:rFonts w:ascii="微软雅黑" w:eastAsia="微软雅黑" w:hAnsi="微软雅黑"/>
          <w:sz w:val="27"/>
        </w:rPr>
        <w:t>年月日开工，计划于</w:t>
      </w:r>
      <w:r w:rsidRPr="000E4715">
        <w:rPr>
          <w:rFonts w:ascii="微软雅黑" w:eastAsia="微软雅黑" w:hAnsi="微软雅黑"/>
          <w:sz w:val="27"/>
        </w:rPr>
        <w:t>20xx</w:t>
      </w:r>
      <w:r w:rsidRPr="000E4715">
        <w:rPr>
          <w:rFonts w:ascii="微软雅黑" w:eastAsia="微软雅黑" w:hAnsi="微软雅黑"/>
          <w:sz w:val="27"/>
        </w:rPr>
        <w:t>年月日竣工。</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四、项目安全管理目标</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、轻伤事故频率控制在</w:t>
      </w:r>
      <w:r w:rsidRPr="000E4715">
        <w:rPr>
          <w:rFonts w:ascii="微软雅黑" w:eastAsia="微软雅黑" w:hAnsi="微软雅黑"/>
          <w:sz w:val="27"/>
        </w:rPr>
        <w:t>1.0‰</w:t>
      </w:r>
      <w:r w:rsidRPr="000E4715">
        <w:rPr>
          <w:rFonts w:ascii="微软雅黑" w:eastAsia="微软雅黑" w:hAnsi="微软雅黑"/>
          <w:sz w:val="27"/>
        </w:rPr>
        <w:t>，杜绝重伤、死亡事故发生。</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0E4715">
        <w:rPr>
          <w:rFonts w:ascii="微软雅黑" w:eastAsia="微软雅黑" w:hAnsi="微软雅黑"/>
          <w:sz w:val="27"/>
        </w:rPr>
        <w:t>2</w:t>
      </w:r>
      <w:r w:rsidRPr="000E4715">
        <w:rPr>
          <w:rFonts w:ascii="微软雅黑" w:eastAsia="微软雅黑" w:hAnsi="微软雅黑"/>
          <w:sz w:val="27"/>
        </w:rPr>
        <w:t>、主管部门和公司月检查中合格率达</w:t>
      </w:r>
      <w:r w:rsidRPr="000E4715">
        <w:rPr>
          <w:rFonts w:ascii="微软雅黑" w:eastAsia="微软雅黑" w:hAnsi="微软雅黑"/>
          <w:sz w:val="27"/>
        </w:rPr>
        <w:t>100%</w:t>
      </w:r>
      <w:r w:rsidRPr="000E4715">
        <w:rPr>
          <w:rFonts w:ascii="微软雅黑" w:eastAsia="微软雅黑" w:hAnsi="微软雅黑"/>
          <w:sz w:val="27"/>
        </w:rPr>
        <w:t>，优良率达到</w:t>
      </w:r>
      <w:r w:rsidRPr="000E4715">
        <w:rPr>
          <w:rFonts w:ascii="微软雅黑" w:eastAsia="微软雅黑" w:hAnsi="微软雅黑"/>
          <w:sz w:val="27"/>
        </w:rPr>
        <w:t>80%</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、安全生产管理、文明施工综合目标：优良工程。</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、杜绝施工现场因火灾与设备方面所造成经济损失。</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五、项目安全管理网络</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施工管理机构的合理是整体施工非常重要的因素，项目部报请公司同意成立以项目经理为组长和安全员为副组长及相关班组长为成员的安全生产领导小组和消防领导小组，借以实现安全生产管理中的两个基本制度：安全生产责任制和群防群治制度。</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、绘制安全生产管理领导网络图，以图示的方法简单明了的表述施工现场的安全管理关系</w:t>
      </w:r>
      <w:r w:rsidRPr="000E4715">
        <w:rPr>
          <w:rFonts w:ascii="微软雅黑" w:eastAsia="微软雅黑" w:hAnsi="微软雅黑"/>
          <w:sz w:val="27"/>
        </w:rPr>
        <w:t>，以体现项目安全管理机构的职、权和安全管理的基本模式。</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六、项目安全管理计划</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、项目部根据工程规模拨出安全技术措施费，并按计划表进行重点落实，做到专款专用，保证安全设施的及时投入。</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、落实好项目部安全生产责任制，坚持</w:t>
      </w:r>
      <w:r w:rsidRPr="000E4715">
        <w:rPr>
          <w:rFonts w:ascii="微软雅黑" w:eastAsia="微软雅黑" w:hAnsi="微软雅黑"/>
          <w:sz w:val="27"/>
        </w:rPr>
        <w:t>“</w:t>
      </w:r>
      <w:r w:rsidRPr="000E4715">
        <w:rPr>
          <w:rFonts w:ascii="微软雅黑" w:eastAsia="微软雅黑" w:hAnsi="微软雅黑"/>
          <w:sz w:val="27"/>
        </w:rPr>
        <w:t>谁主管，谁负责</w:t>
      </w:r>
      <w:r w:rsidRPr="000E4715">
        <w:rPr>
          <w:rFonts w:ascii="微软雅黑" w:eastAsia="微软雅黑" w:hAnsi="微软雅黑"/>
          <w:sz w:val="27"/>
        </w:rPr>
        <w:t>”</w:t>
      </w:r>
      <w:r w:rsidRPr="000E4715">
        <w:rPr>
          <w:rFonts w:ascii="微软雅黑" w:eastAsia="微软雅黑" w:hAnsi="微软雅黑"/>
          <w:sz w:val="27"/>
        </w:rPr>
        <w:t>、</w:t>
      </w:r>
      <w:r w:rsidRPr="000E4715">
        <w:rPr>
          <w:rFonts w:ascii="微软雅黑" w:eastAsia="微软雅黑" w:hAnsi="微软雅黑"/>
          <w:sz w:val="27"/>
        </w:rPr>
        <w:t>“</w:t>
      </w:r>
      <w:r w:rsidRPr="000E4715">
        <w:rPr>
          <w:rFonts w:ascii="微软雅黑" w:eastAsia="微软雅黑" w:hAnsi="微软雅黑"/>
          <w:sz w:val="27"/>
        </w:rPr>
        <w:t>管生产必须管安全</w:t>
      </w:r>
      <w:r w:rsidRPr="000E4715">
        <w:rPr>
          <w:rFonts w:ascii="微软雅黑" w:eastAsia="微软雅黑" w:hAnsi="微软雅黑"/>
          <w:sz w:val="27"/>
        </w:rPr>
        <w:t>”</w:t>
      </w:r>
      <w:r w:rsidRPr="000E4715">
        <w:rPr>
          <w:rFonts w:ascii="微软雅黑" w:eastAsia="微软雅黑" w:hAnsi="微软雅黑"/>
          <w:sz w:val="27"/>
        </w:rPr>
        <w:t>的原则，体现群防群治制度。</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、加强对工人的管理和教育，对进场的职工进行安全知识教育，经公司施工安全部统一命题的安全知识考题，合格后方可上岗作业。</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、开展多种形式定期和不定期的安全检查，持之有效的对各项安全设施的使用性能进行检查，</w:t>
      </w:r>
      <w:r w:rsidRPr="000E4715">
        <w:rPr>
          <w:rFonts w:ascii="微软雅黑" w:eastAsia="微软雅黑" w:hAnsi="微软雅黑"/>
          <w:sz w:val="27"/>
        </w:rPr>
        <w:t>使之能处于良性运转状态。</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5</w:t>
      </w:r>
      <w:r w:rsidRPr="000E4715">
        <w:rPr>
          <w:rFonts w:ascii="微软雅黑" w:eastAsia="微软雅黑" w:hAnsi="微软雅黑"/>
          <w:sz w:val="27"/>
        </w:rPr>
        <w:t>、抓好班组安全活动，督促班组长做好班前对重点操作部位和危险场所的教育交底，对施工机具和起重设备进行班前的检查，并要求开展班组讲评活动，对安全工作进行总结，及时解决职工的不安全思想动态。</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七、施工现场总平面布置计划</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w:t>
      </w:r>
      <w:r w:rsidRPr="000E4715">
        <w:rPr>
          <w:rFonts w:ascii="微软雅黑" w:eastAsia="微软雅黑" w:hAnsi="微软雅黑"/>
          <w:sz w:val="27"/>
        </w:rPr>
        <w:t>一</w:t>
      </w:r>
      <w:r w:rsidRPr="000E4715">
        <w:rPr>
          <w:rFonts w:ascii="微软雅黑" w:eastAsia="微软雅黑" w:hAnsi="微软雅黑"/>
          <w:sz w:val="27"/>
        </w:rPr>
        <w:t>)</w:t>
      </w:r>
      <w:r w:rsidRPr="000E4715">
        <w:rPr>
          <w:rFonts w:ascii="微软雅黑" w:eastAsia="微软雅黑" w:hAnsi="微软雅黑"/>
          <w:sz w:val="27"/>
        </w:rPr>
        <w:t>平面布置的原则</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、采用因地制宜，合理分阶段布置方法。</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、满足施工生产所需，节约用电，尽可能减少临时设施。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、场内材料堆放布置尽量合理，减少二次搬运。</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、符合施工现场安全技术要求，防火规范和卫生管理。</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0E4715">
        <w:rPr>
          <w:rFonts w:ascii="微软雅黑" w:eastAsia="微软雅黑" w:hAnsi="微软雅黑"/>
          <w:sz w:val="27"/>
        </w:rPr>
        <w:t>(</w:t>
      </w:r>
      <w:r w:rsidRPr="000E4715">
        <w:rPr>
          <w:rFonts w:ascii="微软雅黑" w:eastAsia="微软雅黑" w:hAnsi="微软雅黑"/>
          <w:sz w:val="27"/>
        </w:rPr>
        <w:t>二</w:t>
      </w:r>
      <w:r w:rsidRPr="000E4715">
        <w:rPr>
          <w:rFonts w:ascii="微软雅黑" w:eastAsia="微软雅黑" w:hAnsi="微软雅黑"/>
          <w:sz w:val="27"/>
        </w:rPr>
        <w:t>)</w:t>
      </w:r>
      <w:r w:rsidRPr="000E4715">
        <w:rPr>
          <w:rFonts w:ascii="微软雅黑" w:eastAsia="微软雅黑" w:hAnsi="微软雅黑"/>
          <w:sz w:val="27"/>
        </w:rPr>
        <w:t>平面布置方案</w:t>
      </w:r>
      <w:r w:rsidRPr="000E4715">
        <w:rPr>
          <w:rFonts w:ascii="微软雅黑" w:eastAsia="微软雅黑" w:hAnsi="微软雅黑"/>
          <w:sz w:val="27"/>
        </w:rPr>
        <w:t>(</w:t>
      </w:r>
      <w:r w:rsidRPr="000E4715">
        <w:rPr>
          <w:rFonts w:ascii="微软雅黑" w:eastAsia="微软雅黑" w:hAnsi="微软雅黑"/>
          <w:sz w:val="27"/>
        </w:rPr>
        <w:t>具体</w:t>
      </w:r>
      <w:r w:rsidRPr="000E4715">
        <w:rPr>
          <w:rFonts w:ascii="微软雅黑" w:eastAsia="微软雅黑" w:hAnsi="微软雅黑"/>
          <w:sz w:val="27"/>
        </w:rPr>
        <w:t>见施工现场平面布置图</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、施工机具的布置</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在施工现场计划设置</w:t>
      </w:r>
      <w:r w:rsidRPr="000E4715">
        <w:rPr>
          <w:rFonts w:ascii="微软雅黑" w:eastAsia="微软雅黑" w:hAnsi="微软雅黑"/>
          <w:sz w:val="27"/>
        </w:rPr>
        <w:t>1</w:t>
      </w:r>
      <w:r w:rsidRPr="000E4715">
        <w:rPr>
          <w:rFonts w:ascii="微软雅黑" w:eastAsia="微软雅黑" w:hAnsi="微软雅黑"/>
          <w:sz w:val="27"/>
        </w:rPr>
        <w:t>台井架，井架的搭设位置具体以施工现场平面布置图为准，砼搅拌机安排</w:t>
      </w:r>
      <w:r w:rsidRPr="000E4715">
        <w:rPr>
          <w:rFonts w:ascii="微软雅黑" w:eastAsia="微软雅黑" w:hAnsi="微软雅黑"/>
          <w:sz w:val="27"/>
        </w:rPr>
        <w:t>1</w:t>
      </w:r>
      <w:r w:rsidRPr="000E4715">
        <w:rPr>
          <w:rFonts w:ascii="微软雅黑" w:eastAsia="微软雅黑" w:hAnsi="微软雅黑"/>
          <w:sz w:val="27"/>
        </w:rPr>
        <w:t>台，设置在井架东侧</w:t>
      </w:r>
      <w:r w:rsidRPr="000E4715">
        <w:rPr>
          <w:rFonts w:ascii="微软雅黑" w:eastAsia="微软雅黑" w:hAnsi="微软雅黑"/>
          <w:sz w:val="27"/>
        </w:rPr>
        <w:t>;</w:t>
      </w:r>
      <w:r w:rsidRPr="000E4715">
        <w:rPr>
          <w:rFonts w:ascii="微软雅黑" w:eastAsia="微软雅黑" w:hAnsi="微软雅黑"/>
          <w:sz w:val="27"/>
        </w:rPr>
        <w:t>钢筋切割机、木工机具设置在钢筋和模板加工区内。</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、加工车间</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在各施工段内根据现场实际情况搭设有钢筋棚，并砌筑钢筋堆放的平台，与其相对处搭设有木工操作间。</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、临时生活办公用房设在原有建筑物二楼，即建筑物</w:t>
      </w:r>
      <w:r w:rsidRPr="000E4715">
        <w:rPr>
          <w:rFonts w:ascii="微软雅黑" w:eastAsia="微软雅黑" w:hAnsi="微软雅黑"/>
          <w:sz w:val="27"/>
        </w:rPr>
        <w:t>1</w:t>
      </w:r>
      <w:r w:rsidRPr="000E4715">
        <w:rPr>
          <w:rFonts w:ascii="微软雅黑" w:eastAsia="微软雅黑" w:hAnsi="微软雅黑"/>
          <w:sz w:val="27"/>
        </w:rPr>
        <w:t>、</w:t>
      </w:r>
      <w:r w:rsidRPr="000E4715">
        <w:rPr>
          <w:rFonts w:ascii="微软雅黑" w:eastAsia="微软雅黑" w:hAnsi="微软雅黑"/>
          <w:sz w:val="27"/>
        </w:rPr>
        <w:t>2</w:t>
      </w:r>
      <w:r w:rsidRPr="000E4715">
        <w:rPr>
          <w:rFonts w:ascii="微软雅黑" w:eastAsia="微软雅黑" w:hAnsi="微软雅黑"/>
          <w:sz w:val="27"/>
        </w:rPr>
        <w:t>号楼的北边，将施工办公区与施工区进行分隔，保持施工现场办公与作业的有序进行，同时确保职工有充分的休息环境。</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、大门、围墙</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根据现场条件，在</w:t>
      </w:r>
      <w:r w:rsidRPr="000E4715">
        <w:rPr>
          <w:rFonts w:ascii="微软雅黑" w:eastAsia="微软雅黑" w:hAnsi="微软雅黑"/>
          <w:sz w:val="27"/>
        </w:rPr>
        <w:t>⑤~⑥</w:t>
      </w:r>
      <w:r w:rsidRPr="000E4715">
        <w:rPr>
          <w:rFonts w:ascii="微软雅黑" w:eastAsia="微软雅黑" w:hAnsi="微软雅黑"/>
          <w:sz w:val="27"/>
        </w:rPr>
        <w:t>轴设宽度为</w:t>
      </w:r>
      <w:r w:rsidRPr="000E4715">
        <w:rPr>
          <w:rFonts w:ascii="微软雅黑" w:eastAsia="微软雅黑" w:hAnsi="微软雅黑"/>
          <w:sz w:val="27"/>
        </w:rPr>
        <w:t>4.5</w:t>
      </w:r>
      <w:r w:rsidRPr="000E4715">
        <w:rPr>
          <w:rFonts w:ascii="微软雅黑" w:eastAsia="微软雅黑" w:hAnsi="微软雅黑"/>
          <w:sz w:val="27"/>
        </w:rPr>
        <w:t>米的大门作为车辆出入口，门边设置有五牌三图，标明工程概况，项目管理组织体系，安全措施内容。</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5</w:t>
      </w:r>
      <w:r w:rsidRPr="000E4715">
        <w:rPr>
          <w:rFonts w:ascii="微软雅黑" w:eastAsia="微软雅黑" w:hAnsi="微软雅黑"/>
          <w:sz w:val="27"/>
        </w:rPr>
        <w:t>、施工用水、生活用水</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建设方提供水源，给水主管</w:t>
      </w:r>
      <w:r w:rsidRPr="000E4715">
        <w:rPr>
          <w:rFonts w:ascii="微软雅黑" w:eastAsia="微软雅黑" w:hAnsi="微软雅黑"/>
          <w:sz w:val="27"/>
        </w:rPr>
        <w:t>DN=53mm</w:t>
      </w:r>
      <w:r w:rsidRPr="000E4715">
        <w:rPr>
          <w:rFonts w:ascii="微软雅黑" w:eastAsia="微软雅黑" w:hAnsi="微软雅黑"/>
          <w:sz w:val="27"/>
        </w:rPr>
        <w:t>，布置场内供水管网，支管</w:t>
      </w:r>
      <w:r w:rsidRPr="000E4715">
        <w:rPr>
          <w:rFonts w:ascii="微软雅黑" w:eastAsia="微软雅黑" w:hAnsi="微软雅黑"/>
          <w:sz w:val="27"/>
        </w:rPr>
        <w:t>DN=40mm</w:t>
      </w:r>
      <w:r w:rsidRPr="000E4715">
        <w:rPr>
          <w:rFonts w:ascii="微软雅黑" w:eastAsia="微软雅黑" w:hAnsi="微软雅黑"/>
          <w:sz w:val="27"/>
        </w:rPr>
        <w:t>及</w:t>
      </w:r>
      <w:r w:rsidRPr="000E4715">
        <w:rPr>
          <w:rFonts w:ascii="微软雅黑" w:eastAsia="微软雅黑" w:hAnsi="微软雅黑"/>
          <w:sz w:val="27"/>
        </w:rPr>
        <w:t>DN=19mm</w:t>
      </w:r>
      <w:r w:rsidRPr="000E4715">
        <w:rPr>
          <w:rFonts w:ascii="微软雅黑" w:eastAsia="微软雅黑" w:hAnsi="微软雅黑"/>
          <w:sz w:val="27"/>
        </w:rPr>
        <w:t>，沿工程所需及生活区、办公区所需位置布置。</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6</w:t>
      </w:r>
      <w:r w:rsidRPr="000E4715">
        <w:rPr>
          <w:rFonts w:ascii="微软雅黑" w:eastAsia="微软雅黑" w:hAnsi="微软雅黑"/>
          <w:sz w:val="27"/>
        </w:rPr>
        <w:t>、施工排水</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施工场地按</w:t>
      </w:r>
      <w:r w:rsidRPr="000E4715">
        <w:rPr>
          <w:rFonts w:ascii="微软雅黑" w:eastAsia="微软雅黑" w:hAnsi="微软雅黑"/>
          <w:sz w:val="27"/>
        </w:rPr>
        <w:t>JGJ59-99</w:t>
      </w:r>
      <w:r w:rsidRPr="000E4715">
        <w:rPr>
          <w:rFonts w:ascii="微软雅黑" w:eastAsia="微软雅黑" w:hAnsi="微软雅黑"/>
          <w:sz w:val="27"/>
        </w:rPr>
        <w:t>标准要求将主要施工道路和生活主干道用砼硬化，并在道路侧边设明沟、集水井，在工地大门口设置冲洗明沟、沉淀井收集生活废水，经沉淀后集中排放。</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7</w:t>
      </w:r>
      <w:r w:rsidRPr="000E4715">
        <w:rPr>
          <w:rFonts w:ascii="微软雅黑" w:eastAsia="微软雅黑" w:hAnsi="微软雅黑"/>
          <w:sz w:val="27"/>
        </w:rPr>
        <w:t>、施工用电</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从建设方提供电源搭建现场施工用电总配控制室，根据</w:t>
      </w:r>
      <w:r w:rsidRPr="000E4715">
        <w:rPr>
          <w:rFonts w:ascii="微软雅黑" w:eastAsia="微软雅黑" w:hAnsi="微软雅黑"/>
          <w:sz w:val="27"/>
        </w:rPr>
        <w:t>JGJ46-88</w:t>
      </w:r>
      <w:r w:rsidRPr="000E4715">
        <w:rPr>
          <w:rFonts w:ascii="微软雅黑" w:eastAsia="微软雅黑" w:hAnsi="微软雅黑"/>
          <w:sz w:val="27"/>
        </w:rPr>
        <w:t>规范要求，现场施工用电采用</w:t>
      </w:r>
      <w:r w:rsidRPr="000E4715">
        <w:rPr>
          <w:rFonts w:ascii="微软雅黑" w:eastAsia="微软雅黑" w:hAnsi="微软雅黑"/>
          <w:sz w:val="27"/>
        </w:rPr>
        <w:t>TN-S</w:t>
      </w:r>
      <w:r w:rsidRPr="000E4715">
        <w:rPr>
          <w:rFonts w:ascii="微软雅黑" w:eastAsia="微软雅黑" w:hAnsi="微软雅黑"/>
          <w:sz w:val="27"/>
        </w:rPr>
        <w:t>系统</w:t>
      </w:r>
      <w:r w:rsidRPr="000E4715">
        <w:rPr>
          <w:rFonts w:ascii="微软雅黑" w:eastAsia="微软雅黑" w:hAnsi="微软雅黑"/>
          <w:sz w:val="27"/>
        </w:rPr>
        <w:t>(</w:t>
      </w:r>
      <w:r w:rsidRPr="000E4715">
        <w:rPr>
          <w:rFonts w:ascii="微软雅黑" w:eastAsia="微软雅黑" w:hAnsi="微软雅黑"/>
          <w:sz w:val="27"/>
        </w:rPr>
        <w:t>即三相五线制</w:t>
      </w:r>
      <w:r w:rsidRPr="000E4715">
        <w:rPr>
          <w:rFonts w:ascii="微软雅黑" w:eastAsia="微软雅黑" w:hAnsi="微软雅黑"/>
          <w:sz w:val="27"/>
        </w:rPr>
        <w:t>)</w:t>
      </w:r>
      <w:r w:rsidRPr="000E4715">
        <w:rPr>
          <w:rFonts w:ascii="微软雅黑" w:eastAsia="微软雅黑" w:hAnsi="微软雅黑"/>
          <w:sz w:val="27"/>
        </w:rPr>
        <w:t>进行布置，同时做到三级保护，即</w:t>
      </w:r>
      <w:r w:rsidRPr="000E4715">
        <w:rPr>
          <w:rFonts w:ascii="微软雅黑" w:eastAsia="微软雅黑" w:hAnsi="微软雅黑"/>
          <w:sz w:val="27"/>
        </w:rPr>
        <w:t>“</w:t>
      </w:r>
      <w:r w:rsidRPr="000E4715">
        <w:rPr>
          <w:rFonts w:ascii="微软雅黑" w:eastAsia="微软雅黑" w:hAnsi="微软雅黑"/>
          <w:sz w:val="27"/>
        </w:rPr>
        <w:t>一机、一闸、一保</w:t>
      </w:r>
      <w:r w:rsidRPr="000E4715">
        <w:rPr>
          <w:rFonts w:ascii="微软雅黑" w:eastAsia="微软雅黑" w:hAnsi="微软雅黑"/>
          <w:sz w:val="27"/>
        </w:rPr>
        <w:t>”</w:t>
      </w:r>
      <w:r w:rsidRPr="000E4715">
        <w:rPr>
          <w:rFonts w:ascii="微软雅黑" w:eastAsia="微软雅黑" w:hAnsi="微软雅黑"/>
          <w:sz w:val="27"/>
        </w:rPr>
        <w:t>，所有电箱、开关箱均采用铁壳箱，</w:t>
      </w:r>
      <w:r w:rsidRPr="000E4715">
        <w:rPr>
          <w:rFonts w:ascii="微软雅黑" w:eastAsia="微软雅黑" w:hAnsi="微软雅黑"/>
          <w:sz w:val="27"/>
        </w:rPr>
        <w:t>PE</w:t>
      </w:r>
      <w:r w:rsidRPr="000E4715">
        <w:rPr>
          <w:rFonts w:ascii="微软雅黑" w:eastAsia="微软雅黑" w:hAnsi="微软雅黑"/>
          <w:sz w:val="27"/>
        </w:rPr>
        <w:t>保护线选用绿黄双色专用线，</w:t>
      </w:r>
      <w:r w:rsidRPr="000E4715">
        <w:rPr>
          <w:rFonts w:ascii="微软雅黑" w:eastAsia="微软雅黑" w:hAnsi="微软雅黑"/>
          <w:sz w:val="27"/>
        </w:rPr>
        <w:t>(</w:t>
      </w:r>
      <w:r w:rsidRPr="000E4715">
        <w:rPr>
          <w:rFonts w:ascii="微软雅黑" w:eastAsia="微软雅黑" w:hAnsi="微软雅黑"/>
          <w:sz w:val="27"/>
        </w:rPr>
        <w:t>具体见施工用电专项方案</w:t>
      </w:r>
      <w:r w:rsidRPr="000E4715">
        <w:rPr>
          <w:rFonts w:ascii="微软雅黑" w:eastAsia="微软雅黑" w:hAnsi="微软雅黑"/>
          <w:sz w:val="27"/>
        </w:rPr>
        <w:t>)</w:t>
      </w:r>
      <w:r w:rsidRPr="000E4715">
        <w:rPr>
          <w:rFonts w:ascii="微软雅黑" w:eastAsia="微软雅黑" w:hAnsi="微软雅黑"/>
          <w:sz w:val="27"/>
        </w:rPr>
        <w:t>。</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八、建筑施工现场可能发生的安全事故类型：</w:t>
      </w:r>
    </w:p>
    <w:p w:rsidR="000E4715" w:rsidRPr="000E4715" w:rsidP="000E471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0E4715">
        <w:rPr>
          <w:rFonts w:ascii="微软雅黑" w:eastAsia="微软雅黑" w:hAnsi="微软雅黑"/>
          <w:sz w:val="27"/>
        </w:rPr>
        <w:t>1</w:t>
      </w:r>
      <w:r w:rsidRPr="000E4715">
        <w:rPr>
          <w:rFonts w:ascii="微软雅黑" w:eastAsia="微软雅黑" w:hAnsi="微软雅黑"/>
          <w:sz w:val="27"/>
        </w:rPr>
        <w:t>、高处坠落：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发生部位及原因：洞口、临边防护措施不到位</w:t>
      </w:r>
      <w:r w:rsidRPr="000E4715">
        <w:rPr>
          <w:rFonts w:ascii="微软雅黑" w:eastAsia="微软雅黑" w:hAnsi="微软雅黑"/>
          <w:sz w:val="27"/>
        </w:rPr>
        <w:t>;</w:t>
      </w:r>
      <w:r w:rsidRPr="000E4715">
        <w:rPr>
          <w:rFonts w:ascii="微软雅黑" w:eastAsia="微软雅黑" w:hAnsi="微软雅黑"/>
          <w:sz w:val="27"/>
        </w:rPr>
        <w:t>作业人员违章作业等。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、物体打击：</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发生部位：洞口、临边防护不严密</w:t>
      </w:r>
      <w:r w:rsidRPr="000E4715">
        <w:rPr>
          <w:rFonts w:ascii="微软雅黑" w:eastAsia="微软雅黑" w:hAnsi="微软雅黑"/>
          <w:sz w:val="27"/>
        </w:rPr>
        <w:t>;</w:t>
      </w:r>
      <w:r w:rsidRPr="000E4715">
        <w:rPr>
          <w:rFonts w:ascii="微软雅黑" w:eastAsia="微软雅黑" w:hAnsi="微软雅黑"/>
          <w:sz w:val="27"/>
        </w:rPr>
        <w:t>职工未正确使用防护用品等。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、触电：</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间接触电：</w:t>
      </w:r>
      <w:r w:rsidRPr="000E4715">
        <w:rPr>
          <w:rFonts w:ascii="微软雅黑" w:eastAsia="微软雅黑" w:hAnsi="微软雅黑"/>
          <w:sz w:val="27"/>
        </w:rPr>
        <w:t>电器设备配置不合理</w:t>
      </w:r>
      <w:r w:rsidRPr="000E4715">
        <w:rPr>
          <w:rFonts w:ascii="微软雅黑" w:eastAsia="微软雅黑" w:hAnsi="微软雅黑"/>
          <w:sz w:val="27"/>
        </w:rPr>
        <w:t>;</w:t>
      </w:r>
      <w:r w:rsidRPr="000E4715">
        <w:rPr>
          <w:rFonts w:ascii="微软雅黑" w:eastAsia="微软雅黑" w:hAnsi="微软雅黑"/>
          <w:sz w:val="27"/>
        </w:rPr>
        <w:t>电线破损老化</w:t>
      </w:r>
      <w:r w:rsidRPr="000E4715">
        <w:rPr>
          <w:rFonts w:ascii="微软雅黑" w:eastAsia="微软雅黑" w:hAnsi="微软雅黑"/>
          <w:sz w:val="27"/>
        </w:rPr>
        <w:t>;</w:t>
      </w:r>
      <w:r w:rsidRPr="000E4715">
        <w:rPr>
          <w:rFonts w:ascii="微软雅黑" w:eastAsia="微软雅黑" w:hAnsi="微软雅黑"/>
          <w:sz w:val="27"/>
        </w:rPr>
        <w:t>职工违章私接乱接用电等。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4</w:t>
      </w:r>
      <w:r w:rsidRPr="000E4715">
        <w:rPr>
          <w:rFonts w:ascii="微软雅黑" w:eastAsia="微软雅黑" w:hAnsi="微软雅黑"/>
          <w:sz w:val="27"/>
        </w:rPr>
        <w:t>、机械伤害：</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发生原因：机械转动部位防护设置不合理或无防护设施</w:t>
      </w:r>
      <w:r w:rsidRPr="000E4715">
        <w:rPr>
          <w:rFonts w:ascii="微软雅黑" w:eastAsia="微软雅黑" w:hAnsi="微软雅黑"/>
          <w:sz w:val="27"/>
        </w:rPr>
        <w:t>;</w:t>
      </w:r>
      <w:r w:rsidRPr="000E4715">
        <w:rPr>
          <w:rFonts w:ascii="微软雅黑" w:eastAsia="微软雅黑" w:hAnsi="微软雅黑"/>
          <w:sz w:val="27"/>
        </w:rPr>
        <w:t>防护装置被拆除</w:t>
      </w:r>
      <w:r w:rsidRPr="000E4715">
        <w:rPr>
          <w:rFonts w:ascii="微软雅黑" w:eastAsia="微软雅黑" w:hAnsi="微软雅黑"/>
          <w:sz w:val="27"/>
        </w:rPr>
        <w:t>;</w:t>
      </w:r>
      <w:r w:rsidRPr="000E4715">
        <w:rPr>
          <w:rFonts w:ascii="微软雅黑" w:eastAsia="微软雅黑" w:hAnsi="微软雅黑"/>
          <w:sz w:val="27"/>
        </w:rPr>
        <w:t>职工违章操作等。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5</w:t>
      </w:r>
      <w:r w:rsidRPr="000E4715">
        <w:rPr>
          <w:rFonts w:ascii="微软雅黑" w:eastAsia="微软雅黑" w:hAnsi="微软雅黑"/>
          <w:sz w:val="27"/>
        </w:rPr>
        <w:t>、坍塌：</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发生部位：基础施工土壁坍塌</w:t>
      </w:r>
      <w:r w:rsidRPr="000E4715">
        <w:rPr>
          <w:rFonts w:ascii="微软雅黑" w:eastAsia="微软雅黑" w:hAnsi="微软雅黑"/>
          <w:sz w:val="27"/>
        </w:rPr>
        <w:t>;</w:t>
      </w:r>
      <w:r w:rsidRPr="000E4715">
        <w:rPr>
          <w:rFonts w:ascii="微软雅黑" w:eastAsia="微软雅黑" w:hAnsi="微软雅黑"/>
          <w:sz w:val="27"/>
        </w:rPr>
        <w:t>机械设备的基础等。</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九、项目施工安全计划控制措施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为了科学的指导建筑施工安全生产，提高安全生产和文明的管理水平，预防伤亡事故，确保员工的安全和健康。针对项目生产施工中的实际，制定安全施工管理措施。以达到项目预定的各项目标，根据行业规范，结合施工现场的实际情况，编制下列施工方案：</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1</w:t>
      </w:r>
      <w:r w:rsidRPr="000E4715">
        <w:rPr>
          <w:rFonts w:ascii="微软雅黑" w:eastAsia="微软雅黑" w:hAnsi="微软雅黑"/>
          <w:sz w:val="27"/>
        </w:rPr>
        <w:t>、</w:t>
      </w:r>
      <w:r w:rsidRPr="000E4715">
        <w:rPr>
          <w:rFonts w:ascii="微软雅黑" w:eastAsia="微软雅黑" w:hAnsi="微软雅黑"/>
          <w:sz w:val="27"/>
        </w:rPr>
        <w:t>施工现场的安全技术资料的搜集、整理由本工地安全员负责，其他项目管理人员和班组长应密切配合，以确立安全台帐在施工现场安全动态管理中的主导地位，使安全技术资料能真实反映施工现场安全生产情况，从而为控制安全事故发生提供依据。安全员在实际操作中必须遵守</w:t>
      </w:r>
      <w:r w:rsidRPr="000E4715">
        <w:rPr>
          <w:rFonts w:ascii="微软雅黑" w:eastAsia="微软雅黑" w:hAnsi="微软雅黑"/>
          <w:sz w:val="27"/>
        </w:rPr>
        <w:t>“</w:t>
      </w:r>
      <w:r w:rsidRPr="000E4715">
        <w:rPr>
          <w:rFonts w:ascii="微软雅黑" w:eastAsia="微软雅黑" w:hAnsi="微软雅黑"/>
          <w:sz w:val="27"/>
        </w:rPr>
        <w:t>帐账相符、帐表相符、账实相符</w:t>
      </w:r>
      <w:r w:rsidRPr="000E4715">
        <w:rPr>
          <w:rFonts w:ascii="微软雅黑" w:eastAsia="微软雅黑" w:hAnsi="微软雅黑"/>
          <w:sz w:val="27"/>
        </w:rPr>
        <w:t>”</w:t>
      </w:r>
      <w:r w:rsidRPr="000E4715">
        <w:rPr>
          <w:rFonts w:ascii="微软雅黑" w:eastAsia="微软雅黑" w:hAnsi="微软雅黑"/>
          <w:sz w:val="27"/>
        </w:rPr>
        <w:t>的原则，以实现安全生产技术资料的标准化、规范化。</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2</w:t>
      </w:r>
      <w:r w:rsidRPr="000E4715">
        <w:rPr>
          <w:rFonts w:ascii="微软雅黑" w:eastAsia="微软雅黑" w:hAnsi="微软雅黑"/>
          <w:sz w:val="27"/>
        </w:rPr>
        <w:t>、针对土建施工受气候影响较大，而本工程从开工到竣工分别要历经春、夏、秋、冬四季，为做好各个季节期间的安全管理工作，项目部根据现场实际情况，编制了雨季、冬季、夏季的施工安全防范措施。</w:t>
      </w:r>
    </w:p>
    <w:p w:rsidR="000E4715" w:rsidRPr="000E4715" w:rsidP="000E4715">
      <w:pPr>
        <w:pStyle w:val="NormalWeb"/>
        <w:spacing w:before="0" w:beforeAutospacing="0" w:after="0" w:afterAutospacing="0"/>
        <w:ind w:firstLine="540" w:firstLineChars="200"/>
        <w:rPr>
          <w:rFonts w:ascii="微软雅黑" w:eastAsia="微软雅黑" w:hAnsi="微软雅黑"/>
          <w:sz w:val="27"/>
        </w:rPr>
      </w:pPr>
      <w:r w:rsidRPr="000E4715">
        <w:rPr>
          <w:rFonts w:ascii="微软雅黑" w:eastAsia="微软雅黑" w:hAnsi="微软雅黑"/>
          <w:sz w:val="27"/>
        </w:rPr>
        <w:t>3</w:t>
      </w:r>
      <w:r w:rsidRPr="000E4715">
        <w:rPr>
          <w:rFonts w:ascii="微软雅黑" w:eastAsia="微软雅黑" w:hAnsi="微软雅黑"/>
          <w:sz w:val="27"/>
        </w:rPr>
        <w:t>、为提高施工现场的安全文化气息和创造便民、爱民、利民工程。树立企业良好形象，根据建设部</w:t>
      </w:r>
      <w:r w:rsidRPr="000E4715">
        <w:rPr>
          <w:rFonts w:ascii="微软雅黑" w:eastAsia="微软雅黑" w:hAnsi="微软雅黑"/>
          <w:sz w:val="27"/>
        </w:rPr>
        <w:t>1991</w:t>
      </w:r>
      <w:r w:rsidRPr="000E4715">
        <w:rPr>
          <w:rFonts w:ascii="微软雅黑" w:eastAsia="微软雅黑" w:hAnsi="微软雅黑"/>
          <w:sz w:val="27"/>
        </w:rPr>
        <w:t>年第</w:t>
      </w:r>
      <w:r w:rsidRPr="000E4715">
        <w:rPr>
          <w:rFonts w:ascii="微软雅黑" w:eastAsia="微软雅黑" w:hAnsi="微软雅黑"/>
          <w:sz w:val="27"/>
        </w:rPr>
        <w:t>15</w:t>
      </w:r>
      <w:r w:rsidRPr="000E4715">
        <w:rPr>
          <w:rFonts w:ascii="微软雅黑" w:eastAsia="微软雅黑" w:hAnsi="微软雅黑"/>
          <w:sz w:val="27"/>
        </w:rPr>
        <w:t>号令《建筑工程施工现场管理规定》和</w:t>
      </w:r>
      <w:r w:rsidRPr="000E4715">
        <w:rPr>
          <w:rFonts w:ascii="微软雅黑" w:eastAsia="微软雅黑" w:hAnsi="微软雅黑"/>
          <w:sz w:val="27"/>
        </w:rPr>
        <w:t>JGJ59-99</w:t>
      </w:r>
      <w:r w:rsidRPr="000E4715">
        <w:rPr>
          <w:rFonts w:ascii="微软雅黑" w:eastAsia="微软雅黑" w:hAnsi="微软雅黑"/>
          <w:sz w:val="27"/>
        </w:rPr>
        <w:t>标准，结合现场实际情况编制环境保护措施</w:t>
      </w:r>
      <w:r w:rsidRPr="000E4715">
        <w:rPr>
          <w:rFonts w:ascii="微软雅黑" w:eastAsia="微软雅黑" w:hAnsi="微软雅黑"/>
          <w:sz w:val="27"/>
        </w:rPr>
        <w:br/>
      </w:r>
      <w:r w:rsidRPr="000E4715">
        <w:rPr>
          <w:rFonts w:ascii="微软雅黑" w:eastAsia="微软雅黑" w:hAnsi="微软雅黑"/>
          <w:sz w:val="27"/>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https://d.book118.com/188062031035006035</w:t>
        </w:r>
      </w:hyperlink>
    </w:p>
    <w:p w:rsidR="000E4715" w:rsidRPr="000E4715" w:rsidP="000E4715">
      <w:pPr>
        <w:pStyle w:val="NormalWeb"/>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6"/>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15"/>
    <w:rsid w:val="000E47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0A21F9A"/>
  <w15:chartTrackingRefBased/>
  <w15:docId w15:val="{E38E6834-7E2F-4F70-AE66-9CE34B41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0E4715"/>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msonormal">
    <w:name w:val="msonormal"/>
    <w:basedOn w:val="Normal"/>
    <w:pPr>
      <w:spacing w:before="100" w:beforeAutospacing="1" w:after="100" w:afterAutospacing="1"/>
    </w:pPr>
  </w:style>
  <w:style w:type="paragraph" w:customStyle="1" w:styleId="excellentarticlesbox">
    <w:name w:val="excellent_articles_box"/>
    <w:basedOn w:val="Normal"/>
    <w:pPr>
      <w:spacing w:before="150" w:after="100" w:afterAutospacing="1"/>
    </w:pPr>
  </w:style>
  <w:style w:type="paragraph" w:customStyle="1" w:styleId="excellentarticlestitle">
    <w:name w:val="excellent_articles_title"/>
    <w:basedOn w:val="Normal"/>
    <w:pPr>
      <w:spacing w:before="100" w:beforeAutospacing="1" w:after="100" w:afterAutospacing="1"/>
    </w:pPr>
  </w:style>
  <w:style w:type="paragraph" w:customStyle="1" w:styleId="excellenttitle">
    <w:name w:val="excellent_title"/>
    <w:basedOn w:val="Normal"/>
    <w:pPr>
      <w:spacing w:before="100" w:beforeAutospacing="1" w:after="100" w:afterAutospacing="1"/>
    </w:pPr>
  </w:style>
  <w:style w:type="paragraph" w:customStyle="1" w:styleId="excellentstar">
    <w:name w:val="excellent_star"/>
    <w:basedOn w:val="Normal"/>
    <w:pPr>
      <w:spacing w:before="100" w:beforeAutospacing="1" w:after="100" w:afterAutospacing="1"/>
    </w:pPr>
  </w:style>
  <w:style w:type="paragraph" w:customStyle="1" w:styleId="excellentarticlestitle1">
    <w:name w:val="excellent_articles_title1"/>
    <w:basedOn w:val="Normal"/>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1">
    <w:name w:val="excellent_title1"/>
    <w:basedOn w:val="Normal"/>
    <w:pPr>
      <w:spacing w:before="100" w:beforeAutospacing="1" w:after="100" w:afterAutospacing="1"/>
    </w:pPr>
    <w:rPr>
      <w:b/>
      <w:bCs/>
      <w:color w:val="1C69CC"/>
      <w:sz w:val="26"/>
      <w:szCs w:val="26"/>
    </w:rPr>
  </w:style>
  <w:style w:type="paragraph" w:customStyle="1" w:styleId="excellentstar1">
    <w:name w:val="excellent_star1"/>
    <w:basedOn w:val="Normal"/>
    <w:pPr>
      <w:spacing w:before="100" w:beforeAutospacing="1" w:after="100" w:afterAutospacing="1"/>
    </w:pPr>
    <w:rPr>
      <w:color w:val="999999"/>
      <w:sz w:val="21"/>
      <w:szCs w:val="21"/>
    </w:r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paragraph" w:styleId="NormalWeb">
    <w:name w:val="Normal (Web)"/>
    <w:basedOn w:val="Normal"/>
    <w:uiPriority w:val="99"/>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styleId="Header">
    <w:name w:val="header"/>
    <w:basedOn w:val="Normal"/>
    <w:link w:val="a"/>
    <w:uiPriority w:val="99"/>
    <w:unhideWhenUsed/>
    <w:rsid w:val="000E4715"/>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0E4715"/>
    <w:rPr>
      <w:rFonts w:ascii="宋体" w:eastAsia="宋体" w:hAnsi="宋体" w:cs="宋体"/>
      <w:sz w:val="18"/>
      <w:szCs w:val="18"/>
    </w:rPr>
  </w:style>
  <w:style w:type="paragraph" w:styleId="Footer">
    <w:name w:val="footer"/>
    <w:basedOn w:val="Normal"/>
    <w:link w:val="a0"/>
    <w:uiPriority w:val="99"/>
    <w:unhideWhenUsed/>
    <w:rsid w:val="000E4715"/>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0E4715"/>
    <w:rPr>
      <w:rFonts w:ascii="宋体" w:eastAsia="宋体" w:hAnsi="宋体" w:cs="宋体"/>
      <w:sz w:val="18"/>
      <w:szCs w:val="18"/>
    </w:rPr>
  </w:style>
  <w:style w:type="character" w:customStyle="1" w:styleId="3">
    <w:name w:val="标题 3 字符"/>
    <w:basedOn w:val="DefaultParagraphFont"/>
    <w:link w:val="Heading3"/>
    <w:uiPriority w:val="9"/>
    <w:semiHidden/>
    <w:rsid w:val="000E4715"/>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8806203103500603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3921</Words>
  <Characters>22356</Characters>
  <Application>Microsoft Office Word</Application>
  <DocSecurity>0</DocSecurity>
  <Lines>186</Lines>
  <Paragraphs>52</Paragraphs>
  <ScaleCrop>false</ScaleCrop>
  <Company/>
  <LinksUpToDate>false</LinksUpToDate>
  <CharactersWithSpaces>26225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安全专项施工方案8篇</dc:title>
  <dc:creator>Windows 用户</dc:creator>
  <cp:lastModifiedBy>Windows 用户</cp:lastModifiedBy>
  <cp:revision>2</cp:revision>
  <dcterms:created xsi:type="dcterms:W3CDTF">2023-01-03T17:40:00Z</dcterms:created>
  <dcterms:modified xsi:type="dcterms:W3CDTF">2023-01-03T17:40:00Z</dcterms:modified>
</cp:coreProperties>
</file>