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rPr>
          <w:rFonts w:ascii="宋体" w:hAnsi="宋体"/>
        </w:rPr>
      </w:pPr>
      <w:r>
        <w:rPr>
          <w:rFonts w:ascii="宋体" w:hAnsi="宋体"/>
        </w:rPr>
        <w:t>警示教育大会心得(通用20篇)</w:t>
      </w:r>
    </w:p>
    <w:p w:rsidR="006647FA" w:rsidRPr="00265E48" w:rsidP="006647FA" w14:paraId="59B1F40B" w14:textId="77777777">
      <w:pPr>
        <w:tabs>
          <w:tab w:val="left" w:pos="2762"/>
          <w:tab w:val="left" w:pos="8294"/>
          <w:tab w:val="right" w:pos="9014"/>
        </w:tabs>
        <w:rPr>
          <w:b/>
          <w:bCs/>
          <w:color w:val="ACB9CA" w:themeColor="text2" w:themeTint="66"/>
        </w:rPr>
      </w:pPr>
      <w:r w:rsidRPr="00265E48">
        <w:rPr>
          <w:rFonts w:hint="eastAsia"/>
          <w:b/>
          <w:bCs/>
          <w:noProof/>
          <w:color w:val="ACB9CA" w:themeColor="text2" w:themeTint="66"/>
        </w:rPr>
        <mc:AlternateContent>
          <mc:Choice Requires="wps">
            <w:drawing>
              <wp:anchor distT="0" distB="0" distL="114300" distR="114300" simplePos="0" relativeHeight="251659264" behindDoc="0" locked="0" layoutInCell="1" allowOverlap="1">
                <wp:simplePos x="0" y="0"/>
                <wp:positionH relativeFrom="column">
                  <wp:posOffset>91215</wp:posOffset>
                </wp:positionH>
                <wp:positionV relativeFrom="paragraph">
                  <wp:posOffset>100378</wp:posOffset>
                </wp:positionV>
                <wp:extent cx="5619509" cy="0"/>
                <wp:effectExtent l="19050" t="19050" r="38735" b="38100"/>
                <wp:wrapNone/>
                <wp:docPr id="1" name="直接连接符 1"/>
                <wp:cNvGraphicFramePr/>
                <a:graphic xmlns:a="http://schemas.openxmlformats.org/drawingml/2006/main">
                  <a:graphicData uri="http://schemas.microsoft.com/office/word/2010/wordprocessingShape">
                    <wps:wsp xmlns:wps="http://schemas.microsoft.com/office/word/2010/wordprocessingShape">
                      <wps:cNvCnPr/>
                      <wps:spPr>
                        <a:xfrm flipV="1">
                          <a:off x="0" y="0"/>
                          <a:ext cx="5619509" cy="0"/>
                        </a:xfrm>
                        <a:prstGeom prst="line">
                          <a:avLst/>
                        </a:prstGeom>
                        <a:ln w="22225" cap="sq" cmpd="dbl">
                          <a:prstDash val="solid"/>
                          <a:roun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1025" style="flip:y;mso-height-percent:0;mso-height-relative:margin;mso-width-percent:0;mso-width-relative:margin;mso-wrap-distance-bottom:0;mso-wrap-distance-left:9pt;mso-wrap-distance-right:9pt;mso-wrap-distance-top:0;position:absolute;v-text-anchor:top;z-index:251658240" from="7.18pt,7.9pt" to="449.66pt,7.9pt" fillcolor="this" stroked="t" strokecolor="black" strokeweight="1.75pt">
                <v:stroke joinstyle="round" linestyle="thinThin" endcap="square"/>
              </v:line>
            </w:pict>
          </mc:Fallback>
        </mc:AlternateContent>
      </w:r>
      <w:r w:rsidRPr="00265E48">
        <w:rPr>
          <w:b/>
          <w:bCs/>
          <w:color w:val="ACB9CA" w:themeColor="text2" w:themeTint="66"/>
        </w:rPr>
        <w:tab/>
      </w:r>
      <w:r w:rsidRPr="00265E48">
        <w:rPr>
          <w:b/>
          <w:bCs/>
          <w:color w:val="ACB9CA" w:themeColor="text2" w:themeTint="66"/>
        </w:rPr>
        <w:tab/>
      </w:r>
      <w:r>
        <w:rPr>
          <w:b/>
          <w:bCs/>
          <w:color w:val="ACB9CA" w:themeColor="text2" w:themeTint="66"/>
        </w:rPr>
        <w:tab/>
      </w:r>
    </w:p>
    <w:p w:rsidR="00262FCC" w:rsidRPr="00E93D64" w:rsidP="00E93D64" w14:paraId="2641AA17" w14:textId="3185ADA8">
      <w:pPr>
        <w:tabs>
          <w:tab w:val="right" w:pos="9014"/>
        </w:tabs>
        <w:spacing w:line="360" w:lineRule="auto"/>
        <w:jc w:val="left"/>
        <w:rPr>
          <w:rFonts w:ascii="仿宋" w:eastAsia="仿宋" w:hAnsi="仿宋" w:hint="eastAsia"/>
          <w:sz w:val="32"/>
          <w:szCs w:val="32"/>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第一篇: 警示教育大会心得</w:t>
      </w:r>
      <w:r>
        <w:rPr>
          <w:rFonts w:ascii="仿宋" w:eastAsia="仿宋" w:hAnsi="仿宋"/>
          <w:sz w:val="32"/>
          <w:szCs w:val="32"/>
        </w:rPr>
        <w:br/>
      </w:r>
      <w:r>
        <w:rPr>
          <w:rFonts w:ascii="仿宋" w:eastAsia="仿宋" w:hAnsi="仿宋"/>
          <w:sz w:val="32"/>
          <w:szCs w:val="32"/>
        </w:rPr>
        <w:t>　  透过观看警示教育片，对于腐败分子的腐败行为，使自我真正在思想上受到了震憾和教育。看着这些人，哪一个过去不是热血方刚、踌躇满志的同志，而这天却成为阶下囚。这些反面典型人物的腐化堕落的根本原因在于：首先，党员领导干部背离党的宗旨必将导致人生观和价值观的扭曲，放松党性修养和锻炼，应对市场经济大潮不能持续警惕、持续冷静、持续操守，更没有慎独慎微，忽视从根本上思考人民的利益，不甘清贫，崇尚拜金，最终导致走上犯罪的道路。其次，党员领导干部把人民赋予的权力作为自我谋取私利的工具，在危害党的事业的同时，自我也必将遭到身囚之苦。权力是一把双刃剑，如果能正确的行使就能为人民办实事、谋利益，反之就会成为以权谋私的魔杖。从领导到囚犯往往是一步之差、一步之遥，人生没有后悔药，我们不能用自我的政治生命、青春年华、人生自由和完美的家庭去以身试法换取身外之物。同时，法制观念淡薄，待人处事上没有持续应有的警惕性和纯洁性，必然导致行政行为的畸形，最终葬送身家性命。</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作为一名党员，要提高拒腐防变潜力，务必自觉改造自我，逐步树立正确的世界观、人生观、价值观。在世界观方面，要有坚定的共产主义梦想信念，明确作为社会公民、工作和家庭成员三个基本定位;在人生观方面，要有坚定的人生目标和追求。自觉警醒自我，在权、钱、色方面不伸手，不纵欲，不侥幸，时时把自我置身于监督之中，想到手莫伸，伸手必被捉，党和人民在监督，万目睽睽难逃脱。自觉充实自我，有正确的追求，健康的心态和实在的寄托。善于学习，不让头脑空虚;善于倒骑毛驴看人生，想想人家骑马我骑驴，细细思量我不如，回头看见推车汉，比上不足下有余，时时持续平衡的心态，在名誉、职位、报酬、个人利益等方面知足常乐。</w:t>
      </w:r>
      <w:r>
        <w:rPr>
          <w:rFonts w:ascii="仿宋" w:eastAsia="仿宋" w:hAnsi="仿宋"/>
          <w:sz w:val="32"/>
          <w:szCs w:val="32"/>
        </w:rPr>
        <w:br/>
      </w:r>
      <w:r>
        <w:rPr>
          <w:rFonts w:ascii="仿宋" w:eastAsia="仿宋" w:hAnsi="仿宋"/>
          <w:sz w:val="32"/>
          <w:szCs w:val="32"/>
        </w:rPr>
        <w:t>　  我们要从警示教育片中吸取教训，做到举一反三，警钟长鸣，牢记党的宗旨，做好本职工作，恪尽职守，全心全意为人民服务。党的光辉形象靠党员的共同努力来增彩，党的利益需要我们大家来共同维护。我将以此警示自我，为实现全面建设小康社会的奋斗目标作出新的更大的贡献。</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透过观看警示教育片，对于腐败分子的腐败行为，使自我真正在思想上受到了震憾和教育。看着这些人，哪一个过去不是热血方刚、踌躇满志的同志，而这天却成为阶下囚。这些反面典型人物的腐化堕落的根本原因在于：首先，党员领导干部背离党的宗旨必将导致人生观和价值观的扭曲，放松党性修养和锻炼，应对市场经济大潮不能持续警惕、持续冷静、持续操守，更没有慎独慎微，忽视从根本上思考人民的利益，不甘清贫，崇尚拜金，最终导致走上犯罪的道路。其次，党员领导干部把人民赋予的权力作为自我谋取私利的工具，在危害党的事业的同时，自我也必将遭到身囚之苦。权力是一把双刃剑，如果能正确的行使就能为人民办实事、谋利益，反之就会成为以权谋私的魔杖。从领导到囚犯往往是一步之差、一步之遥，人生没有后悔药，我们不能用自我的政治生命、青春年华、人生自由和完美的家庭去以身试法换取身外之物。同时，法制观念淡薄，待人处事上没有持续应有的警惕性和纯洁性，必然导致行政行为的畸形，最终葬送身家性命。</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作为一名党员，要提高拒腐防变潜力，务必自觉改造自我，逐步树立正确的世界观、人生观、价值观。在世界观方面，要有坚定的共产主义梦想信念，明确作为社会公民、工作和家庭成员三个基本定位;在人生观方面，要有坚定的人生目标和追求。自觉警醒自我，在权、钱、色方面不伸手，不纵欲，不侥幸，时时把自我置身于监督之中，想到手莫伸，伸手必被捉，党和人民在监督，万目睽睽难逃脱。自觉充实自我，有正确的追求，健康的心态和实在的寄托。善于学习，不让头脑空虚;善于倒骑毛驴看人生，想想人家骑马我骑驴，细细思量我不如，回头看见推车汉，比上不足下有余，时时持续平衡的心态，在名誉、职位、报酬、个人利益等方面知足常乐。</w:t>
      </w:r>
      <w:r>
        <w:rPr>
          <w:rFonts w:ascii="仿宋" w:eastAsia="仿宋" w:hAnsi="仿宋"/>
          <w:sz w:val="32"/>
          <w:szCs w:val="32"/>
        </w:rPr>
        <w:br/>
      </w:r>
      <w:r>
        <w:rPr>
          <w:rFonts w:ascii="仿宋" w:eastAsia="仿宋" w:hAnsi="仿宋"/>
          <w:sz w:val="32"/>
          <w:szCs w:val="32"/>
        </w:rPr>
        <w:t>　  我们要从警示教育片中吸取教训，做到举一反三，警钟长鸣，牢记党的宗旨，做好本职工作，恪尽职守，全心全意为人民服务。党的光辉形象靠党员的共同努力来增彩，党的利益需要我们大家来共同维护。我将以此警示自我，为实现全面建设小康社会的奋斗目标作出新的更大的贡献。</w:t>
      </w:r>
      <w:r>
        <w:rPr>
          <w:rFonts w:ascii="仿宋" w:eastAsia="仿宋" w:hAnsi="仿宋"/>
          <w:sz w:val="32"/>
          <w:szCs w:val="32"/>
        </w:rPr>
        <w:br/>
      </w:r>
      <w:r>
        <w:rPr>
          <w:rFonts w:ascii="仿宋" w:eastAsia="仿宋" w:hAnsi="仿宋"/>
          <w:sz w:val="32"/>
          <w:szCs w:val="32"/>
        </w:rPr>
        <w:br/>
      </w:r>
      <w:r>
        <w:rPr>
          <w:rFonts w:ascii="仿宋" w:eastAsia="仿宋" w:hAnsi="仿宋"/>
          <w:sz w:val="32"/>
          <w:szCs w:val="32"/>
        </w:rPr>
        <w:t>第二篇: 警示教育大会心得</w:t>
      </w:r>
      <w:r>
        <w:rPr>
          <w:rFonts w:ascii="仿宋" w:eastAsia="仿宋" w:hAnsi="仿宋"/>
          <w:sz w:val="32"/>
          <w:szCs w:val="32"/>
        </w:rPr>
        <w:br/>
      </w:r>
      <w:r>
        <w:rPr>
          <w:rFonts w:ascii="仿宋" w:eastAsia="仿宋" w:hAnsi="仿宋"/>
          <w:sz w:val="32"/>
          <w:szCs w:val="32"/>
        </w:rPr>
        <w:t>　  反腐倡廉是当前和今后一个时期的一项重要工作，是关系党和国家生死存亡的严重政治斗争。在局机关教育宣传和观看腐败倡廉警示教育片后，我对国家干部要廉洁从政，严守党纪国法，推动党风廉政建设和反腐败斗争，有了深刻的理解和体会。</w:t>
      </w:r>
      <w:r>
        <w:rPr>
          <w:rFonts w:ascii="仿宋" w:eastAsia="仿宋" w:hAnsi="仿宋"/>
          <w:sz w:val="32"/>
          <w:szCs w:val="32"/>
        </w:rPr>
        <w:br/>
      </w:r>
      <w:r>
        <w:rPr>
          <w:rFonts w:ascii="仿宋" w:eastAsia="仿宋" w:hAnsi="仿宋"/>
          <w:sz w:val="32"/>
          <w:szCs w:val="32"/>
        </w:rPr>
        <w:t>　  一、加强政治学习，提高自身素质。</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警示教育片中所有痛哭流涕的悔恨面容，莫不是提到自己放松了学习，思想上信念动摇，世界观、人生观、价值观发生偏离，才导致走上了犯罪的道路。可见在市场经济的大潮中，面对金钱和名利的诱惑，加强自身的学习，保持思想上的警醒是多么的重要。我是从小接受共产主义理想信念教育长大的，是听着黄继光、董存瑞这些革命英雄为实现共产主义牺牲自己生命的故事长大的，他们那种无私奉献的精神时时影响着我。</w:t>
      </w:r>
      <w:r>
        <w:rPr>
          <w:rFonts w:ascii="仿宋" w:eastAsia="仿宋" w:hAnsi="仿宋"/>
          <w:sz w:val="32"/>
          <w:szCs w:val="32"/>
        </w:rPr>
        <w:br/>
      </w:r>
      <w:r>
        <w:rPr>
          <w:rFonts w:ascii="仿宋" w:eastAsia="仿宋" w:hAnsi="仿宋"/>
          <w:sz w:val="32"/>
          <w:szCs w:val="32"/>
        </w:rPr>
        <w:t>　  二、坚持防微杜渐，防范上过关。</w:t>
      </w:r>
      <w:r>
        <w:rPr>
          <w:rFonts w:ascii="仿宋" w:eastAsia="仿宋" w:hAnsi="仿宋"/>
          <w:sz w:val="32"/>
          <w:szCs w:val="32"/>
        </w:rPr>
        <w:br/>
      </w:r>
      <w:r>
        <w:rPr>
          <w:rFonts w:ascii="仿宋" w:eastAsia="仿宋" w:hAnsi="仿宋"/>
          <w:sz w:val="32"/>
          <w:szCs w:val="32"/>
        </w:rPr>
        <w:t>　  强化自律意识，构筑廉洁自律的警示防线，是对每个人的考验。关键时刻一定要明白自己该做什么，不该做什么。针对我的实际情况，一定要提高认识，以与时俱进的精神，以发展的思路和改革的办法，推动我学区的反腐倡廉工作。顺应形式的发展，强化保廉意识，做到廉洁自律，从而在错综复杂的社会中找准自己的人生航标，始终保持奋发进取的精神状态，真正筑牢拒腐防变的思想道德防线。</w:t>
      </w:r>
      <w:r>
        <w:rPr>
          <w:rFonts w:ascii="仿宋" w:eastAsia="仿宋" w:hAnsi="仿宋"/>
          <w:sz w:val="32"/>
          <w:szCs w:val="32"/>
        </w:rPr>
        <w:br/>
      </w:r>
      <w:r>
        <w:rPr>
          <w:rFonts w:ascii="仿宋" w:eastAsia="仿宋" w:hAnsi="仿宋"/>
          <w:sz w:val="32"/>
          <w:szCs w:val="32"/>
        </w:rPr>
        <w:t>　  三、严格按照制度办事，行动上过关。</w:t>
      </w:r>
      <w:r>
        <w:rPr>
          <w:rFonts w:ascii="仿宋" w:eastAsia="仿宋" w:hAnsi="仿宋"/>
          <w:sz w:val="32"/>
          <w:szCs w:val="32"/>
        </w:rPr>
        <w:br/>
      </w:r>
      <w:r>
        <w:rPr>
          <w:rFonts w:ascii="仿宋" w:eastAsia="仿宋" w:hAnsi="仿宋"/>
          <w:sz w:val="32"/>
          <w:szCs w:val="32"/>
        </w:rPr>
        <w:t>　  思想是行动的先导，有什么样的思想，就有什么样的行动。一定按制度办事，严格要求自己，低调作人，高调做事。</w:t>
      </w:r>
      <w:r>
        <w:rPr>
          <w:rFonts w:ascii="仿宋" w:eastAsia="仿宋" w:hAnsi="仿宋"/>
          <w:sz w:val="32"/>
          <w:szCs w:val="32"/>
        </w:rPr>
        <w:br/>
      </w:r>
      <w:r>
        <w:rPr>
          <w:rFonts w:ascii="仿宋" w:eastAsia="仿宋" w:hAnsi="仿宋"/>
          <w:sz w:val="32"/>
          <w:szCs w:val="32"/>
        </w:rPr>
        <w:t>　  总的说来，通过这次警示教育学习，我更深切体会到了全心全意为教学服务、廉洁自律的必要性，更加深切体会到只有老老实实做人，踏踏实实做事，才能快快乐乐生活。</w:t>
      </w:r>
      <w:r>
        <w:rPr>
          <w:rFonts w:ascii="仿宋" w:eastAsia="仿宋" w:hAnsi="仿宋"/>
          <w:sz w:val="32"/>
          <w:szCs w:val="32"/>
        </w:rPr>
        <w:br/>
      </w:r>
      <w:r>
        <w:rPr>
          <w:rFonts w:ascii="仿宋" w:eastAsia="仿宋" w:hAnsi="仿宋"/>
          <w:sz w:val="32"/>
          <w:szCs w:val="32"/>
        </w:rPr>
        <w:br/>
      </w:r>
      <w:r>
        <w:rPr>
          <w:rFonts w:ascii="仿宋" w:eastAsia="仿宋" w:hAnsi="仿宋"/>
          <w:sz w:val="32"/>
          <w:szCs w:val="32"/>
        </w:rPr>
        <w:t>第三篇: 警示教育大会心得</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2021年3月的这场春雨，没有惊雷的轰鸣铺垫，也没有闪电的惊世震撼，却沉闷无声地下了多天。雨静静地下，这么执著地倾泻，彻底的清洗，这是一次长时间春天的洗礼，让世间万物得到淘汰、纯洁和重生，仿佛印证了我们公安系统目前悄然升级的教育整顿活动。</w:t>
      </w:r>
      <w:r>
        <w:rPr>
          <w:rFonts w:ascii="仿宋" w:eastAsia="仿宋" w:hAnsi="仿宋"/>
          <w:sz w:val="32"/>
          <w:szCs w:val="32"/>
        </w:rPr>
        <w:br/>
      </w:r>
      <w:r>
        <w:rPr>
          <w:rFonts w:ascii="仿宋" w:eastAsia="仿宋" w:hAnsi="仿宋"/>
          <w:sz w:val="32"/>
          <w:szCs w:val="32"/>
        </w:rPr>
        <w:t>　  这是一场全国政法系统自下而上的教育整顿，是刮骨疗毒，正风肃纪，铸魂强警的非常之举，是治巳病、防未病、壮筋骨的综合之策，是考验我们政治定力、政治担当的一场攻坚战，我们毎一位公安民警都必须有足够的思想准备。</w:t>
      </w:r>
      <w:r>
        <w:rPr>
          <w:rFonts w:ascii="仿宋" w:eastAsia="仿宋" w:hAnsi="仿宋"/>
          <w:sz w:val="32"/>
          <w:szCs w:val="32"/>
        </w:rPr>
        <w:br/>
      </w:r>
      <w:r>
        <w:rPr>
          <w:rFonts w:ascii="仿宋" w:eastAsia="仿宋" w:hAnsi="仿宋"/>
          <w:sz w:val="32"/>
          <w:szCs w:val="32"/>
        </w:rPr>
        <w:t>　  如果我们抱着做做样子、走走过场、下点毛毛细雨、雨过地皮湿，企图蒙混过关应付了事，那就是号不准脉，分不清方向大错特错了。这是一场触及灵魂清洗队伍的革命，我们必须接受一场政治的洗礼和人生的大考。</w:t>
      </w:r>
      <w:r>
        <w:rPr>
          <w:rFonts w:ascii="仿宋" w:eastAsia="仿宋" w:hAnsi="仿宋"/>
          <w:sz w:val="32"/>
          <w:szCs w:val="32"/>
        </w:rPr>
        <w:br/>
      </w:r>
      <w:r>
        <w:rPr>
          <w:rFonts w:ascii="仿宋" w:eastAsia="仿宋" w:hAnsi="仿宋"/>
          <w:sz w:val="32"/>
          <w:szCs w:val="32"/>
        </w:rPr>
        <w:t>　  我是一位仅两年多时间就要退休的看守所监管民警，我积极自觉地参加了3月15日县局举办的教育整顿第一次集中轮训大会，满满地学习了一天时间，认真听取了安化县委党校校长谢跃远的党史课，政委钟程领学了习近平总书记治国理政第三卷的有关章节《走得再远都不能忘记来时的路》，观看了湖南省公安厅映播的《利剑高悬》警示片，揭示我省近年来的四起公安民警贪赃枉法的典型案例，让人触目惊心，振聋发聩。</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一直以来，我长期跟踪新闻头条、关注时政新闻的习惯，早就开始关注全国政法系统的这一次影响深远的教育整顿运动了，早有思想基础和心理准备。我想，不管自己年龄有多长，不论职位有多低，也不论身处的岗位有多偏辟，也要深入学习，好好地检视一番自己。</w:t>
      </w:r>
      <w:r>
        <w:rPr>
          <w:rFonts w:ascii="仿宋" w:eastAsia="仿宋" w:hAnsi="仿宋"/>
          <w:sz w:val="32"/>
          <w:szCs w:val="32"/>
        </w:rPr>
        <w:br/>
      </w:r>
      <w:r>
        <w:rPr>
          <w:rFonts w:ascii="仿宋" w:eastAsia="仿宋" w:hAnsi="仿宋"/>
          <w:sz w:val="32"/>
          <w:szCs w:val="32"/>
        </w:rPr>
        <w:t>　  作为看守所监管岗位的人民警察，我们哪些方面需要认真地回顾检视呢？</w:t>
      </w:r>
      <w:r>
        <w:rPr>
          <w:rFonts w:ascii="仿宋" w:eastAsia="仿宋" w:hAnsi="仿宋"/>
          <w:sz w:val="32"/>
          <w:szCs w:val="32"/>
        </w:rPr>
        <w:br/>
      </w:r>
      <w:r>
        <w:rPr>
          <w:rFonts w:ascii="仿宋" w:eastAsia="仿宋" w:hAnsi="仿宋"/>
          <w:sz w:val="32"/>
          <w:szCs w:val="32"/>
        </w:rPr>
        <w:t>　  一是检视自己的忠诚度。政治站位和筑牢忠诚警魂方面，安全风险意识要再提升，麻痹思想要大力纠正，有的认为严防死守开夜班没补助，干起来没劲，干好干差一个样，上吊吊班，得过且过。个别年老的民警认为一个萝卜一个坑，上班没照顾，夜班同样要值守，组织没有很好的照顾自己，因此产生一些不满情绪和怨气。个别年轻民警认为在高墙之内学不到公安侦察业务，难调离，领导无法关注，没前途，等等不一而足，这是对监所岗位责任意识不强，极其重要性认识不足的体现。何谓忠诚？忠诚就是要慎独，始终如一，坚定不移，义无反顾！对党忠诚不是一句空泛的口号，当你宣誓时举起右手形成拳头的那一刹那，壮怀激烈，心潮澎湃，忠心表达，党是伟大的母亲，我们要对党忠诚成为深入骨髓的信仰，永不言弃的人生诺言，一辈子听党的话，跟党走，不变心，不改初衷。这些年来，我们经历了那么多，从商品经济到市场经济，从思潮混乱到政治清明，从执著坚守的好份美好纯粹到物质利益的攀比追逐，像酒的度数一样，我们的忠诚度还剩下多少呢？是该好好地想一想了。</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是检视自己的廉洁度。面对物质利益的诱惑问题，监管场所，求你帮忙的也不少，违禁物品入监、跑风漏气的发生，都与钱财二字有关。在押的人与你一无亲二无邻，你对他们那么好，鬼都不信你没捞好处，或许你还在行索拿卡要之实。我们是管理者、执法者，如果跟关押的在押犯罪分子称兄道弟，送这送那，传递消息，暗通款曲，营营苟苟，这算什么？我们真应该好好地盘盘底了，否则，继续往深里走往下滑，就会掉入犯罪的深渊，成为《利剑高悬》警示片中的贪腐主角儿。</w:t>
      </w:r>
      <w:r>
        <w:rPr>
          <w:rFonts w:ascii="仿宋" w:eastAsia="仿宋" w:hAnsi="仿宋"/>
          <w:sz w:val="32"/>
          <w:szCs w:val="32"/>
        </w:rPr>
        <w:br/>
      </w:r>
      <w:r>
        <w:rPr>
          <w:rFonts w:ascii="仿宋" w:eastAsia="仿宋" w:hAnsi="仿宋"/>
          <w:sz w:val="32"/>
          <w:szCs w:val="32"/>
        </w:rPr>
        <w:t>　  三是检视自己的提升度。通过为期6个月的学习教育、查纠整改、总结提升三个阶段，我们整改了哪些方面，改好了多少？真正达到了效果没有？对工作有很好的促进作用没有？这也需要客观地检视和评估，教育整顿在基层还刚刚启动，我们要边学边检视边改，力促公安工作高质量发展，这既是一次春天的洗礼，也将成为努力锻造公安铁军一个春天的故事。第四篇: 警示教育大会心得</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近日，我院组织干警分别观看了《插翅难逃》、《欲之祸》两部反腐倡廉警示教育片，全院检察干警理解了一次生动、深刻的反腐倡廉警示教育。看到这些反面案例，自我在思想深处受到极大触动。腐败变质，既有外因，也有内因。最根本的还是内因，就是价值观和人生观偏离了正确方向，导致私欲膨胀，背弃了党的宗旨，这使我认识到加强政治领悟、提高素养的重要性.</w:t>
      </w:r>
      <w:r>
        <w:rPr>
          <w:rFonts w:ascii="仿宋" w:eastAsia="仿宋" w:hAnsi="仿宋"/>
          <w:sz w:val="32"/>
          <w:szCs w:val="32"/>
        </w:rPr>
        <w:br/>
      </w:r>
      <w:r>
        <w:rPr>
          <w:rFonts w:ascii="仿宋" w:eastAsia="仿宋" w:hAnsi="仿宋"/>
          <w:sz w:val="32"/>
          <w:szCs w:val="32"/>
        </w:rPr>
        <w:t>　  加强政治领悟，提高素养是构筑拒腐防变思想道德防线的重要途径，是拒腐防变的第一道屏障。一个党员领导干部，务必防微杜渐，以千里之堤、毁于蚁穴的忧心对待自我的一思一念，以如履薄冰、如临深渊的态度对待自我的一言一行，以夙夜在公、寝食不安的姿态对待自我的一职一责，不给腐败以可乘之机。我觉得作为一名检察干警，在日常的工作生活中要做到：</w:t>
      </w:r>
      <w:r>
        <w:rPr>
          <w:rFonts w:ascii="仿宋" w:eastAsia="仿宋" w:hAnsi="仿宋"/>
          <w:sz w:val="32"/>
          <w:szCs w:val="32"/>
        </w:rPr>
        <w:br/>
      </w:r>
      <w:r>
        <w:rPr>
          <w:rFonts w:ascii="仿宋" w:eastAsia="仿宋" w:hAnsi="仿宋"/>
          <w:sz w:val="32"/>
          <w:szCs w:val="32"/>
        </w:rPr>
        <w:t>　  一是要谋大局，讲政治。检察干警作为党的干部重要组成部分，要始终坚持正确的政治方向，持续清醒的头脑，带头拥护党的领导、拥护社会主义制度。始终跟党走、听党的话，对中央、省委重大的路线、方针、政策和部署要坚决执行，使检察工作始终与党同步、同心、同向。</w:t>
      </w:r>
      <w:r>
        <w:rPr>
          <w:rFonts w:ascii="仿宋" w:eastAsia="仿宋" w:hAnsi="仿宋"/>
          <w:sz w:val="32"/>
          <w:szCs w:val="32"/>
        </w:rPr>
        <w:br/>
      </w:r>
      <w:r>
        <w:rPr>
          <w:rFonts w:ascii="仿宋" w:eastAsia="仿宋" w:hAnsi="仿宋"/>
          <w:sz w:val="32"/>
          <w:szCs w:val="32"/>
        </w:rPr>
        <w:t>　  二是要塑公正，讲奉献。公正是司法的灵魂。办案是检察机关的职责，是检察工作的主要资料和表现形式，是最好的监督载体，是检察机关的立检之本，</w:t>
      </w:r>
      <w:r>
        <w:rPr>
          <w:rFonts w:ascii="仿宋" w:eastAsia="仿宋" w:hAnsi="仿宋"/>
          <w:sz w:val="32"/>
          <w:szCs w:val="32"/>
        </w:rPr>
        <w:br/>
      </w:r>
      <w:r>
        <w:rPr>
          <w:rFonts w:ascii="仿宋" w:eastAsia="仿宋" w:hAnsi="仿宋"/>
          <w:sz w:val="32"/>
          <w:szCs w:val="32"/>
        </w:rPr>
        <w:t>　  要忠实履职，提倡不计名利、默默奉献的创业精神，提倡永不满足、勇于创新的进取精神，在检察工作新一轮发展中不甘落后，争先创优。要秉公执法，提倡爱民、亲民、安民，坚持严格、公正、执法，将理性、平和、礼貌、规范的执法理念、为民执法的宗旨，贯穿到办案的每一个环节，落实到每一个行动中。</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三是要强修养，讲纪律。检察职业道德是检察人员的立身之本。要做到有德不失德，就务必恪守检察职业道德，不断加强自身修养，廉洁自律、秉公执法，清清白白干事，踏踏实实做人，争做一身正气、两袖清风、道德高尚、业务娴熟的检察官。以崇高的追求、高尚的品德、高深的修养，来约束自我、锤炼自我，带动、影响身边的人，进而提高检察机关在人民群众心目中的威信和影响力，促进社会和谐、共同发展。</w:t>
      </w:r>
      <w:r>
        <w:rPr>
          <w:rFonts w:ascii="仿宋" w:eastAsia="仿宋" w:hAnsi="仿宋"/>
          <w:sz w:val="32"/>
          <w:szCs w:val="32"/>
        </w:rPr>
        <w:br/>
      </w:r>
      <w:r>
        <w:rPr>
          <w:rFonts w:ascii="仿宋" w:eastAsia="仿宋" w:hAnsi="仿宋"/>
          <w:sz w:val="32"/>
          <w:szCs w:val="32"/>
        </w:rPr>
        <w:br/>
      </w:r>
      <w:r>
        <w:rPr>
          <w:rFonts w:ascii="仿宋" w:eastAsia="仿宋" w:hAnsi="仿宋"/>
          <w:sz w:val="32"/>
          <w:szCs w:val="32"/>
        </w:rPr>
        <w:t>第五篇: 警示教育大会心得</w:t>
      </w:r>
      <w:r>
        <w:rPr>
          <w:rFonts w:ascii="仿宋" w:eastAsia="仿宋" w:hAnsi="仿宋"/>
          <w:sz w:val="32"/>
          <w:szCs w:val="32"/>
        </w:rPr>
        <w:br/>
      </w:r>
      <w:r>
        <w:rPr>
          <w:rFonts w:ascii="仿宋" w:eastAsia="仿宋" w:hAnsi="仿宋"/>
          <w:sz w:val="32"/>
          <w:szCs w:val="32"/>
        </w:rPr>
        <w:t>　  所谓前车之覆，后车之鉴，看了视频里一个个真实的例子，我相信很多人的心里都已经敲响了警钟。</w:t>
      </w:r>
      <w:r>
        <w:rPr>
          <w:rFonts w:ascii="仿宋" w:eastAsia="仿宋" w:hAnsi="仿宋"/>
          <w:sz w:val="32"/>
          <w:szCs w:val="32"/>
        </w:rPr>
        <w:br/>
      </w:r>
      <w:r>
        <w:rPr>
          <w:rFonts w:ascii="仿宋" w:eastAsia="仿宋" w:hAnsi="仿宋"/>
          <w:sz w:val="32"/>
          <w:szCs w:val="32"/>
        </w:rPr>
        <w:t>　  众所周知，银行业是一个特殊的行业，整天与金钱打交道，因此我们在实际工作中一定会面临着各种各样的诱惑。这样一来，如何避免这些诱惑带来犯罪就成为了每个中行员工必修的课程。减少金融犯罪案件的发生，我们任重而道远。</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案例中的他们原本收入丰厚，生活殷实，已是小康之家，皆因人生观、价值观被扭曲，经不住金钱的诱惑而身陷囫囵，或沉溺炒股而难以自拔，或迷恋女色而丧失理智，或贪图虚荣而受骗于朋友，也因他们一夜暴富的思想充斥了灵魂，视法律为儿戏，铤而走险，最终断送身家性命，给家庭、父母、妻子、儿女、兄弟姐妹带来洗刷不掉的耻辱和挥之不去的痛苦。事实说明，人一旦贪欲膨胀、利欲熏心，就会丧失理想信念，在金钱面前打败仗；一旦追逐名利、捞取功名，就会导致急功近利，贻误事业的发展；一旦恃权轻法、心存侥幸，就会触犯法律受到制裁，最终成为人民的罪人。</w:t>
      </w:r>
      <w:r>
        <w:rPr>
          <w:rFonts w:ascii="仿宋" w:eastAsia="仿宋" w:hAnsi="仿宋"/>
          <w:sz w:val="32"/>
          <w:szCs w:val="32"/>
        </w:rPr>
        <w:br/>
      </w:r>
      <w:r>
        <w:rPr>
          <w:rFonts w:ascii="仿宋" w:eastAsia="仿宋" w:hAnsi="仿宋"/>
          <w:sz w:val="32"/>
          <w:szCs w:val="32"/>
        </w:rPr>
        <w:t>　  作为一名中行员工，不仅应当具备一定的业务知识和能力，还应当有对法律的敬畏感;不仅仅应该做到懂法，更加应该做到守法。日常工作中，一方面，我们必须从杜绝工作中每一个细节性的差错、失误入手，勿以恶小而为之，勿以错小而容之，把依法合规经营的理念贯穿到每一个岗位、每一位员工、每一项工作中。另一方面，必须要坚持合规前提，把合规作为一切业务经营、内部控制和创新发展的前提，真正使合规精神渗透到经营管理的每一个环节，成为银行企业文化的重要组成部分。</w:t>
      </w:r>
      <w:r>
        <w:rPr>
          <w:rFonts w:ascii="仿宋" w:eastAsia="仿宋" w:hAnsi="仿宋"/>
          <w:sz w:val="32"/>
          <w:szCs w:val="32"/>
        </w:rPr>
        <w:br/>
      </w:r>
      <w:r>
        <w:rPr>
          <w:rFonts w:ascii="仿宋" w:eastAsia="仿宋" w:hAnsi="仿宋"/>
          <w:sz w:val="32"/>
          <w:szCs w:val="32"/>
        </w:rPr>
        <w:t>　  不以规矩，不成方圆。法律是我们应当遵守的最起码的规矩。仅仅知法懂法是远远不够的，还要敬法畏法才能够常走河边不湿鞋。当然，最高的境界还是以守法为前提的法治精神和以合规为前提的合规精神。</w:t>
      </w:r>
      <w:r>
        <w:rPr>
          <w:rFonts w:ascii="仿宋" w:eastAsia="仿宋" w:hAnsi="仿宋"/>
          <w:sz w:val="32"/>
          <w:szCs w:val="32"/>
        </w:rPr>
        <w:br/>
      </w:r>
      <w:r>
        <w:rPr>
          <w:rFonts w:ascii="仿宋" w:eastAsia="仿宋" w:hAnsi="仿宋"/>
          <w:sz w:val="32"/>
          <w:szCs w:val="32"/>
        </w:rPr>
        <w:t>　  在今后的工作中我们要严格做到：</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一、恪守职业操守，工作中严格要求自己，遵章守纪，照章办事，端正言行,认真履行岗位职责，提高自身的合规经营意识和制度执行力。常怀律己之心，常修职业之德，常思贪欲之害，时刻提醒自己要严格执行各项从业禁止性规定，防范案件风险，争做优秀员工。</w:t>
      </w:r>
      <w:r>
        <w:rPr>
          <w:rFonts w:ascii="仿宋" w:eastAsia="仿宋" w:hAnsi="仿宋"/>
          <w:sz w:val="32"/>
          <w:szCs w:val="32"/>
        </w:rPr>
        <w:br/>
      </w:r>
      <w:r>
        <w:rPr>
          <w:rFonts w:ascii="仿宋" w:eastAsia="仿宋" w:hAnsi="仿宋"/>
          <w:sz w:val="32"/>
          <w:szCs w:val="32"/>
        </w:rPr>
        <w:t>　  二、树立正确的世界观、人生观、价值观。奉公守法，恪守道德底线，不越纪律红线，自觉抵制各种腐朽诱惑，保持平衡的心态，在名誉、职位、报酬、个人利益等方面知足常乐，安心本职，勤奋工作，坚持健康生活、快乐工作。</w:t>
      </w:r>
      <w:r>
        <w:rPr>
          <w:rFonts w:ascii="仿宋" w:eastAsia="仿宋" w:hAnsi="仿宋"/>
          <w:sz w:val="32"/>
          <w:szCs w:val="32"/>
        </w:rPr>
        <w:br/>
      </w:r>
      <w:r>
        <w:rPr>
          <w:rFonts w:ascii="仿宋" w:eastAsia="仿宋" w:hAnsi="仿宋"/>
          <w:sz w:val="32"/>
          <w:szCs w:val="32"/>
        </w:rPr>
        <w:t>　  三、加强学习，不断提高自身的文化修养和道德情操，用知识武装自己，只有知识丰富了，眼界开阔了，境界高尚了，才能正确判断假丑恶、真善美，看问题才能更透彻，才能增强自我保护意识。</w:t>
      </w:r>
      <w:r>
        <w:rPr>
          <w:rFonts w:ascii="仿宋" w:eastAsia="仿宋" w:hAnsi="仿宋"/>
          <w:sz w:val="32"/>
          <w:szCs w:val="32"/>
        </w:rPr>
        <w:br/>
      </w:r>
      <w:r>
        <w:rPr>
          <w:rFonts w:ascii="仿宋" w:eastAsia="仿宋" w:hAnsi="仿宋"/>
          <w:sz w:val="32"/>
          <w:szCs w:val="32"/>
        </w:rPr>
        <w:t>　  在今后的工作中，我会时刻谨记我行的规章制度，保持高度的警惕心，让自己的职业生涯有一个完美的结局。</w:t>
      </w:r>
      <w:r>
        <w:rPr>
          <w:rFonts w:ascii="仿宋" w:eastAsia="仿宋" w:hAnsi="仿宋"/>
          <w:sz w:val="32"/>
          <w:szCs w:val="32"/>
        </w:rPr>
        <w:br/>
      </w:r>
      <w:r>
        <w:rPr>
          <w:rFonts w:ascii="仿宋" w:eastAsia="仿宋" w:hAnsi="仿宋"/>
          <w:sz w:val="32"/>
          <w:szCs w:val="32"/>
        </w:rPr>
        <w:br/>
      </w:r>
      <w:r>
        <w:rPr>
          <w:rFonts w:ascii="仿宋" w:eastAsia="仿宋" w:hAnsi="仿宋"/>
          <w:sz w:val="32"/>
          <w:szCs w:val="32"/>
        </w:rPr>
        <w:t>第六篇: 警示教育大会心得</w:t>
      </w:r>
      <w:r>
        <w:rPr>
          <w:rFonts w:ascii="仿宋" w:eastAsia="仿宋" w:hAnsi="仿宋"/>
          <w:sz w:val="32"/>
          <w:szCs w:val="32"/>
        </w:rPr>
        <w:br/>
      </w:r>
      <w:r>
        <w:rPr>
          <w:rFonts w:ascii="仿宋" w:eastAsia="仿宋" w:hAnsi="仿宋"/>
          <w:sz w:val="32"/>
          <w:szCs w:val="32"/>
        </w:rPr>
        <w:t>　  透过4月14日的警示教育学习，我深有感悟，超多的领导干部****堕落事例证明：不求新知，不思进取，放松世界观和人生观的改造，必将走向人民的方面，最终也会毁了自我。而从小事做起、从日常做起，不断加强学习，提高自身政治理论水平、精神境界和政治素质，是拒腐防变的一个重要途径。</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一是要进一步加强政治理论学习，加强党性修养，坚定理想信念。要认真吸取****案件教训，带头学习和实践三个代表重要思想，注重世界观的改造，坚定理想信念，坚持党的宗旨，增强党的观念。要活到老，学到老，改造到老，自觉把党和人民的利益摆在第一位，时刻牢记两个务必，常修为政之德，常思贪欲之害，常怀律己之心，不断锤炼自我的意志、品质和作风。要珍惜党和人民赋予的权力，珍惜多年努力的成果，把精力最大限度地用在为党的事业和人民群众的利益而勤奋工作上，做一个纯洁的人、高尚的人，做一个党组织和群众信得过的人。</w:t>
      </w:r>
      <w:r>
        <w:rPr>
          <w:rFonts w:ascii="仿宋" w:eastAsia="仿宋" w:hAnsi="仿宋"/>
          <w:sz w:val="32"/>
          <w:szCs w:val="32"/>
        </w:rPr>
        <w:br/>
      </w:r>
      <w:r>
        <w:rPr>
          <w:rFonts w:ascii="仿宋" w:eastAsia="仿宋" w:hAnsi="仿宋"/>
          <w:sz w:val="32"/>
          <w:szCs w:val="32"/>
        </w:rPr>
        <w:t>　  二是要恪尽职守，勤奋工作，做到执政为民。要自觉克服官僚主义、自由主义的侵袭，努力实践全心全意为人民服务的宗旨，坚持党的群众路线。要自觉克服一切私心杂念和进取心不强的问题，充分认识肩负的职责，振奋精神，不辱使命，克服困难，勤奋工作。要深入贯彻三个代表重要思想，正确对待手中的权力，坚持立党为公、执政为民，做到权为民所用，情为民所系，利为民所谋，自觉地为民尽责，为党分忧，真正为人民掌好权，用好权。</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三是要从严要求自我，廉洁从政。要严守党纪国法，自觉抵制拜金主义、享乐主义和个人主义的侵蚀和影响，时刻自重、自省、自警、自励，持续高尚的精神境界。持续艰苦奋斗的优良传统和作风，历行勤俭节约，反对铺张浪费。要自觉理解党组织和群众的监督，主动理解批评，从根本上防止和杜绝****问题的发生。</w:t>
      </w:r>
      <w:r>
        <w:rPr>
          <w:rFonts w:ascii="仿宋" w:eastAsia="仿宋" w:hAnsi="仿宋"/>
          <w:sz w:val="32"/>
          <w:szCs w:val="32"/>
        </w:rPr>
        <w:br/>
      </w:r>
      <w:r>
        <w:rPr>
          <w:rFonts w:ascii="仿宋" w:eastAsia="仿宋" w:hAnsi="仿宋"/>
          <w:sz w:val="32"/>
          <w:szCs w:val="32"/>
        </w:rPr>
        <w:t>　  高尚的人格，完美的操守，坚强的政治素质，刚正不阿的凛然正气，都不是天生的，而是一种积累，在长期的学习和实践中锻炼培育而成。不学理论，不知历史之进程，事业之伟大；不学科学，不知天地之壮阔，气象之万千；不学古今贤达，不知人格之高洁，不懂高山仰止，景行行止。所以我们务必勤奋上进，加强学习，努力成为一个高尚的、有道德的人，时刻注意端正思想作风，提升思想境界，切实做到为民、务实。第七篇: 警示教育大会心得</w:t>
      </w:r>
      <w:r>
        <w:rPr>
          <w:rFonts w:ascii="仿宋" w:eastAsia="仿宋" w:hAnsi="仿宋"/>
          <w:sz w:val="32"/>
          <w:szCs w:val="32"/>
        </w:rPr>
        <w:br/>
      </w:r>
      <w:r>
        <w:rPr>
          <w:rFonts w:ascii="仿宋" w:eastAsia="仿宋" w:hAnsi="仿宋"/>
          <w:sz w:val="32"/>
          <w:szCs w:val="32"/>
        </w:rPr>
        <w:t>　  按照上级的统一部署，我们认真组织开展了党风廉政建设教育活动。通过学习，我对活动的重要意义有了一个更高的认识，使我对开展党风廉政建设的重要性和必要性有了更进一步的认识和了解。可以肯定地说，通过这次教育活动，使自己对相关内容在原有的学习基础上有了更进一步的提高，在一些方面拓宽了思路，开阔了视野，增强了搞好工作的信心。现就学习情况谈一点粗浅的认识和看法。</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1、要警钟长鸣，筑牢防线。任何腐化、腐败行为都是从思想的蜕化开始的，都有一个思想演变的过程。因此，把牢思想这一关是最有效的预防，加强思想教育也是反腐倡廉的根本之策。我们一时一刻都不能放松世界观、人生观、价值观的改造。要认识到权力是一把双刃剑，用好了能为民造福，用不好也能为自己造罪。</w:t>
      </w:r>
      <w:r>
        <w:rPr>
          <w:rFonts w:ascii="仿宋" w:eastAsia="仿宋" w:hAnsi="仿宋"/>
          <w:sz w:val="32"/>
          <w:szCs w:val="32"/>
        </w:rPr>
        <w:br/>
      </w:r>
      <w:r>
        <w:rPr>
          <w:rFonts w:ascii="仿宋" w:eastAsia="仿宋" w:hAnsi="仿宋"/>
          <w:sz w:val="32"/>
          <w:szCs w:val="32"/>
        </w:rPr>
        <w:t>　  2、从严自律，管住自己。当前市场经济的趋利性逐步渗透到社会生活的方方面面，形形色色的价值观不断充斥人们的思想，我们现在各方面的条件也有了很大的改善。但越是在这种形势下，越要保持清醒的头脑，越要保持艰苦奋斗的作风，越要从方方面面严格要求自己。</w:t>
      </w:r>
      <w:r>
        <w:rPr>
          <w:rFonts w:ascii="仿宋" w:eastAsia="仿宋" w:hAnsi="仿宋"/>
          <w:sz w:val="32"/>
          <w:szCs w:val="32"/>
        </w:rPr>
        <w:br/>
      </w:r>
      <w:r>
        <w:rPr>
          <w:rFonts w:ascii="仿宋" w:eastAsia="仿宋" w:hAnsi="仿宋"/>
          <w:sz w:val="32"/>
          <w:szCs w:val="32"/>
        </w:rPr>
        <w:t>　  3、自觉接受监督。失去监督的权力，必然滋生腐败;脱离监督往往会犯错误。党组织和群众的监督是一面镜子，经常地照一照，检查一下自己的缺点和不足，及时加以改正和纠正，对自己的成长进步大有裨益。</w:t>
      </w:r>
      <w:r>
        <w:rPr>
          <w:rFonts w:ascii="仿宋" w:eastAsia="仿宋" w:hAnsi="仿宋"/>
          <w:sz w:val="32"/>
          <w:szCs w:val="32"/>
        </w:rPr>
        <w:br/>
      </w:r>
      <w:r>
        <w:rPr>
          <w:rFonts w:ascii="仿宋" w:eastAsia="仿宋" w:hAnsi="仿宋"/>
          <w:sz w:val="32"/>
          <w:szCs w:val="32"/>
        </w:rPr>
        <w:t>　  4、要有求真的精神。求真说到底是一种觉悟、一种境界、一种品德、一种精神，是分析问题、研究问题、解决问题的有力武器。</w:t>
      </w:r>
      <w:r>
        <w:rPr>
          <w:rFonts w:ascii="仿宋" w:eastAsia="仿宋" w:hAnsi="仿宋"/>
          <w:sz w:val="32"/>
          <w:szCs w:val="32"/>
        </w:rPr>
        <w:br/>
      </w:r>
      <w:r>
        <w:rPr>
          <w:rFonts w:ascii="仿宋" w:eastAsia="仿宋" w:hAnsi="仿宋"/>
          <w:sz w:val="32"/>
          <w:szCs w:val="32"/>
        </w:rPr>
        <w:t>　  5、要有务实的作风。说老实话、办老实事、做实在人，既是处事为人的立身之本，也是创业为政的基本准则。一个人的能力有大小、职位有高低，但只要是踏下心来做事、实打实地做人，就能干出名堂。</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6、要有实干的行动。遇到困难不缩手，干不成功不罢手，以实干求实绩，以实干求发展。科学的决策再加上实干的行动，我们的事业就能无往而不胜。</w:t>
      </w:r>
      <w:r>
        <w:rPr>
          <w:rFonts w:ascii="仿宋" w:eastAsia="仿宋" w:hAnsi="仿宋"/>
          <w:sz w:val="32"/>
          <w:szCs w:val="32"/>
        </w:rPr>
        <w:br/>
      </w:r>
      <w:r>
        <w:rPr>
          <w:rFonts w:ascii="仿宋" w:eastAsia="仿宋" w:hAnsi="仿宋"/>
          <w:sz w:val="32"/>
          <w:szCs w:val="32"/>
        </w:rPr>
        <w:t>　  7、要有实际的效果。衡量工作能力的标准，主要是看实绩。</w:t>
      </w:r>
      <w:r>
        <w:rPr>
          <w:rFonts w:ascii="仿宋" w:eastAsia="仿宋" w:hAnsi="仿宋"/>
          <w:sz w:val="32"/>
          <w:szCs w:val="32"/>
        </w:rPr>
        <w:br/>
      </w:r>
      <w:r>
        <w:rPr>
          <w:rFonts w:ascii="仿宋" w:eastAsia="仿宋" w:hAnsi="仿宋"/>
          <w:sz w:val="32"/>
          <w:szCs w:val="32"/>
        </w:rPr>
        <w:br/>
      </w:r>
      <w:r>
        <w:rPr>
          <w:rFonts w:ascii="仿宋" w:eastAsia="仿宋" w:hAnsi="仿宋"/>
          <w:sz w:val="32"/>
          <w:szCs w:val="32"/>
        </w:rPr>
        <w:t>第八篇: 警示教育大会心得</w:t>
      </w:r>
      <w:r>
        <w:rPr>
          <w:rFonts w:ascii="仿宋" w:eastAsia="仿宋" w:hAnsi="仿宋"/>
          <w:sz w:val="32"/>
          <w:szCs w:val="32"/>
        </w:rPr>
        <w:br/>
      </w:r>
      <w:r>
        <w:rPr>
          <w:rFonts w:ascii="仿宋" w:eastAsia="仿宋" w:hAnsi="仿宋"/>
          <w:sz w:val="32"/>
          <w:szCs w:val="32"/>
        </w:rPr>
        <w:t>　  今天，在全市检察机关警示教育大会上，我认真观看了警示片，对钟某、熊某、苏某等领导干部违法犯罪的典型案例感触良多。</w:t>
      </w:r>
      <w:r>
        <w:rPr>
          <w:rFonts w:ascii="仿宋" w:eastAsia="仿宋" w:hAnsi="仿宋"/>
          <w:sz w:val="32"/>
          <w:szCs w:val="32"/>
        </w:rPr>
        <w:br/>
      </w:r>
      <w:r>
        <w:rPr>
          <w:rFonts w:ascii="仿宋" w:eastAsia="仿宋" w:hAnsi="仿宋"/>
          <w:sz w:val="32"/>
          <w:szCs w:val="32"/>
        </w:rPr>
        <w:t>　  在片中几个反面典型人物中，我感触最深的是原内江市法院院长熊某、原内江市检察院检察长钟某，两长同时落马。他们二人从市级政法机关的领头人沦为阶下囚，从曾经的先进工作者走上犯罪的不归路，尤其是钟某，曾经是登上过全国双十佳最高荣誉榜的模范人物，检察机关的办案明星，实在是令人感到非常痛惜。</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回头剖析查找原因，我们发现，熊、钟二人思想上的变化并不是突然而然的，而是不知不觉中从量变到质变的。而这种质变也不是一次或者两次大的事件造成的，而是在日常生活中一些小事、琐事中，被人有意靠近、拉拢的。起初他们也拒绝过，推辞过，甚至害怕过，但是随着这种有意靠近和拉拢越来越多，越来越平常，利益的诱惑越来越大，熊、钟二人在思想上逐渐发生了变化。</w:t>
      </w:r>
      <w:r>
        <w:rPr>
          <w:rFonts w:ascii="仿宋" w:eastAsia="仿宋" w:hAnsi="仿宋"/>
          <w:sz w:val="32"/>
          <w:szCs w:val="32"/>
        </w:rPr>
        <w:br/>
      </w:r>
      <w:r>
        <w:rPr>
          <w:rFonts w:ascii="仿宋" w:eastAsia="仿宋" w:hAnsi="仿宋"/>
          <w:sz w:val="32"/>
          <w:szCs w:val="32"/>
        </w:rPr>
        <w:t>　  这让我想到了润物细无声，用在这里，可以说是恰当的，又显然是不恰当的。之所以说不恰当，当然是我们常识里对润物细无声的理解，更多的是正面的，积极的作用，而不是用在这里的反面含义。说恰当，主要是因为拉拢腐蚀熊、钟二人的那些人就是利用了一些小手段、小恩惠，无声无息地改变了熊、钟二人对他们的态度：从最初的拒绝到推辞，到半推半就地勉强接受，到后来的欣然接受、主动靠拢，进而成为所谓的亲密朋友，最终被拉下水，上不了岸。这个过程就像是在温水里煮青蛙，水温从冷到热，慢慢变化，或者更多的时候是让你感到舒适、惬意，以至于让你产生错觉，进而放松警惕，对潜在的危险或危害麻痹大意，直至当你发现水很烫，想跳出来时已为时已晚。</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这种渐变式的腐蚀拉拢行为是最可怕的，它能毁人于无形，杀人于无声，最应该保持高度警惕。因此，作为检察干警，尤其是掌握着维护公平正义权力的检察官们，一定要时刻保持清醒的头脑，高度警惕这种温水煮青蛙式的腐蚀拉拢行为。要懂得知足常乐，要清楚自己想要什么，能够承担得起什么，承受不起什么。特别是在结交老板朋友时要多告诫自己：天上不会掉馅饼没有无缘无故的爱。千万不要被荣誉和成就冲昏了头脑，不要自欺欺人、掩耳盗铃，要多问问自己的心，多想想家人和后果，始终保持坚定的信念，坚决抵制一切打着朋友的旗号而进行的腐蚀拉拢行为，坚持做一个知敬畏、守底线的检察干警，不做让自己后悔，让家人难过，让社会唾弃的罪人。</w:t>
      </w:r>
      <w:r>
        <w:rPr>
          <w:rFonts w:ascii="仿宋" w:eastAsia="仿宋" w:hAnsi="仿宋"/>
          <w:sz w:val="32"/>
          <w:szCs w:val="32"/>
        </w:rPr>
        <w:br/>
      </w:r>
      <w:r>
        <w:rPr>
          <w:rFonts w:ascii="仿宋" w:eastAsia="仿宋" w:hAnsi="仿宋"/>
          <w:sz w:val="32"/>
          <w:szCs w:val="32"/>
        </w:rPr>
        <w:br/>
      </w:r>
      <w:r>
        <w:rPr>
          <w:rFonts w:ascii="仿宋" w:eastAsia="仿宋" w:hAnsi="仿宋"/>
          <w:sz w:val="32"/>
          <w:szCs w:val="32"/>
        </w:rPr>
        <w:t>第九篇: 警示教育大会心得</w:t>
      </w:r>
      <w:r>
        <w:rPr>
          <w:rFonts w:ascii="仿宋" w:eastAsia="仿宋" w:hAnsi="仿宋"/>
          <w:sz w:val="32"/>
          <w:szCs w:val="32"/>
        </w:rPr>
        <w:br/>
      </w:r>
      <w:r>
        <w:rPr>
          <w:rFonts w:ascii="仿宋" w:eastAsia="仿宋" w:hAnsi="仿宋"/>
          <w:sz w:val="32"/>
          <w:szCs w:val="32"/>
        </w:rPr>
        <w:t>　  通过参观学习本次活动，我收益非浅，体会颇深，使我再一次受到了深刻警示教育，思想上产生了很大震动，对党的认识有了新的提高，并对自己的言行做了深刻反思。现结合平时的工作学习，浅谈几点体会：</w:t>
      </w:r>
      <w:r>
        <w:rPr>
          <w:rFonts w:ascii="仿宋" w:eastAsia="仿宋" w:hAnsi="仿宋"/>
          <w:sz w:val="32"/>
          <w:szCs w:val="32"/>
        </w:rPr>
        <w:br/>
      </w:r>
      <w:r>
        <w:rPr>
          <w:rFonts w:ascii="仿宋" w:eastAsia="仿宋" w:hAnsi="仿宋"/>
          <w:sz w:val="32"/>
          <w:szCs w:val="32"/>
        </w:rPr>
        <w:t>　  一、通过参观学习本次活动得到的三点警示</w:t>
      </w:r>
      <w:r>
        <w:rPr>
          <w:rFonts w:ascii="仿宋" w:eastAsia="仿宋" w:hAnsi="仿宋"/>
          <w:sz w:val="32"/>
          <w:szCs w:val="32"/>
        </w:rPr>
        <w:br/>
      </w:r>
      <w:r>
        <w:rPr>
          <w:rFonts w:ascii="仿宋" w:eastAsia="仿宋" w:hAnsi="仿宋"/>
          <w:sz w:val="32"/>
          <w:szCs w:val="32"/>
        </w:rPr>
        <w:t>　  警示一：党员领导干部背离党的宗旨必将导致人生观和价值观的扭曲，放松党性修养和锻炼，面对市场经济大潮不能保持警惕、保持冷静、保持操守，更没有慎独慎微，忽视从根本上考虑人民的利益，不甘清贫，崇尚拜金，最终导致走上犯罪的道路。</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警示二：党员领导干部把人民赋予的权力作为自己谋取私利的工具，在危害党的事业的同时，自己也必将遭到身囚之苦。权力是一把双刃剑，如果能正确的行使就能为人民办实事、谋利益，反之就会成为以权谋私的魔杖。从领导到囚犯往往是一步之差、一步之遥，人生没有后悔药，我们不能用自己的政治生命、青春年华、人生自由和完美的家庭去以身试法换取身外之物。</w:t>
      </w:r>
      <w:r>
        <w:rPr>
          <w:rFonts w:ascii="仿宋" w:eastAsia="仿宋" w:hAnsi="仿宋"/>
          <w:sz w:val="32"/>
          <w:szCs w:val="32"/>
        </w:rPr>
        <w:br/>
      </w:r>
      <w:r>
        <w:rPr>
          <w:rFonts w:ascii="仿宋" w:eastAsia="仿宋" w:hAnsi="仿宋"/>
          <w:sz w:val="32"/>
          <w:szCs w:val="32"/>
        </w:rPr>
        <w:t>　  警示三：法制观念淡薄，待人处事上没有保持应有的警惕性和纯洁性，必然导致行政行为的畸形，最终轮落到妻离子散、家破人亡的地步。</w:t>
      </w:r>
      <w:r>
        <w:rPr>
          <w:rFonts w:ascii="仿宋" w:eastAsia="仿宋" w:hAnsi="仿宋"/>
          <w:sz w:val="32"/>
          <w:szCs w:val="32"/>
        </w:rPr>
        <w:br/>
      </w:r>
      <w:r>
        <w:rPr>
          <w:rFonts w:ascii="仿宋" w:eastAsia="仿宋" w:hAnsi="仿宋"/>
          <w:sz w:val="32"/>
          <w:szCs w:val="32"/>
        </w:rPr>
        <w:t>　  二、作为一名学校财务人员，有权对学校的资金运转建言献策，负责管理各种票据的收存归档，或多或少在行使着资金使用权。必须做到以下几点：</w:t>
      </w:r>
      <w:r>
        <w:rPr>
          <w:rFonts w:ascii="仿宋" w:eastAsia="仿宋" w:hAnsi="仿宋"/>
          <w:sz w:val="32"/>
          <w:szCs w:val="32"/>
        </w:rPr>
        <w:br/>
      </w:r>
      <w:r>
        <w:rPr>
          <w:rFonts w:ascii="仿宋" w:eastAsia="仿宋" w:hAnsi="仿宋"/>
          <w:sz w:val="32"/>
          <w:szCs w:val="32"/>
        </w:rPr>
        <w:t>　  第一，自觉改造自己，逐步树立正确的世界观、人生观、价值观。每做一件事，我们都要做到认认真真的想，扎扎实实的做，并深刻领会党风廉政建设和反腐败斗争的重要性，使自己有强烈的责任感和紧迫感，在工作中切实找到切入点，并做到学以致用，在自己的岗位上发挥先锋模范作用。</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第二、不断加强业务知识的学习，提高自身的政治识别能力和业务能力。随着国家对教育经费投入的不断加大，如何用好、管理好教育经费这是财务人员工作的重点。因此，财务人员要不断学习，明确资金的使用程序。必须知道什么钱该花，该怎么花，该花多少，花了多少钱办了多少事的财务原则。必须知道熟悉业务并不是趁机找岔，更不能耍小聪明，搞变通。学校经费一定要严格执行收支两条线、专款专用，要严格依法依规办事，不拖延报账时间，特殊情况要说清实情，自觉接受舆论监督，在校内外形成风清气正的良好环境。</w:t>
      </w:r>
      <w:r>
        <w:rPr>
          <w:rFonts w:ascii="仿宋" w:eastAsia="仿宋" w:hAnsi="仿宋"/>
          <w:sz w:val="32"/>
          <w:szCs w:val="32"/>
        </w:rPr>
        <w:br/>
      </w:r>
      <w:r>
        <w:rPr>
          <w:rFonts w:ascii="仿宋" w:eastAsia="仿宋" w:hAnsi="仿宋"/>
          <w:sz w:val="32"/>
          <w:szCs w:val="32"/>
        </w:rPr>
        <w:t>　  第三、不断学习，充实自己，有正确的追求，健康的心态和幸福追求。</w:t>
      </w:r>
      <w:r>
        <w:rPr>
          <w:rFonts w:ascii="仿宋" w:eastAsia="仿宋" w:hAnsi="仿宋"/>
          <w:sz w:val="32"/>
          <w:szCs w:val="32"/>
        </w:rPr>
        <w:br/>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pPr>
      <w:r>
        <w:rPr>
          <w:rFonts w:ascii="仿宋" w:eastAsia="仿宋" w:hAnsi="仿宋"/>
          <w:sz w:val="32"/>
          <w:szCs w:val="32"/>
        </w:rPr>
        <w:t xml:space="preserve"> 善于学习，不让头脑空虚;善于倒骑毛驴看人生，想想人家骑马我骑驴，细细思量我不如，回头看见推车汉，比上不足比下有余，时时保持平衡的心态，在名誉、职位、报酬、个人利益等方面知足常乐。不做金钱奴隶，不比钱多不比权大。看到一个个生平显赫的高官分分落马，看到他们身败名裂一句句道出心中忏悔的时候，我们就更加清醒地看到不正当的名和利原来也去得那么轻松。人生没有欲望就不叫人，但欲望过于奢侈便会走向绝路。财务人员要勤算账，既算经济又要算人生，想想什么对你更值得。财务人员长期与经济打交道，就要警醒钱既可以给人带来幸福也会毁掉你的幸福。健康心态就要求我们作为人，心态一定要平常。相传幸福是个美丽的玻璃球，跌碎散落在世间的每个角落。有的人捡到多些，有的人捡到少些。却没有人能拥有全部。爱你所爱选你所选，珍惜现在所拥有的一切。人活着就是一种心情，把握今天，设置明天，储存永远。只要用心感受，幸福就会永远存在。这个关于人生幸福的故事无不告诉我们，人生本来就是一个不断追求进步的过程，有缺憾才正常。我们不能一有机会就想着捞一把，不能一想富就想歪。不能思想过极，总想什么都比别人好，别人有什么你就要有什么。无欲则刚，不是叫我们人生无追求，我认为是君子爱财，取之有道，一切都要合情合理，依法依规。</w:t>
      </w:r>
      <w:r>
        <w:rPr>
          <w:rFonts w:ascii="仿宋" w:eastAsia="仿宋" w:hAnsi="仿宋"/>
          <w:sz w:val="32"/>
          <w:szCs w:val="32"/>
        </w:rPr>
        <w:br/>
      </w:r>
      <w:r>
        <w:rPr>
          <w:rFonts w:ascii="仿宋" w:eastAsia="仿宋" w:hAnsi="仿宋"/>
          <w:sz w:val="32"/>
          <w:szCs w:val="32"/>
        </w:rPr>
        <w:t>　  总之，腐败，是一个历史问题，腐败和反腐败关系到党和国家生死存亡。也是一个世界性的社会问题，反腐警示教育活动提醒我们。腐败不除，则国无生机，民无宁日。反腐败，向来是历届朝代和各国政府都曾三令五申，严令倡导，也是民心所向。作为一名财务人员，我们要从各个方面不断完善自己的理论学习，成为既具有坚实理论知识基础，又有较强的实际操作能力的学校财务人员，力争在自己的工作岗位上有所成就，反对腐败提倡廉洁，争做一名爱岗敬业，遵纪守法的合格报账员。第十篇: 警示教育大会心得</w:t>
      </w:r>
      <w:r>
        <w:rPr>
          <w:rFonts w:ascii="仿宋" w:eastAsia="仿宋" w:hAnsi="仿宋"/>
          <w:sz w:val="32"/>
          <w:szCs w:val="32"/>
        </w:rPr>
        <w:br/>
      </w:r>
      <w:r>
        <w:rPr>
          <w:rFonts w:ascii="仿宋" w:eastAsia="仿宋" w:hAnsi="仿宋"/>
          <w:sz w:val="32"/>
          <w:szCs w:val="32"/>
        </w:rPr>
        <w:t>　  经过观看廉政警示教育片，使自我在思想上受到了强烈的震憾和教育。看到韩桂芝、马德等高官贪污腐化，成为阶下囚，这就是因为他们没有时刻进行梦想信念的修养，导致梦想信念动摇，丧失党性原则，宗旨观念淡薄，把权力当成谋取私利的资本，拜金主义、享乐主义占据头脑，价值观发生偏离，堕落为犯罪分子。</w:t>
      </w:r>
      <w:r>
        <w:rPr>
          <w:rFonts w:ascii="仿宋" w:eastAsia="仿宋" w:hAnsi="仿宋"/>
          <w:sz w:val="32"/>
          <w:szCs w:val="32"/>
        </w:rPr>
        <w:br/>
      </w:r>
      <w:r>
        <w:rPr>
          <w:rFonts w:ascii="仿宋" w:eastAsia="仿宋" w:hAnsi="仿宋"/>
          <w:sz w:val="32"/>
          <w:szCs w:val="32"/>
        </w:rPr>
        <w:t xml:space="preserve">　 </w:t>
      </w:r>
      <w:r w:rsidRPr="00E93D64">
        <w:rPr>
          <w:rFonts w:ascii="仿宋" w:eastAsia="仿宋" w:hAnsi="仿宋" w:hint="eastAsia"/>
          <w:sz w:val="32"/>
          <w:szCs w:val="32"/>
        </w:rPr>
        <w:br/>
      </w:r>
      <w:r w:rsidRPr="00E93D64">
        <w:rPr>
          <w:rFonts w:ascii="仿宋" w:eastAsia="仿宋" w:hAnsi="仿宋" w:hint="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https://d.book118.com/188070110104006031</w:t>
        </w:r>
      </w:hyperlink>
    </w:p>
    <w:p w:rsidR="00262FCC" w:rsidRPr="00E93D64" w:rsidP="00E93D64">
      <w:pPr>
        <w:tabs>
          <w:tab w:val="right" w:pos="9014"/>
        </w:tabs>
        <w:spacing w:line="360" w:lineRule="auto"/>
        <w:jc w:val="left"/>
        <w:rPr>
          <w:rFonts w:ascii="仿宋" w:eastAsia="仿宋" w:hAnsi="仿宋" w:hint="eastAsia"/>
          <w:sz w:val="32"/>
          <w:szCs w:val="32"/>
        </w:rPr>
      </w:pPr>
    </w:p>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29989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30362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17600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06062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44385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29550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24395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312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4298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943264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412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9030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70994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25656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76200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25177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06466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09809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73090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34736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86876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52920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95504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219393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54850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1849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02194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57121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5882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21607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13795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58327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48779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33280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13924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3380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83791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99255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80787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19227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65E4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hyperlink" Target="https://d.book118.com/188070110104006031" TargetMode="External" /><Relationship Id="rId25" Type="http://schemas.openxmlformats.org/officeDocument/2006/relationships/footer" Target="footer21.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32</Pages>
  <Words>3</Words>
  <Characters>18</Characters>
  <Application>Microsoft Office Word</Application>
  <DocSecurity>0</DocSecurity>
  <Lines>1</Lines>
  <Paragraphs>1</Paragraphs>
  <ScaleCrop>false</ScaleCrop>
  <Manager>Leslie Kang</Manager>
  <Company>Leslie Kang的公司</Company>
  <LinksUpToDate>false</LinksUpToDate>
  <CharactersWithSpaces>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54</cp:revision>
  <dcterms:created xsi:type="dcterms:W3CDTF">2022-02-26T11:30:00Z</dcterms:created>
  <dcterms:modified xsi:type="dcterms:W3CDTF">2022-03-06T03:41:00Z</dcterms:modified>
  <cp:category>Leslie Kang的类别</cp:category>
  <cp:version>Leslie Kang</cp:version>
</cp:coreProperties>
</file>